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DF4B" w14:textId="77777777" w:rsidR="00E234DC" w:rsidRPr="00461997" w:rsidRDefault="00E234DC" w:rsidP="00461997">
      <w:pPr>
        <w:jc w:val="center"/>
        <w:rPr>
          <w:b/>
          <w:bCs/>
          <w:color w:val="002060"/>
          <w:sz w:val="36"/>
          <w:szCs w:val="36"/>
        </w:rPr>
      </w:pPr>
      <w:r w:rsidRPr="00461997">
        <w:rPr>
          <w:b/>
          <w:bCs/>
          <w:color w:val="002060"/>
          <w:sz w:val="36"/>
          <w:szCs w:val="36"/>
        </w:rPr>
        <w:t xml:space="preserve">A felsőoktatási </w:t>
      </w:r>
      <w:proofErr w:type="spellStart"/>
      <w:r w:rsidRPr="00461997">
        <w:rPr>
          <w:b/>
          <w:bCs/>
          <w:color w:val="002060"/>
          <w:sz w:val="36"/>
          <w:szCs w:val="36"/>
        </w:rPr>
        <w:t>lifelong</w:t>
      </w:r>
      <w:proofErr w:type="spellEnd"/>
      <w:r w:rsidRPr="00461997">
        <w:rPr>
          <w:b/>
          <w:bCs/>
          <w:color w:val="002060"/>
          <w:sz w:val="36"/>
          <w:szCs w:val="36"/>
        </w:rPr>
        <w:t xml:space="preserve"> </w:t>
      </w:r>
      <w:proofErr w:type="spellStart"/>
      <w:r w:rsidRPr="00461997">
        <w:rPr>
          <w:b/>
          <w:bCs/>
          <w:color w:val="002060"/>
          <w:sz w:val="36"/>
          <w:szCs w:val="36"/>
        </w:rPr>
        <w:t>learning</w:t>
      </w:r>
      <w:proofErr w:type="spellEnd"/>
      <w:r w:rsidRPr="00461997">
        <w:rPr>
          <w:b/>
          <w:bCs/>
          <w:color w:val="002060"/>
          <w:sz w:val="36"/>
          <w:szCs w:val="36"/>
        </w:rPr>
        <w:t xml:space="preserve"> szerepe a minőségi és hatékony tanulás megvalósításában az MI térhódítása idején - Absztrakt kötet (pdf)</w:t>
      </w:r>
    </w:p>
    <w:p w14:paraId="4957649F" w14:textId="77777777" w:rsidR="0081272E" w:rsidRPr="0081272E" w:rsidRDefault="0081272E" w:rsidP="00461997">
      <w:pPr>
        <w:jc w:val="center"/>
        <w:rPr>
          <w:b/>
          <w:bCs/>
        </w:rPr>
      </w:pPr>
    </w:p>
    <w:p w14:paraId="38BC07D2" w14:textId="0564A42C" w:rsidR="0081272E" w:rsidRPr="00461997" w:rsidRDefault="00E234DC" w:rsidP="00461997">
      <w:pPr>
        <w:jc w:val="center"/>
        <w:rPr>
          <w:b/>
          <w:bCs/>
          <w:color w:val="C00000"/>
          <w:sz w:val="32"/>
          <w:szCs w:val="32"/>
        </w:rPr>
      </w:pPr>
      <w:r w:rsidRPr="00461997">
        <w:rPr>
          <w:b/>
          <w:bCs/>
          <w:color w:val="C00000"/>
          <w:sz w:val="32"/>
          <w:szCs w:val="32"/>
        </w:rPr>
        <w:t>22</w:t>
      </w:r>
      <w:r w:rsidR="0081272E" w:rsidRPr="00461997">
        <w:rPr>
          <w:b/>
          <w:bCs/>
          <w:color w:val="C00000"/>
          <w:sz w:val="32"/>
          <w:szCs w:val="32"/>
        </w:rPr>
        <w:t xml:space="preserve">. </w:t>
      </w:r>
      <w:proofErr w:type="spellStart"/>
      <w:r w:rsidR="0081272E" w:rsidRPr="00461997">
        <w:rPr>
          <w:b/>
          <w:bCs/>
          <w:color w:val="C00000"/>
          <w:sz w:val="32"/>
          <w:szCs w:val="32"/>
        </w:rPr>
        <w:t>MELLearN</w:t>
      </w:r>
      <w:proofErr w:type="spellEnd"/>
      <w:r w:rsidR="0081272E" w:rsidRPr="00461997">
        <w:rPr>
          <w:b/>
          <w:bCs/>
          <w:color w:val="C00000"/>
          <w:sz w:val="32"/>
          <w:szCs w:val="32"/>
        </w:rPr>
        <w:t xml:space="preserve"> </w:t>
      </w:r>
      <w:proofErr w:type="spellStart"/>
      <w:r w:rsidR="0081272E" w:rsidRPr="00461997">
        <w:rPr>
          <w:b/>
          <w:bCs/>
          <w:color w:val="C00000"/>
          <w:sz w:val="32"/>
          <w:szCs w:val="32"/>
        </w:rPr>
        <w:t>Lifelong</w:t>
      </w:r>
      <w:proofErr w:type="spellEnd"/>
      <w:r w:rsidR="0081272E" w:rsidRPr="00461997">
        <w:rPr>
          <w:b/>
          <w:bCs/>
          <w:color w:val="C00000"/>
          <w:sz w:val="32"/>
          <w:szCs w:val="32"/>
        </w:rPr>
        <w:t xml:space="preserve"> </w:t>
      </w:r>
      <w:proofErr w:type="spellStart"/>
      <w:r w:rsidR="0081272E" w:rsidRPr="00461997">
        <w:rPr>
          <w:b/>
          <w:bCs/>
          <w:color w:val="C00000"/>
          <w:sz w:val="32"/>
          <w:szCs w:val="32"/>
        </w:rPr>
        <w:t>Learning</w:t>
      </w:r>
      <w:proofErr w:type="spellEnd"/>
      <w:r w:rsidR="0081272E" w:rsidRPr="00461997">
        <w:rPr>
          <w:b/>
          <w:bCs/>
          <w:color w:val="C00000"/>
          <w:sz w:val="32"/>
          <w:szCs w:val="32"/>
        </w:rPr>
        <w:t xml:space="preserve"> Konferencia</w:t>
      </w:r>
    </w:p>
    <w:p w14:paraId="2084D7E3" w14:textId="77777777" w:rsidR="0081272E" w:rsidRPr="00461997" w:rsidRDefault="0081272E" w:rsidP="00461997">
      <w:pPr>
        <w:jc w:val="center"/>
        <w:rPr>
          <w:b/>
          <w:bCs/>
          <w:color w:val="C00000"/>
          <w:sz w:val="32"/>
          <w:szCs w:val="32"/>
        </w:rPr>
      </w:pPr>
    </w:p>
    <w:p w14:paraId="235AD5B7" w14:textId="77777777" w:rsidR="0081272E" w:rsidRPr="00461997" w:rsidRDefault="0081272E" w:rsidP="00461997">
      <w:pPr>
        <w:jc w:val="center"/>
        <w:rPr>
          <w:b/>
          <w:bCs/>
          <w:color w:val="C00000"/>
          <w:sz w:val="32"/>
          <w:szCs w:val="32"/>
        </w:rPr>
      </w:pPr>
      <w:r w:rsidRPr="00461997">
        <w:rPr>
          <w:b/>
          <w:bCs/>
          <w:color w:val="C00000"/>
          <w:sz w:val="32"/>
          <w:szCs w:val="32"/>
        </w:rPr>
        <w:t>Absztrakt kötet</w:t>
      </w:r>
    </w:p>
    <w:p w14:paraId="293F6D8B" w14:textId="77777777" w:rsidR="00461997" w:rsidRDefault="00461997" w:rsidP="00461997">
      <w:pPr>
        <w:jc w:val="center"/>
        <w:rPr>
          <w:b/>
          <w:bCs/>
        </w:rPr>
      </w:pPr>
    </w:p>
    <w:p w14:paraId="7E476D3B" w14:textId="77777777" w:rsidR="00461997" w:rsidRDefault="00461997" w:rsidP="00461997">
      <w:pPr>
        <w:jc w:val="center"/>
        <w:rPr>
          <w:b/>
          <w:bCs/>
        </w:rPr>
      </w:pPr>
    </w:p>
    <w:p w14:paraId="64D996EF" w14:textId="77777777" w:rsidR="00461997" w:rsidRPr="00461997" w:rsidRDefault="00461997" w:rsidP="00461997">
      <w:pPr>
        <w:jc w:val="center"/>
        <w:rPr>
          <w:b/>
          <w:bCs/>
          <w:sz w:val="28"/>
          <w:szCs w:val="28"/>
        </w:rPr>
      </w:pPr>
    </w:p>
    <w:p w14:paraId="6EC5946F" w14:textId="456A2198" w:rsidR="0081272E" w:rsidRPr="00461997" w:rsidRDefault="00461997" w:rsidP="00461997">
      <w:pPr>
        <w:jc w:val="center"/>
        <w:rPr>
          <w:b/>
          <w:bCs/>
          <w:sz w:val="28"/>
          <w:szCs w:val="28"/>
        </w:rPr>
      </w:pPr>
      <w:r w:rsidRPr="00461997">
        <w:rPr>
          <w:b/>
          <w:bCs/>
          <w:sz w:val="28"/>
          <w:szCs w:val="28"/>
        </w:rPr>
        <w:t xml:space="preserve">The </w:t>
      </w:r>
      <w:proofErr w:type="spellStart"/>
      <w:r w:rsidRPr="00461997">
        <w:rPr>
          <w:b/>
          <w:bCs/>
          <w:sz w:val="28"/>
          <w:szCs w:val="28"/>
        </w:rPr>
        <w:t>Role</w:t>
      </w:r>
      <w:proofErr w:type="spellEnd"/>
      <w:r w:rsidRPr="00461997">
        <w:rPr>
          <w:b/>
          <w:bCs/>
          <w:sz w:val="28"/>
          <w:szCs w:val="28"/>
        </w:rPr>
        <w:t xml:space="preserve"> of University </w:t>
      </w:r>
      <w:proofErr w:type="spellStart"/>
      <w:r w:rsidRPr="00461997">
        <w:rPr>
          <w:b/>
          <w:bCs/>
          <w:sz w:val="28"/>
          <w:szCs w:val="28"/>
        </w:rPr>
        <w:t>Lifelong</w:t>
      </w:r>
      <w:proofErr w:type="spellEnd"/>
      <w:r w:rsidRPr="00461997">
        <w:rPr>
          <w:b/>
          <w:bCs/>
          <w:sz w:val="28"/>
          <w:szCs w:val="28"/>
        </w:rPr>
        <w:t xml:space="preserve"> </w:t>
      </w:r>
      <w:proofErr w:type="spellStart"/>
      <w:r w:rsidRPr="00461997">
        <w:rPr>
          <w:b/>
          <w:bCs/>
          <w:sz w:val="28"/>
          <w:szCs w:val="28"/>
        </w:rPr>
        <w:t>Learning</w:t>
      </w:r>
      <w:proofErr w:type="spellEnd"/>
      <w:r w:rsidRPr="00461997">
        <w:rPr>
          <w:b/>
          <w:bCs/>
          <w:sz w:val="28"/>
          <w:szCs w:val="28"/>
        </w:rPr>
        <w:t xml:space="preserve"> in </w:t>
      </w:r>
      <w:proofErr w:type="spellStart"/>
      <w:r w:rsidRPr="00461997">
        <w:rPr>
          <w:b/>
          <w:bCs/>
          <w:sz w:val="28"/>
          <w:szCs w:val="28"/>
        </w:rPr>
        <w:t>the</w:t>
      </w:r>
      <w:proofErr w:type="spellEnd"/>
      <w:r w:rsidRPr="00461997">
        <w:rPr>
          <w:b/>
          <w:bCs/>
          <w:sz w:val="28"/>
          <w:szCs w:val="28"/>
        </w:rPr>
        <w:t xml:space="preserve"> </w:t>
      </w:r>
      <w:proofErr w:type="spellStart"/>
      <w:r w:rsidRPr="00461997">
        <w:rPr>
          <w:b/>
          <w:bCs/>
          <w:sz w:val="28"/>
          <w:szCs w:val="28"/>
        </w:rPr>
        <w:t>Promotion</w:t>
      </w:r>
      <w:proofErr w:type="spellEnd"/>
      <w:r w:rsidRPr="00461997">
        <w:rPr>
          <w:b/>
          <w:bCs/>
          <w:sz w:val="28"/>
          <w:szCs w:val="28"/>
        </w:rPr>
        <w:t xml:space="preserve"> of </w:t>
      </w:r>
      <w:proofErr w:type="spellStart"/>
      <w:r w:rsidRPr="00461997">
        <w:rPr>
          <w:b/>
          <w:bCs/>
          <w:sz w:val="28"/>
          <w:szCs w:val="28"/>
        </w:rPr>
        <w:t>Effective</w:t>
      </w:r>
      <w:proofErr w:type="spellEnd"/>
      <w:r w:rsidRPr="00461997">
        <w:rPr>
          <w:b/>
          <w:bCs/>
          <w:sz w:val="28"/>
          <w:szCs w:val="28"/>
        </w:rPr>
        <w:t xml:space="preserve"> and </w:t>
      </w:r>
      <w:proofErr w:type="spellStart"/>
      <w:r w:rsidRPr="00461997">
        <w:rPr>
          <w:b/>
          <w:bCs/>
          <w:sz w:val="28"/>
          <w:szCs w:val="28"/>
        </w:rPr>
        <w:t>Quality</w:t>
      </w:r>
      <w:proofErr w:type="spellEnd"/>
      <w:r w:rsidRPr="00461997">
        <w:rPr>
          <w:b/>
          <w:bCs/>
          <w:sz w:val="28"/>
          <w:szCs w:val="28"/>
        </w:rPr>
        <w:t xml:space="preserve"> </w:t>
      </w:r>
      <w:proofErr w:type="spellStart"/>
      <w:r w:rsidRPr="00461997">
        <w:rPr>
          <w:b/>
          <w:bCs/>
          <w:sz w:val="28"/>
          <w:szCs w:val="28"/>
        </w:rPr>
        <w:t>Learning</w:t>
      </w:r>
      <w:proofErr w:type="spellEnd"/>
      <w:r w:rsidRPr="00461997">
        <w:rPr>
          <w:b/>
          <w:bCs/>
          <w:sz w:val="28"/>
          <w:szCs w:val="28"/>
        </w:rPr>
        <w:t xml:space="preserve"> in </w:t>
      </w:r>
      <w:proofErr w:type="spellStart"/>
      <w:r w:rsidRPr="00461997">
        <w:rPr>
          <w:b/>
          <w:bCs/>
          <w:sz w:val="28"/>
          <w:szCs w:val="28"/>
        </w:rPr>
        <w:t>the</w:t>
      </w:r>
      <w:proofErr w:type="spellEnd"/>
      <w:r w:rsidRPr="00461997">
        <w:rPr>
          <w:b/>
          <w:bCs/>
          <w:sz w:val="28"/>
          <w:szCs w:val="28"/>
        </w:rPr>
        <w:t xml:space="preserve"> </w:t>
      </w:r>
      <w:proofErr w:type="spellStart"/>
      <w:r w:rsidRPr="00461997">
        <w:rPr>
          <w:b/>
          <w:bCs/>
          <w:sz w:val="28"/>
          <w:szCs w:val="28"/>
        </w:rPr>
        <w:t>Era</w:t>
      </w:r>
      <w:proofErr w:type="spellEnd"/>
      <w:r w:rsidRPr="00461997">
        <w:rPr>
          <w:b/>
          <w:bCs/>
          <w:sz w:val="28"/>
          <w:szCs w:val="28"/>
        </w:rPr>
        <w:t xml:space="preserve"> of </w:t>
      </w:r>
      <w:proofErr w:type="spellStart"/>
      <w:r w:rsidRPr="00461997">
        <w:rPr>
          <w:b/>
          <w:bCs/>
          <w:sz w:val="28"/>
          <w:szCs w:val="28"/>
        </w:rPr>
        <w:t>Expanding</w:t>
      </w:r>
      <w:proofErr w:type="spellEnd"/>
      <w:r w:rsidRPr="00461997">
        <w:rPr>
          <w:b/>
          <w:bCs/>
          <w:sz w:val="28"/>
          <w:szCs w:val="28"/>
        </w:rPr>
        <w:t xml:space="preserve"> AI</w:t>
      </w:r>
    </w:p>
    <w:p w14:paraId="6C3E5CD8" w14:textId="6E41C205" w:rsidR="0081272E" w:rsidRPr="00461997" w:rsidRDefault="00E234DC" w:rsidP="00461997">
      <w:pPr>
        <w:jc w:val="center"/>
        <w:rPr>
          <w:b/>
          <w:bCs/>
          <w:sz w:val="28"/>
          <w:szCs w:val="28"/>
        </w:rPr>
      </w:pPr>
      <w:r w:rsidRPr="00461997">
        <w:rPr>
          <w:b/>
          <w:bCs/>
          <w:sz w:val="28"/>
          <w:szCs w:val="28"/>
        </w:rPr>
        <w:t>22nd</w:t>
      </w:r>
      <w:r w:rsidR="0081272E" w:rsidRPr="00461997">
        <w:rPr>
          <w:b/>
          <w:bCs/>
          <w:sz w:val="28"/>
          <w:szCs w:val="28"/>
        </w:rPr>
        <w:t xml:space="preserve"> </w:t>
      </w:r>
      <w:proofErr w:type="spellStart"/>
      <w:r w:rsidR="0081272E" w:rsidRPr="00461997">
        <w:rPr>
          <w:b/>
          <w:bCs/>
          <w:sz w:val="28"/>
          <w:szCs w:val="28"/>
        </w:rPr>
        <w:t>Conference</w:t>
      </w:r>
      <w:proofErr w:type="spellEnd"/>
      <w:r w:rsidR="0081272E" w:rsidRPr="00461997">
        <w:rPr>
          <w:b/>
          <w:bCs/>
          <w:sz w:val="28"/>
          <w:szCs w:val="28"/>
        </w:rPr>
        <w:t xml:space="preserve"> of </w:t>
      </w:r>
      <w:proofErr w:type="spellStart"/>
      <w:r w:rsidR="0081272E" w:rsidRPr="00461997">
        <w:rPr>
          <w:b/>
          <w:bCs/>
          <w:sz w:val="28"/>
          <w:szCs w:val="28"/>
        </w:rPr>
        <w:t>MELLearN</w:t>
      </w:r>
      <w:proofErr w:type="spellEnd"/>
      <w:r w:rsidR="0081272E" w:rsidRPr="00461997">
        <w:rPr>
          <w:b/>
          <w:bCs/>
          <w:sz w:val="28"/>
          <w:szCs w:val="28"/>
        </w:rPr>
        <w:t xml:space="preserve"> - </w:t>
      </w:r>
      <w:proofErr w:type="spellStart"/>
      <w:r w:rsidR="0081272E" w:rsidRPr="00461997">
        <w:rPr>
          <w:b/>
          <w:bCs/>
          <w:sz w:val="28"/>
          <w:szCs w:val="28"/>
        </w:rPr>
        <w:t>Hungarian</w:t>
      </w:r>
      <w:proofErr w:type="spellEnd"/>
      <w:r w:rsidR="0081272E" w:rsidRPr="00461997">
        <w:rPr>
          <w:b/>
          <w:bCs/>
          <w:sz w:val="28"/>
          <w:szCs w:val="28"/>
        </w:rPr>
        <w:t xml:space="preserve"> </w:t>
      </w:r>
      <w:proofErr w:type="spellStart"/>
      <w:r w:rsidR="0081272E" w:rsidRPr="00461997">
        <w:rPr>
          <w:b/>
          <w:bCs/>
          <w:sz w:val="28"/>
          <w:szCs w:val="28"/>
        </w:rPr>
        <w:t>Universities</w:t>
      </w:r>
      <w:proofErr w:type="spellEnd"/>
      <w:r w:rsidR="0081272E" w:rsidRPr="00461997">
        <w:rPr>
          <w:b/>
          <w:bCs/>
          <w:sz w:val="28"/>
          <w:szCs w:val="28"/>
        </w:rPr>
        <w:t>’</w:t>
      </w:r>
      <w:r w:rsidRPr="00461997">
        <w:rPr>
          <w:b/>
          <w:bCs/>
          <w:sz w:val="28"/>
          <w:szCs w:val="28"/>
        </w:rPr>
        <w:t xml:space="preserve"> </w:t>
      </w:r>
      <w:proofErr w:type="spellStart"/>
      <w:r w:rsidR="0081272E" w:rsidRPr="00461997">
        <w:rPr>
          <w:b/>
          <w:bCs/>
          <w:sz w:val="28"/>
          <w:szCs w:val="28"/>
        </w:rPr>
        <w:t>Lifelong</w:t>
      </w:r>
      <w:proofErr w:type="spellEnd"/>
      <w:r w:rsidR="0081272E" w:rsidRPr="00461997">
        <w:rPr>
          <w:b/>
          <w:bCs/>
          <w:sz w:val="28"/>
          <w:szCs w:val="28"/>
        </w:rPr>
        <w:t xml:space="preserve"> </w:t>
      </w:r>
      <w:proofErr w:type="spellStart"/>
      <w:r w:rsidR="0081272E" w:rsidRPr="00461997">
        <w:rPr>
          <w:b/>
          <w:bCs/>
          <w:sz w:val="28"/>
          <w:szCs w:val="28"/>
        </w:rPr>
        <w:t>Learning</w:t>
      </w:r>
      <w:proofErr w:type="spellEnd"/>
      <w:r w:rsidR="0081272E" w:rsidRPr="00461997">
        <w:rPr>
          <w:b/>
          <w:bCs/>
          <w:sz w:val="28"/>
          <w:szCs w:val="28"/>
        </w:rPr>
        <w:t xml:space="preserve"> Network</w:t>
      </w:r>
    </w:p>
    <w:p w14:paraId="33281FED" w14:textId="77777777" w:rsidR="00461997" w:rsidRPr="00461997" w:rsidRDefault="00461997" w:rsidP="00461997">
      <w:pPr>
        <w:jc w:val="center"/>
        <w:rPr>
          <w:b/>
          <w:bCs/>
          <w:sz w:val="28"/>
          <w:szCs w:val="28"/>
        </w:rPr>
      </w:pPr>
      <w:proofErr w:type="spellStart"/>
      <w:r w:rsidRPr="00461997">
        <w:rPr>
          <w:b/>
          <w:bCs/>
          <w:sz w:val="28"/>
          <w:szCs w:val="28"/>
        </w:rPr>
        <w:t>Collection</w:t>
      </w:r>
      <w:proofErr w:type="spellEnd"/>
      <w:r w:rsidRPr="00461997">
        <w:rPr>
          <w:b/>
          <w:bCs/>
          <w:sz w:val="28"/>
          <w:szCs w:val="28"/>
        </w:rPr>
        <w:t xml:space="preserve"> of </w:t>
      </w:r>
      <w:proofErr w:type="spellStart"/>
      <w:r w:rsidRPr="00461997">
        <w:rPr>
          <w:b/>
          <w:bCs/>
          <w:sz w:val="28"/>
          <w:szCs w:val="28"/>
        </w:rPr>
        <w:t>Abstract</w:t>
      </w:r>
      <w:proofErr w:type="spellEnd"/>
    </w:p>
    <w:p w14:paraId="6BCEF706" w14:textId="77777777" w:rsidR="0081272E" w:rsidRPr="0081272E" w:rsidRDefault="0081272E" w:rsidP="00461997">
      <w:pPr>
        <w:jc w:val="center"/>
        <w:rPr>
          <w:b/>
          <w:bCs/>
          <w:sz w:val="28"/>
          <w:szCs w:val="28"/>
        </w:rPr>
      </w:pPr>
    </w:p>
    <w:p w14:paraId="7DE798B0" w14:textId="77777777" w:rsidR="0081272E" w:rsidRPr="0081272E" w:rsidRDefault="0081272E" w:rsidP="00461997">
      <w:pPr>
        <w:jc w:val="center"/>
        <w:rPr>
          <w:b/>
          <w:bCs/>
          <w:sz w:val="28"/>
          <w:szCs w:val="28"/>
        </w:rPr>
      </w:pPr>
      <w:r w:rsidRPr="0081272E">
        <w:rPr>
          <w:b/>
          <w:bCs/>
          <w:sz w:val="28"/>
          <w:szCs w:val="28"/>
        </w:rPr>
        <w:t>ISBN: 978-963-626-601-1</w:t>
      </w:r>
    </w:p>
    <w:p w14:paraId="64967EA4" w14:textId="77777777" w:rsidR="00E234DC" w:rsidRDefault="00E234DC">
      <w:pPr>
        <w:rPr>
          <w:b/>
          <w:bCs/>
        </w:rPr>
      </w:pPr>
    </w:p>
    <w:p w14:paraId="07E570D3" w14:textId="77777777" w:rsidR="00E234DC" w:rsidRDefault="00E234DC">
      <w:pPr>
        <w:rPr>
          <w:b/>
          <w:bCs/>
        </w:rPr>
      </w:pPr>
    </w:p>
    <w:p w14:paraId="1D734289" w14:textId="77777777" w:rsidR="00461997" w:rsidRDefault="00461997">
      <w:pPr>
        <w:rPr>
          <w:b/>
          <w:bCs/>
        </w:rPr>
      </w:pPr>
    </w:p>
    <w:p w14:paraId="042358A3" w14:textId="77777777" w:rsidR="00461997" w:rsidRDefault="00461997">
      <w:pPr>
        <w:rPr>
          <w:b/>
          <w:bCs/>
        </w:rPr>
      </w:pPr>
    </w:p>
    <w:p w14:paraId="4A60E059" w14:textId="77777777" w:rsidR="00461997" w:rsidRDefault="00461997">
      <w:pPr>
        <w:rPr>
          <w:b/>
          <w:bCs/>
        </w:rPr>
      </w:pPr>
    </w:p>
    <w:p w14:paraId="5CDC2453" w14:textId="77777777" w:rsidR="00E234DC" w:rsidRDefault="00E234DC">
      <w:pPr>
        <w:rPr>
          <w:b/>
          <w:bCs/>
        </w:rPr>
      </w:pPr>
    </w:p>
    <w:p w14:paraId="019E9430" w14:textId="77777777" w:rsidR="00E234DC" w:rsidRDefault="00E234DC">
      <w:pPr>
        <w:rPr>
          <w:b/>
          <w:bCs/>
        </w:rPr>
      </w:pPr>
    </w:p>
    <w:p w14:paraId="3D14EC5A" w14:textId="77777777" w:rsidR="00E234DC" w:rsidRDefault="00E234DC" w:rsidP="00E234DC">
      <w:pPr>
        <w:spacing w:line="240" w:lineRule="auto"/>
        <w:jc w:val="center"/>
        <w:rPr>
          <w:b/>
          <w:bCs/>
        </w:rPr>
      </w:pPr>
    </w:p>
    <w:p w14:paraId="364592CC" w14:textId="77777777" w:rsidR="00E234DC" w:rsidRDefault="00E234DC" w:rsidP="00E234DC">
      <w:pPr>
        <w:spacing w:line="240" w:lineRule="auto"/>
        <w:jc w:val="center"/>
        <w:rPr>
          <w:b/>
          <w:bCs/>
        </w:rPr>
      </w:pPr>
    </w:p>
    <w:p w14:paraId="10F7155B" w14:textId="66BC02F2" w:rsidR="00E234DC" w:rsidRPr="00E234DC" w:rsidRDefault="00E234DC" w:rsidP="00E234DC">
      <w:pPr>
        <w:spacing w:after="0" w:line="240" w:lineRule="auto"/>
        <w:jc w:val="center"/>
        <w:rPr>
          <w:b/>
          <w:bCs/>
        </w:rPr>
      </w:pPr>
      <w:proofErr w:type="spellStart"/>
      <w:r w:rsidRPr="00E234DC">
        <w:rPr>
          <w:b/>
          <w:bCs/>
        </w:rPr>
        <w:t>MELLearN</w:t>
      </w:r>
      <w:proofErr w:type="spellEnd"/>
    </w:p>
    <w:p w14:paraId="71FAF369" w14:textId="243FE78F" w:rsidR="00E234DC" w:rsidRPr="00E234DC" w:rsidRDefault="00E234DC" w:rsidP="00E234DC">
      <w:pPr>
        <w:spacing w:after="0" w:line="240" w:lineRule="auto"/>
        <w:jc w:val="center"/>
        <w:rPr>
          <w:b/>
          <w:bCs/>
        </w:rPr>
      </w:pPr>
      <w:r w:rsidRPr="00E234DC">
        <w:rPr>
          <w:b/>
          <w:bCs/>
        </w:rPr>
        <w:t>202</w:t>
      </w:r>
      <w:r>
        <w:rPr>
          <w:b/>
          <w:bCs/>
        </w:rPr>
        <w:t>6</w:t>
      </w:r>
      <w:r w:rsidRPr="00E234DC">
        <w:rPr>
          <w:b/>
          <w:bCs/>
          <w:vertAlign w:val="superscript"/>
        </w:rPr>
        <w:t>©</w:t>
      </w:r>
    </w:p>
    <w:p w14:paraId="21394F30" w14:textId="412F362F" w:rsidR="00E234DC" w:rsidRDefault="003B30CB" w:rsidP="00E234DC">
      <w:pPr>
        <w:spacing w:after="0" w:line="240" w:lineRule="auto"/>
        <w:jc w:val="center"/>
        <w:rPr>
          <w:b/>
          <w:bCs/>
        </w:rPr>
      </w:pPr>
      <w:hyperlink r:id="rId8" w:history="1">
        <w:r w:rsidR="00E234DC" w:rsidRPr="006871D0">
          <w:rPr>
            <w:rStyle w:val="Hiperhivatkozs"/>
            <w:b/>
            <w:bCs/>
          </w:rPr>
          <w:t>www.mellearn.hu</w:t>
        </w:r>
      </w:hyperlink>
    </w:p>
    <w:p w14:paraId="45766C25" w14:textId="24505979" w:rsidR="0081272E" w:rsidRDefault="0081272E">
      <w:pPr>
        <w:rPr>
          <w:b/>
          <w:bCs/>
        </w:rPr>
      </w:pPr>
      <w:r>
        <w:rPr>
          <w:b/>
          <w:bCs/>
        </w:rPr>
        <w:br w:type="page"/>
      </w:r>
    </w:p>
    <w:p w14:paraId="1A153CC8" w14:textId="3E25A6A2" w:rsidR="00462581" w:rsidRPr="00462581" w:rsidRDefault="00462581" w:rsidP="00462581">
      <w:pPr>
        <w:jc w:val="both"/>
        <w:rPr>
          <w:b/>
          <w:bCs/>
        </w:rPr>
      </w:pPr>
      <w:r w:rsidRPr="00462581">
        <w:rPr>
          <w:b/>
          <w:bCs/>
        </w:rPr>
        <w:lastRenderedPageBreak/>
        <w:t>A., Tanulói elköteleződés, motiváció és tanulási élmények/Szekcióvezető: Szőke-</w:t>
      </w:r>
      <w:proofErr w:type="spellStart"/>
      <w:r w:rsidRPr="00462581">
        <w:rPr>
          <w:b/>
          <w:bCs/>
        </w:rPr>
        <w:t>Milinte</w:t>
      </w:r>
      <w:proofErr w:type="spellEnd"/>
      <w:r w:rsidRPr="00462581">
        <w:rPr>
          <w:b/>
          <w:bCs/>
        </w:rPr>
        <w:t xml:space="preserve"> Enikő (EKKE) – </w:t>
      </w:r>
      <w:proofErr w:type="spellStart"/>
      <w:r w:rsidRPr="00462581">
        <w:rPr>
          <w:b/>
          <w:bCs/>
        </w:rPr>
        <w:t>Barnucz</w:t>
      </w:r>
      <w:proofErr w:type="spellEnd"/>
      <w:r w:rsidRPr="00462581">
        <w:rPr>
          <w:b/>
          <w:bCs/>
        </w:rPr>
        <w:t xml:space="preserve"> Nóra (NKE)</w:t>
      </w:r>
    </w:p>
    <w:p w14:paraId="3BC99069" w14:textId="58BCD095" w:rsidR="00462581" w:rsidRDefault="00462581" w:rsidP="00462581">
      <w:pPr>
        <w:pStyle w:val="Listaszerbekezds"/>
        <w:numPr>
          <w:ilvl w:val="0"/>
          <w:numId w:val="1"/>
        </w:numPr>
        <w:jc w:val="both"/>
      </w:pPr>
      <w:proofErr w:type="spellStart"/>
      <w:r>
        <w:t>Dominek</w:t>
      </w:r>
      <w:proofErr w:type="spellEnd"/>
      <w:r>
        <w:t xml:space="preserve"> Dalma Lilla, </w:t>
      </w:r>
      <w:proofErr w:type="spellStart"/>
      <w:r>
        <w:t>Barnucz</w:t>
      </w:r>
      <w:proofErr w:type="spellEnd"/>
      <w:r>
        <w:t xml:space="preserve"> Nóra: </w:t>
      </w:r>
      <w:proofErr w:type="spellStart"/>
      <w:r>
        <w:t>Patterns</w:t>
      </w:r>
      <w:proofErr w:type="spellEnd"/>
      <w:r>
        <w:t xml:space="preserve"> of </w:t>
      </w:r>
      <w:proofErr w:type="spellStart"/>
      <w:r>
        <w:t>Learner</w:t>
      </w:r>
      <w:proofErr w:type="spellEnd"/>
      <w:r>
        <w:t xml:space="preserve"> </w:t>
      </w:r>
      <w:proofErr w:type="spellStart"/>
      <w:r>
        <w:t>Engagement</w:t>
      </w:r>
      <w:proofErr w:type="spellEnd"/>
      <w:r>
        <w:t xml:space="preserve"> and </w:t>
      </w:r>
      <w:proofErr w:type="spellStart"/>
      <w:r>
        <w:t>Motivation</w:t>
      </w:r>
      <w:proofErr w:type="spellEnd"/>
      <w:r>
        <w:t xml:space="preserve"> in Digital </w:t>
      </w:r>
      <w:proofErr w:type="spellStart"/>
      <w:r>
        <w:t>Learning</w:t>
      </w:r>
      <w:proofErr w:type="spellEnd"/>
      <w:r>
        <w:t xml:space="preserve"> </w:t>
      </w:r>
      <w:proofErr w:type="spellStart"/>
      <w:r>
        <w:t>Environments</w:t>
      </w:r>
      <w:proofErr w:type="spellEnd"/>
      <w:r>
        <w:t xml:space="preserve">: An </w:t>
      </w:r>
      <w:proofErr w:type="spellStart"/>
      <w:r>
        <w:t>Attitudinal</w:t>
      </w:r>
      <w:proofErr w:type="spellEnd"/>
      <w:r>
        <w:t xml:space="preserve"> </w:t>
      </w:r>
      <w:proofErr w:type="spellStart"/>
      <w:r>
        <w:t>Perspective</w:t>
      </w:r>
      <w:proofErr w:type="spellEnd"/>
      <w:r>
        <w:t xml:space="preserve"> </w:t>
      </w:r>
      <w:hyperlink r:id="rId9" w:history="1">
        <w:r w:rsidRPr="004C3CB5">
          <w:rPr>
            <w:rStyle w:val="Hiperhivatkozs"/>
          </w:rPr>
          <w:t>Barnucz.Nora@uni-nke.hu</w:t>
        </w:r>
      </w:hyperlink>
      <w:r>
        <w:t xml:space="preserve">  </w:t>
      </w:r>
      <w:hyperlink r:id="rId10" w:history="1">
        <w:r w:rsidRPr="004C3CB5">
          <w:rPr>
            <w:rStyle w:val="Hiperhivatkozs"/>
          </w:rPr>
          <w:t>Dominek.Dalma.Lilla@uni-nke.hu</w:t>
        </w:r>
      </w:hyperlink>
      <w:r>
        <w:t xml:space="preserve">  </w:t>
      </w:r>
    </w:p>
    <w:p w14:paraId="3EB5D81F" w14:textId="2FB19AC4" w:rsidR="00462581" w:rsidRDefault="00462581" w:rsidP="00462581">
      <w:pPr>
        <w:pStyle w:val="Listaszerbekezds"/>
        <w:numPr>
          <w:ilvl w:val="0"/>
          <w:numId w:val="1"/>
        </w:numPr>
        <w:jc w:val="both"/>
      </w:pPr>
      <w:r>
        <w:t xml:space="preserve">Petró Csilla: </w:t>
      </w:r>
      <w:proofErr w:type="spellStart"/>
      <w:r>
        <w:t>Learning</w:t>
      </w:r>
      <w:proofErr w:type="spellEnd"/>
      <w:r>
        <w:t xml:space="preserve">, </w:t>
      </w:r>
      <w:proofErr w:type="spellStart"/>
      <w:r>
        <w:t>Wellbeing</w:t>
      </w:r>
      <w:proofErr w:type="spellEnd"/>
      <w:r>
        <w:t xml:space="preserve"> and </w:t>
      </w:r>
      <w:proofErr w:type="spellStart"/>
      <w:r>
        <w:t>Motivation</w:t>
      </w:r>
      <w:proofErr w:type="spellEnd"/>
      <w:r>
        <w:t xml:space="preserve">: </w:t>
      </w:r>
      <w:proofErr w:type="spellStart"/>
      <w:r>
        <w:t>What</w:t>
      </w:r>
      <w:proofErr w:type="spellEnd"/>
      <w:r>
        <w:t xml:space="preserve"> </w:t>
      </w:r>
      <w:proofErr w:type="spellStart"/>
      <w:r>
        <w:t>Really</w:t>
      </w:r>
      <w:proofErr w:type="spellEnd"/>
      <w:r>
        <w:t xml:space="preserve"> </w:t>
      </w:r>
      <w:proofErr w:type="spellStart"/>
      <w:r>
        <w:t>Engages</w:t>
      </w:r>
      <w:proofErr w:type="spellEnd"/>
      <w:r>
        <w:t xml:space="preserve"> </w:t>
      </w:r>
      <w:proofErr w:type="spellStart"/>
      <w:r>
        <w:t>Today’s</w:t>
      </w:r>
      <w:proofErr w:type="spellEnd"/>
      <w:r>
        <w:t xml:space="preserve"> </w:t>
      </w:r>
      <w:proofErr w:type="spellStart"/>
      <w:r>
        <w:t>Students</w:t>
      </w:r>
      <w:proofErr w:type="spellEnd"/>
      <w:r>
        <w:t xml:space="preserve">? </w:t>
      </w:r>
      <w:hyperlink r:id="rId11" w:history="1">
        <w:r w:rsidRPr="004C3CB5">
          <w:rPr>
            <w:rStyle w:val="Hiperhivatkozs"/>
          </w:rPr>
          <w:t>petro.csilla@uni-nke.hu</w:t>
        </w:r>
      </w:hyperlink>
      <w:r>
        <w:t xml:space="preserve"> </w:t>
      </w:r>
    </w:p>
    <w:p w14:paraId="6130FE24" w14:textId="443E858B" w:rsidR="00462581" w:rsidRDefault="00462581" w:rsidP="00462581">
      <w:pPr>
        <w:pStyle w:val="Listaszerbekezds"/>
        <w:numPr>
          <w:ilvl w:val="0"/>
          <w:numId w:val="1"/>
        </w:numPr>
        <w:jc w:val="both"/>
      </w:pPr>
      <w:r>
        <w:t xml:space="preserve">Bács Zoltán György: </w:t>
      </w:r>
      <w:proofErr w:type="spellStart"/>
      <w:r>
        <w:t>Psychological</w:t>
      </w:r>
      <w:proofErr w:type="spellEnd"/>
      <w:r>
        <w:t xml:space="preserve"> and </w:t>
      </w:r>
      <w:proofErr w:type="spellStart"/>
      <w:r>
        <w:t>Societal</w:t>
      </w:r>
      <w:proofErr w:type="spellEnd"/>
      <w:r>
        <w:t xml:space="preserve"> </w:t>
      </w:r>
      <w:proofErr w:type="spellStart"/>
      <w:r>
        <w:t>Factors</w:t>
      </w:r>
      <w:proofErr w:type="spellEnd"/>
      <w:r>
        <w:t xml:space="preserve"> </w:t>
      </w:r>
      <w:proofErr w:type="spellStart"/>
      <w:r>
        <w:t>Influencing</w:t>
      </w:r>
      <w:proofErr w:type="spellEnd"/>
      <w:r>
        <w:t xml:space="preserve"> </w:t>
      </w:r>
      <w:proofErr w:type="spellStart"/>
      <w:r>
        <w:t>on</w:t>
      </w:r>
      <w:proofErr w:type="spellEnd"/>
      <w:r>
        <w:t xml:space="preserve"> </w:t>
      </w:r>
      <w:proofErr w:type="spellStart"/>
      <w:r>
        <w:t>Learners</w:t>
      </w:r>
      <w:proofErr w:type="spellEnd"/>
      <w:r>
        <w:t xml:space="preserve">’ </w:t>
      </w:r>
      <w:proofErr w:type="spellStart"/>
      <w:r>
        <w:t>Motivation</w:t>
      </w:r>
      <w:proofErr w:type="spellEnd"/>
      <w:r>
        <w:t xml:space="preserve"> and </w:t>
      </w:r>
      <w:proofErr w:type="spellStart"/>
      <w:r>
        <w:t>Engagement</w:t>
      </w:r>
      <w:proofErr w:type="spellEnd"/>
      <w:r>
        <w:t xml:space="preserve"> </w:t>
      </w:r>
      <w:hyperlink r:id="rId12" w:history="1">
        <w:r w:rsidRPr="004C3CB5">
          <w:rPr>
            <w:rStyle w:val="Hiperhivatkozs"/>
          </w:rPr>
          <w:t>bacs.zoltan.gyorgy@uni-nke.hu</w:t>
        </w:r>
      </w:hyperlink>
      <w:r>
        <w:t xml:space="preserve"> </w:t>
      </w:r>
    </w:p>
    <w:p w14:paraId="2F92A5F6" w14:textId="6C80FF4C" w:rsidR="00462581" w:rsidRDefault="00462581" w:rsidP="00462581">
      <w:pPr>
        <w:pStyle w:val="Listaszerbekezds"/>
        <w:numPr>
          <w:ilvl w:val="0"/>
          <w:numId w:val="1"/>
        </w:numPr>
        <w:jc w:val="both"/>
      </w:pPr>
      <w:proofErr w:type="spellStart"/>
      <w:r>
        <w:t>Fontanini</w:t>
      </w:r>
      <w:proofErr w:type="spellEnd"/>
      <w:r>
        <w:t xml:space="preserve"> Walter: </w:t>
      </w:r>
      <w:proofErr w:type="spellStart"/>
      <w:r>
        <w:t>Authentic</w:t>
      </w:r>
      <w:proofErr w:type="spellEnd"/>
      <w:r>
        <w:t xml:space="preserve"> </w:t>
      </w:r>
      <w:proofErr w:type="spellStart"/>
      <w:r>
        <w:t>engagement</w:t>
      </w:r>
      <w:proofErr w:type="spellEnd"/>
      <w:r>
        <w:t xml:space="preserve"> in </w:t>
      </w:r>
      <w:proofErr w:type="spellStart"/>
      <w:r>
        <w:t>the</w:t>
      </w:r>
      <w:proofErr w:type="spellEnd"/>
      <w:r>
        <w:t xml:space="preserve"> </w:t>
      </w:r>
      <w:proofErr w:type="spellStart"/>
      <w:r>
        <w:t>age</w:t>
      </w:r>
      <w:proofErr w:type="spellEnd"/>
      <w:r>
        <w:t xml:space="preserve"> of </w:t>
      </w:r>
      <w:proofErr w:type="spellStart"/>
      <w:r>
        <w:t>Generative</w:t>
      </w:r>
      <w:proofErr w:type="spellEnd"/>
      <w:r>
        <w:t xml:space="preserve"> AI: </w:t>
      </w:r>
      <w:proofErr w:type="spellStart"/>
      <w:r>
        <w:t>Motivation</w:t>
      </w:r>
      <w:proofErr w:type="spellEnd"/>
      <w:r>
        <w:t xml:space="preserve">, </w:t>
      </w:r>
      <w:proofErr w:type="spellStart"/>
      <w:r>
        <w:t>Autonomy</w:t>
      </w:r>
      <w:proofErr w:type="spellEnd"/>
      <w:r>
        <w:t xml:space="preserve">, and </w:t>
      </w:r>
      <w:proofErr w:type="spellStart"/>
      <w:r>
        <w:t>Assessment</w:t>
      </w:r>
      <w:proofErr w:type="spellEnd"/>
      <w:r>
        <w:t xml:space="preserve"> in </w:t>
      </w:r>
      <w:proofErr w:type="spellStart"/>
      <w:r>
        <w:t>Higher</w:t>
      </w:r>
      <w:proofErr w:type="spellEnd"/>
      <w:r>
        <w:t xml:space="preserve"> Education </w:t>
      </w:r>
      <w:hyperlink r:id="rId13" w:history="1">
        <w:r w:rsidRPr="004C3CB5">
          <w:rPr>
            <w:rStyle w:val="Hiperhivatkozs"/>
          </w:rPr>
          <w:t>fontanini.walter@phd.semmelweis.hu</w:t>
        </w:r>
      </w:hyperlink>
      <w:r>
        <w:t xml:space="preserve"> </w:t>
      </w:r>
    </w:p>
    <w:p w14:paraId="27F5A403" w14:textId="34D894F1" w:rsidR="00462581" w:rsidRDefault="00462581" w:rsidP="00462581">
      <w:pPr>
        <w:pStyle w:val="Listaszerbekezds"/>
        <w:numPr>
          <w:ilvl w:val="0"/>
          <w:numId w:val="1"/>
        </w:numPr>
        <w:jc w:val="both"/>
      </w:pPr>
      <w:proofErr w:type="spellStart"/>
      <w:r>
        <w:t>Aidai</w:t>
      </w:r>
      <w:proofErr w:type="spellEnd"/>
      <w:r>
        <w:t xml:space="preserve"> </w:t>
      </w:r>
      <w:proofErr w:type="spellStart"/>
      <w:r>
        <w:t>Salmorbekova</w:t>
      </w:r>
      <w:proofErr w:type="spellEnd"/>
      <w:r>
        <w:t xml:space="preserve">: </w:t>
      </w:r>
      <w:proofErr w:type="spellStart"/>
      <w:r>
        <w:t>Bridging</w:t>
      </w:r>
      <w:proofErr w:type="spellEnd"/>
      <w:r>
        <w:t xml:space="preserve"> </w:t>
      </w:r>
      <w:proofErr w:type="spellStart"/>
      <w:r>
        <w:t>Academia</w:t>
      </w:r>
      <w:proofErr w:type="spellEnd"/>
      <w:r>
        <w:t xml:space="preserve"> and </w:t>
      </w:r>
      <w:proofErr w:type="spellStart"/>
      <w:r>
        <w:t>Community</w:t>
      </w:r>
      <w:proofErr w:type="spellEnd"/>
      <w:r>
        <w:t xml:space="preserve"> </w:t>
      </w:r>
      <w:proofErr w:type="spellStart"/>
      <w:r>
        <w:t>Through</w:t>
      </w:r>
      <w:proofErr w:type="spellEnd"/>
      <w:r>
        <w:t xml:space="preserve"> Arts-</w:t>
      </w:r>
      <w:proofErr w:type="spellStart"/>
      <w:r>
        <w:t>Based</w:t>
      </w:r>
      <w:proofErr w:type="spellEnd"/>
      <w:r>
        <w:t xml:space="preserve"> </w:t>
      </w:r>
      <w:proofErr w:type="spellStart"/>
      <w:r>
        <w:t>Adult</w:t>
      </w:r>
      <w:proofErr w:type="spellEnd"/>
      <w:r>
        <w:t xml:space="preserve"> Education: The University of Pécs </w:t>
      </w:r>
      <w:proofErr w:type="spellStart"/>
      <w:r>
        <w:t>as</w:t>
      </w:r>
      <w:proofErr w:type="spellEnd"/>
      <w:r>
        <w:t xml:space="preserve"> a Research and </w:t>
      </w:r>
      <w:proofErr w:type="spellStart"/>
      <w:r>
        <w:t>Partnership</w:t>
      </w:r>
      <w:proofErr w:type="spellEnd"/>
      <w:r>
        <w:t xml:space="preserve"> </w:t>
      </w:r>
      <w:proofErr w:type="spellStart"/>
      <w:r>
        <w:t>Hub</w:t>
      </w:r>
      <w:proofErr w:type="spellEnd"/>
      <w:r>
        <w:t xml:space="preserve"> </w:t>
      </w:r>
      <w:hyperlink r:id="rId14" w:history="1">
        <w:r w:rsidRPr="004C3CB5">
          <w:rPr>
            <w:rStyle w:val="Hiperhivatkozs"/>
          </w:rPr>
          <w:t>aidai.salmorbekova@gmail.com</w:t>
        </w:r>
      </w:hyperlink>
      <w:r>
        <w:t xml:space="preserve"> </w:t>
      </w:r>
    </w:p>
    <w:p w14:paraId="15A1D22C" w14:textId="2BE219A4" w:rsidR="00462581" w:rsidRDefault="00462581" w:rsidP="00462581">
      <w:pPr>
        <w:pStyle w:val="Listaszerbekezds"/>
        <w:numPr>
          <w:ilvl w:val="0"/>
          <w:numId w:val="1"/>
        </w:numPr>
        <w:jc w:val="both"/>
      </w:pPr>
      <w:r>
        <w:t xml:space="preserve">Bajusz Orsolya: AI </w:t>
      </w:r>
      <w:proofErr w:type="spellStart"/>
      <w:r>
        <w:t>Integration</w:t>
      </w:r>
      <w:proofErr w:type="spellEnd"/>
      <w:r>
        <w:t xml:space="preserve"> in Visual </w:t>
      </w:r>
      <w:proofErr w:type="spellStart"/>
      <w:r>
        <w:t>Communication</w:t>
      </w:r>
      <w:proofErr w:type="spellEnd"/>
      <w:r>
        <w:t xml:space="preserve"> Education – </w:t>
      </w:r>
      <w:proofErr w:type="spellStart"/>
      <w:r>
        <w:t>Challenges</w:t>
      </w:r>
      <w:proofErr w:type="spellEnd"/>
      <w:r>
        <w:t xml:space="preserve"> and </w:t>
      </w:r>
      <w:proofErr w:type="spellStart"/>
      <w:r>
        <w:t>Potentials</w:t>
      </w:r>
      <w:proofErr w:type="spellEnd"/>
      <w:r>
        <w:t xml:space="preserve"> </w:t>
      </w:r>
      <w:hyperlink r:id="rId15" w:history="1">
        <w:r w:rsidRPr="004C3CB5">
          <w:rPr>
            <w:rStyle w:val="Hiperhivatkozs"/>
          </w:rPr>
          <w:t>bajusz.orsolya@unithe.hu</w:t>
        </w:r>
      </w:hyperlink>
      <w:r>
        <w:t xml:space="preserve"> </w:t>
      </w:r>
    </w:p>
    <w:p w14:paraId="7C08959B" w14:textId="1FCDFEE6" w:rsidR="00462581" w:rsidRDefault="00462581" w:rsidP="00462581">
      <w:pPr>
        <w:pStyle w:val="Listaszerbekezds"/>
        <w:numPr>
          <w:ilvl w:val="0"/>
          <w:numId w:val="1"/>
        </w:numPr>
        <w:jc w:val="both"/>
      </w:pPr>
      <w:r>
        <w:t>Kajtár Edit: Art-</w:t>
      </w:r>
      <w:proofErr w:type="spellStart"/>
      <w:r>
        <w:t>Based</w:t>
      </w:r>
      <w:proofErr w:type="spellEnd"/>
      <w:r>
        <w:t xml:space="preserve"> </w:t>
      </w:r>
      <w:proofErr w:type="spellStart"/>
      <w:r>
        <w:t>Approaches</w:t>
      </w:r>
      <w:proofErr w:type="spellEnd"/>
      <w:r>
        <w:t xml:space="preserve"> in </w:t>
      </w:r>
      <w:proofErr w:type="spellStart"/>
      <w:r>
        <w:t>Competency</w:t>
      </w:r>
      <w:proofErr w:type="spellEnd"/>
      <w:r>
        <w:t xml:space="preserve"> </w:t>
      </w:r>
      <w:proofErr w:type="spellStart"/>
      <w:r>
        <w:t>Development</w:t>
      </w:r>
      <w:proofErr w:type="spellEnd"/>
      <w:r>
        <w:t xml:space="preserve"> </w:t>
      </w:r>
      <w:proofErr w:type="spellStart"/>
      <w:r>
        <w:t>Training</w:t>
      </w:r>
      <w:proofErr w:type="spellEnd"/>
      <w:r>
        <w:t xml:space="preserve">. </w:t>
      </w:r>
      <w:proofErr w:type="spellStart"/>
      <w:r>
        <w:t>How</w:t>
      </w:r>
      <w:proofErr w:type="spellEnd"/>
      <w:r>
        <w:t xml:space="preserve"> „</w:t>
      </w:r>
      <w:proofErr w:type="spellStart"/>
      <w:r>
        <w:t>Once</w:t>
      </w:r>
      <w:proofErr w:type="spellEnd"/>
      <w:r>
        <w:t xml:space="preserve"> </w:t>
      </w:r>
      <w:proofErr w:type="spellStart"/>
      <w:r>
        <w:t>Upon</w:t>
      </w:r>
      <w:proofErr w:type="spellEnd"/>
      <w:r>
        <w:t xml:space="preserve"> a Time” </w:t>
      </w:r>
      <w:proofErr w:type="spellStart"/>
      <w:r>
        <w:t>Unlocks</w:t>
      </w:r>
      <w:proofErr w:type="spellEnd"/>
      <w:r>
        <w:t xml:space="preserve"> </w:t>
      </w:r>
      <w:proofErr w:type="spellStart"/>
      <w:r>
        <w:t>the</w:t>
      </w:r>
      <w:proofErr w:type="spellEnd"/>
      <w:r>
        <w:t xml:space="preserve"> „Here and </w:t>
      </w:r>
      <w:proofErr w:type="spellStart"/>
      <w:r>
        <w:t>Now</w:t>
      </w:r>
      <w:proofErr w:type="spellEnd"/>
      <w:r>
        <w:t>”</w:t>
      </w:r>
      <w:r w:rsidR="004E57D0">
        <w:t xml:space="preserve"> </w:t>
      </w:r>
      <w:hyperlink r:id="rId16" w:history="1">
        <w:r w:rsidR="004E57D0" w:rsidRPr="004C3CB5">
          <w:rPr>
            <w:rStyle w:val="Hiperhivatkozs"/>
          </w:rPr>
          <w:t>kajtar.edit@uni-nke.hu</w:t>
        </w:r>
      </w:hyperlink>
      <w:r w:rsidR="004E57D0">
        <w:t xml:space="preserve"> </w:t>
      </w:r>
    </w:p>
    <w:p w14:paraId="3C80D84E" w14:textId="0C952538" w:rsidR="00462581" w:rsidRDefault="00462581" w:rsidP="00462581">
      <w:pPr>
        <w:pStyle w:val="Listaszerbekezds"/>
        <w:numPr>
          <w:ilvl w:val="0"/>
          <w:numId w:val="1"/>
        </w:numPr>
        <w:jc w:val="both"/>
      </w:pPr>
      <w:proofErr w:type="spellStart"/>
      <w:r>
        <w:t>Sabrina</w:t>
      </w:r>
      <w:proofErr w:type="spellEnd"/>
      <w:r>
        <w:t xml:space="preserve"> </w:t>
      </w:r>
      <w:proofErr w:type="spellStart"/>
      <w:r>
        <w:t>Habbiche</w:t>
      </w:r>
      <w:proofErr w:type="spellEnd"/>
      <w:r>
        <w:t xml:space="preserve">, </w:t>
      </w:r>
      <w:proofErr w:type="spellStart"/>
      <w:r>
        <w:t>Kinyó</w:t>
      </w:r>
      <w:proofErr w:type="spellEnd"/>
      <w:r>
        <w:t xml:space="preserve"> László: </w:t>
      </w:r>
      <w:proofErr w:type="spellStart"/>
      <w:r>
        <w:t>Not</w:t>
      </w:r>
      <w:proofErr w:type="spellEnd"/>
      <w:r>
        <w:t xml:space="preserve"> </w:t>
      </w:r>
      <w:proofErr w:type="spellStart"/>
      <w:r>
        <w:t>All</w:t>
      </w:r>
      <w:proofErr w:type="spellEnd"/>
      <w:r>
        <w:t xml:space="preserve"> </w:t>
      </w:r>
      <w:proofErr w:type="spellStart"/>
      <w:r>
        <w:t>Acculturative</w:t>
      </w:r>
      <w:proofErr w:type="spellEnd"/>
      <w:r>
        <w:t xml:space="preserve"> </w:t>
      </w:r>
      <w:proofErr w:type="spellStart"/>
      <w:r>
        <w:t>Stressors</w:t>
      </w:r>
      <w:proofErr w:type="spellEnd"/>
      <w:r>
        <w:t xml:space="preserve"> </w:t>
      </w:r>
      <w:proofErr w:type="spellStart"/>
      <w:r>
        <w:t>Are</w:t>
      </w:r>
      <w:proofErr w:type="spellEnd"/>
      <w:r>
        <w:t xml:space="preserve"> </w:t>
      </w:r>
      <w:proofErr w:type="spellStart"/>
      <w:r>
        <w:t>Equal</w:t>
      </w:r>
      <w:proofErr w:type="spellEnd"/>
      <w:r>
        <w:t xml:space="preserve">: </w:t>
      </w:r>
      <w:proofErr w:type="spellStart"/>
      <w:r>
        <w:t>Differential</w:t>
      </w:r>
      <w:proofErr w:type="spellEnd"/>
      <w:r>
        <w:t xml:space="preserve"> </w:t>
      </w:r>
      <w:proofErr w:type="spellStart"/>
      <w:r>
        <w:t>Effects</w:t>
      </w:r>
      <w:proofErr w:type="spellEnd"/>
      <w:r>
        <w:t xml:space="preserve"> of </w:t>
      </w:r>
      <w:proofErr w:type="spellStart"/>
      <w:r>
        <w:t>Acculturative</w:t>
      </w:r>
      <w:proofErr w:type="spellEnd"/>
      <w:r>
        <w:t xml:space="preserve"> </w:t>
      </w:r>
      <w:proofErr w:type="spellStart"/>
      <w:r>
        <w:t>Stress</w:t>
      </w:r>
      <w:proofErr w:type="spellEnd"/>
      <w:r>
        <w:t xml:space="preserve"> </w:t>
      </w:r>
      <w:proofErr w:type="spellStart"/>
      <w:r>
        <w:t>Dimensions</w:t>
      </w:r>
      <w:proofErr w:type="spellEnd"/>
      <w:r>
        <w:t xml:space="preserve"> </w:t>
      </w:r>
      <w:proofErr w:type="spellStart"/>
      <w:r>
        <w:t>on</w:t>
      </w:r>
      <w:proofErr w:type="spellEnd"/>
      <w:r>
        <w:t xml:space="preserve"> International </w:t>
      </w:r>
      <w:proofErr w:type="spellStart"/>
      <w:r>
        <w:t>Students</w:t>
      </w:r>
      <w:proofErr w:type="spellEnd"/>
      <w:r>
        <w:t xml:space="preserve">’ </w:t>
      </w:r>
      <w:proofErr w:type="spellStart"/>
      <w:r>
        <w:t>Experiences</w:t>
      </w:r>
      <w:proofErr w:type="spellEnd"/>
      <w:r w:rsidR="004E57D0">
        <w:t xml:space="preserve"> </w:t>
      </w:r>
      <w:hyperlink r:id="rId17" w:history="1">
        <w:r w:rsidR="004E57D0" w:rsidRPr="004C3CB5">
          <w:rPr>
            <w:rStyle w:val="Hiperhivatkozs"/>
          </w:rPr>
          <w:t>sabrinahabbiche@gmail.com</w:t>
        </w:r>
      </w:hyperlink>
      <w:r w:rsidR="004E57D0">
        <w:t xml:space="preserve"> </w:t>
      </w:r>
      <w:hyperlink r:id="rId18" w:history="1">
        <w:r w:rsidR="004E57D0" w:rsidRPr="004C3CB5">
          <w:rPr>
            <w:rStyle w:val="Hiperhivatkozs"/>
          </w:rPr>
          <w:t>kinyo@edpsy.u-szeged.hu</w:t>
        </w:r>
      </w:hyperlink>
      <w:r w:rsidR="004E57D0">
        <w:t xml:space="preserve"> </w:t>
      </w:r>
    </w:p>
    <w:p w14:paraId="35F6F763" w14:textId="77777777" w:rsidR="00462581" w:rsidRDefault="00462581" w:rsidP="00462581">
      <w:pPr>
        <w:jc w:val="both"/>
      </w:pPr>
      <w:r>
        <w:t>---------------------------------------------------------------</w:t>
      </w:r>
    </w:p>
    <w:p w14:paraId="0A57EAF4" w14:textId="2E65DB8D" w:rsidR="00462581" w:rsidRPr="00462581" w:rsidRDefault="00462581" w:rsidP="00462581">
      <w:pPr>
        <w:jc w:val="both"/>
        <w:rPr>
          <w:b/>
          <w:bCs/>
        </w:rPr>
      </w:pPr>
      <w:proofErr w:type="spellStart"/>
      <w:r w:rsidRPr="00462581">
        <w:rPr>
          <w:b/>
          <w:bCs/>
        </w:rPr>
        <w:t>Dominek</w:t>
      </w:r>
      <w:proofErr w:type="spellEnd"/>
      <w:r w:rsidRPr="00462581">
        <w:rPr>
          <w:b/>
          <w:bCs/>
        </w:rPr>
        <w:t xml:space="preserve"> Dalma Lilla, </w:t>
      </w:r>
      <w:proofErr w:type="spellStart"/>
      <w:r w:rsidRPr="00462581">
        <w:rPr>
          <w:b/>
          <w:bCs/>
        </w:rPr>
        <w:t>Barnucz</w:t>
      </w:r>
      <w:proofErr w:type="spellEnd"/>
      <w:r w:rsidRPr="00462581">
        <w:rPr>
          <w:b/>
          <w:bCs/>
        </w:rPr>
        <w:t xml:space="preserve"> Nóra: </w:t>
      </w:r>
      <w:proofErr w:type="spellStart"/>
      <w:r w:rsidRPr="00462581">
        <w:rPr>
          <w:b/>
          <w:bCs/>
        </w:rPr>
        <w:t>Patterns</w:t>
      </w:r>
      <w:proofErr w:type="spellEnd"/>
      <w:r w:rsidRPr="00462581">
        <w:rPr>
          <w:b/>
          <w:bCs/>
        </w:rPr>
        <w:t xml:space="preserve"> of </w:t>
      </w:r>
      <w:proofErr w:type="spellStart"/>
      <w:r w:rsidRPr="00462581">
        <w:rPr>
          <w:b/>
          <w:bCs/>
        </w:rPr>
        <w:t>Learner</w:t>
      </w:r>
      <w:proofErr w:type="spellEnd"/>
      <w:r w:rsidRPr="00462581">
        <w:rPr>
          <w:b/>
          <w:bCs/>
        </w:rPr>
        <w:t xml:space="preserve"> </w:t>
      </w:r>
      <w:proofErr w:type="spellStart"/>
      <w:r w:rsidRPr="00462581">
        <w:rPr>
          <w:b/>
          <w:bCs/>
        </w:rPr>
        <w:t>Engagement</w:t>
      </w:r>
      <w:proofErr w:type="spellEnd"/>
      <w:r w:rsidRPr="00462581">
        <w:rPr>
          <w:b/>
          <w:bCs/>
        </w:rPr>
        <w:t xml:space="preserve"> and </w:t>
      </w:r>
      <w:proofErr w:type="spellStart"/>
      <w:r w:rsidRPr="00462581">
        <w:rPr>
          <w:b/>
          <w:bCs/>
        </w:rPr>
        <w:t>Motivation</w:t>
      </w:r>
      <w:proofErr w:type="spellEnd"/>
      <w:r w:rsidRPr="00462581">
        <w:rPr>
          <w:b/>
          <w:bCs/>
        </w:rPr>
        <w:t xml:space="preserve"> in Digital </w:t>
      </w:r>
      <w:proofErr w:type="spellStart"/>
      <w:r w:rsidRPr="00462581">
        <w:rPr>
          <w:b/>
          <w:bCs/>
        </w:rPr>
        <w:t>Learning</w:t>
      </w:r>
      <w:proofErr w:type="spellEnd"/>
      <w:r w:rsidRPr="00462581">
        <w:rPr>
          <w:b/>
          <w:bCs/>
        </w:rPr>
        <w:t xml:space="preserve"> </w:t>
      </w:r>
      <w:proofErr w:type="spellStart"/>
      <w:r w:rsidRPr="00462581">
        <w:rPr>
          <w:b/>
          <w:bCs/>
        </w:rPr>
        <w:t>Environments</w:t>
      </w:r>
      <w:proofErr w:type="spellEnd"/>
      <w:r w:rsidRPr="00462581">
        <w:rPr>
          <w:b/>
          <w:bCs/>
        </w:rPr>
        <w:t xml:space="preserve">: An </w:t>
      </w:r>
      <w:proofErr w:type="spellStart"/>
      <w:r w:rsidRPr="00462581">
        <w:rPr>
          <w:b/>
          <w:bCs/>
        </w:rPr>
        <w:t>Attitudinal</w:t>
      </w:r>
      <w:proofErr w:type="spellEnd"/>
      <w:r w:rsidRPr="00462581">
        <w:rPr>
          <w:b/>
          <w:bCs/>
        </w:rPr>
        <w:t xml:space="preserve"> </w:t>
      </w:r>
      <w:proofErr w:type="spellStart"/>
      <w:r w:rsidRPr="00462581">
        <w:rPr>
          <w:b/>
          <w:bCs/>
        </w:rPr>
        <w:t>Perspective</w:t>
      </w:r>
      <w:proofErr w:type="spellEnd"/>
    </w:p>
    <w:p w14:paraId="69DD5147" w14:textId="77777777" w:rsidR="00462581" w:rsidRDefault="00462581" w:rsidP="00462581">
      <w:pPr>
        <w:jc w:val="both"/>
      </w:pPr>
      <w:r w:rsidRPr="00462581">
        <w:rPr>
          <w:u w:val="single"/>
        </w:rPr>
        <w:t>Absztrakt magyar</w:t>
      </w:r>
      <w:r>
        <w:t>:</w:t>
      </w:r>
    </w:p>
    <w:p w14:paraId="66B26223" w14:textId="14A48139" w:rsidR="00462581" w:rsidRDefault="00462581" w:rsidP="00462581">
      <w:pPr>
        <w:jc w:val="both"/>
      </w:pPr>
      <w:r>
        <w:t xml:space="preserve">A digitális oktatás és a mesterséges intelligenciával támogatott tanulási környezetek terjedése </w:t>
      </w:r>
      <w:proofErr w:type="spellStart"/>
      <w:r>
        <w:t>újraértelmezi</w:t>
      </w:r>
      <w:proofErr w:type="spellEnd"/>
      <w:r>
        <w:t xml:space="preserve"> a tanulói elköteleződés és motiváció szerepét a felsőoktatásban és az élethosszig tartó tanulásban. A tanulási folyamatok hatékonysága ma már nem kizárólag a hozzáférhető technológiákon múlik, hanem azon is, hogy a tanulók milyen érzelmi és kognitív viszonyt alakítanak ki a tanulási helyzetekkel, valamint hogyan értelmezik saját tanulási tapasztalataikat. Az előadás a tanulói elköteleződést és motivációt attitűd- és élményalapú megközelítésben vizsgálja, különös tekintettel arra, hogyan alakulnak ki ezek a mintázatok digitális tanulási környezetekben. A kutatás a tanulói részvételt nem pusztán viselkedési indikátorok (pl. jelenlét vagy platformhasználat) mentén értelmezi, hanem olyan többdimenziós jelenségként, amely magában foglalja az érzelmi </w:t>
      </w:r>
      <w:proofErr w:type="spellStart"/>
      <w:r>
        <w:t>bevonódást</w:t>
      </w:r>
      <w:proofErr w:type="spellEnd"/>
      <w:r>
        <w:t>, a kognitív ráfordítást és a tanulási tevékenységek észlelt relevanciáját is.</w:t>
      </w:r>
    </w:p>
    <w:p w14:paraId="138DF92C" w14:textId="05FE28C0" w:rsidR="00462581" w:rsidRDefault="00462581" w:rsidP="00462581">
      <w:pPr>
        <w:jc w:val="both"/>
      </w:pPr>
      <w:r>
        <w:t xml:space="preserve">Az empirikus elemzés egy kérdőíves adatfelvételre épül, amely a tanulók tanulási élményeit, motivációs orientációit és a digitális tanulási környezetekkel kapcsolatos szubjektív értékeléseit vizsgálja. Kiemelt szempont az autonómia, a hasznosságérzet és a társas kapcsolódás észlelt szerepe a tanulási aktivitás és az elköteleződés alakulásában. Az elemzés elméleti hátterét a motiváció és tanulói elköteleződés kortárs oktatáselméleti megközelítései adják, különös tekintettel az önmeghatározás-elméletre és az élményalapú tanulás koncepcióira. Ez a keret lehetővé teszi annak mélyebb megértését, hogy a digitális tanulási környezetek nemcsak a tanulási viselkedést, hanem a tanuláshoz való érzelmi és értelmezési viszonyokat is formálják. Az </w:t>
      </w:r>
      <w:r>
        <w:lastRenderedPageBreak/>
        <w:t xml:space="preserve">eredmények hozzájárulhatnak a tanulói sokféleség jobb megértéséhez a digitális oktatásban, valamint olyan tanulási környezetek fejlesztéséhez, amelyek érzékenyebbek a motivációs és </w:t>
      </w:r>
      <w:proofErr w:type="spellStart"/>
      <w:r>
        <w:t>élménybeli</w:t>
      </w:r>
      <w:proofErr w:type="spellEnd"/>
      <w:r>
        <w:t xml:space="preserve"> különbségekre a felsőoktatás és az élethosszig tartó tanulás kontextusában.</w:t>
      </w:r>
    </w:p>
    <w:p w14:paraId="489CD7D6" w14:textId="77777777" w:rsidR="00462581" w:rsidRDefault="00462581" w:rsidP="00462581">
      <w:pPr>
        <w:jc w:val="both"/>
      </w:pPr>
      <w:r w:rsidRPr="00462581">
        <w:rPr>
          <w:u w:val="single"/>
        </w:rPr>
        <w:t>Absztrakt angol</w:t>
      </w:r>
      <w:r>
        <w:t>:</w:t>
      </w:r>
    </w:p>
    <w:p w14:paraId="45188BD8" w14:textId="44111830" w:rsidR="00AE1639" w:rsidRDefault="00462581" w:rsidP="00462581">
      <w:pPr>
        <w:jc w:val="both"/>
      </w:pPr>
      <w:r>
        <w:t xml:space="preserve">In </w:t>
      </w:r>
      <w:proofErr w:type="spellStart"/>
      <w:r>
        <w:t>the</w:t>
      </w:r>
      <w:proofErr w:type="spellEnd"/>
      <w:r>
        <w:t xml:space="preserve"> context of </w:t>
      </w:r>
      <w:proofErr w:type="spellStart"/>
      <w:r>
        <w:t>rapidly</w:t>
      </w:r>
      <w:proofErr w:type="spellEnd"/>
      <w:r>
        <w:t xml:space="preserve"> </w:t>
      </w:r>
      <w:proofErr w:type="spellStart"/>
      <w:r>
        <w:t>expanding</w:t>
      </w:r>
      <w:proofErr w:type="spellEnd"/>
      <w:r>
        <w:t xml:space="preserve"> </w:t>
      </w:r>
      <w:proofErr w:type="spellStart"/>
      <w:r>
        <w:t>digital</w:t>
      </w:r>
      <w:proofErr w:type="spellEnd"/>
      <w:r>
        <w:t xml:space="preserve"> </w:t>
      </w:r>
      <w:proofErr w:type="spellStart"/>
      <w:r>
        <w:t>education</w:t>
      </w:r>
      <w:proofErr w:type="spellEnd"/>
      <w:r>
        <w:t xml:space="preserve"> and AI-</w:t>
      </w:r>
      <w:proofErr w:type="spellStart"/>
      <w:r>
        <w:t>supported</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understanding</w:t>
      </w:r>
      <w:proofErr w:type="spellEnd"/>
      <w:r>
        <w:t xml:space="preserve"> </w:t>
      </w:r>
      <w:proofErr w:type="spellStart"/>
      <w:r>
        <w:t>learner</w:t>
      </w:r>
      <w:proofErr w:type="spellEnd"/>
      <w:r>
        <w:t xml:space="preserve"> </w:t>
      </w:r>
      <w:proofErr w:type="spellStart"/>
      <w:r>
        <w:t>engagement</w:t>
      </w:r>
      <w:proofErr w:type="spellEnd"/>
      <w:r>
        <w:t xml:space="preserve"> and </w:t>
      </w:r>
      <w:proofErr w:type="spellStart"/>
      <w:r>
        <w:t>motivation</w:t>
      </w:r>
      <w:proofErr w:type="spellEnd"/>
      <w:r>
        <w:t xml:space="preserve"> has </w:t>
      </w:r>
      <w:proofErr w:type="spellStart"/>
      <w:r>
        <w:t>become</w:t>
      </w:r>
      <w:proofErr w:type="spellEnd"/>
      <w:r>
        <w:t xml:space="preserve"> a </w:t>
      </w:r>
      <w:proofErr w:type="spellStart"/>
      <w:r>
        <w:t>central</w:t>
      </w:r>
      <w:proofErr w:type="spellEnd"/>
      <w:r>
        <w:t xml:space="preserve"> </w:t>
      </w:r>
      <w:proofErr w:type="spellStart"/>
      <w:r>
        <w:t>concern</w:t>
      </w:r>
      <w:proofErr w:type="spellEnd"/>
      <w:r>
        <w:t xml:space="preserve"> </w:t>
      </w:r>
      <w:proofErr w:type="spellStart"/>
      <w:r>
        <w:t>for</w:t>
      </w:r>
      <w:proofErr w:type="spellEnd"/>
      <w:r>
        <w:t xml:space="preserve"> </w:t>
      </w:r>
      <w:proofErr w:type="spellStart"/>
      <w:r>
        <w:t>higher</w:t>
      </w:r>
      <w:proofErr w:type="spellEnd"/>
      <w:r>
        <w:t xml:space="preserve"> </w:t>
      </w:r>
      <w:proofErr w:type="spellStart"/>
      <w:r>
        <w:t>education</w:t>
      </w:r>
      <w:proofErr w:type="spellEnd"/>
      <w:r>
        <w:t xml:space="preserve"> and </w:t>
      </w:r>
      <w:proofErr w:type="spellStart"/>
      <w:r>
        <w:t>lifelong</w:t>
      </w:r>
      <w:proofErr w:type="spellEnd"/>
      <w:r>
        <w:t xml:space="preserve"> </w:t>
      </w:r>
      <w:proofErr w:type="spellStart"/>
      <w:r>
        <w:t>learning</w:t>
      </w:r>
      <w:proofErr w:type="spellEnd"/>
      <w:r>
        <w:t xml:space="preserve"> </w:t>
      </w:r>
      <w:proofErr w:type="spellStart"/>
      <w:r>
        <w:t>research</w:t>
      </w:r>
      <w:proofErr w:type="spellEnd"/>
      <w:r>
        <w:t xml:space="preserve">. </w:t>
      </w:r>
      <w:proofErr w:type="spellStart"/>
      <w:r>
        <w:t>Beyond</w:t>
      </w:r>
      <w:proofErr w:type="spellEnd"/>
      <w:r>
        <w:t xml:space="preserve"> </w:t>
      </w:r>
      <w:proofErr w:type="spellStart"/>
      <w:r>
        <w:t>access</w:t>
      </w:r>
      <w:proofErr w:type="spellEnd"/>
      <w:r>
        <w:t xml:space="preserve"> </w:t>
      </w:r>
      <w:proofErr w:type="spellStart"/>
      <w:r>
        <w:t>to</w:t>
      </w:r>
      <w:proofErr w:type="spellEnd"/>
      <w:r>
        <w:t xml:space="preserve"> </w:t>
      </w:r>
      <w:proofErr w:type="spellStart"/>
      <w:r>
        <w:t>digital</w:t>
      </w:r>
      <w:proofErr w:type="spellEnd"/>
      <w:r>
        <w:t xml:space="preserve"> </w:t>
      </w:r>
      <w:proofErr w:type="spellStart"/>
      <w:r>
        <w:t>tools</w:t>
      </w:r>
      <w:proofErr w:type="spellEnd"/>
      <w:r>
        <w:t xml:space="preserve"> and </w:t>
      </w:r>
      <w:proofErr w:type="spellStart"/>
      <w:r>
        <w:t>platforms</w:t>
      </w:r>
      <w:proofErr w:type="spellEnd"/>
      <w:r>
        <w:t xml:space="preserve">, </w:t>
      </w:r>
      <w:proofErr w:type="spellStart"/>
      <w:r>
        <w:t>the</w:t>
      </w:r>
      <w:proofErr w:type="spellEnd"/>
      <w:r>
        <w:t xml:space="preserve"> </w:t>
      </w:r>
      <w:proofErr w:type="spellStart"/>
      <w:r>
        <w:t>effectiveness</w:t>
      </w:r>
      <w:proofErr w:type="spellEnd"/>
      <w:r>
        <w:t xml:space="preserve"> of </w:t>
      </w:r>
      <w:proofErr w:type="spellStart"/>
      <w:r>
        <w:t>learning</w:t>
      </w:r>
      <w:proofErr w:type="spellEnd"/>
      <w:r>
        <w:t xml:space="preserve"> </w:t>
      </w:r>
      <w:proofErr w:type="spellStart"/>
      <w:r>
        <w:t>processes</w:t>
      </w:r>
      <w:proofErr w:type="spellEnd"/>
      <w:r>
        <w:t xml:space="preserve"> </w:t>
      </w:r>
      <w:proofErr w:type="spellStart"/>
      <w:r>
        <w:t>increasingly</w:t>
      </w:r>
      <w:proofErr w:type="spellEnd"/>
      <w:r>
        <w:t xml:space="preserve"> </w:t>
      </w:r>
      <w:proofErr w:type="spellStart"/>
      <w:r>
        <w:t>depends</w:t>
      </w:r>
      <w:proofErr w:type="spellEnd"/>
      <w:r>
        <w:t xml:space="preserve"> </w:t>
      </w:r>
      <w:proofErr w:type="spellStart"/>
      <w:r>
        <w:t>on</w:t>
      </w:r>
      <w:proofErr w:type="spellEnd"/>
      <w:r>
        <w:t xml:space="preserve"> </w:t>
      </w:r>
      <w:proofErr w:type="spellStart"/>
      <w:r>
        <w:t>how</w:t>
      </w:r>
      <w:proofErr w:type="spellEnd"/>
      <w:r>
        <w:t xml:space="preserve"> </w:t>
      </w:r>
      <w:proofErr w:type="spellStart"/>
      <w:r>
        <w:t>learners</w:t>
      </w:r>
      <w:proofErr w:type="spellEnd"/>
      <w:r>
        <w:t xml:space="preserve"> </w:t>
      </w:r>
      <w:proofErr w:type="spellStart"/>
      <w:r>
        <w:t>emotionally</w:t>
      </w:r>
      <w:proofErr w:type="spellEnd"/>
      <w:r>
        <w:t xml:space="preserve"> and </w:t>
      </w:r>
      <w:proofErr w:type="spellStart"/>
      <w:r>
        <w:t>cognitively</w:t>
      </w:r>
      <w:proofErr w:type="spellEnd"/>
      <w:r>
        <w:t xml:space="preserve"> </w:t>
      </w:r>
      <w:proofErr w:type="spellStart"/>
      <w:r>
        <w:t>relate</w:t>
      </w:r>
      <w:proofErr w:type="spellEnd"/>
      <w:r>
        <w:t xml:space="preserve"> </w:t>
      </w:r>
      <w:proofErr w:type="spellStart"/>
      <w:r>
        <w:t>to</w:t>
      </w:r>
      <w:proofErr w:type="spellEnd"/>
      <w:r>
        <w:t xml:space="preserve"> </w:t>
      </w:r>
      <w:proofErr w:type="spellStart"/>
      <w:r>
        <w:t>educational</w:t>
      </w:r>
      <w:proofErr w:type="spellEnd"/>
      <w:r>
        <w:t xml:space="preserve"> </w:t>
      </w:r>
      <w:proofErr w:type="spellStart"/>
      <w:r>
        <w:t>experiences</w:t>
      </w:r>
      <w:proofErr w:type="spellEnd"/>
      <w:r>
        <w:t xml:space="preserve">, and </w:t>
      </w:r>
      <w:proofErr w:type="spellStart"/>
      <w:r>
        <w:t>how</w:t>
      </w:r>
      <w:proofErr w:type="spellEnd"/>
      <w:r>
        <w:t xml:space="preserve"> </w:t>
      </w:r>
      <w:proofErr w:type="spellStart"/>
      <w:r>
        <w:t>these</w:t>
      </w:r>
      <w:proofErr w:type="spellEnd"/>
      <w:r>
        <w:t xml:space="preserve"> </w:t>
      </w:r>
      <w:proofErr w:type="spellStart"/>
      <w:r>
        <w:t>relationships</w:t>
      </w:r>
      <w:proofErr w:type="spellEnd"/>
      <w:r>
        <w:t xml:space="preserve"> </w:t>
      </w:r>
      <w:proofErr w:type="spellStart"/>
      <w:r>
        <w:t>shape</w:t>
      </w:r>
      <w:proofErr w:type="spellEnd"/>
      <w:r>
        <w:t xml:space="preserve"> </w:t>
      </w:r>
      <w:proofErr w:type="spellStart"/>
      <w:r>
        <w:t>participation</w:t>
      </w:r>
      <w:proofErr w:type="spellEnd"/>
      <w:r>
        <w:t xml:space="preserve">, </w:t>
      </w:r>
      <w:proofErr w:type="spellStart"/>
      <w:r>
        <w:t>persistence</w:t>
      </w:r>
      <w:proofErr w:type="spellEnd"/>
      <w:r>
        <w:t xml:space="preserve">, and </w:t>
      </w:r>
      <w:proofErr w:type="spellStart"/>
      <w:r>
        <w:t>perceived</w:t>
      </w:r>
      <w:proofErr w:type="spellEnd"/>
      <w:r>
        <w:t xml:space="preserve"> </w:t>
      </w:r>
      <w:proofErr w:type="spellStart"/>
      <w:r>
        <w:t>learning</w:t>
      </w:r>
      <w:proofErr w:type="spellEnd"/>
      <w:r>
        <w:t xml:space="preserve"> </w:t>
      </w:r>
      <w:proofErr w:type="spellStart"/>
      <w:r>
        <w:t>outcomes</w:t>
      </w:r>
      <w:proofErr w:type="spellEnd"/>
      <w:r>
        <w:t xml:space="preserve">. </w:t>
      </w:r>
      <w:proofErr w:type="spellStart"/>
      <w:r>
        <w:t>This</w:t>
      </w:r>
      <w:proofErr w:type="spellEnd"/>
      <w:r>
        <w:t xml:space="preserve"> </w:t>
      </w:r>
      <w:proofErr w:type="spellStart"/>
      <w:r>
        <w:t>presentation</w:t>
      </w:r>
      <w:proofErr w:type="spellEnd"/>
      <w:r>
        <w:t xml:space="preserve"> </w:t>
      </w:r>
      <w:proofErr w:type="spellStart"/>
      <w:r>
        <w:t>examines</w:t>
      </w:r>
      <w:proofErr w:type="spellEnd"/>
      <w:r>
        <w:t xml:space="preserve"> </w:t>
      </w:r>
      <w:proofErr w:type="spellStart"/>
      <w:r>
        <w:t>learner</w:t>
      </w:r>
      <w:proofErr w:type="spellEnd"/>
      <w:r>
        <w:t xml:space="preserve"> </w:t>
      </w:r>
      <w:proofErr w:type="spellStart"/>
      <w:r>
        <w:t>engagement</w:t>
      </w:r>
      <w:proofErr w:type="spellEnd"/>
      <w:r>
        <w:t xml:space="preserve"> and </w:t>
      </w:r>
      <w:proofErr w:type="spellStart"/>
      <w:r>
        <w:t>motivation</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lens</w:t>
      </w:r>
      <w:proofErr w:type="spellEnd"/>
      <w:r>
        <w:t xml:space="preserve"> of </w:t>
      </w:r>
      <w:proofErr w:type="spellStart"/>
      <w:r>
        <w:t>attitudinal</w:t>
      </w:r>
      <w:proofErr w:type="spellEnd"/>
      <w:r>
        <w:t xml:space="preserve"> and </w:t>
      </w:r>
      <w:proofErr w:type="spellStart"/>
      <w:r>
        <w:t>experiential</w:t>
      </w:r>
      <w:proofErr w:type="spellEnd"/>
      <w:r>
        <w:t xml:space="preserve"> </w:t>
      </w:r>
      <w:proofErr w:type="spellStart"/>
      <w:r>
        <w:t>factors</w:t>
      </w:r>
      <w:proofErr w:type="spellEnd"/>
      <w:r>
        <w:t xml:space="preserve">, </w:t>
      </w:r>
      <w:proofErr w:type="spellStart"/>
      <w:r>
        <w:t>focusing</w:t>
      </w:r>
      <w:proofErr w:type="spellEnd"/>
      <w:r>
        <w:t xml:space="preserve"> </w:t>
      </w:r>
      <w:proofErr w:type="spellStart"/>
      <w:r>
        <w:t>on</w:t>
      </w:r>
      <w:proofErr w:type="spellEnd"/>
      <w:r>
        <w:t xml:space="preserve"> </w:t>
      </w:r>
      <w:proofErr w:type="spellStart"/>
      <w:r>
        <w:t>how</w:t>
      </w:r>
      <w:proofErr w:type="spellEnd"/>
      <w:r>
        <w:t xml:space="preserve"> </w:t>
      </w:r>
      <w:proofErr w:type="spellStart"/>
      <w:r>
        <w:t>individuals</w:t>
      </w:r>
      <w:proofErr w:type="spellEnd"/>
      <w:r>
        <w:t xml:space="preserve"> </w:t>
      </w:r>
      <w:proofErr w:type="spellStart"/>
      <w:r>
        <w:t>interpret</w:t>
      </w:r>
      <w:proofErr w:type="spellEnd"/>
      <w:r>
        <w:t xml:space="preserve"> and </w:t>
      </w:r>
      <w:proofErr w:type="spellStart"/>
      <w:r>
        <w:t>respond</w:t>
      </w:r>
      <w:proofErr w:type="spellEnd"/>
      <w:r>
        <w:t xml:space="preserve"> </w:t>
      </w:r>
      <w:proofErr w:type="spellStart"/>
      <w:r>
        <w:t>to</w:t>
      </w:r>
      <w:proofErr w:type="spellEnd"/>
      <w:r>
        <w:t xml:space="preserve"> </w:t>
      </w:r>
      <w:proofErr w:type="spellStart"/>
      <w:r>
        <w:t>learning</w:t>
      </w:r>
      <w:proofErr w:type="spellEnd"/>
      <w:r>
        <w:t xml:space="preserve"> </w:t>
      </w:r>
      <w:proofErr w:type="spellStart"/>
      <w:r>
        <w:t>situations</w:t>
      </w:r>
      <w:proofErr w:type="spellEnd"/>
      <w:r>
        <w:t xml:space="preserve"> in </w:t>
      </w:r>
      <w:proofErr w:type="spellStart"/>
      <w:r>
        <w:t>digitally</w:t>
      </w:r>
      <w:proofErr w:type="spellEnd"/>
      <w:r>
        <w:t xml:space="preserve"> </w:t>
      </w:r>
      <w:proofErr w:type="spellStart"/>
      <w:r>
        <w:t>mediated</w:t>
      </w:r>
      <w:proofErr w:type="spellEnd"/>
      <w:r>
        <w:t xml:space="preserve"> </w:t>
      </w:r>
      <w:proofErr w:type="spellStart"/>
      <w:r>
        <w:t>environments</w:t>
      </w:r>
      <w:proofErr w:type="spellEnd"/>
      <w:r>
        <w:t xml:space="preserve">. </w:t>
      </w:r>
      <w:proofErr w:type="spellStart"/>
      <w:r>
        <w:t>Rather</w:t>
      </w:r>
      <w:proofErr w:type="spellEnd"/>
      <w:r>
        <w:t xml:space="preserve"> </w:t>
      </w:r>
      <w:proofErr w:type="spellStart"/>
      <w:r>
        <w:t>than</w:t>
      </w:r>
      <w:proofErr w:type="spellEnd"/>
      <w:r>
        <w:t xml:space="preserve"> </w:t>
      </w:r>
      <w:proofErr w:type="spellStart"/>
      <w:r>
        <w:t>treating</w:t>
      </w:r>
      <w:proofErr w:type="spellEnd"/>
      <w:r>
        <w:t xml:space="preserve"> </w:t>
      </w:r>
      <w:proofErr w:type="spellStart"/>
      <w:r>
        <w:t>engagement</w:t>
      </w:r>
      <w:proofErr w:type="spellEnd"/>
      <w:r>
        <w:t xml:space="preserve"> </w:t>
      </w:r>
      <w:proofErr w:type="spellStart"/>
      <w:r>
        <w:t>solely</w:t>
      </w:r>
      <w:proofErr w:type="spellEnd"/>
      <w:r>
        <w:t xml:space="preserve"> </w:t>
      </w:r>
      <w:proofErr w:type="spellStart"/>
      <w:r>
        <w:t>as</w:t>
      </w:r>
      <w:proofErr w:type="spellEnd"/>
      <w:r>
        <w:t xml:space="preserve"> </w:t>
      </w:r>
      <w:proofErr w:type="spellStart"/>
      <w:r>
        <w:t>behavioral</w:t>
      </w:r>
      <w:proofErr w:type="spellEnd"/>
      <w:r>
        <w:t xml:space="preserve"> </w:t>
      </w:r>
      <w:proofErr w:type="spellStart"/>
      <w:r>
        <w:t>participation</w:t>
      </w:r>
      <w:proofErr w:type="spellEnd"/>
      <w:r>
        <w:t xml:space="preserve"> (</w:t>
      </w:r>
      <w:proofErr w:type="spellStart"/>
      <w:r>
        <w:t>e.g</w:t>
      </w:r>
      <w:proofErr w:type="spellEnd"/>
      <w:r>
        <w:t xml:space="preserve">., </w:t>
      </w:r>
      <w:proofErr w:type="spellStart"/>
      <w:r>
        <w:t>attendance</w:t>
      </w:r>
      <w:proofErr w:type="spellEnd"/>
      <w:r>
        <w:t xml:space="preserve"> </w:t>
      </w:r>
      <w:proofErr w:type="spellStart"/>
      <w:r>
        <w:t>or</w:t>
      </w:r>
      <w:proofErr w:type="spellEnd"/>
      <w:r>
        <w:t xml:space="preserve"> platform </w:t>
      </w:r>
      <w:proofErr w:type="spellStart"/>
      <w:r>
        <w:t>usage</w:t>
      </w:r>
      <w:proofErr w:type="spellEnd"/>
      <w:r>
        <w:t xml:space="preserve">), </w:t>
      </w:r>
      <w:proofErr w:type="spellStart"/>
      <w:r>
        <w:t>the</w:t>
      </w:r>
      <w:proofErr w:type="spellEnd"/>
      <w:r>
        <w:t xml:space="preserve"> </w:t>
      </w:r>
      <w:proofErr w:type="spellStart"/>
      <w:r>
        <w:t>study</w:t>
      </w:r>
      <w:proofErr w:type="spellEnd"/>
      <w:r>
        <w:t xml:space="preserve"> </w:t>
      </w:r>
      <w:proofErr w:type="spellStart"/>
      <w:r>
        <w:t>conceptualizes</w:t>
      </w:r>
      <w:proofErr w:type="spellEnd"/>
      <w:r>
        <w:t xml:space="preserve"> </w:t>
      </w:r>
      <w:proofErr w:type="spellStart"/>
      <w:r>
        <w:t>it</w:t>
      </w:r>
      <w:proofErr w:type="spellEnd"/>
      <w:r>
        <w:t xml:space="preserve"> </w:t>
      </w:r>
      <w:proofErr w:type="spellStart"/>
      <w:r>
        <w:t>as</w:t>
      </w:r>
      <w:proofErr w:type="spellEnd"/>
      <w:r>
        <w:t xml:space="preserve"> a </w:t>
      </w:r>
      <w:proofErr w:type="spellStart"/>
      <w:r>
        <w:t>multidimensional</w:t>
      </w:r>
      <w:proofErr w:type="spellEnd"/>
      <w:r>
        <w:t xml:space="preserve"> </w:t>
      </w:r>
      <w:proofErr w:type="spellStart"/>
      <w:r>
        <w:t>construct</w:t>
      </w:r>
      <w:proofErr w:type="spellEnd"/>
      <w:r>
        <w:t xml:space="preserve"> </w:t>
      </w:r>
      <w:proofErr w:type="spellStart"/>
      <w:r>
        <w:t>that</w:t>
      </w:r>
      <w:proofErr w:type="spellEnd"/>
      <w:r>
        <w:t xml:space="preserve"> </w:t>
      </w:r>
      <w:proofErr w:type="spellStart"/>
      <w:r>
        <w:t>includes</w:t>
      </w:r>
      <w:proofErr w:type="spellEnd"/>
      <w:r>
        <w:t xml:space="preserve"> </w:t>
      </w:r>
      <w:proofErr w:type="spellStart"/>
      <w:r>
        <w:t>affective</w:t>
      </w:r>
      <w:proofErr w:type="spellEnd"/>
      <w:r>
        <w:t xml:space="preserve"> </w:t>
      </w:r>
      <w:proofErr w:type="spellStart"/>
      <w:r>
        <w:t>involvement</w:t>
      </w:r>
      <w:proofErr w:type="spellEnd"/>
      <w:r>
        <w:t xml:space="preserve">, </w:t>
      </w:r>
      <w:proofErr w:type="spellStart"/>
      <w:r>
        <w:t>cognitive</w:t>
      </w:r>
      <w:proofErr w:type="spellEnd"/>
      <w:r>
        <w:t xml:space="preserve"> </w:t>
      </w:r>
      <w:proofErr w:type="spellStart"/>
      <w:r>
        <w:t>investment</w:t>
      </w:r>
      <w:proofErr w:type="spellEnd"/>
      <w:r>
        <w:t xml:space="preserve">, and </w:t>
      </w:r>
      <w:proofErr w:type="spellStart"/>
      <w:r>
        <w:t>perceived</w:t>
      </w:r>
      <w:proofErr w:type="spellEnd"/>
      <w:r>
        <w:t xml:space="preserve"> </w:t>
      </w:r>
      <w:proofErr w:type="spellStart"/>
      <w:r>
        <w:t>relevance</w:t>
      </w:r>
      <w:proofErr w:type="spellEnd"/>
      <w:r>
        <w:t xml:space="preserve"> of </w:t>
      </w:r>
      <w:proofErr w:type="spellStart"/>
      <w:r>
        <w:t>learning</w:t>
      </w:r>
      <w:proofErr w:type="spellEnd"/>
      <w:r>
        <w:t xml:space="preserve"> </w:t>
      </w:r>
      <w:proofErr w:type="spellStart"/>
      <w:r>
        <w:t>activities</w:t>
      </w:r>
      <w:proofErr w:type="spellEnd"/>
      <w:r>
        <w:t xml:space="preserve">. The </w:t>
      </w:r>
      <w:proofErr w:type="spellStart"/>
      <w:r>
        <w:t>empirical</w:t>
      </w:r>
      <w:proofErr w:type="spellEnd"/>
      <w:r>
        <w:t xml:space="preserve"> </w:t>
      </w:r>
      <w:proofErr w:type="spellStart"/>
      <w:r>
        <w:t>basis</w:t>
      </w:r>
      <w:proofErr w:type="spellEnd"/>
      <w:r>
        <w:t xml:space="preserve"> of </w:t>
      </w:r>
      <w:proofErr w:type="spellStart"/>
      <w:r>
        <w:t>the</w:t>
      </w:r>
      <w:proofErr w:type="spellEnd"/>
      <w:r>
        <w:t xml:space="preserve"> </w:t>
      </w:r>
      <w:proofErr w:type="spellStart"/>
      <w:r>
        <w:t>work</w:t>
      </w:r>
      <w:proofErr w:type="spellEnd"/>
      <w:r>
        <w:t xml:space="preserve"> </w:t>
      </w:r>
      <w:proofErr w:type="spellStart"/>
      <w:r>
        <w:t>draws</w:t>
      </w:r>
      <w:proofErr w:type="spellEnd"/>
      <w:r>
        <w:t xml:space="preserve"> </w:t>
      </w:r>
      <w:proofErr w:type="spellStart"/>
      <w:r>
        <w:t>on</w:t>
      </w:r>
      <w:proofErr w:type="spellEnd"/>
      <w:r>
        <w:t xml:space="preserve"> </w:t>
      </w:r>
      <w:proofErr w:type="spellStart"/>
      <w:r>
        <w:t>survey</w:t>
      </w:r>
      <w:proofErr w:type="spellEnd"/>
      <w:r>
        <w:t xml:space="preserve"> </w:t>
      </w:r>
      <w:proofErr w:type="spellStart"/>
      <w:r>
        <w:t>data</w:t>
      </w:r>
      <w:proofErr w:type="spellEnd"/>
      <w:r>
        <w:t xml:space="preserve"> </w:t>
      </w:r>
      <w:proofErr w:type="spellStart"/>
      <w:r>
        <w:t>capturing</w:t>
      </w:r>
      <w:proofErr w:type="spellEnd"/>
      <w:r>
        <w:t xml:space="preserve"> </w:t>
      </w:r>
      <w:proofErr w:type="spellStart"/>
      <w:r>
        <w:t>learners</w:t>
      </w:r>
      <w:proofErr w:type="spellEnd"/>
      <w:r>
        <w:t xml:space="preserve">’ </w:t>
      </w:r>
      <w:proofErr w:type="spellStart"/>
      <w:r>
        <w:t>educational</w:t>
      </w:r>
      <w:proofErr w:type="spellEnd"/>
      <w:r>
        <w:t xml:space="preserve"> </w:t>
      </w:r>
      <w:proofErr w:type="spellStart"/>
      <w:r>
        <w:t>experiences</w:t>
      </w:r>
      <w:proofErr w:type="spellEnd"/>
      <w:r>
        <w:t xml:space="preserve">, </w:t>
      </w:r>
      <w:proofErr w:type="spellStart"/>
      <w:r>
        <w:t>motivational</w:t>
      </w:r>
      <w:proofErr w:type="spellEnd"/>
      <w:r>
        <w:t xml:space="preserve"> </w:t>
      </w:r>
      <w:proofErr w:type="spellStart"/>
      <w:r>
        <w:t>orientations</w:t>
      </w:r>
      <w:proofErr w:type="spellEnd"/>
      <w:r>
        <w:t xml:space="preserve">, and </w:t>
      </w:r>
      <w:proofErr w:type="spellStart"/>
      <w:r>
        <w:t>subjective</w:t>
      </w:r>
      <w:proofErr w:type="spellEnd"/>
      <w:r>
        <w:t xml:space="preserve"> </w:t>
      </w:r>
      <w:proofErr w:type="spellStart"/>
      <w:r>
        <w:t>evaluations</w:t>
      </w:r>
      <w:proofErr w:type="spellEnd"/>
      <w:r>
        <w:t xml:space="preserve"> of </w:t>
      </w:r>
      <w:proofErr w:type="spellStart"/>
      <w:r>
        <w:t>digital</w:t>
      </w:r>
      <w:proofErr w:type="spellEnd"/>
      <w:r>
        <w:t xml:space="preserve"> </w:t>
      </w:r>
      <w:proofErr w:type="spellStart"/>
      <w:r>
        <w:t>learning</w:t>
      </w:r>
      <w:proofErr w:type="spellEnd"/>
      <w:r>
        <w:t xml:space="preserve"> contexts. </w:t>
      </w:r>
      <w:proofErr w:type="spellStart"/>
      <w:r>
        <w:t>Particular</w:t>
      </w:r>
      <w:proofErr w:type="spellEnd"/>
      <w:r>
        <w:t xml:space="preserve"> </w:t>
      </w:r>
      <w:proofErr w:type="spellStart"/>
      <w:r>
        <w:t>attention</w:t>
      </w:r>
      <w:proofErr w:type="spellEnd"/>
      <w:r>
        <w:t xml:space="preserve"> is </w:t>
      </w:r>
      <w:proofErr w:type="spellStart"/>
      <w:r>
        <w:t>given</w:t>
      </w:r>
      <w:proofErr w:type="spellEnd"/>
      <w:r>
        <w:t xml:space="preserve"> </w:t>
      </w:r>
      <w:proofErr w:type="spellStart"/>
      <w:r>
        <w:t>to</w:t>
      </w:r>
      <w:proofErr w:type="spellEnd"/>
      <w:r>
        <w:t xml:space="preserve"> </w:t>
      </w:r>
      <w:proofErr w:type="spellStart"/>
      <w:r>
        <w:t>how</w:t>
      </w:r>
      <w:proofErr w:type="spellEnd"/>
      <w:r>
        <w:t xml:space="preserve"> </w:t>
      </w:r>
      <w:proofErr w:type="spellStart"/>
      <w:r>
        <w:t>learners</w:t>
      </w:r>
      <w:proofErr w:type="spellEnd"/>
      <w:r>
        <w:t xml:space="preserve">’ </w:t>
      </w:r>
      <w:proofErr w:type="spellStart"/>
      <w:r>
        <w:t>perceptions</w:t>
      </w:r>
      <w:proofErr w:type="spellEnd"/>
      <w:r>
        <w:t xml:space="preserve"> of </w:t>
      </w:r>
      <w:proofErr w:type="spellStart"/>
      <w:r>
        <w:t>autonomy</w:t>
      </w:r>
      <w:proofErr w:type="spellEnd"/>
      <w:r>
        <w:t xml:space="preserve">, </w:t>
      </w:r>
      <w:proofErr w:type="spellStart"/>
      <w:r>
        <w:t>usefulness</w:t>
      </w:r>
      <w:proofErr w:type="spellEnd"/>
      <w:r>
        <w:t xml:space="preserve">, and </w:t>
      </w:r>
      <w:proofErr w:type="spellStart"/>
      <w:r>
        <w:t>social</w:t>
      </w:r>
      <w:proofErr w:type="spellEnd"/>
      <w:r>
        <w:t xml:space="preserve"> </w:t>
      </w:r>
      <w:proofErr w:type="spellStart"/>
      <w:r>
        <w:t>connectedness</w:t>
      </w:r>
      <w:proofErr w:type="spellEnd"/>
      <w:r>
        <w:t xml:space="preserve"> </w:t>
      </w:r>
      <w:proofErr w:type="spellStart"/>
      <w:r>
        <w:t>influence</w:t>
      </w:r>
      <w:proofErr w:type="spellEnd"/>
      <w:r>
        <w:t xml:space="preserve"> </w:t>
      </w:r>
      <w:proofErr w:type="spellStart"/>
      <w:r>
        <w:t>their</w:t>
      </w:r>
      <w:proofErr w:type="spellEnd"/>
      <w:r>
        <w:t xml:space="preserve"> </w:t>
      </w:r>
      <w:proofErr w:type="spellStart"/>
      <w:r>
        <w:t>willingness</w:t>
      </w:r>
      <w:proofErr w:type="spellEnd"/>
      <w:r>
        <w:t xml:space="preserve"> </w:t>
      </w:r>
      <w:proofErr w:type="spellStart"/>
      <w:r>
        <w:t>to</w:t>
      </w:r>
      <w:proofErr w:type="spellEnd"/>
      <w:r>
        <w:t xml:space="preserve"> </w:t>
      </w:r>
      <w:proofErr w:type="spellStart"/>
      <w:r>
        <w:t>engage</w:t>
      </w:r>
      <w:proofErr w:type="spellEnd"/>
      <w:r>
        <w:t xml:space="preserve"> in </w:t>
      </w:r>
      <w:proofErr w:type="spellStart"/>
      <w:r>
        <w:t>both</w:t>
      </w:r>
      <w:proofErr w:type="spellEnd"/>
      <w:r>
        <w:t xml:space="preserve"> </w:t>
      </w:r>
      <w:proofErr w:type="spellStart"/>
      <w:r>
        <w:t>formal</w:t>
      </w:r>
      <w:proofErr w:type="spellEnd"/>
      <w:r>
        <w:t xml:space="preserve"> and </w:t>
      </w:r>
      <w:proofErr w:type="spellStart"/>
      <w:r>
        <w:t>informal</w:t>
      </w:r>
      <w:proofErr w:type="spellEnd"/>
      <w:r>
        <w:t xml:space="preserve"> </w:t>
      </w:r>
      <w:proofErr w:type="spellStart"/>
      <w:r>
        <w:t>learning</w:t>
      </w:r>
      <w:proofErr w:type="spellEnd"/>
      <w:r>
        <w:t xml:space="preserve"> </w:t>
      </w:r>
      <w:proofErr w:type="spellStart"/>
      <w:r>
        <w:t>processes</w:t>
      </w:r>
      <w:proofErr w:type="spellEnd"/>
      <w:r>
        <w:t xml:space="preserve">. The </w:t>
      </w:r>
      <w:proofErr w:type="spellStart"/>
      <w:r>
        <w:t>analysis</w:t>
      </w:r>
      <w:proofErr w:type="spellEnd"/>
      <w:r>
        <w:t xml:space="preserve"> is </w:t>
      </w:r>
      <w:proofErr w:type="spellStart"/>
      <w:r>
        <w:t>informed</w:t>
      </w:r>
      <w:proofErr w:type="spellEnd"/>
      <w:r>
        <w:t xml:space="preserve"> </w:t>
      </w:r>
      <w:proofErr w:type="spellStart"/>
      <w:r>
        <w:t>by</w:t>
      </w:r>
      <w:proofErr w:type="spellEnd"/>
      <w:r>
        <w:t xml:space="preserve"> </w:t>
      </w:r>
      <w:proofErr w:type="spellStart"/>
      <w:r>
        <w:t>contemporary</w:t>
      </w:r>
      <w:proofErr w:type="spellEnd"/>
      <w:r>
        <w:t xml:space="preserve"> </w:t>
      </w:r>
      <w:proofErr w:type="spellStart"/>
      <w:r>
        <w:t>theories</w:t>
      </w:r>
      <w:proofErr w:type="spellEnd"/>
      <w:r>
        <w:t xml:space="preserve"> of </w:t>
      </w:r>
      <w:proofErr w:type="spellStart"/>
      <w:r>
        <w:t>motivation</w:t>
      </w:r>
      <w:proofErr w:type="spellEnd"/>
      <w:r>
        <w:t xml:space="preserve"> and </w:t>
      </w:r>
      <w:proofErr w:type="spellStart"/>
      <w:r>
        <w:t>engagement</w:t>
      </w:r>
      <w:proofErr w:type="spellEnd"/>
      <w:r>
        <w:t xml:space="preserve"> in </w:t>
      </w:r>
      <w:proofErr w:type="spellStart"/>
      <w:r>
        <w:t>education</w:t>
      </w:r>
      <w:proofErr w:type="spellEnd"/>
      <w:r>
        <w:t xml:space="preserve">, </w:t>
      </w:r>
      <w:proofErr w:type="spellStart"/>
      <w:r>
        <w:t>integrating</w:t>
      </w:r>
      <w:proofErr w:type="spellEnd"/>
      <w:r>
        <w:t xml:space="preserve"> </w:t>
      </w:r>
      <w:proofErr w:type="spellStart"/>
      <w:r>
        <w:t>perspectives</w:t>
      </w:r>
      <w:proofErr w:type="spellEnd"/>
      <w:r>
        <w:t xml:space="preserve"> </w:t>
      </w:r>
      <w:proofErr w:type="spellStart"/>
      <w:r>
        <w:t>from</w:t>
      </w:r>
      <w:proofErr w:type="spellEnd"/>
      <w:r>
        <w:t xml:space="preserve"> </w:t>
      </w:r>
      <w:proofErr w:type="spellStart"/>
      <w:r>
        <w:t>self-determination</w:t>
      </w:r>
      <w:proofErr w:type="spellEnd"/>
      <w:r>
        <w:t xml:space="preserve"> </w:t>
      </w:r>
      <w:proofErr w:type="spellStart"/>
      <w:r>
        <w:t>theory</w:t>
      </w:r>
      <w:proofErr w:type="spellEnd"/>
      <w:r>
        <w:t xml:space="preserve"> and </w:t>
      </w:r>
      <w:proofErr w:type="spellStart"/>
      <w:r>
        <w:t>experiential</w:t>
      </w:r>
      <w:proofErr w:type="spellEnd"/>
      <w:r>
        <w:t xml:space="preserve"> </w:t>
      </w:r>
      <w:proofErr w:type="spellStart"/>
      <w:r>
        <w:t>learning</w:t>
      </w:r>
      <w:proofErr w:type="spellEnd"/>
      <w:r>
        <w:t xml:space="preserve"> </w:t>
      </w:r>
      <w:proofErr w:type="spellStart"/>
      <w:r>
        <w:t>approaches</w:t>
      </w:r>
      <w:proofErr w:type="spellEnd"/>
      <w:r>
        <w:t xml:space="preserve">. </w:t>
      </w:r>
      <w:proofErr w:type="spellStart"/>
      <w:r>
        <w:t>This</w:t>
      </w:r>
      <w:proofErr w:type="spellEnd"/>
      <w:r>
        <w:t xml:space="preserve"> </w:t>
      </w:r>
      <w:proofErr w:type="spellStart"/>
      <w:r>
        <w:t>allows</w:t>
      </w:r>
      <w:proofErr w:type="spellEnd"/>
      <w:r>
        <w:t xml:space="preserve"> </w:t>
      </w:r>
      <w:proofErr w:type="spellStart"/>
      <w:r>
        <w:t>for</w:t>
      </w:r>
      <w:proofErr w:type="spellEnd"/>
      <w:r>
        <w:t xml:space="preserve"> a more </w:t>
      </w:r>
      <w:proofErr w:type="spellStart"/>
      <w:r>
        <w:t>nuanced</w:t>
      </w:r>
      <w:proofErr w:type="spellEnd"/>
      <w:r>
        <w:t xml:space="preserve"> </w:t>
      </w:r>
      <w:proofErr w:type="spellStart"/>
      <w:r>
        <w:t>interpretation</w:t>
      </w:r>
      <w:proofErr w:type="spellEnd"/>
      <w:r>
        <w:t xml:space="preserve"> of </w:t>
      </w:r>
      <w:proofErr w:type="spellStart"/>
      <w:r>
        <w:t>how</w:t>
      </w:r>
      <w:proofErr w:type="spellEnd"/>
      <w:r>
        <w:t xml:space="preserve"> </w:t>
      </w:r>
      <w:proofErr w:type="spellStart"/>
      <w:r>
        <w:t>digital</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shape</w:t>
      </w:r>
      <w:proofErr w:type="spellEnd"/>
      <w:r>
        <w:t xml:space="preserve"> </w:t>
      </w:r>
      <w:proofErr w:type="spellStart"/>
      <w:r>
        <w:t>not</w:t>
      </w:r>
      <w:proofErr w:type="spellEnd"/>
      <w:r>
        <w:t xml:space="preserve"> </w:t>
      </w:r>
      <w:proofErr w:type="spellStart"/>
      <w:r>
        <w:t>only</w:t>
      </w:r>
      <w:proofErr w:type="spellEnd"/>
      <w:r>
        <w:t xml:space="preserve"> </w:t>
      </w:r>
      <w:proofErr w:type="spellStart"/>
      <w:r>
        <w:t>what</w:t>
      </w:r>
      <w:proofErr w:type="spellEnd"/>
      <w:r>
        <w:t xml:space="preserve"> </w:t>
      </w:r>
      <w:proofErr w:type="spellStart"/>
      <w:r>
        <w:t>learners</w:t>
      </w:r>
      <w:proofErr w:type="spellEnd"/>
      <w:r>
        <w:t xml:space="preserve"> </w:t>
      </w:r>
      <w:proofErr w:type="spellStart"/>
      <w:r>
        <w:t>do</w:t>
      </w:r>
      <w:proofErr w:type="spellEnd"/>
      <w:r>
        <w:t xml:space="preserve">, </w:t>
      </w:r>
      <w:proofErr w:type="spellStart"/>
      <w:r>
        <w:t>but</w:t>
      </w:r>
      <w:proofErr w:type="spellEnd"/>
      <w:r>
        <w:t xml:space="preserve"> </w:t>
      </w:r>
      <w:proofErr w:type="spellStart"/>
      <w:r>
        <w:t>also</w:t>
      </w:r>
      <w:proofErr w:type="spellEnd"/>
      <w:r>
        <w:t xml:space="preserve"> </w:t>
      </w:r>
      <w:proofErr w:type="spellStart"/>
      <w:r>
        <w:t>how</w:t>
      </w:r>
      <w:proofErr w:type="spellEnd"/>
      <w:r>
        <w:t xml:space="preserve"> </w:t>
      </w:r>
      <w:proofErr w:type="spellStart"/>
      <w:r>
        <w:t>they</w:t>
      </w:r>
      <w:proofErr w:type="spellEnd"/>
      <w:r>
        <w:t xml:space="preserve"> </w:t>
      </w:r>
      <w:proofErr w:type="spellStart"/>
      <w:r>
        <w:t>feel</w:t>
      </w:r>
      <w:proofErr w:type="spellEnd"/>
      <w:r>
        <w:t xml:space="preserve"> </w:t>
      </w:r>
      <w:proofErr w:type="spellStart"/>
      <w:r>
        <w:t>about</w:t>
      </w:r>
      <w:proofErr w:type="spellEnd"/>
      <w:r>
        <w:t xml:space="preserve"> and </w:t>
      </w:r>
      <w:proofErr w:type="spellStart"/>
      <w:r>
        <w:t>make</w:t>
      </w:r>
      <w:proofErr w:type="spellEnd"/>
      <w:r>
        <w:t xml:space="preserve"> </w:t>
      </w:r>
      <w:proofErr w:type="spellStart"/>
      <w:r>
        <w:t>sense</w:t>
      </w:r>
      <w:proofErr w:type="spellEnd"/>
      <w:r>
        <w:t xml:space="preserve"> of </w:t>
      </w:r>
      <w:proofErr w:type="spellStart"/>
      <w:r>
        <w:t>learning</w:t>
      </w:r>
      <w:proofErr w:type="spellEnd"/>
      <w:r>
        <w:t xml:space="preserve"> </w:t>
      </w:r>
      <w:proofErr w:type="spellStart"/>
      <w:r>
        <w:t>itself</w:t>
      </w:r>
      <w:proofErr w:type="spellEnd"/>
      <w:r>
        <w:t xml:space="preserve">. The </w:t>
      </w:r>
      <w:proofErr w:type="spellStart"/>
      <w:r>
        <w:t>findings</w:t>
      </w:r>
      <w:proofErr w:type="spellEnd"/>
      <w:r>
        <w:t xml:space="preserve"> </w:t>
      </w:r>
      <w:proofErr w:type="spellStart"/>
      <w:r>
        <w:t>aim</w:t>
      </w:r>
      <w:proofErr w:type="spellEnd"/>
      <w:r>
        <w:t xml:space="preserve"> </w:t>
      </w:r>
      <w:proofErr w:type="spellStart"/>
      <w:r>
        <w:t>to</w:t>
      </w:r>
      <w:proofErr w:type="spellEnd"/>
      <w:r>
        <w:t xml:space="preserve"> </w:t>
      </w:r>
      <w:proofErr w:type="spellStart"/>
      <w:r>
        <w:t>contribute</w:t>
      </w:r>
      <w:proofErr w:type="spellEnd"/>
      <w:r>
        <w:t xml:space="preserve"> </w:t>
      </w:r>
      <w:proofErr w:type="spellStart"/>
      <w:r>
        <w:t>to</w:t>
      </w:r>
      <w:proofErr w:type="spellEnd"/>
      <w:r>
        <w:t xml:space="preserve"> a </w:t>
      </w:r>
      <w:proofErr w:type="spellStart"/>
      <w:r>
        <w:t>deeper</w:t>
      </w:r>
      <w:proofErr w:type="spellEnd"/>
      <w:r>
        <w:t xml:space="preserve"> </w:t>
      </w:r>
      <w:proofErr w:type="spellStart"/>
      <w:r>
        <w:t>understanding</w:t>
      </w:r>
      <w:proofErr w:type="spellEnd"/>
      <w:r>
        <w:t xml:space="preserve"> of </w:t>
      </w:r>
      <w:proofErr w:type="spellStart"/>
      <w:r>
        <w:t>learner</w:t>
      </w:r>
      <w:proofErr w:type="spellEnd"/>
      <w:r>
        <w:t xml:space="preserve"> </w:t>
      </w:r>
      <w:proofErr w:type="spellStart"/>
      <w:r>
        <w:t>variability</w:t>
      </w:r>
      <w:proofErr w:type="spellEnd"/>
      <w:r>
        <w:t xml:space="preserve"> in </w:t>
      </w:r>
      <w:proofErr w:type="spellStart"/>
      <w:r>
        <w:t>digital</w:t>
      </w:r>
      <w:proofErr w:type="spellEnd"/>
      <w:r>
        <w:t xml:space="preserve"> </w:t>
      </w:r>
      <w:proofErr w:type="spellStart"/>
      <w:r>
        <w:t>education</w:t>
      </w:r>
      <w:proofErr w:type="spellEnd"/>
      <w:r>
        <w:t xml:space="preserve"> and </w:t>
      </w:r>
      <w:proofErr w:type="spellStart"/>
      <w:r>
        <w:t>to</w:t>
      </w:r>
      <w:proofErr w:type="spellEnd"/>
      <w:r>
        <w:t xml:space="preserve"> </w:t>
      </w:r>
      <w:proofErr w:type="spellStart"/>
      <w:r>
        <w:t>support</w:t>
      </w:r>
      <w:proofErr w:type="spellEnd"/>
      <w:r>
        <w:t xml:space="preserve"> </w:t>
      </w:r>
      <w:proofErr w:type="spellStart"/>
      <w:r>
        <w:t>the</w:t>
      </w:r>
      <w:proofErr w:type="spellEnd"/>
      <w:r>
        <w:t xml:space="preserve"> design of more </w:t>
      </w:r>
      <w:proofErr w:type="spellStart"/>
      <w:r>
        <w:t>responsive</w:t>
      </w:r>
      <w:proofErr w:type="spellEnd"/>
      <w:r>
        <w:t xml:space="preserve">, </w:t>
      </w:r>
      <w:proofErr w:type="spellStart"/>
      <w:r>
        <w:t>inclusive</w:t>
      </w:r>
      <w:proofErr w:type="spellEnd"/>
      <w:r>
        <w:t xml:space="preserve">, and </w:t>
      </w:r>
      <w:proofErr w:type="spellStart"/>
      <w:r>
        <w:t>motivation-sensitive</w:t>
      </w:r>
      <w:proofErr w:type="spellEnd"/>
      <w:r>
        <w:t xml:space="preserve"> </w:t>
      </w:r>
      <w:proofErr w:type="spellStart"/>
      <w:r>
        <w:t>learning</w:t>
      </w:r>
      <w:proofErr w:type="spellEnd"/>
      <w:r>
        <w:t xml:space="preserve"> </w:t>
      </w:r>
      <w:proofErr w:type="spellStart"/>
      <w:r>
        <w:t>environments</w:t>
      </w:r>
      <w:proofErr w:type="spellEnd"/>
      <w:r>
        <w:t xml:space="preserve"> in </w:t>
      </w:r>
      <w:proofErr w:type="spellStart"/>
      <w:r>
        <w:t>higher</w:t>
      </w:r>
      <w:proofErr w:type="spellEnd"/>
      <w:r>
        <w:t xml:space="preserve"> </w:t>
      </w:r>
      <w:proofErr w:type="spellStart"/>
      <w:r>
        <w:t>education</w:t>
      </w:r>
      <w:proofErr w:type="spellEnd"/>
      <w:r>
        <w:t xml:space="preserve"> and </w:t>
      </w:r>
      <w:proofErr w:type="spellStart"/>
      <w:r>
        <w:t>lifelong</w:t>
      </w:r>
      <w:proofErr w:type="spellEnd"/>
      <w:r>
        <w:t xml:space="preserve"> </w:t>
      </w:r>
      <w:proofErr w:type="spellStart"/>
      <w:r>
        <w:t>learning</w:t>
      </w:r>
      <w:proofErr w:type="spellEnd"/>
      <w:r>
        <w:t xml:space="preserve"> contexts.</w:t>
      </w:r>
    </w:p>
    <w:p w14:paraId="224369E2" w14:textId="77777777" w:rsidR="00462581" w:rsidRDefault="00462581" w:rsidP="00462581">
      <w:pPr>
        <w:jc w:val="both"/>
      </w:pPr>
      <w:r>
        <w:t>---------------------------------------------------------------</w:t>
      </w:r>
    </w:p>
    <w:p w14:paraId="56D0C5DC" w14:textId="6AB144AB" w:rsidR="00462581" w:rsidRPr="00462581" w:rsidRDefault="00462581" w:rsidP="00462581">
      <w:pPr>
        <w:jc w:val="both"/>
        <w:rPr>
          <w:b/>
          <w:bCs/>
        </w:rPr>
      </w:pPr>
      <w:r w:rsidRPr="00462581">
        <w:rPr>
          <w:b/>
          <w:bCs/>
        </w:rPr>
        <w:t xml:space="preserve">Petró Csilla: </w:t>
      </w:r>
      <w:proofErr w:type="spellStart"/>
      <w:r w:rsidRPr="00462581">
        <w:rPr>
          <w:b/>
          <w:bCs/>
        </w:rPr>
        <w:t>Learning</w:t>
      </w:r>
      <w:proofErr w:type="spellEnd"/>
      <w:r w:rsidRPr="00462581">
        <w:rPr>
          <w:b/>
          <w:bCs/>
        </w:rPr>
        <w:t xml:space="preserve">, </w:t>
      </w:r>
      <w:proofErr w:type="spellStart"/>
      <w:r w:rsidRPr="00462581">
        <w:rPr>
          <w:b/>
          <w:bCs/>
        </w:rPr>
        <w:t>Wellbeing</w:t>
      </w:r>
      <w:proofErr w:type="spellEnd"/>
      <w:r w:rsidRPr="00462581">
        <w:rPr>
          <w:b/>
          <w:bCs/>
        </w:rPr>
        <w:t xml:space="preserve"> and </w:t>
      </w:r>
      <w:proofErr w:type="spellStart"/>
      <w:r w:rsidRPr="00462581">
        <w:rPr>
          <w:b/>
          <w:bCs/>
        </w:rPr>
        <w:t>Motivation</w:t>
      </w:r>
      <w:proofErr w:type="spellEnd"/>
      <w:r w:rsidRPr="00462581">
        <w:rPr>
          <w:b/>
          <w:bCs/>
        </w:rPr>
        <w:t xml:space="preserve">: </w:t>
      </w:r>
      <w:proofErr w:type="spellStart"/>
      <w:r w:rsidRPr="00462581">
        <w:rPr>
          <w:b/>
          <w:bCs/>
        </w:rPr>
        <w:t>What</w:t>
      </w:r>
      <w:proofErr w:type="spellEnd"/>
      <w:r w:rsidRPr="00462581">
        <w:rPr>
          <w:b/>
          <w:bCs/>
        </w:rPr>
        <w:t xml:space="preserve"> </w:t>
      </w:r>
      <w:proofErr w:type="spellStart"/>
      <w:r w:rsidRPr="00462581">
        <w:rPr>
          <w:b/>
          <w:bCs/>
        </w:rPr>
        <w:t>Really</w:t>
      </w:r>
      <w:proofErr w:type="spellEnd"/>
      <w:r w:rsidRPr="00462581">
        <w:rPr>
          <w:b/>
          <w:bCs/>
        </w:rPr>
        <w:t xml:space="preserve"> </w:t>
      </w:r>
      <w:proofErr w:type="spellStart"/>
      <w:r w:rsidRPr="00462581">
        <w:rPr>
          <w:b/>
          <w:bCs/>
        </w:rPr>
        <w:t>Engages</w:t>
      </w:r>
      <w:proofErr w:type="spellEnd"/>
      <w:r w:rsidRPr="00462581">
        <w:rPr>
          <w:b/>
          <w:bCs/>
        </w:rPr>
        <w:t xml:space="preserve"> </w:t>
      </w:r>
      <w:proofErr w:type="spellStart"/>
      <w:r w:rsidRPr="00462581">
        <w:rPr>
          <w:b/>
          <w:bCs/>
        </w:rPr>
        <w:t>Today’s</w:t>
      </w:r>
      <w:proofErr w:type="spellEnd"/>
      <w:r w:rsidRPr="00462581">
        <w:rPr>
          <w:b/>
          <w:bCs/>
        </w:rPr>
        <w:t xml:space="preserve"> </w:t>
      </w:r>
      <w:proofErr w:type="spellStart"/>
      <w:r w:rsidRPr="00462581">
        <w:rPr>
          <w:b/>
          <w:bCs/>
        </w:rPr>
        <w:t>Students</w:t>
      </w:r>
      <w:proofErr w:type="spellEnd"/>
      <w:r w:rsidRPr="00462581">
        <w:rPr>
          <w:b/>
          <w:bCs/>
        </w:rPr>
        <w:t>?</w:t>
      </w:r>
    </w:p>
    <w:p w14:paraId="30020EEB" w14:textId="77777777" w:rsidR="00462581" w:rsidRDefault="00462581" w:rsidP="00462581">
      <w:pPr>
        <w:jc w:val="both"/>
      </w:pPr>
      <w:r w:rsidRPr="00462581">
        <w:rPr>
          <w:u w:val="single"/>
        </w:rPr>
        <w:t>Absztrakt magyar</w:t>
      </w:r>
      <w:r>
        <w:t>:</w:t>
      </w:r>
    </w:p>
    <w:p w14:paraId="5A030B7C" w14:textId="77777777" w:rsidR="00462581" w:rsidRDefault="00462581" w:rsidP="00462581">
      <w:pPr>
        <w:jc w:val="both"/>
      </w:pPr>
      <w:r>
        <w:t>A hallgatók motiválása egyre nagyobb kihívást jelent a digitális tanulási környezetben, ahol a figyelem töredezett, és az információ folyamatosan elérhető online. A hagyományos előadásalapú oktatás sokszor nehezen tartja fenn az érdeklődést. Az előadás a hallgatói motiváció gyakorlati kérdéseit vizsgálja a mai felsőoktatásban, különös tekintettel a tananyag munkaerőpiaci relevanciájára, az interaktív tanulási formákra és a visszajelzés szerepére. Az előadás azt mutatja be, hogy ezek a tényezők miként befolyásolják a hallgatók tanulásban való aktív részvételét a digitális korban.</w:t>
      </w:r>
    </w:p>
    <w:p w14:paraId="41DC8424" w14:textId="77777777" w:rsidR="00462581" w:rsidRDefault="00462581" w:rsidP="00462581">
      <w:pPr>
        <w:jc w:val="both"/>
      </w:pPr>
      <w:r w:rsidRPr="00462581">
        <w:rPr>
          <w:u w:val="single"/>
        </w:rPr>
        <w:t>Absztrakt angol</w:t>
      </w:r>
      <w:r>
        <w:t>:</w:t>
      </w:r>
    </w:p>
    <w:p w14:paraId="1C7CC13B" w14:textId="43C628BA" w:rsidR="00462581" w:rsidRDefault="00462581" w:rsidP="00462581">
      <w:pPr>
        <w:jc w:val="both"/>
      </w:pPr>
      <w:proofErr w:type="spellStart"/>
      <w:r>
        <w:t>Motivating</w:t>
      </w:r>
      <w:proofErr w:type="spellEnd"/>
      <w:r>
        <w:t xml:space="preserve"> </w:t>
      </w:r>
      <w:proofErr w:type="spellStart"/>
      <w:r>
        <w:t>students</w:t>
      </w:r>
      <w:proofErr w:type="spellEnd"/>
      <w:r>
        <w:t xml:space="preserve"> has </w:t>
      </w:r>
      <w:proofErr w:type="spellStart"/>
      <w:r>
        <w:t>become</w:t>
      </w:r>
      <w:proofErr w:type="spellEnd"/>
      <w:r>
        <w:t xml:space="preserve"> </w:t>
      </w:r>
      <w:proofErr w:type="spellStart"/>
      <w:r>
        <w:t>increasingly</w:t>
      </w:r>
      <w:proofErr w:type="spellEnd"/>
      <w:r>
        <w:t xml:space="preserve"> </w:t>
      </w:r>
      <w:proofErr w:type="spellStart"/>
      <w:r>
        <w:t>difficult</w:t>
      </w:r>
      <w:proofErr w:type="spellEnd"/>
      <w:r>
        <w:t xml:space="preserve"> in a </w:t>
      </w:r>
      <w:proofErr w:type="spellStart"/>
      <w:r>
        <w:t>digital</w:t>
      </w:r>
      <w:proofErr w:type="spellEnd"/>
      <w:r>
        <w:t xml:space="preserve"> </w:t>
      </w:r>
      <w:proofErr w:type="spellStart"/>
      <w:r>
        <w:t>learning</w:t>
      </w:r>
      <w:proofErr w:type="spellEnd"/>
      <w:r>
        <w:t xml:space="preserve"> </w:t>
      </w:r>
      <w:proofErr w:type="spellStart"/>
      <w:r>
        <w:t>environment</w:t>
      </w:r>
      <w:proofErr w:type="spellEnd"/>
      <w:r>
        <w:t xml:space="preserve"> </w:t>
      </w:r>
      <w:proofErr w:type="spellStart"/>
      <w:r>
        <w:t>where</w:t>
      </w:r>
      <w:proofErr w:type="spellEnd"/>
      <w:r>
        <w:t xml:space="preserve"> </w:t>
      </w:r>
      <w:proofErr w:type="spellStart"/>
      <w:r>
        <w:t>attention</w:t>
      </w:r>
      <w:proofErr w:type="spellEnd"/>
      <w:r>
        <w:t xml:space="preserve"> is </w:t>
      </w:r>
      <w:proofErr w:type="spellStart"/>
      <w:r>
        <w:t>fragmented</w:t>
      </w:r>
      <w:proofErr w:type="spellEnd"/>
      <w:r>
        <w:t xml:space="preserve"> and </w:t>
      </w:r>
      <w:proofErr w:type="spellStart"/>
      <w:r>
        <w:t>information</w:t>
      </w:r>
      <w:proofErr w:type="spellEnd"/>
      <w:r>
        <w:t xml:space="preserve"> is </w:t>
      </w:r>
      <w:proofErr w:type="spellStart"/>
      <w:r>
        <w:t>constantly</w:t>
      </w:r>
      <w:proofErr w:type="spellEnd"/>
      <w:r>
        <w:t xml:space="preserve"> </w:t>
      </w:r>
      <w:proofErr w:type="spellStart"/>
      <w:r>
        <w:t>available</w:t>
      </w:r>
      <w:proofErr w:type="spellEnd"/>
      <w:r>
        <w:t xml:space="preserve"> online. </w:t>
      </w:r>
      <w:proofErr w:type="spellStart"/>
      <w:r>
        <w:t>Traditional</w:t>
      </w:r>
      <w:proofErr w:type="spellEnd"/>
      <w:r>
        <w:t xml:space="preserve"> </w:t>
      </w:r>
      <w:proofErr w:type="spellStart"/>
      <w:r>
        <w:t>lecture-based</w:t>
      </w:r>
      <w:proofErr w:type="spellEnd"/>
      <w:r>
        <w:t xml:space="preserve"> </w:t>
      </w:r>
      <w:proofErr w:type="spellStart"/>
      <w:r>
        <w:t>formats</w:t>
      </w:r>
      <w:proofErr w:type="spellEnd"/>
      <w:r>
        <w:t xml:space="preserve"> </w:t>
      </w:r>
      <w:proofErr w:type="spellStart"/>
      <w:r>
        <w:t>often</w:t>
      </w:r>
      <w:proofErr w:type="spellEnd"/>
      <w:r>
        <w:t xml:space="preserve"> </w:t>
      </w:r>
      <w:proofErr w:type="spellStart"/>
      <w:r>
        <w:t>struggle</w:t>
      </w:r>
      <w:proofErr w:type="spellEnd"/>
      <w:r>
        <w:t xml:space="preserve"> </w:t>
      </w:r>
      <w:proofErr w:type="spellStart"/>
      <w:r>
        <w:t>to</w:t>
      </w:r>
      <w:proofErr w:type="spellEnd"/>
      <w:r>
        <w:t xml:space="preserve"> </w:t>
      </w:r>
      <w:proofErr w:type="spellStart"/>
      <w:r>
        <w:t>maintain</w:t>
      </w:r>
      <w:proofErr w:type="spellEnd"/>
      <w:r>
        <w:t xml:space="preserve"> </w:t>
      </w:r>
      <w:proofErr w:type="spellStart"/>
      <w:r>
        <w:t>engagement</w:t>
      </w:r>
      <w:proofErr w:type="spellEnd"/>
      <w:r>
        <w:t xml:space="preserve">. </w:t>
      </w:r>
      <w:proofErr w:type="spellStart"/>
      <w:r>
        <w:t>This</w:t>
      </w:r>
      <w:proofErr w:type="spellEnd"/>
      <w:r>
        <w:t xml:space="preserve"> </w:t>
      </w:r>
      <w:proofErr w:type="spellStart"/>
      <w:r>
        <w:t>presentation</w:t>
      </w:r>
      <w:proofErr w:type="spellEnd"/>
      <w:r>
        <w:t xml:space="preserve"> </w:t>
      </w:r>
      <w:proofErr w:type="spellStart"/>
      <w:r>
        <w:t>discusses</w:t>
      </w:r>
      <w:proofErr w:type="spellEnd"/>
      <w:r>
        <w:t xml:space="preserve"> </w:t>
      </w:r>
      <w:proofErr w:type="spellStart"/>
      <w:r>
        <w:t>practical</w:t>
      </w:r>
      <w:proofErr w:type="spellEnd"/>
      <w:r>
        <w:t xml:space="preserve"> </w:t>
      </w:r>
      <w:proofErr w:type="spellStart"/>
      <w:r>
        <w:t>aspects</w:t>
      </w:r>
      <w:proofErr w:type="spellEnd"/>
      <w:r>
        <w:t xml:space="preserve"> of </w:t>
      </w:r>
      <w:proofErr w:type="spellStart"/>
      <w:r>
        <w:t>student</w:t>
      </w:r>
      <w:proofErr w:type="spellEnd"/>
      <w:r>
        <w:t xml:space="preserve"> </w:t>
      </w:r>
      <w:proofErr w:type="spellStart"/>
      <w:r>
        <w:t>motivation</w:t>
      </w:r>
      <w:proofErr w:type="spellEnd"/>
      <w:r>
        <w:t xml:space="preserve"> in </w:t>
      </w:r>
      <w:proofErr w:type="spellStart"/>
      <w:r>
        <w:t>contemporary</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focusing</w:t>
      </w:r>
      <w:proofErr w:type="spellEnd"/>
      <w:r>
        <w:t xml:space="preserve"> </w:t>
      </w:r>
      <w:proofErr w:type="spellStart"/>
      <w:r>
        <w:t>on</w:t>
      </w:r>
      <w:proofErr w:type="spellEnd"/>
      <w:r>
        <w:t xml:space="preserve"> </w:t>
      </w:r>
      <w:proofErr w:type="spellStart"/>
      <w:r>
        <w:t>relevance</w:t>
      </w:r>
      <w:proofErr w:type="spellEnd"/>
      <w:r>
        <w:t xml:space="preserve"> </w:t>
      </w:r>
      <w:proofErr w:type="spellStart"/>
      <w:r>
        <w:t>to</w:t>
      </w:r>
      <w:proofErr w:type="spellEnd"/>
      <w:r>
        <w:t xml:space="preserve"> </w:t>
      </w:r>
      <w:proofErr w:type="spellStart"/>
      <w:r>
        <w:t>real</w:t>
      </w:r>
      <w:proofErr w:type="spellEnd"/>
      <w:r>
        <w:t xml:space="preserve">-life </w:t>
      </w:r>
      <w:proofErr w:type="spellStart"/>
      <w:r>
        <w:t>work</w:t>
      </w:r>
      <w:proofErr w:type="spellEnd"/>
      <w:r>
        <w:t xml:space="preserve">, </w:t>
      </w:r>
      <w:proofErr w:type="spellStart"/>
      <w:r>
        <w:t>interactive</w:t>
      </w:r>
      <w:proofErr w:type="spellEnd"/>
      <w:r>
        <w:t xml:space="preserve"> </w:t>
      </w:r>
      <w:proofErr w:type="spellStart"/>
      <w:r>
        <w:t>learning</w:t>
      </w:r>
      <w:proofErr w:type="spellEnd"/>
      <w:r>
        <w:t xml:space="preserve"> </w:t>
      </w:r>
      <w:proofErr w:type="spellStart"/>
      <w:r>
        <w:t>formats</w:t>
      </w:r>
      <w:proofErr w:type="spellEnd"/>
      <w:r>
        <w:t xml:space="preserve"> and </w:t>
      </w:r>
      <w:proofErr w:type="spellStart"/>
      <w:r>
        <w:t>the</w:t>
      </w:r>
      <w:proofErr w:type="spellEnd"/>
      <w:r>
        <w:t xml:space="preserve"> </w:t>
      </w:r>
      <w:proofErr w:type="spellStart"/>
      <w:r>
        <w:t>role</w:t>
      </w:r>
      <w:proofErr w:type="spellEnd"/>
      <w:r>
        <w:t xml:space="preserve"> of </w:t>
      </w:r>
      <w:proofErr w:type="spellStart"/>
      <w:r>
        <w:t>feedback</w:t>
      </w:r>
      <w:proofErr w:type="spellEnd"/>
      <w:r>
        <w:t xml:space="preserve">. The </w:t>
      </w:r>
      <w:proofErr w:type="spellStart"/>
      <w:r>
        <w:t>presentation</w:t>
      </w:r>
      <w:proofErr w:type="spellEnd"/>
      <w:r>
        <w:t xml:space="preserve"> </w:t>
      </w:r>
      <w:proofErr w:type="spellStart"/>
      <w:r>
        <w:t>reflects</w:t>
      </w:r>
      <w:proofErr w:type="spellEnd"/>
      <w:r>
        <w:t xml:space="preserve"> </w:t>
      </w:r>
      <w:proofErr w:type="spellStart"/>
      <w:r>
        <w:t>on</w:t>
      </w:r>
      <w:proofErr w:type="spellEnd"/>
      <w:r>
        <w:t xml:space="preserve"> </w:t>
      </w:r>
      <w:proofErr w:type="spellStart"/>
      <w:r>
        <w:t>how</w:t>
      </w:r>
      <w:proofErr w:type="spellEnd"/>
      <w:r>
        <w:t xml:space="preserve"> </w:t>
      </w:r>
      <w:proofErr w:type="spellStart"/>
      <w:r>
        <w:t>these</w:t>
      </w:r>
      <w:proofErr w:type="spellEnd"/>
      <w:r>
        <w:t xml:space="preserve"> </w:t>
      </w:r>
      <w:proofErr w:type="spellStart"/>
      <w:r>
        <w:t>factors</w:t>
      </w:r>
      <w:proofErr w:type="spellEnd"/>
      <w:r>
        <w:t xml:space="preserve"> </w:t>
      </w:r>
      <w:proofErr w:type="spellStart"/>
      <w:r>
        <w:t>influence</w:t>
      </w:r>
      <w:proofErr w:type="spellEnd"/>
      <w:r>
        <w:t xml:space="preserve"> </w:t>
      </w:r>
      <w:proofErr w:type="spellStart"/>
      <w:r>
        <w:t>students</w:t>
      </w:r>
      <w:proofErr w:type="spellEnd"/>
      <w:r>
        <w:t xml:space="preserve">’ </w:t>
      </w:r>
      <w:proofErr w:type="spellStart"/>
      <w:r>
        <w:t>willingness</w:t>
      </w:r>
      <w:proofErr w:type="spellEnd"/>
      <w:r>
        <w:t xml:space="preserve"> </w:t>
      </w:r>
      <w:proofErr w:type="spellStart"/>
      <w:r>
        <w:t>to</w:t>
      </w:r>
      <w:proofErr w:type="spellEnd"/>
      <w:r>
        <w:t xml:space="preserve"> </w:t>
      </w:r>
      <w:proofErr w:type="spellStart"/>
      <w:r>
        <w:t>participate</w:t>
      </w:r>
      <w:proofErr w:type="spellEnd"/>
      <w:r>
        <w:t xml:space="preserve"> </w:t>
      </w:r>
      <w:proofErr w:type="spellStart"/>
      <w:r>
        <w:t>actively</w:t>
      </w:r>
      <w:proofErr w:type="spellEnd"/>
      <w:r>
        <w:t xml:space="preserve"> in </w:t>
      </w:r>
      <w:proofErr w:type="spellStart"/>
      <w:r>
        <w:t>learning</w:t>
      </w:r>
      <w:proofErr w:type="spellEnd"/>
      <w:r>
        <w:t xml:space="preserve"> in </w:t>
      </w:r>
      <w:proofErr w:type="spellStart"/>
      <w:r>
        <w:t>the</w:t>
      </w:r>
      <w:proofErr w:type="spellEnd"/>
      <w:r>
        <w:t xml:space="preserve"> </w:t>
      </w:r>
      <w:proofErr w:type="spellStart"/>
      <w:r>
        <w:t>digital</w:t>
      </w:r>
      <w:proofErr w:type="spellEnd"/>
      <w:r>
        <w:t xml:space="preserve"> </w:t>
      </w:r>
      <w:proofErr w:type="spellStart"/>
      <w:r>
        <w:t>age</w:t>
      </w:r>
      <w:proofErr w:type="spellEnd"/>
      <w:r>
        <w:t>.</w:t>
      </w:r>
    </w:p>
    <w:p w14:paraId="79A42149" w14:textId="77777777" w:rsidR="00462581" w:rsidRDefault="00462581" w:rsidP="00462581">
      <w:pPr>
        <w:jc w:val="both"/>
      </w:pPr>
      <w:r>
        <w:lastRenderedPageBreak/>
        <w:t>---------------------------------------------------------------</w:t>
      </w:r>
    </w:p>
    <w:p w14:paraId="090E0360" w14:textId="08FB82A9" w:rsidR="00462581" w:rsidRPr="00462581" w:rsidRDefault="00462581" w:rsidP="00462581">
      <w:pPr>
        <w:jc w:val="both"/>
        <w:rPr>
          <w:b/>
          <w:bCs/>
        </w:rPr>
      </w:pPr>
      <w:r w:rsidRPr="00462581">
        <w:rPr>
          <w:b/>
          <w:bCs/>
        </w:rPr>
        <w:t xml:space="preserve">Bács Zoltán György: </w:t>
      </w:r>
      <w:proofErr w:type="spellStart"/>
      <w:r w:rsidRPr="00462581">
        <w:rPr>
          <w:b/>
          <w:bCs/>
        </w:rPr>
        <w:t>Psychological</w:t>
      </w:r>
      <w:proofErr w:type="spellEnd"/>
      <w:r w:rsidRPr="00462581">
        <w:rPr>
          <w:b/>
          <w:bCs/>
        </w:rPr>
        <w:t xml:space="preserve"> and </w:t>
      </w:r>
      <w:proofErr w:type="spellStart"/>
      <w:r w:rsidRPr="00462581">
        <w:rPr>
          <w:b/>
          <w:bCs/>
        </w:rPr>
        <w:t>Societal</w:t>
      </w:r>
      <w:proofErr w:type="spellEnd"/>
      <w:r w:rsidRPr="00462581">
        <w:rPr>
          <w:b/>
          <w:bCs/>
        </w:rPr>
        <w:t xml:space="preserve"> </w:t>
      </w:r>
      <w:proofErr w:type="spellStart"/>
      <w:r w:rsidRPr="00462581">
        <w:rPr>
          <w:b/>
          <w:bCs/>
        </w:rPr>
        <w:t>Factors</w:t>
      </w:r>
      <w:proofErr w:type="spellEnd"/>
      <w:r w:rsidRPr="00462581">
        <w:rPr>
          <w:b/>
          <w:bCs/>
        </w:rPr>
        <w:t xml:space="preserve"> </w:t>
      </w:r>
      <w:proofErr w:type="spellStart"/>
      <w:r w:rsidRPr="00462581">
        <w:rPr>
          <w:b/>
          <w:bCs/>
        </w:rPr>
        <w:t>Influencing</w:t>
      </w:r>
      <w:proofErr w:type="spellEnd"/>
      <w:r w:rsidRPr="00462581">
        <w:rPr>
          <w:b/>
          <w:bCs/>
        </w:rPr>
        <w:t xml:space="preserve"> </w:t>
      </w:r>
      <w:proofErr w:type="spellStart"/>
      <w:r w:rsidRPr="00462581">
        <w:rPr>
          <w:b/>
          <w:bCs/>
        </w:rPr>
        <w:t>on</w:t>
      </w:r>
      <w:proofErr w:type="spellEnd"/>
      <w:r w:rsidRPr="00462581">
        <w:rPr>
          <w:b/>
          <w:bCs/>
        </w:rPr>
        <w:t xml:space="preserve"> </w:t>
      </w:r>
      <w:proofErr w:type="spellStart"/>
      <w:r w:rsidRPr="00462581">
        <w:rPr>
          <w:b/>
          <w:bCs/>
        </w:rPr>
        <w:t>Learners</w:t>
      </w:r>
      <w:proofErr w:type="spellEnd"/>
      <w:r w:rsidRPr="00462581">
        <w:rPr>
          <w:b/>
          <w:bCs/>
        </w:rPr>
        <w:t xml:space="preserve">’ </w:t>
      </w:r>
      <w:proofErr w:type="spellStart"/>
      <w:r w:rsidRPr="00462581">
        <w:rPr>
          <w:b/>
          <w:bCs/>
        </w:rPr>
        <w:t>Motivation</w:t>
      </w:r>
      <w:proofErr w:type="spellEnd"/>
      <w:r w:rsidRPr="00462581">
        <w:rPr>
          <w:b/>
          <w:bCs/>
        </w:rPr>
        <w:t xml:space="preserve"> and </w:t>
      </w:r>
      <w:proofErr w:type="spellStart"/>
      <w:r w:rsidRPr="00462581">
        <w:rPr>
          <w:b/>
          <w:bCs/>
        </w:rPr>
        <w:t>Engagement</w:t>
      </w:r>
      <w:proofErr w:type="spellEnd"/>
      <w:r w:rsidRPr="00462581">
        <w:rPr>
          <w:b/>
          <w:bCs/>
        </w:rPr>
        <w:t xml:space="preserve"> </w:t>
      </w:r>
    </w:p>
    <w:p w14:paraId="13D3D138" w14:textId="77777777" w:rsidR="00462581" w:rsidRDefault="00462581" w:rsidP="00462581">
      <w:pPr>
        <w:jc w:val="both"/>
      </w:pPr>
      <w:r w:rsidRPr="00462581">
        <w:rPr>
          <w:u w:val="single"/>
        </w:rPr>
        <w:t>Absztrakt magyar</w:t>
      </w:r>
      <w:r>
        <w:t>:</w:t>
      </w:r>
    </w:p>
    <w:p w14:paraId="785F757B" w14:textId="37F814B4" w:rsidR="00462581" w:rsidRDefault="00462581" w:rsidP="00462581">
      <w:pPr>
        <w:jc w:val="both"/>
      </w:pPr>
      <w:r>
        <w:t>Mi tesz valakit jó tanulóvá, szorgalmas tanulóvá és a tudás potenciális sokszorozójává? A családi viselkedési példákon kívül a társadalmi tényezők is hosszú távon befolyásolhatják az egyén döntését, akaratát és elkötelezettségét az egy vagy több területen történő rendszerezett információszerzés iránt. Fontos a tanulás problémájának tanulmányozása is dinamikus tudományos és módszertani körülmények között. Mi könnyítheti meg a tanulási folyamatot, és potenciálisan szélesítheti a megszerezhető ismeretek körét?</w:t>
      </w:r>
    </w:p>
    <w:p w14:paraId="639B7351" w14:textId="433F027A" w:rsidR="00462581" w:rsidRDefault="00462581" w:rsidP="00462581">
      <w:pPr>
        <w:jc w:val="both"/>
      </w:pPr>
      <w:r>
        <w:t>A válasz ezekre a kérdésekre egyre bonyolultabb, ahogy igyekszünk követni az oktatás technikai és technológiai fejlődését.</w:t>
      </w:r>
    </w:p>
    <w:p w14:paraId="5DA3CE61" w14:textId="77777777" w:rsidR="00462581" w:rsidRDefault="00462581" w:rsidP="00462581">
      <w:pPr>
        <w:jc w:val="both"/>
      </w:pPr>
      <w:r>
        <w:t>A tanulmány célja, hogy megtalálja a lehetséges válaszokat ezekre a kérdésekre.</w:t>
      </w:r>
    </w:p>
    <w:p w14:paraId="70315061" w14:textId="77777777" w:rsidR="00462581" w:rsidRDefault="00462581" w:rsidP="00462581">
      <w:pPr>
        <w:jc w:val="both"/>
      </w:pPr>
      <w:r w:rsidRPr="00462581">
        <w:rPr>
          <w:u w:val="single"/>
        </w:rPr>
        <w:t>Absztrakt angol</w:t>
      </w:r>
      <w:r>
        <w:t>:</w:t>
      </w:r>
    </w:p>
    <w:p w14:paraId="2EE57DB8" w14:textId="77777777" w:rsidR="00462581" w:rsidRDefault="00462581" w:rsidP="00462581">
      <w:pPr>
        <w:jc w:val="both"/>
      </w:pPr>
      <w:proofErr w:type="spellStart"/>
      <w:r>
        <w:t>What</w:t>
      </w:r>
      <w:proofErr w:type="spellEnd"/>
      <w:r>
        <w:t xml:space="preserve"> </w:t>
      </w:r>
      <w:proofErr w:type="spellStart"/>
      <w:r>
        <w:t>makes</w:t>
      </w:r>
      <w:proofErr w:type="spellEnd"/>
      <w:r>
        <w:t xml:space="preserve"> a </w:t>
      </w:r>
      <w:proofErr w:type="spellStart"/>
      <w:r>
        <w:t>person</w:t>
      </w:r>
      <w:proofErr w:type="spellEnd"/>
      <w:r>
        <w:t xml:space="preserve"> a </w:t>
      </w:r>
      <w:proofErr w:type="spellStart"/>
      <w:r>
        <w:t>good</w:t>
      </w:r>
      <w:proofErr w:type="spellEnd"/>
      <w:r>
        <w:t xml:space="preserve"> </w:t>
      </w:r>
      <w:proofErr w:type="spellStart"/>
      <w:r>
        <w:t>student</w:t>
      </w:r>
      <w:proofErr w:type="spellEnd"/>
      <w:r>
        <w:t xml:space="preserve">, a </w:t>
      </w:r>
      <w:proofErr w:type="spellStart"/>
      <w:r>
        <w:t>diligent</w:t>
      </w:r>
      <w:proofErr w:type="spellEnd"/>
      <w:r>
        <w:t xml:space="preserve"> </w:t>
      </w:r>
      <w:proofErr w:type="spellStart"/>
      <w:r>
        <w:t>learner</w:t>
      </w:r>
      <w:proofErr w:type="spellEnd"/>
      <w:r>
        <w:t xml:space="preserve"> and a </w:t>
      </w:r>
      <w:proofErr w:type="spellStart"/>
      <w:r>
        <w:t>potential</w:t>
      </w:r>
      <w:proofErr w:type="spellEnd"/>
      <w:r>
        <w:t xml:space="preserve"> </w:t>
      </w:r>
      <w:proofErr w:type="spellStart"/>
      <w:r>
        <w:t>multiplicator</w:t>
      </w:r>
      <w:proofErr w:type="spellEnd"/>
      <w:r>
        <w:t xml:space="preserve"> of </w:t>
      </w:r>
      <w:proofErr w:type="spellStart"/>
      <w:r>
        <w:t>knowledge</w:t>
      </w:r>
      <w:proofErr w:type="spellEnd"/>
      <w:r>
        <w:t xml:space="preserve">? </w:t>
      </w:r>
      <w:proofErr w:type="spellStart"/>
      <w:r>
        <w:t>Beside</w:t>
      </w:r>
      <w:proofErr w:type="spellEnd"/>
      <w:r>
        <w:t xml:space="preserve"> of </w:t>
      </w:r>
      <w:proofErr w:type="spellStart"/>
      <w:r>
        <w:t>behavioral</w:t>
      </w:r>
      <w:proofErr w:type="spellEnd"/>
      <w:r>
        <w:t xml:space="preserve"> </w:t>
      </w:r>
      <w:proofErr w:type="spellStart"/>
      <w:r>
        <w:t>examples</w:t>
      </w:r>
      <w:proofErr w:type="spellEnd"/>
      <w:r>
        <w:t xml:space="preserve"> in </w:t>
      </w:r>
      <w:proofErr w:type="spellStart"/>
      <w:r>
        <w:t>the</w:t>
      </w:r>
      <w:proofErr w:type="spellEnd"/>
      <w:r>
        <w:t xml:space="preserve"> </w:t>
      </w:r>
      <w:proofErr w:type="spellStart"/>
      <w:r>
        <w:t>family</w:t>
      </w:r>
      <w:proofErr w:type="spellEnd"/>
      <w:r>
        <w:t xml:space="preserve">, </w:t>
      </w:r>
      <w:proofErr w:type="spellStart"/>
      <w:r>
        <w:t>societal</w:t>
      </w:r>
      <w:proofErr w:type="spellEnd"/>
      <w:r>
        <w:t xml:space="preserve"> </w:t>
      </w:r>
      <w:proofErr w:type="spellStart"/>
      <w:r>
        <w:t>factors</w:t>
      </w:r>
      <w:proofErr w:type="spellEnd"/>
      <w:r>
        <w:t xml:space="preserve"> </w:t>
      </w:r>
      <w:proofErr w:type="spellStart"/>
      <w:r>
        <w:t>may</w:t>
      </w:r>
      <w:proofErr w:type="spellEnd"/>
      <w:r>
        <w:t xml:space="preserve"> </w:t>
      </w:r>
      <w:proofErr w:type="spellStart"/>
      <w:r>
        <w:t>influence</w:t>
      </w:r>
      <w:proofErr w:type="spellEnd"/>
      <w:r>
        <w:t xml:space="preserve"> </w:t>
      </w:r>
      <w:proofErr w:type="spellStart"/>
      <w:r>
        <w:t>for</w:t>
      </w:r>
      <w:proofErr w:type="spellEnd"/>
      <w:r>
        <w:t xml:space="preserve"> </w:t>
      </w:r>
      <w:proofErr w:type="spellStart"/>
      <w:r>
        <w:t>long</w:t>
      </w:r>
      <w:proofErr w:type="spellEnd"/>
      <w:r>
        <w:t xml:space="preserve"> </w:t>
      </w:r>
      <w:proofErr w:type="spellStart"/>
      <w:r>
        <w:t>term</w:t>
      </w:r>
      <w:proofErr w:type="spellEnd"/>
      <w:r>
        <w:t xml:space="preserve"> </w:t>
      </w:r>
      <w:proofErr w:type="spellStart"/>
      <w:r>
        <w:t>on</w:t>
      </w:r>
      <w:proofErr w:type="spellEnd"/>
      <w:r>
        <w:t xml:space="preserve"> </w:t>
      </w:r>
      <w:proofErr w:type="spellStart"/>
      <w:r>
        <w:t>the</w:t>
      </w:r>
      <w:proofErr w:type="spellEnd"/>
      <w:r>
        <w:t xml:space="preserve"> decision, </w:t>
      </w:r>
      <w:proofErr w:type="spellStart"/>
      <w:r>
        <w:t>will</w:t>
      </w:r>
      <w:proofErr w:type="spellEnd"/>
      <w:r>
        <w:t xml:space="preserve"> and </w:t>
      </w:r>
      <w:proofErr w:type="spellStart"/>
      <w:r>
        <w:t>commitment</w:t>
      </w:r>
      <w:proofErr w:type="spellEnd"/>
      <w:r>
        <w:t xml:space="preserve"> of an </w:t>
      </w:r>
      <w:proofErr w:type="spellStart"/>
      <w:r>
        <w:t>individual</w:t>
      </w:r>
      <w:proofErr w:type="spellEnd"/>
      <w:r>
        <w:t xml:space="preserve"> </w:t>
      </w:r>
      <w:proofErr w:type="spellStart"/>
      <w:r>
        <w:t>to</w:t>
      </w:r>
      <w:proofErr w:type="spellEnd"/>
      <w:r>
        <w:t xml:space="preserve"> </w:t>
      </w:r>
      <w:proofErr w:type="spellStart"/>
      <w:r>
        <w:t>acquire</w:t>
      </w:r>
      <w:proofErr w:type="spellEnd"/>
      <w:r>
        <w:t xml:space="preserve"> </w:t>
      </w:r>
      <w:proofErr w:type="spellStart"/>
      <w:r>
        <w:t>systematized</w:t>
      </w:r>
      <w:proofErr w:type="spellEnd"/>
      <w:r>
        <w:t xml:space="preserve"> </w:t>
      </w:r>
      <w:proofErr w:type="spellStart"/>
      <w:r>
        <w:t>information</w:t>
      </w:r>
      <w:proofErr w:type="spellEnd"/>
      <w:r>
        <w:t xml:space="preserve"> in </w:t>
      </w:r>
      <w:proofErr w:type="spellStart"/>
      <w:r>
        <w:t>one</w:t>
      </w:r>
      <w:proofErr w:type="spellEnd"/>
      <w:r>
        <w:t xml:space="preserve"> </w:t>
      </w:r>
      <w:proofErr w:type="spellStart"/>
      <w:r>
        <w:t>or</w:t>
      </w:r>
      <w:proofErr w:type="spellEnd"/>
      <w:r>
        <w:t xml:space="preserve"> </w:t>
      </w:r>
      <w:proofErr w:type="spellStart"/>
      <w:r>
        <w:t>some</w:t>
      </w:r>
      <w:proofErr w:type="spellEnd"/>
      <w:r>
        <w:t xml:space="preserve"> </w:t>
      </w:r>
      <w:proofErr w:type="spellStart"/>
      <w:r>
        <w:t>fields</w:t>
      </w:r>
      <w:proofErr w:type="spellEnd"/>
      <w:r>
        <w:t xml:space="preserve">. </w:t>
      </w:r>
      <w:proofErr w:type="spellStart"/>
      <w:r>
        <w:t>It</w:t>
      </w:r>
      <w:proofErr w:type="spellEnd"/>
      <w:r>
        <w:t xml:space="preserve"> is </w:t>
      </w:r>
      <w:proofErr w:type="spellStart"/>
      <w:r>
        <w:t>also</w:t>
      </w:r>
      <w:proofErr w:type="spellEnd"/>
      <w:r>
        <w:t xml:space="preserve"> </w:t>
      </w:r>
      <w:proofErr w:type="spellStart"/>
      <w:r>
        <w:t>important</w:t>
      </w:r>
      <w:proofErr w:type="spellEnd"/>
      <w:r>
        <w:t xml:space="preserve"> </w:t>
      </w:r>
      <w:proofErr w:type="spellStart"/>
      <w:r>
        <w:t>to</w:t>
      </w:r>
      <w:proofErr w:type="spellEnd"/>
      <w:r>
        <w:t xml:space="preserve"> </w:t>
      </w:r>
      <w:proofErr w:type="spellStart"/>
      <w:r>
        <w:t>study</w:t>
      </w:r>
      <w:proofErr w:type="spellEnd"/>
      <w:r>
        <w:t xml:space="preserve"> </w:t>
      </w:r>
      <w:proofErr w:type="spellStart"/>
      <w:r>
        <w:t>the</w:t>
      </w:r>
      <w:proofErr w:type="spellEnd"/>
      <w:r>
        <w:t xml:space="preserve"> </w:t>
      </w:r>
      <w:proofErr w:type="spellStart"/>
      <w:r>
        <w:t>problem</w:t>
      </w:r>
      <w:proofErr w:type="spellEnd"/>
      <w:r>
        <w:t xml:space="preserve"> of </w:t>
      </w:r>
      <w:proofErr w:type="spellStart"/>
      <w:r>
        <w:t>learning</w:t>
      </w:r>
      <w:proofErr w:type="spellEnd"/>
      <w:r>
        <w:t xml:space="preserve"> </w:t>
      </w:r>
      <w:proofErr w:type="spellStart"/>
      <w:r>
        <w:t>under</w:t>
      </w:r>
      <w:proofErr w:type="spellEnd"/>
      <w:r>
        <w:t xml:space="preserve"> </w:t>
      </w:r>
      <w:proofErr w:type="spellStart"/>
      <w:r>
        <w:t>dynamic</w:t>
      </w:r>
      <w:proofErr w:type="spellEnd"/>
      <w:r>
        <w:t xml:space="preserve"> </w:t>
      </w:r>
      <w:proofErr w:type="spellStart"/>
      <w:r>
        <w:t>scientific</w:t>
      </w:r>
      <w:proofErr w:type="spellEnd"/>
      <w:r>
        <w:t xml:space="preserve"> and </w:t>
      </w:r>
      <w:proofErr w:type="spellStart"/>
      <w:r>
        <w:t>methodological</w:t>
      </w:r>
      <w:proofErr w:type="spellEnd"/>
      <w:r>
        <w:t xml:space="preserve"> </w:t>
      </w:r>
      <w:proofErr w:type="spellStart"/>
      <w:r>
        <w:t>conditions</w:t>
      </w:r>
      <w:proofErr w:type="spellEnd"/>
      <w:r>
        <w:t xml:space="preserve">. </w:t>
      </w:r>
      <w:proofErr w:type="spellStart"/>
      <w:r>
        <w:t>What</w:t>
      </w:r>
      <w:proofErr w:type="spellEnd"/>
      <w:r>
        <w:t xml:space="preserve"> </w:t>
      </w:r>
      <w:proofErr w:type="spellStart"/>
      <w:r>
        <w:t>can</w:t>
      </w:r>
      <w:proofErr w:type="spellEnd"/>
      <w:r>
        <w:t xml:space="preserve"> </w:t>
      </w:r>
      <w:proofErr w:type="spellStart"/>
      <w:r>
        <w:t>make</w:t>
      </w:r>
      <w:proofErr w:type="spellEnd"/>
      <w:r>
        <w:t xml:space="preserve"> </w:t>
      </w:r>
      <w:proofErr w:type="spellStart"/>
      <w:r>
        <w:t>easier</w:t>
      </w:r>
      <w:proofErr w:type="spellEnd"/>
      <w:r>
        <w:t xml:space="preserve"> </w:t>
      </w:r>
      <w:proofErr w:type="spellStart"/>
      <w:r>
        <w:t>the</w:t>
      </w:r>
      <w:proofErr w:type="spellEnd"/>
      <w:r>
        <w:t xml:space="preserve"> </w:t>
      </w:r>
      <w:proofErr w:type="spellStart"/>
      <w:r>
        <w:t>learning</w:t>
      </w:r>
      <w:proofErr w:type="spellEnd"/>
      <w:r>
        <w:t xml:space="preserve"> </w:t>
      </w:r>
      <w:proofErr w:type="spellStart"/>
      <w:r>
        <w:t>process</w:t>
      </w:r>
      <w:proofErr w:type="spellEnd"/>
      <w:r>
        <w:t xml:space="preserve"> and </w:t>
      </w:r>
      <w:proofErr w:type="spellStart"/>
      <w:r>
        <w:t>potentially</w:t>
      </w:r>
      <w:proofErr w:type="spellEnd"/>
      <w:r>
        <w:t xml:space="preserve"> </w:t>
      </w:r>
      <w:proofErr w:type="spellStart"/>
      <w:r>
        <w:t>widen</w:t>
      </w:r>
      <w:proofErr w:type="spellEnd"/>
      <w:r>
        <w:t xml:space="preserve"> </w:t>
      </w:r>
      <w:proofErr w:type="spellStart"/>
      <w:r>
        <w:t>the</w:t>
      </w:r>
      <w:proofErr w:type="spellEnd"/>
      <w:r>
        <w:t xml:space="preserve"> </w:t>
      </w:r>
      <w:proofErr w:type="spellStart"/>
      <w:r>
        <w:t>range</w:t>
      </w:r>
      <w:proofErr w:type="spellEnd"/>
      <w:r>
        <w:t xml:space="preserve"> of </w:t>
      </w:r>
      <w:proofErr w:type="spellStart"/>
      <w:r>
        <w:t>acquirable</w:t>
      </w:r>
      <w:proofErr w:type="spellEnd"/>
      <w:r>
        <w:t xml:space="preserve"> </w:t>
      </w:r>
      <w:proofErr w:type="spellStart"/>
      <w:r>
        <w:t>knowledge</w:t>
      </w:r>
      <w:proofErr w:type="spellEnd"/>
      <w:r>
        <w:t>?</w:t>
      </w:r>
    </w:p>
    <w:p w14:paraId="3514C5A6" w14:textId="77777777" w:rsidR="00462581" w:rsidRDefault="00462581" w:rsidP="00462581">
      <w:pPr>
        <w:jc w:val="both"/>
      </w:pPr>
      <w:r>
        <w:t xml:space="preserve">The </w:t>
      </w:r>
      <w:proofErr w:type="spellStart"/>
      <w:r>
        <w:t>answer</w:t>
      </w:r>
      <w:proofErr w:type="spellEnd"/>
      <w:r>
        <w:t xml:space="preserve"> </w:t>
      </w:r>
      <w:proofErr w:type="spellStart"/>
      <w:r>
        <w:t>to</w:t>
      </w:r>
      <w:proofErr w:type="spellEnd"/>
      <w:r>
        <w:t xml:space="preserve"> </w:t>
      </w:r>
      <w:proofErr w:type="spellStart"/>
      <w:r>
        <w:t>these</w:t>
      </w:r>
      <w:proofErr w:type="spellEnd"/>
      <w:r>
        <w:t xml:space="preserve"> </w:t>
      </w:r>
      <w:proofErr w:type="spellStart"/>
      <w:r>
        <w:t>questions</w:t>
      </w:r>
      <w:proofErr w:type="spellEnd"/>
      <w:r>
        <w:t xml:space="preserve"> is more and more </w:t>
      </w:r>
      <w:proofErr w:type="spellStart"/>
      <w:r>
        <w:t>complicated</w:t>
      </w:r>
      <w:proofErr w:type="spellEnd"/>
      <w:r>
        <w:t xml:space="preserve"> </w:t>
      </w:r>
      <w:proofErr w:type="spellStart"/>
      <w:r>
        <w:t>as</w:t>
      </w:r>
      <w:proofErr w:type="spellEnd"/>
      <w:r>
        <w:t xml:space="preserve"> </w:t>
      </w:r>
      <w:proofErr w:type="spellStart"/>
      <w:r>
        <w:t>we</w:t>
      </w:r>
      <w:proofErr w:type="spellEnd"/>
      <w:r>
        <w:t xml:space="preserve"> </w:t>
      </w:r>
      <w:proofErr w:type="spellStart"/>
      <w:r>
        <w:t>try</w:t>
      </w:r>
      <w:proofErr w:type="spellEnd"/>
      <w:r>
        <w:t xml:space="preserve"> </w:t>
      </w:r>
      <w:proofErr w:type="spellStart"/>
      <w:r>
        <w:t>to</w:t>
      </w:r>
      <w:proofErr w:type="spellEnd"/>
      <w:r>
        <w:t xml:space="preserve"> </w:t>
      </w:r>
      <w:proofErr w:type="spellStart"/>
      <w:r>
        <w:t>follow</w:t>
      </w:r>
      <w:proofErr w:type="spellEnd"/>
      <w:r>
        <w:t xml:space="preserve"> </w:t>
      </w:r>
      <w:proofErr w:type="spellStart"/>
      <w:r>
        <w:t>the</w:t>
      </w:r>
      <w:proofErr w:type="spellEnd"/>
      <w:r>
        <w:t xml:space="preserve"> </w:t>
      </w:r>
      <w:proofErr w:type="spellStart"/>
      <w:r>
        <w:t>technical</w:t>
      </w:r>
      <w:proofErr w:type="spellEnd"/>
      <w:r>
        <w:t xml:space="preserve"> and </w:t>
      </w:r>
      <w:proofErr w:type="spellStart"/>
      <w:r>
        <w:t>technological</w:t>
      </w:r>
      <w:proofErr w:type="spellEnd"/>
      <w:r>
        <w:t xml:space="preserve"> </w:t>
      </w:r>
      <w:proofErr w:type="spellStart"/>
      <w:r>
        <w:t>development</w:t>
      </w:r>
      <w:proofErr w:type="spellEnd"/>
      <w:r>
        <w:t xml:space="preserve"> in </w:t>
      </w:r>
      <w:proofErr w:type="spellStart"/>
      <w:r>
        <w:t>education</w:t>
      </w:r>
      <w:proofErr w:type="spellEnd"/>
      <w:r>
        <w:t>.</w:t>
      </w:r>
    </w:p>
    <w:p w14:paraId="46CCC68D" w14:textId="78EF47EB" w:rsidR="00462581" w:rsidRDefault="00462581" w:rsidP="00462581">
      <w:pPr>
        <w:jc w:val="both"/>
      </w:pPr>
      <w:r>
        <w:t xml:space="preserve">The </w:t>
      </w:r>
      <w:proofErr w:type="spellStart"/>
      <w:r>
        <w:t>purpose</w:t>
      </w:r>
      <w:proofErr w:type="spellEnd"/>
      <w:r>
        <w:t xml:space="preserve"> of </w:t>
      </w:r>
      <w:proofErr w:type="spellStart"/>
      <w:r>
        <w:t>the</w:t>
      </w:r>
      <w:proofErr w:type="spellEnd"/>
      <w:r>
        <w:t xml:space="preserve"> </w:t>
      </w:r>
      <w:proofErr w:type="spellStart"/>
      <w:r>
        <w:t>study</w:t>
      </w:r>
      <w:proofErr w:type="spellEnd"/>
      <w:r>
        <w:t xml:space="preserve"> is </w:t>
      </w:r>
      <w:proofErr w:type="spellStart"/>
      <w:r>
        <w:t>to</w:t>
      </w:r>
      <w:proofErr w:type="spellEnd"/>
      <w:r>
        <w:t xml:space="preserve"> </w:t>
      </w:r>
      <w:proofErr w:type="spellStart"/>
      <w:r>
        <w:t>search</w:t>
      </w:r>
      <w:proofErr w:type="spellEnd"/>
      <w:r>
        <w:t xml:space="preserve"> </w:t>
      </w:r>
      <w:proofErr w:type="spellStart"/>
      <w:r>
        <w:t>for</w:t>
      </w:r>
      <w:proofErr w:type="spellEnd"/>
      <w:r>
        <w:t xml:space="preserve"> </w:t>
      </w:r>
      <w:proofErr w:type="spellStart"/>
      <w:r>
        <w:t>the</w:t>
      </w:r>
      <w:proofErr w:type="spellEnd"/>
      <w:r>
        <w:t xml:space="preserve"> </w:t>
      </w:r>
      <w:proofErr w:type="spellStart"/>
      <w:r>
        <w:t>possible</w:t>
      </w:r>
      <w:proofErr w:type="spellEnd"/>
      <w:r>
        <w:t xml:space="preserve"> </w:t>
      </w:r>
      <w:proofErr w:type="spellStart"/>
      <w:r>
        <w:t>answers</w:t>
      </w:r>
      <w:proofErr w:type="spellEnd"/>
      <w:r>
        <w:t xml:space="preserve"> </w:t>
      </w:r>
      <w:proofErr w:type="spellStart"/>
      <w:r>
        <w:t>to</w:t>
      </w:r>
      <w:proofErr w:type="spellEnd"/>
      <w:r>
        <w:t xml:space="preserve"> </w:t>
      </w:r>
      <w:proofErr w:type="spellStart"/>
      <w:r>
        <w:t>these</w:t>
      </w:r>
      <w:proofErr w:type="spellEnd"/>
      <w:r>
        <w:t xml:space="preserve"> </w:t>
      </w:r>
      <w:proofErr w:type="spellStart"/>
      <w:r>
        <w:t>questions</w:t>
      </w:r>
      <w:proofErr w:type="spellEnd"/>
      <w:r>
        <w:t>.</w:t>
      </w:r>
    </w:p>
    <w:p w14:paraId="6247658A" w14:textId="77777777" w:rsidR="00462581" w:rsidRDefault="00462581" w:rsidP="00462581">
      <w:pPr>
        <w:jc w:val="both"/>
      </w:pPr>
      <w:r>
        <w:t>---------------------------------------------------------------</w:t>
      </w:r>
    </w:p>
    <w:p w14:paraId="4A05F9A7" w14:textId="50508288" w:rsidR="00462581" w:rsidRPr="00462581" w:rsidRDefault="00462581" w:rsidP="00462581">
      <w:pPr>
        <w:jc w:val="both"/>
        <w:rPr>
          <w:b/>
          <w:bCs/>
        </w:rPr>
      </w:pPr>
      <w:proofErr w:type="spellStart"/>
      <w:r w:rsidRPr="00462581">
        <w:rPr>
          <w:b/>
          <w:bCs/>
        </w:rPr>
        <w:t>Fontanini</w:t>
      </w:r>
      <w:proofErr w:type="spellEnd"/>
      <w:r w:rsidRPr="00462581">
        <w:rPr>
          <w:b/>
          <w:bCs/>
        </w:rPr>
        <w:t xml:space="preserve"> Walter: </w:t>
      </w:r>
      <w:proofErr w:type="spellStart"/>
      <w:r w:rsidRPr="00462581">
        <w:rPr>
          <w:b/>
          <w:bCs/>
        </w:rPr>
        <w:t>Authentic</w:t>
      </w:r>
      <w:proofErr w:type="spellEnd"/>
      <w:r w:rsidRPr="00462581">
        <w:rPr>
          <w:b/>
          <w:bCs/>
        </w:rPr>
        <w:t xml:space="preserve"> </w:t>
      </w:r>
      <w:proofErr w:type="spellStart"/>
      <w:r w:rsidRPr="00462581">
        <w:rPr>
          <w:b/>
          <w:bCs/>
        </w:rPr>
        <w:t>engagement</w:t>
      </w:r>
      <w:proofErr w:type="spellEnd"/>
      <w:r w:rsidRPr="00462581">
        <w:rPr>
          <w:b/>
          <w:bCs/>
        </w:rPr>
        <w:t xml:space="preserve"> in </w:t>
      </w:r>
      <w:proofErr w:type="spellStart"/>
      <w:r w:rsidRPr="00462581">
        <w:rPr>
          <w:b/>
          <w:bCs/>
        </w:rPr>
        <w:t>the</w:t>
      </w:r>
      <w:proofErr w:type="spellEnd"/>
      <w:r w:rsidRPr="00462581">
        <w:rPr>
          <w:b/>
          <w:bCs/>
        </w:rPr>
        <w:t xml:space="preserve"> </w:t>
      </w:r>
      <w:proofErr w:type="spellStart"/>
      <w:r w:rsidRPr="00462581">
        <w:rPr>
          <w:b/>
          <w:bCs/>
        </w:rPr>
        <w:t>age</w:t>
      </w:r>
      <w:proofErr w:type="spellEnd"/>
      <w:r w:rsidRPr="00462581">
        <w:rPr>
          <w:b/>
          <w:bCs/>
        </w:rPr>
        <w:t xml:space="preserve"> of </w:t>
      </w:r>
      <w:proofErr w:type="spellStart"/>
      <w:r w:rsidRPr="00462581">
        <w:rPr>
          <w:b/>
          <w:bCs/>
        </w:rPr>
        <w:t>Generative</w:t>
      </w:r>
      <w:proofErr w:type="spellEnd"/>
      <w:r w:rsidRPr="00462581">
        <w:rPr>
          <w:b/>
          <w:bCs/>
        </w:rPr>
        <w:t xml:space="preserve"> AI: </w:t>
      </w:r>
      <w:proofErr w:type="spellStart"/>
      <w:r w:rsidRPr="00462581">
        <w:rPr>
          <w:b/>
          <w:bCs/>
        </w:rPr>
        <w:t>Motivation</w:t>
      </w:r>
      <w:proofErr w:type="spellEnd"/>
      <w:r w:rsidRPr="00462581">
        <w:rPr>
          <w:b/>
          <w:bCs/>
        </w:rPr>
        <w:t xml:space="preserve">, </w:t>
      </w:r>
      <w:proofErr w:type="spellStart"/>
      <w:r w:rsidRPr="00462581">
        <w:rPr>
          <w:b/>
          <w:bCs/>
        </w:rPr>
        <w:t>Autonomy</w:t>
      </w:r>
      <w:proofErr w:type="spellEnd"/>
      <w:r w:rsidRPr="00462581">
        <w:rPr>
          <w:b/>
          <w:bCs/>
        </w:rPr>
        <w:t xml:space="preserve">, and </w:t>
      </w:r>
      <w:proofErr w:type="spellStart"/>
      <w:r w:rsidRPr="00462581">
        <w:rPr>
          <w:b/>
          <w:bCs/>
        </w:rPr>
        <w:t>Assessment</w:t>
      </w:r>
      <w:proofErr w:type="spellEnd"/>
      <w:r w:rsidRPr="00462581">
        <w:rPr>
          <w:b/>
          <w:bCs/>
        </w:rPr>
        <w:t xml:space="preserve"> in </w:t>
      </w:r>
      <w:proofErr w:type="spellStart"/>
      <w:r w:rsidRPr="00462581">
        <w:rPr>
          <w:b/>
          <w:bCs/>
        </w:rPr>
        <w:t>Higher</w:t>
      </w:r>
      <w:proofErr w:type="spellEnd"/>
      <w:r w:rsidRPr="00462581">
        <w:rPr>
          <w:b/>
          <w:bCs/>
        </w:rPr>
        <w:t xml:space="preserve"> Education</w:t>
      </w:r>
    </w:p>
    <w:p w14:paraId="65213E69" w14:textId="77777777" w:rsidR="00462581" w:rsidRDefault="00462581" w:rsidP="00462581">
      <w:pPr>
        <w:jc w:val="both"/>
      </w:pPr>
      <w:r w:rsidRPr="00462581">
        <w:rPr>
          <w:u w:val="single"/>
        </w:rPr>
        <w:t>Absztrakt angol</w:t>
      </w:r>
      <w:r>
        <w:t>:</w:t>
      </w:r>
    </w:p>
    <w:p w14:paraId="691EE6DC" w14:textId="2D8C4111" w:rsidR="00462581" w:rsidRDefault="00462581" w:rsidP="00462581">
      <w:pPr>
        <w:jc w:val="both"/>
      </w:pPr>
      <w:r>
        <w:t xml:space="preserve">The rapid </w:t>
      </w:r>
      <w:proofErr w:type="spellStart"/>
      <w:r>
        <w:t>diffusion</w:t>
      </w:r>
      <w:proofErr w:type="spellEnd"/>
      <w:r>
        <w:t xml:space="preserve"> of </w:t>
      </w:r>
      <w:proofErr w:type="spellStart"/>
      <w:r>
        <w:t>generative</w:t>
      </w:r>
      <w:proofErr w:type="spellEnd"/>
      <w:r>
        <w:t xml:space="preserve"> </w:t>
      </w:r>
      <w:proofErr w:type="spellStart"/>
      <w:r>
        <w:t>artificial</w:t>
      </w:r>
      <w:proofErr w:type="spellEnd"/>
      <w:r>
        <w:t xml:space="preserve"> </w:t>
      </w:r>
      <w:proofErr w:type="spellStart"/>
      <w:r>
        <w:t>intelligence</w:t>
      </w:r>
      <w:proofErr w:type="spellEnd"/>
      <w:r>
        <w:t xml:space="preserve"> in </w:t>
      </w:r>
      <w:proofErr w:type="spellStart"/>
      <w:r>
        <w:t>higher</w:t>
      </w:r>
      <w:proofErr w:type="spellEnd"/>
      <w:r>
        <w:t xml:space="preserve"> </w:t>
      </w:r>
      <w:proofErr w:type="spellStart"/>
      <w:r>
        <w:t>education</w:t>
      </w:r>
      <w:proofErr w:type="spellEnd"/>
      <w:r>
        <w:t xml:space="preserve"> has </w:t>
      </w:r>
      <w:proofErr w:type="spellStart"/>
      <w:r>
        <w:t>created</w:t>
      </w:r>
      <w:proofErr w:type="spellEnd"/>
      <w:r>
        <w:t xml:space="preserve"> </w:t>
      </w:r>
      <w:proofErr w:type="spellStart"/>
      <w:r>
        <w:t>new</w:t>
      </w:r>
      <w:proofErr w:type="spellEnd"/>
      <w:r>
        <w:t xml:space="preserve"> </w:t>
      </w:r>
      <w:proofErr w:type="spellStart"/>
      <w:r>
        <w:t>opportunities</w:t>
      </w:r>
      <w:proofErr w:type="spellEnd"/>
      <w:r>
        <w:t xml:space="preserve"> </w:t>
      </w:r>
      <w:proofErr w:type="spellStart"/>
      <w:r>
        <w:t>for</w:t>
      </w:r>
      <w:proofErr w:type="spellEnd"/>
      <w:r>
        <w:t xml:space="preserve"> </w:t>
      </w:r>
      <w:proofErr w:type="spellStart"/>
      <w:r>
        <w:t>access</w:t>
      </w:r>
      <w:proofErr w:type="spellEnd"/>
      <w:r>
        <w:t xml:space="preserve">, </w:t>
      </w:r>
      <w:proofErr w:type="spellStart"/>
      <w:r>
        <w:t>support</w:t>
      </w:r>
      <w:proofErr w:type="spellEnd"/>
      <w:r>
        <w:t xml:space="preserve">, and </w:t>
      </w:r>
      <w:proofErr w:type="spellStart"/>
      <w:r>
        <w:t>efficiency</w:t>
      </w:r>
      <w:proofErr w:type="spellEnd"/>
      <w:r>
        <w:t xml:space="preserve">, </w:t>
      </w:r>
      <w:proofErr w:type="spellStart"/>
      <w:r>
        <w:t>but</w:t>
      </w:r>
      <w:proofErr w:type="spellEnd"/>
      <w:r>
        <w:t xml:space="preserve"> </w:t>
      </w:r>
      <w:proofErr w:type="spellStart"/>
      <w:r>
        <w:t>it</w:t>
      </w:r>
      <w:proofErr w:type="spellEnd"/>
      <w:r>
        <w:t xml:space="preserve"> has </w:t>
      </w:r>
      <w:proofErr w:type="spellStart"/>
      <w:r>
        <w:t>also</w:t>
      </w:r>
      <w:proofErr w:type="spellEnd"/>
      <w:r>
        <w:t xml:space="preserve"> </w:t>
      </w:r>
      <w:proofErr w:type="spellStart"/>
      <w:r>
        <w:t>raised</w:t>
      </w:r>
      <w:proofErr w:type="spellEnd"/>
      <w:r>
        <w:t xml:space="preserve"> </w:t>
      </w:r>
      <w:proofErr w:type="spellStart"/>
      <w:r>
        <w:t>important</w:t>
      </w:r>
      <w:proofErr w:type="spellEnd"/>
      <w:r>
        <w:t xml:space="preserve"> </w:t>
      </w:r>
      <w:proofErr w:type="spellStart"/>
      <w:r>
        <w:t>pedagogical</w:t>
      </w:r>
      <w:proofErr w:type="spellEnd"/>
      <w:r>
        <w:t xml:space="preserve"> </w:t>
      </w:r>
      <w:proofErr w:type="spellStart"/>
      <w:r>
        <w:t>questions</w:t>
      </w:r>
      <w:proofErr w:type="spellEnd"/>
      <w:r>
        <w:t xml:space="preserve"> </w:t>
      </w:r>
      <w:proofErr w:type="spellStart"/>
      <w:r>
        <w:t>about</w:t>
      </w:r>
      <w:proofErr w:type="spellEnd"/>
      <w:r>
        <w:t xml:space="preserve"> </w:t>
      </w:r>
      <w:proofErr w:type="spellStart"/>
      <w:r>
        <w:t>student</w:t>
      </w:r>
      <w:proofErr w:type="spellEnd"/>
      <w:r>
        <w:t xml:space="preserve"> </w:t>
      </w:r>
      <w:proofErr w:type="spellStart"/>
      <w:r>
        <w:t>engagement</w:t>
      </w:r>
      <w:proofErr w:type="spellEnd"/>
      <w:r>
        <w:t xml:space="preserve">, </w:t>
      </w:r>
      <w:proofErr w:type="spellStart"/>
      <w:r>
        <w:t>motivation</w:t>
      </w:r>
      <w:proofErr w:type="spellEnd"/>
      <w:r>
        <w:t xml:space="preserve">, and </w:t>
      </w:r>
      <w:proofErr w:type="spellStart"/>
      <w:r>
        <w:t>autonomy</w:t>
      </w:r>
      <w:proofErr w:type="spellEnd"/>
      <w:r>
        <w:t xml:space="preserve">. </w:t>
      </w:r>
      <w:proofErr w:type="spellStart"/>
      <w:r>
        <w:t>This</w:t>
      </w:r>
      <w:proofErr w:type="spellEnd"/>
      <w:r>
        <w:t xml:space="preserve"> </w:t>
      </w:r>
      <w:proofErr w:type="spellStart"/>
      <w:r>
        <w:t>presentation</w:t>
      </w:r>
      <w:proofErr w:type="spellEnd"/>
      <w:r>
        <w:t xml:space="preserve"> </w:t>
      </w:r>
      <w:proofErr w:type="spellStart"/>
      <w:r>
        <w:t>argues</w:t>
      </w:r>
      <w:proofErr w:type="spellEnd"/>
      <w:r>
        <w:t xml:space="preserve"> </w:t>
      </w:r>
      <w:proofErr w:type="spellStart"/>
      <w:r>
        <w:t>that</w:t>
      </w:r>
      <w:proofErr w:type="spellEnd"/>
      <w:r>
        <w:t xml:space="preserve"> </w:t>
      </w:r>
      <w:proofErr w:type="spellStart"/>
      <w:r>
        <w:t>the</w:t>
      </w:r>
      <w:proofErr w:type="spellEnd"/>
      <w:r>
        <w:t xml:space="preserve"> </w:t>
      </w:r>
      <w:proofErr w:type="spellStart"/>
      <w:r>
        <w:t>central</w:t>
      </w:r>
      <w:proofErr w:type="spellEnd"/>
      <w:r>
        <w:t xml:space="preserve"> </w:t>
      </w:r>
      <w:proofErr w:type="spellStart"/>
      <w:r>
        <w:t>challenge</w:t>
      </w:r>
      <w:proofErr w:type="spellEnd"/>
      <w:r>
        <w:t xml:space="preserve"> is </w:t>
      </w:r>
      <w:proofErr w:type="spellStart"/>
      <w:r>
        <w:t>not</w:t>
      </w:r>
      <w:proofErr w:type="spellEnd"/>
      <w:r>
        <w:t xml:space="preserve"> </w:t>
      </w:r>
      <w:proofErr w:type="spellStart"/>
      <w:r>
        <w:t>merely</w:t>
      </w:r>
      <w:proofErr w:type="spellEnd"/>
      <w:r>
        <w:t xml:space="preserve"> </w:t>
      </w:r>
      <w:proofErr w:type="spellStart"/>
      <w:r>
        <w:t>whether</w:t>
      </w:r>
      <w:proofErr w:type="spellEnd"/>
      <w:r>
        <w:t xml:space="preserve"> </w:t>
      </w:r>
      <w:proofErr w:type="spellStart"/>
      <w:r>
        <w:t>students</w:t>
      </w:r>
      <w:proofErr w:type="spellEnd"/>
      <w:r>
        <w:t xml:space="preserve"> </w:t>
      </w:r>
      <w:proofErr w:type="spellStart"/>
      <w:r>
        <w:t>use</w:t>
      </w:r>
      <w:proofErr w:type="spellEnd"/>
      <w:r>
        <w:t xml:space="preserve"> AI, </w:t>
      </w:r>
      <w:proofErr w:type="spellStart"/>
      <w:r>
        <w:t>but</w:t>
      </w:r>
      <w:proofErr w:type="spellEnd"/>
      <w:r>
        <w:t xml:space="preserve"> </w:t>
      </w:r>
      <w:proofErr w:type="spellStart"/>
      <w:r>
        <w:t>whether</w:t>
      </w:r>
      <w:proofErr w:type="spellEnd"/>
      <w:r>
        <w:t xml:space="preserve"> </w:t>
      </w:r>
      <w:proofErr w:type="spellStart"/>
      <w:r>
        <w:t>its</w:t>
      </w:r>
      <w:proofErr w:type="spellEnd"/>
      <w:r>
        <w:t xml:space="preserve"> </w:t>
      </w:r>
      <w:proofErr w:type="spellStart"/>
      <w:r>
        <w:t>use</w:t>
      </w:r>
      <w:proofErr w:type="spellEnd"/>
      <w:r>
        <w:t xml:space="preserve"> </w:t>
      </w:r>
      <w:proofErr w:type="spellStart"/>
      <w:r>
        <w:t>strengthens</w:t>
      </w:r>
      <w:proofErr w:type="spellEnd"/>
      <w:r>
        <w:t xml:space="preserve"> </w:t>
      </w:r>
      <w:proofErr w:type="spellStart"/>
      <w:r>
        <w:t>or</w:t>
      </w:r>
      <w:proofErr w:type="spellEnd"/>
      <w:r>
        <w:t xml:space="preserve"> </w:t>
      </w:r>
      <w:proofErr w:type="spellStart"/>
      <w:r>
        <w:t>weakens</w:t>
      </w:r>
      <w:proofErr w:type="spellEnd"/>
      <w:r>
        <w:t xml:space="preserve"> </w:t>
      </w:r>
      <w:proofErr w:type="spellStart"/>
      <w:r>
        <w:t>authentic</w:t>
      </w:r>
      <w:proofErr w:type="spellEnd"/>
      <w:r>
        <w:t xml:space="preserve"> </w:t>
      </w:r>
      <w:proofErr w:type="spellStart"/>
      <w:r>
        <w:t>participation</w:t>
      </w:r>
      <w:proofErr w:type="spellEnd"/>
      <w:r>
        <w:t xml:space="preserve"> in </w:t>
      </w:r>
      <w:proofErr w:type="spellStart"/>
      <w:r>
        <w:t>learning</w:t>
      </w:r>
      <w:proofErr w:type="spellEnd"/>
      <w:r>
        <w:t xml:space="preserve">. </w:t>
      </w:r>
      <w:proofErr w:type="spellStart"/>
      <w:r>
        <w:t>When</w:t>
      </w:r>
      <w:proofErr w:type="spellEnd"/>
      <w:r>
        <w:t xml:space="preserve"> </w:t>
      </w:r>
      <w:proofErr w:type="spellStart"/>
      <w:r>
        <w:t>artificial</w:t>
      </w:r>
      <w:proofErr w:type="spellEnd"/>
      <w:r>
        <w:t xml:space="preserve"> </w:t>
      </w:r>
      <w:proofErr w:type="spellStart"/>
      <w:r>
        <w:t>intelligence</w:t>
      </w:r>
      <w:proofErr w:type="spellEnd"/>
      <w:r>
        <w:t xml:space="preserve"> is </w:t>
      </w:r>
      <w:proofErr w:type="spellStart"/>
      <w:r>
        <w:t>integrated</w:t>
      </w:r>
      <w:proofErr w:type="spellEnd"/>
      <w:r>
        <w:t xml:space="preserve"> </w:t>
      </w:r>
      <w:proofErr w:type="spellStart"/>
      <w:r>
        <w:t>without</w:t>
      </w:r>
      <w:proofErr w:type="spellEnd"/>
      <w:r>
        <w:t xml:space="preserve"> </w:t>
      </w:r>
      <w:proofErr w:type="spellStart"/>
      <w:r>
        <w:t>pedagogical</w:t>
      </w:r>
      <w:proofErr w:type="spellEnd"/>
      <w:r>
        <w:t xml:space="preserve"> </w:t>
      </w:r>
      <w:proofErr w:type="spellStart"/>
      <w:r>
        <w:t>guidance</w:t>
      </w:r>
      <w:proofErr w:type="spellEnd"/>
      <w:r>
        <w:t xml:space="preserve">, </w:t>
      </w:r>
      <w:proofErr w:type="spellStart"/>
      <w:r>
        <w:t>it</w:t>
      </w:r>
      <w:proofErr w:type="spellEnd"/>
      <w:r>
        <w:t xml:space="preserve"> </w:t>
      </w:r>
      <w:proofErr w:type="spellStart"/>
      <w:r>
        <w:t>may</w:t>
      </w:r>
      <w:proofErr w:type="spellEnd"/>
      <w:r>
        <w:t xml:space="preserve"> </w:t>
      </w:r>
      <w:proofErr w:type="spellStart"/>
      <w:r>
        <w:t>reduce</w:t>
      </w:r>
      <w:proofErr w:type="spellEnd"/>
      <w:r>
        <w:t xml:space="preserve"> </w:t>
      </w:r>
      <w:proofErr w:type="spellStart"/>
      <w:r>
        <w:t>cognitive</w:t>
      </w:r>
      <w:proofErr w:type="spellEnd"/>
      <w:r>
        <w:t xml:space="preserve"> </w:t>
      </w:r>
      <w:proofErr w:type="spellStart"/>
      <w:r>
        <w:t>effort</w:t>
      </w:r>
      <w:proofErr w:type="spellEnd"/>
      <w:r>
        <w:t xml:space="preserve">, </w:t>
      </w:r>
      <w:proofErr w:type="spellStart"/>
      <w:r>
        <w:t>blur</w:t>
      </w:r>
      <w:proofErr w:type="spellEnd"/>
      <w:r>
        <w:t xml:space="preserve"> </w:t>
      </w:r>
      <w:proofErr w:type="spellStart"/>
      <w:r>
        <w:t>authorship</w:t>
      </w:r>
      <w:proofErr w:type="spellEnd"/>
      <w:r>
        <w:t xml:space="preserve">, and </w:t>
      </w:r>
      <w:proofErr w:type="spellStart"/>
      <w:r>
        <w:t>encourage</w:t>
      </w:r>
      <w:proofErr w:type="spellEnd"/>
      <w:r>
        <w:t xml:space="preserve"> </w:t>
      </w:r>
      <w:proofErr w:type="spellStart"/>
      <w:r>
        <w:t>passive</w:t>
      </w:r>
      <w:proofErr w:type="spellEnd"/>
      <w:r>
        <w:t xml:space="preserve"> </w:t>
      </w:r>
      <w:proofErr w:type="spellStart"/>
      <w:r>
        <w:t>dependency</w:t>
      </w:r>
      <w:proofErr w:type="spellEnd"/>
      <w:r>
        <w:t xml:space="preserve">. </w:t>
      </w:r>
      <w:proofErr w:type="spellStart"/>
      <w:r>
        <w:t>When</w:t>
      </w:r>
      <w:proofErr w:type="spellEnd"/>
      <w:r>
        <w:t xml:space="preserve"> </w:t>
      </w:r>
      <w:proofErr w:type="spellStart"/>
      <w:r>
        <w:t>embedded</w:t>
      </w:r>
      <w:proofErr w:type="spellEnd"/>
      <w:r>
        <w:t xml:space="preserve"> </w:t>
      </w:r>
      <w:proofErr w:type="spellStart"/>
      <w:r>
        <w:t>within</w:t>
      </w:r>
      <w:proofErr w:type="spellEnd"/>
      <w:r>
        <w:t xml:space="preserve"> </w:t>
      </w:r>
      <w:proofErr w:type="spellStart"/>
      <w:r>
        <w:t>carefully</w:t>
      </w:r>
      <w:proofErr w:type="spellEnd"/>
      <w:r>
        <w:t xml:space="preserve"> </w:t>
      </w:r>
      <w:proofErr w:type="spellStart"/>
      <w:r>
        <w:t>designed</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however</w:t>
      </w:r>
      <w:proofErr w:type="spellEnd"/>
      <w:r>
        <w:t xml:space="preserve">, </w:t>
      </w:r>
      <w:proofErr w:type="spellStart"/>
      <w:r>
        <w:t>it</w:t>
      </w:r>
      <w:proofErr w:type="spellEnd"/>
      <w:r>
        <w:t xml:space="preserve"> </w:t>
      </w:r>
      <w:proofErr w:type="spellStart"/>
      <w:r>
        <w:t>can</w:t>
      </w:r>
      <w:proofErr w:type="spellEnd"/>
      <w:r>
        <w:t xml:space="preserve"> </w:t>
      </w:r>
      <w:proofErr w:type="spellStart"/>
      <w:r>
        <w:t>support</w:t>
      </w:r>
      <w:proofErr w:type="spellEnd"/>
      <w:r>
        <w:t xml:space="preserve"> </w:t>
      </w:r>
      <w:proofErr w:type="spellStart"/>
      <w:r>
        <w:t>reflection</w:t>
      </w:r>
      <w:proofErr w:type="spellEnd"/>
      <w:r>
        <w:t xml:space="preserve">, </w:t>
      </w:r>
      <w:proofErr w:type="spellStart"/>
      <w:r>
        <w:t>feedback</w:t>
      </w:r>
      <w:proofErr w:type="spellEnd"/>
      <w:r>
        <w:t xml:space="preserve">, and more </w:t>
      </w:r>
      <w:proofErr w:type="spellStart"/>
      <w:r>
        <w:t>personalised</w:t>
      </w:r>
      <w:proofErr w:type="spellEnd"/>
      <w:r>
        <w:t xml:space="preserve"> </w:t>
      </w:r>
      <w:proofErr w:type="spellStart"/>
      <w:r>
        <w:t>learning</w:t>
      </w:r>
      <w:proofErr w:type="spellEnd"/>
      <w:r>
        <w:t xml:space="preserve"> </w:t>
      </w:r>
      <w:proofErr w:type="spellStart"/>
      <w:r>
        <w:t>pathways</w:t>
      </w:r>
      <w:proofErr w:type="spellEnd"/>
      <w:r>
        <w:t>.</w:t>
      </w:r>
    </w:p>
    <w:p w14:paraId="3E5DC58D" w14:textId="78A8E6EA" w:rsidR="00462581" w:rsidRDefault="00462581" w:rsidP="00462581">
      <w:pPr>
        <w:jc w:val="both"/>
      </w:pPr>
      <w:proofErr w:type="spellStart"/>
      <w:r>
        <w:t>Drawing</w:t>
      </w:r>
      <w:proofErr w:type="spellEnd"/>
      <w:r>
        <w:t xml:space="preserve"> </w:t>
      </w:r>
      <w:proofErr w:type="spellStart"/>
      <w:r>
        <w:t>on</w:t>
      </w:r>
      <w:proofErr w:type="spellEnd"/>
      <w:r>
        <w:t xml:space="preserve"> </w:t>
      </w:r>
      <w:proofErr w:type="spellStart"/>
      <w:r>
        <w:t>experiences</w:t>
      </w:r>
      <w:proofErr w:type="spellEnd"/>
      <w:r>
        <w:t xml:space="preserve"> </w:t>
      </w:r>
      <w:proofErr w:type="spellStart"/>
      <w:r>
        <w:t>from</w:t>
      </w:r>
      <w:proofErr w:type="spellEnd"/>
      <w:r>
        <w:t xml:space="preserve"> </w:t>
      </w:r>
      <w:proofErr w:type="spellStart"/>
      <w:r>
        <w:t>university</w:t>
      </w:r>
      <w:proofErr w:type="spellEnd"/>
      <w:r>
        <w:t xml:space="preserve"> </w:t>
      </w:r>
      <w:proofErr w:type="spellStart"/>
      <w:r>
        <w:t>teaching</w:t>
      </w:r>
      <w:proofErr w:type="spellEnd"/>
      <w:r>
        <w:t xml:space="preserve"> and </w:t>
      </w:r>
      <w:proofErr w:type="spellStart"/>
      <w:r>
        <w:t>ethical</w:t>
      </w:r>
      <w:proofErr w:type="spellEnd"/>
      <w:r>
        <w:t xml:space="preserve"> </w:t>
      </w:r>
      <w:proofErr w:type="spellStart"/>
      <w:r>
        <w:t>reflection</w:t>
      </w:r>
      <w:proofErr w:type="spellEnd"/>
      <w:r>
        <w:t xml:space="preserve"> </w:t>
      </w:r>
      <w:proofErr w:type="spellStart"/>
      <w:r>
        <w:t>on</w:t>
      </w:r>
      <w:proofErr w:type="spellEnd"/>
      <w:r>
        <w:t xml:space="preserve"> </w:t>
      </w:r>
      <w:proofErr w:type="spellStart"/>
      <w:r>
        <w:t>assessment</w:t>
      </w:r>
      <w:proofErr w:type="spellEnd"/>
      <w:r>
        <w:t xml:space="preserve"> </w:t>
      </w:r>
      <w:proofErr w:type="spellStart"/>
      <w:r>
        <w:t>practices</w:t>
      </w:r>
      <w:proofErr w:type="spellEnd"/>
      <w:r>
        <w:t xml:space="preserve">, </w:t>
      </w:r>
      <w:proofErr w:type="spellStart"/>
      <w:r>
        <w:t>the</w:t>
      </w:r>
      <w:proofErr w:type="spellEnd"/>
      <w:r>
        <w:t xml:space="preserve"> </w:t>
      </w:r>
      <w:proofErr w:type="spellStart"/>
      <w:r>
        <w:t>presentation</w:t>
      </w:r>
      <w:proofErr w:type="spellEnd"/>
      <w:r>
        <w:t xml:space="preserve"> </w:t>
      </w:r>
      <w:proofErr w:type="spellStart"/>
      <w:r>
        <w:t>examines</w:t>
      </w:r>
      <w:proofErr w:type="spellEnd"/>
      <w:r>
        <w:t xml:space="preserve"> </w:t>
      </w:r>
      <w:proofErr w:type="spellStart"/>
      <w:r>
        <w:t>how</w:t>
      </w:r>
      <w:proofErr w:type="spellEnd"/>
      <w:r>
        <w:t xml:space="preserve"> </w:t>
      </w:r>
      <w:proofErr w:type="spellStart"/>
      <w:r>
        <w:t>generative</w:t>
      </w:r>
      <w:proofErr w:type="spellEnd"/>
      <w:r>
        <w:t xml:space="preserve"> AI </w:t>
      </w:r>
      <w:proofErr w:type="spellStart"/>
      <w:r>
        <w:t>reshapes</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student</w:t>
      </w:r>
      <w:proofErr w:type="spellEnd"/>
      <w:r>
        <w:t xml:space="preserve"> </w:t>
      </w:r>
      <w:proofErr w:type="spellStart"/>
      <w:r>
        <w:t>agency</w:t>
      </w:r>
      <w:proofErr w:type="spellEnd"/>
      <w:r>
        <w:t xml:space="preserve">, </w:t>
      </w:r>
      <w:proofErr w:type="spellStart"/>
      <w:r>
        <w:t>intrinsic</w:t>
      </w:r>
      <w:proofErr w:type="spellEnd"/>
      <w:r>
        <w:t xml:space="preserve"> </w:t>
      </w:r>
      <w:proofErr w:type="spellStart"/>
      <w:r>
        <w:t>motivation</w:t>
      </w:r>
      <w:proofErr w:type="spellEnd"/>
      <w:r>
        <w:t xml:space="preserve">, and </w:t>
      </w:r>
      <w:proofErr w:type="spellStart"/>
      <w:r>
        <w:t>academic</w:t>
      </w:r>
      <w:proofErr w:type="spellEnd"/>
      <w:r>
        <w:t xml:space="preserve"> </w:t>
      </w:r>
      <w:proofErr w:type="spellStart"/>
      <w:r>
        <w:t>responsibility</w:t>
      </w:r>
      <w:proofErr w:type="spellEnd"/>
      <w:r>
        <w:t xml:space="preserve">. </w:t>
      </w:r>
      <w:proofErr w:type="spellStart"/>
      <w:r>
        <w:t>Particular</w:t>
      </w:r>
      <w:proofErr w:type="spellEnd"/>
      <w:r>
        <w:t xml:space="preserve"> </w:t>
      </w:r>
      <w:proofErr w:type="spellStart"/>
      <w:r>
        <w:t>attention</w:t>
      </w:r>
      <w:proofErr w:type="spellEnd"/>
      <w:r>
        <w:t xml:space="preserve"> </w:t>
      </w:r>
      <w:proofErr w:type="spellStart"/>
      <w:r>
        <w:t>will</w:t>
      </w:r>
      <w:proofErr w:type="spellEnd"/>
      <w:r>
        <w:t xml:space="preserve"> be </w:t>
      </w:r>
      <w:proofErr w:type="spellStart"/>
      <w:r>
        <w:t>given</w:t>
      </w:r>
      <w:proofErr w:type="spellEnd"/>
      <w:r>
        <w:t xml:space="preserve"> </w:t>
      </w:r>
      <w:proofErr w:type="spellStart"/>
      <w:r>
        <w:t>to</w:t>
      </w:r>
      <w:proofErr w:type="spellEnd"/>
      <w:r>
        <w:t xml:space="preserve"> </w:t>
      </w:r>
      <w:proofErr w:type="spellStart"/>
      <w:r>
        <w:t>the</w:t>
      </w:r>
      <w:proofErr w:type="spellEnd"/>
      <w:r>
        <w:t xml:space="preserve"> </w:t>
      </w:r>
      <w:proofErr w:type="spellStart"/>
      <w:r>
        <w:t>tension</w:t>
      </w:r>
      <w:proofErr w:type="spellEnd"/>
      <w:r>
        <w:t xml:space="preserve"> </w:t>
      </w:r>
      <w:proofErr w:type="spellStart"/>
      <w:r>
        <w:t>between</w:t>
      </w:r>
      <w:proofErr w:type="spellEnd"/>
      <w:r>
        <w:t xml:space="preserve"> </w:t>
      </w:r>
      <w:proofErr w:type="spellStart"/>
      <w:r>
        <w:t>assistance</w:t>
      </w:r>
      <w:proofErr w:type="spellEnd"/>
      <w:r>
        <w:t xml:space="preserve"> and </w:t>
      </w:r>
      <w:proofErr w:type="spellStart"/>
      <w:r>
        <w:t>passivity</w:t>
      </w:r>
      <w:proofErr w:type="spellEnd"/>
      <w:r>
        <w:t xml:space="preserve">, and </w:t>
      </w:r>
      <w:proofErr w:type="spellStart"/>
      <w:r>
        <w:t>to</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w:t>
      </w:r>
      <w:proofErr w:type="spellStart"/>
      <w:r>
        <w:t>assessment</w:t>
      </w:r>
      <w:proofErr w:type="spellEnd"/>
      <w:r>
        <w:t xml:space="preserve"> </w:t>
      </w:r>
      <w:proofErr w:type="spellStart"/>
      <w:r>
        <w:t>models</w:t>
      </w:r>
      <w:proofErr w:type="spellEnd"/>
      <w:r>
        <w:t xml:space="preserve"> </w:t>
      </w:r>
      <w:proofErr w:type="spellStart"/>
      <w:r>
        <w:t>that</w:t>
      </w:r>
      <w:proofErr w:type="spellEnd"/>
      <w:r>
        <w:t xml:space="preserve"> </w:t>
      </w:r>
      <w:proofErr w:type="spellStart"/>
      <w:r>
        <w:t>make</w:t>
      </w:r>
      <w:proofErr w:type="spellEnd"/>
      <w:r>
        <w:t xml:space="preserve"> </w:t>
      </w:r>
      <w:proofErr w:type="spellStart"/>
      <w:r>
        <w:t>learning</w:t>
      </w:r>
      <w:proofErr w:type="spellEnd"/>
      <w:r>
        <w:t xml:space="preserve"> </w:t>
      </w:r>
      <w:proofErr w:type="spellStart"/>
      <w:r>
        <w:t>processes</w:t>
      </w:r>
      <w:proofErr w:type="spellEnd"/>
      <w:r>
        <w:t xml:space="preserve"> more </w:t>
      </w:r>
      <w:proofErr w:type="spellStart"/>
      <w:r>
        <w:t>visible</w:t>
      </w:r>
      <w:proofErr w:type="spellEnd"/>
      <w:r>
        <w:t xml:space="preserve"> </w:t>
      </w:r>
      <w:proofErr w:type="spellStart"/>
      <w:r>
        <w:t>rather</w:t>
      </w:r>
      <w:proofErr w:type="spellEnd"/>
      <w:r>
        <w:t xml:space="preserve"> </w:t>
      </w:r>
      <w:proofErr w:type="spellStart"/>
      <w:r>
        <w:t>than</w:t>
      </w:r>
      <w:proofErr w:type="spellEnd"/>
      <w:r>
        <w:t xml:space="preserve"> </w:t>
      </w:r>
      <w:proofErr w:type="spellStart"/>
      <w:r>
        <w:t>evaluating</w:t>
      </w:r>
      <w:proofErr w:type="spellEnd"/>
      <w:r>
        <w:t xml:space="preserve"> </w:t>
      </w:r>
      <w:proofErr w:type="spellStart"/>
      <w:r>
        <w:t>only</w:t>
      </w:r>
      <w:proofErr w:type="spellEnd"/>
      <w:r>
        <w:t xml:space="preserve"> </w:t>
      </w:r>
      <w:proofErr w:type="spellStart"/>
      <w:r>
        <w:t>polished</w:t>
      </w:r>
      <w:proofErr w:type="spellEnd"/>
      <w:r>
        <w:t xml:space="preserve"> </w:t>
      </w:r>
      <w:proofErr w:type="spellStart"/>
      <w:r>
        <w:t>final</w:t>
      </w:r>
      <w:proofErr w:type="spellEnd"/>
      <w:r>
        <w:t xml:space="preserve"> </w:t>
      </w:r>
      <w:proofErr w:type="spellStart"/>
      <w:r>
        <w:t>products</w:t>
      </w:r>
      <w:proofErr w:type="spellEnd"/>
      <w:r>
        <w:t>.</w:t>
      </w:r>
    </w:p>
    <w:p w14:paraId="7F0B532C" w14:textId="2E708432" w:rsidR="00462581" w:rsidRDefault="00462581" w:rsidP="00462581">
      <w:pPr>
        <w:jc w:val="both"/>
      </w:pPr>
      <w:r>
        <w:lastRenderedPageBreak/>
        <w:t xml:space="preserve">The </w:t>
      </w:r>
      <w:proofErr w:type="spellStart"/>
      <w:r>
        <w:t>presentation</w:t>
      </w:r>
      <w:proofErr w:type="spellEnd"/>
      <w:r>
        <w:t xml:space="preserve"> </w:t>
      </w:r>
      <w:proofErr w:type="spellStart"/>
      <w:r>
        <w:t>proposes</w:t>
      </w:r>
      <w:proofErr w:type="spellEnd"/>
      <w:r>
        <w:t xml:space="preserve"> </w:t>
      </w:r>
      <w:proofErr w:type="spellStart"/>
      <w:r>
        <w:t>that</w:t>
      </w:r>
      <w:proofErr w:type="spellEnd"/>
      <w:r>
        <w:t xml:space="preserve"> </w:t>
      </w:r>
      <w:proofErr w:type="spellStart"/>
      <w:r>
        <w:t>authentic</w:t>
      </w:r>
      <w:proofErr w:type="spellEnd"/>
      <w:r>
        <w:t xml:space="preserve"> </w:t>
      </w:r>
      <w:proofErr w:type="spellStart"/>
      <w:r>
        <w:t>engagement</w:t>
      </w:r>
      <w:proofErr w:type="spellEnd"/>
      <w:r>
        <w:t xml:space="preserve"> in </w:t>
      </w:r>
      <w:proofErr w:type="spellStart"/>
      <w:r>
        <w:t>the</w:t>
      </w:r>
      <w:proofErr w:type="spellEnd"/>
      <w:r>
        <w:t xml:space="preserve"> </w:t>
      </w:r>
      <w:proofErr w:type="spellStart"/>
      <w:r>
        <w:t>age</w:t>
      </w:r>
      <w:proofErr w:type="spellEnd"/>
      <w:r>
        <w:t xml:space="preserve"> of AI </w:t>
      </w:r>
      <w:proofErr w:type="spellStart"/>
      <w:r>
        <w:t>requires</w:t>
      </w:r>
      <w:proofErr w:type="spellEnd"/>
      <w:r>
        <w:t xml:space="preserve"> a shift </w:t>
      </w:r>
      <w:proofErr w:type="spellStart"/>
      <w:r>
        <w:t>from</w:t>
      </w:r>
      <w:proofErr w:type="spellEnd"/>
      <w:r>
        <w:t xml:space="preserve"> </w:t>
      </w:r>
      <w:proofErr w:type="spellStart"/>
      <w:r>
        <w:t>prohibition-based</w:t>
      </w:r>
      <w:proofErr w:type="spellEnd"/>
      <w:r>
        <w:t xml:space="preserve"> </w:t>
      </w:r>
      <w:proofErr w:type="spellStart"/>
      <w:r>
        <w:t>approaches</w:t>
      </w:r>
      <w:proofErr w:type="spellEnd"/>
      <w:r>
        <w:t xml:space="preserve"> </w:t>
      </w:r>
      <w:proofErr w:type="spellStart"/>
      <w:r>
        <w:t>towards</w:t>
      </w:r>
      <w:proofErr w:type="spellEnd"/>
      <w:r>
        <w:t xml:space="preserve"> </w:t>
      </w:r>
      <w:proofErr w:type="spellStart"/>
      <w:r>
        <w:t>reflective</w:t>
      </w:r>
      <w:proofErr w:type="spellEnd"/>
      <w:r>
        <w:t xml:space="preserve"> and </w:t>
      </w:r>
      <w:proofErr w:type="spellStart"/>
      <w:r>
        <w:t>transparent</w:t>
      </w:r>
      <w:proofErr w:type="spellEnd"/>
      <w:r>
        <w:t xml:space="preserve"> </w:t>
      </w:r>
      <w:proofErr w:type="spellStart"/>
      <w:r>
        <w:t>pedagogical</w:t>
      </w:r>
      <w:proofErr w:type="spellEnd"/>
      <w:r>
        <w:t xml:space="preserve"> design. </w:t>
      </w:r>
      <w:proofErr w:type="spellStart"/>
      <w:r>
        <w:t>It</w:t>
      </w:r>
      <w:proofErr w:type="spellEnd"/>
      <w:r>
        <w:t xml:space="preserve"> </w:t>
      </w:r>
      <w:proofErr w:type="spellStart"/>
      <w:r>
        <w:t>concludes</w:t>
      </w:r>
      <w:proofErr w:type="spellEnd"/>
      <w:r>
        <w:t xml:space="preserve"> </w:t>
      </w:r>
      <w:proofErr w:type="spellStart"/>
      <w:r>
        <w:t>by</w:t>
      </w:r>
      <w:proofErr w:type="spellEnd"/>
      <w:r>
        <w:t xml:space="preserve"> </w:t>
      </w:r>
      <w:proofErr w:type="spellStart"/>
      <w:r>
        <w:t>outlining</w:t>
      </w:r>
      <w:proofErr w:type="spellEnd"/>
      <w:r>
        <w:t xml:space="preserve"> </w:t>
      </w:r>
      <w:proofErr w:type="spellStart"/>
      <w:r>
        <w:t>practical</w:t>
      </w:r>
      <w:proofErr w:type="spellEnd"/>
      <w:r>
        <w:t xml:space="preserve"> </w:t>
      </w:r>
      <w:proofErr w:type="spellStart"/>
      <w:r>
        <w:t>principles</w:t>
      </w:r>
      <w:proofErr w:type="spellEnd"/>
      <w:r>
        <w:t xml:space="preserve"> </w:t>
      </w:r>
      <w:proofErr w:type="spellStart"/>
      <w:r>
        <w:t>for</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process-oriented</w:t>
      </w:r>
      <w:proofErr w:type="spellEnd"/>
      <w:r>
        <w:t xml:space="preserve"> </w:t>
      </w:r>
      <w:proofErr w:type="spellStart"/>
      <w:r>
        <w:t>assessment</w:t>
      </w:r>
      <w:proofErr w:type="spellEnd"/>
      <w:r>
        <w:t xml:space="preserve">, explicit </w:t>
      </w:r>
      <w:proofErr w:type="spellStart"/>
      <w:r>
        <w:t>disclosure</w:t>
      </w:r>
      <w:proofErr w:type="spellEnd"/>
      <w:r>
        <w:t xml:space="preserve"> of AI </w:t>
      </w:r>
      <w:proofErr w:type="spellStart"/>
      <w:r>
        <w:t>use</w:t>
      </w:r>
      <w:proofErr w:type="spellEnd"/>
      <w:r>
        <w:t xml:space="preserve">, </w:t>
      </w:r>
      <w:proofErr w:type="spellStart"/>
      <w:r>
        <w:t>reflective</w:t>
      </w:r>
      <w:proofErr w:type="spellEnd"/>
      <w:r>
        <w:t xml:space="preserve"> </w:t>
      </w:r>
      <w:proofErr w:type="spellStart"/>
      <w:r>
        <w:t>components</w:t>
      </w:r>
      <w:proofErr w:type="spellEnd"/>
      <w:r>
        <w:t xml:space="preserve"> in </w:t>
      </w:r>
      <w:proofErr w:type="spellStart"/>
      <w:r>
        <w:t>student</w:t>
      </w:r>
      <w:proofErr w:type="spellEnd"/>
      <w:r>
        <w:t xml:space="preserve"> </w:t>
      </w:r>
      <w:proofErr w:type="spellStart"/>
      <w:r>
        <w:t>work</w:t>
      </w:r>
      <w:proofErr w:type="spellEnd"/>
      <w:r>
        <w:t xml:space="preserve">, and </w:t>
      </w:r>
      <w:proofErr w:type="spellStart"/>
      <w:r>
        <w:t>forms</w:t>
      </w:r>
      <w:proofErr w:type="spellEnd"/>
      <w:r>
        <w:t xml:space="preserve"> of </w:t>
      </w:r>
      <w:proofErr w:type="spellStart"/>
      <w:r>
        <w:t>evaluation</w:t>
      </w:r>
      <w:proofErr w:type="spellEnd"/>
      <w:r>
        <w:t xml:space="preserve"> </w:t>
      </w:r>
      <w:proofErr w:type="spellStart"/>
      <w:r>
        <w:t>that</w:t>
      </w:r>
      <w:proofErr w:type="spellEnd"/>
      <w:r>
        <w:t xml:space="preserve"> </w:t>
      </w:r>
      <w:proofErr w:type="spellStart"/>
      <w:r>
        <w:t>preserve</w:t>
      </w:r>
      <w:proofErr w:type="spellEnd"/>
      <w:r>
        <w:t xml:space="preserve"> </w:t>
      </w:r>
      <w:proofErr w:type="spellStart"/>
      <w:r>
        <w:t>autonomy</w:t>
      </w:r>
      <w:proofErr w:type="spellEnd"/>
      <w:r>
        <w:t xml:space="preserve">, </w:t>
      </w:r>
      <w:proofErr w:type="spellStart"/>
      <w:r>
        <w:t>accountability</w:t>
      </w:r>
      <w:proofErr w:type="spellEnd"/>
      <w:r>
        <w:t xml:space="preserve">, and </w:t>
      </w:r>
      <w:proofErr w:type="spellStart"/>
      <w:r>
        <w:t>meaningful</w:t>
      </w:r>
      <w:proofErr w:type="spellEnd"/>
      <w:r>
        <w:t xml:space="preserve"> </w:t>
      </w:r>
      <w:proofErr w:type="spellStart"/>
      <w:r>
        <w:t>learning</w:t>
      </w:r>
      <w:proofErr w:type="spellEnd"/>
      <w:r>
        <w:t>.</w:t>
      </w:r>
    </w:p>
    <w:p w14:paraId="39B5764B" w14:textId="77777777" w:rsidR="00462581" w:rsidRDefault="00462581" w:rsidP="00462581">
      <w:pPr>
        <w:jc w:val="both"/>
      </w:pPr>
      <w:r>
        <w:t>---------------------------------------------------------------</w:t>
      </w:r>
    </w:p>
    <w:p w14:paraId="1DB1667C" w14:textId="31277231" w:rsidR="00462581" w:rsidRPr="00462581" w:rsidRDefault="00462581" w:rsidP="00462581">
      <w:pPr>
        <w:jc w:val="both"/>
        <w:rPr>
          <w:b/>
          <w:bCs/>
        </w:rPr>
      </w:pPr>
      <w:proofErr w:type="spellStart"/>
      <w:r w:rsidRPr="00462581">
        <w:rPr>
          <w:b/>
          <w:bCs/>
        </w:rPr>
        <w:t>Aidai</w:t>
      </w:r>
      <w:proofErr w:type="spellEnd"/>
      <w:r w:rsidRPr="00462581">
        <w:rPr>
          <w:b/>
          <w:bCs/>
        </w:rPr>
        <w:t xml:space="preserve"> </w:t>
      </w:r>
      <w:proofErr w:type="spellStart"/>
      <w:r w:rsidRPr="00462581">
        <w:rPr>
          <w:b/>
          <w:bCs/>
        </w:rPr>
        <w:t>Salmorbekova</w:t>
      </w:r>
      <w:proofErr w:type="spellEnd"/>
      <w:r w:rsidRPr="00462581">
        <w:rPr>
          <w:b/>
          <w:bCs/>
        </w:rPr>
        <w:t xml:space="preserve">: </w:t>
      </w:r>
      <w:proofErr w:type="spellStart"/>
      <w:r w:rsidRPr="00462581">
        <w:rPr>
          <w:b/>
          <w:bCs/>
        </w:rPr>
        <w:t>Bridging</w:t>
      </w:r>
      <w:proofErr w:type="spellEnd"/>
      <w:r w:rsidRPr="00462581">
        <w:rPr>
          <w:b/>
          <w:bCs/>
        </w:rPr>
        <w:t xml:space="preserve"> </w:t>
      </w:r>
      <w:proofErr w:type="spellStart"/>
      <w:r w:rsidRPr="00462581">
        <w:rPr>
          <w:b/>
          <w:bCs/>
        </w:rPr>
        <w:t>Academia</w:t>
      </w:r>
      <w:proofErr w:type="spellEnd"/>
      <w:r w:rsidRPr="00462581">
        <w:rPr>
          <w:b/>
          <w:bCs/>
        </w:rPr>
        <w:t xml:space="preserve"> and </w:t>
      </w:r>
      <w:proofErr w:type="spellStart"/>
      <w:r w:rsidRPr="00462581">
        <w:rPr>
          <w:b/>
          <w:bCs/>
        </w:rPr>
        <w:t>Community</w:t>
      </w:r>
      <w:proofErr w:type="spellEnd"/>
      <w:r w:rsidRPr="00462581">
        <w:rPr>
          <w:b/>
          <w:bCs/>
        </w:rPr>
        <w:t xml:space="preserve"> </w:t>
      </w:r>
      <w:proofErr w:type="spellStart"/>
      <w:r w:rsidRPr="00462581">
        <w:rPr>
          <w:b/>
          <w:bCs/>
        </w:rPr>
        <w:t>Through</w:t>
      </w:r>
      <w:proofErr w:type="spellEnd"/>
      <w:r w:rsidRPr="00462581">
        <w:rPr>
          <w:b/>
          <w:bCs/>
        </w:rPr>
        <w:t xml:space="preserve"> Arts-</w:t>
      </w:r>
      <w:proofErr w:type="spellStart"/>
      <w:r w:rsidRPr="00462581">
        <w:rPr>
          <w:b/>
          <w:bCs/>
        </w:rPr>
        <w:t>Based</w:t>
      </w:r>
      <w:proofErr w:type="spellEnd"/>
      <w:r w:rsidRPr="00462581">
        <w:rPr>
          <w:b/>
          <w:bCs/>
        </w:rPr>
        <w:t xml:space="preserve"> </w:t>
      </w:r>
      <w:proofErr w:type="spellStart"/>
      <w:r w:rsidRPr="00462581">
        <w:rPr>
          <w:b/>
          <w:bCs/>
        </w:rPr>
        <w:t>Adult</w:t>
      </w:r>
      <w:proofErr w:type="spellEnd"/>
      <w:r w:rsidRPr="00462581">
        <w:rPr>
          <w:b/>
          <w:bCs/>
        </w:rPr>
        <w:t xml:space="preserve"> Education: The University of Pécs </w:t>
      </w:r>
      <w:proofErr w:type="spellStart"/>
      <w:r w:rsidRPr="00462581">
        <w:rPr>
          <w:b/>
          <w:bCs/>
        </w:rPr>
        <w:t>as</w:t>
      </w:r>
      <w:proofErr w:type="spellEnd"/>
      <w:r w:rsidRPr="00462581">
        <w:rPr>
          <w:b/>
          <w:bCs/>
        </w:rPr>
        <w:t xml:space="preserve"> a Research and </w:t>
      </w:r>
      <w:proofErr w:type="spellStart"/>
      <w:r w:rsidRPr="00462581">
        <w:rPr>
          <w:b/>
          <w:bCs/>
        </w:rPr>
        <w:t>Partnership</w:t>
      </w:r>
      <w:proofErr w:type="spellEnd"/>
      <w:r w:rsidRPr="00462581">
        <w:rPr>
          <w:b/>
          <w:bCs/>
        </w:rPr>
        <w:t xml:space="preserve"> </w:t>
      </w:r>
      <w:proofErr w:type="spellStart"/>
      <w:r w:rsidRPr="00462581">
        <w:rPr>
          <w:b/>
          <w:bCs/>
        </w:rPr>
        <w:t>Hub</w:t>
      </w:r>
      <w:proofErr w:type="spellEnd"/>
    </w:p>
    <w:p w14:paraId="1CE75E8F" w14:textId="77777777" w:rsidR="00462581" w:rsidRDefault="00462581" w:rsidP="00462581">
      <w:pPr>
        <w:jc w:val="both"/>
      </w:pPr>
      <w:r w:rsidRPr="00462581">
        <w:rPr>
          <w:u w:val="single"/>
        </w:rPr>
        <w:t>Absztrakt angol</w:t>
      </w:r>
      <w:r>
        <w:t>:</w:t>
      </w:r>
    </w:p>
    <w:p w14:paraId="7323640B" w14:textId="77777777" w:rsidR="00462581" w:rsidRDefault="00462581" w:rsidP="00462581">
      <w:pPr>
        <w:jc w:val="both"/>
      </w:pPr>
      <w:r>
        <w:t xml:space="preserve">The University of Pécs </w:t>
      </w:r>
      <w:proofErr w:type="spellStart"/>
      <w:r>
        <w:t>supports</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the</w:t>
      </w:r>
      <w:proofErr w:type="spellEnd"/>
      <w:r>
        <w:t xml:space="preserve"> city </w:t>
      </w:r>
      <w:proofErr w:type="spellStart"/>
      <w:r>
        <w:t>as</w:t>
      </w:r>
      <w:proofErr w:type="spellEnd"/>
      <w:r>
        <w:t xml:space="preserve"> a </w:t>
      </w:r>
      <w:proofErr w:type="spellStart"/>
      <w:r>
        <w:t>Learning</w:t>
      </w:r>
      <w:proofErr w:type="spellEnd"/>
      <w:r>
        <w:t xml:space="preserve"> City </w:t>
      </w:r>
      <w:proofErr w:type="spellStart"/>
      <w:r>
        <w:t>by</w:t>
      </w:r>
      <w:proofErr w:type="spellEnd"/>
      <w:r>
        <w:t xml:space="preserve"> </w:t>
      </w:r>
      <w:proofErr w:type="spellStart"/>
      <w:r>
        <w:t>collaborating</w:t>
      </w:r>
      <w:proofErr w:type="spellEnd"/>
      <w:r>
        <w:t xml:space="preserve"> </w:t>
      </w:r>
      <w:proofErr w:type="spellStart"/>
      <w:r>
        <w:t>with</w:t>
      </w:r>
      <w:proofErr w:type="spellEnd"/>
      <w:r>
        <w:t xml:space="preserve"> local </w:t>
      </w:r>
      <w:proofErr w:type="spellStart"/>
      <w:r>
        <w:t>authorities</w:t>
      </w:r>
      <w:proofErr w:type="spellEnd"/>
      <w:r>
        <w:t xml:space="preserve"> </w:t>
      </w:r>
      <w:proofErr w:type="spellStart"/>
      <w:r>
        <w:t>on</w:t>
      </w:r>
      <w:proofErr w:type="spellEnd"/>
      <w:r>
        <w:t xml:space="preserve"> </w:t>
      </w:r>
      <w:proofErr w:type="spellStart"/>
      <w:r>
        <w:t>strategic</w:t>
      </w:r>
      <w:proofErr w:type="spellEnd"/>
      <w:r>
        <w:t xml:space="preserve"> </w:t>
      </w:r>
      <w:proofErr w:type="spellStart"/>
      <w:r>
        <w:t>planning</w:t>
      </w:r>
      <w:proofErr w:type="spellEnd"/>
      <w:r>
        <w:t xml:space="preserve">, </w:t>
      </w:r>
      <w:proofErr w:type="spellStart"/>
      <w:r>
        <w:t>creating</w:t>
      </w:r>
      <w:proofErr w:type="spellEnd"/>
      <w:r>
        <w:t xml:space="preserve"> and </w:t>
      </w:r>
      <w:proofErr w:type="spellStart"/>
      <w:r>
        <w:t>hosting</w:t>
      </w:r>
      <w:proofErr w:type="spellEnd"/>
      <w:r>
        <w:t xml:space="preserve"> </w:t>
      </w:r>
      <w:proofErr w:type="spellStart"/>
      <w:r>
        <w:t>learning</w:t>
      </w:r>
      <w:proofErr w:type="spellEnd"/>
      <w:r>
        <w:t xml:space="preserve"> </w:t>
      </w:r>
      <w:proofErr w:type="spellStart"/>
      <w:r>
        <w:t>events</w:t>
      </w:r>
      <w:proofErr w:type="spellEnd"/>
      <w:r>
        <w:t xml:space="preserve"> </w:t>
      </w:r>
      <w:proofErr w:type="spellStart"/>
      <w:r>
        <w:t>such</w:t>
      </w:r>
      <w:proofErr w:type="spellEnd"/>
      <w:r>
        <w:t xml:space="preserve"> </w:t>
      </w:r>
      <w:proofErr w:type="spellStart"/>
      <w:r>
        <w:t>as</w:t>
      </w:r>
      <w:proofErr w:type="spellEnd"/>
      <w:r>
        <w:t xml:space="preserve"> </w:t>
      </w:r>
      <w:proofErr w:type="spellStart"/>
      <w:r>
        <w:t>the</w:t>
      </w:r>
      <w:proofErr w:type="spellEnd"/>
      <w:r>
        <w:t xml:space="preserve"> </w:t>
      </w:r>
      <w:proofErr w:type="spellStart"/>
      <w:r>
        <w:t>annual</w:t>
      </w:r>
      <w:proofErr w:type="spellEnd"/>
      <w:r>
        <w:t xml:space="preserve"> </w:t>
      </w:r>
      <w:proofErr w:type="spellStart"/>
      <w:r>
        <w:t>Learning</w:t>
      </w:r>
      <w:proofErr w:type="spellEnd"/>
      <w:r>
        <w:t xml:space="preserve"> City </w:t>
      </w:r>
      <w:proofErr w:type="spellStart"/>
      <w:r>
        <w:t>Festival</w:t>
      </w:r>
      <w:proofErr w:type="spellEnd"/>
      <w:r>
        <w:t xml:space="preserve">, </w:t>
      </w:r>
      <w:proofErr w:type="spellStart"/>
      <w:r>
        <w:t>participating</w:t>
      </w:r>
      <w:proofErr w:type="spellEnd"/>
      <w:r>
        <w:t xml:space="preserve"> in </w:t>
      </w:r>
      <w:proofErr w:type="spellStart"/>
      <w:r>
        <w:t>lifelong</w:t>
      </w:r>
      <w:proofErr w:type="spellEnd"/>
      <w:r>
        <w:t xml:space="preserve"> </w:t>
      </w:r>
      <w:proofErr w:type="spellStart"/>
      <w:r>
        <w:t>learning</w:t>
      </w:r>
      <w:proofErr w:type="spellEnd"/>
      <w:r>
        <w:t xml:space="preserve"> </w:t>
      </w:r>
      <w:proofErr w:type="spellStart"/>
      <w:r>
        <w:t>programs</w:t>
      </w:r>
      <w:proofErr w:type="spellEnd"/>
      <w:r>
        <w:t xml:space="preserve">, </w:t>
      </w:r>
      <w:proofErr w:type="spellStart"/>
      <w:r>
        <w:t>connecting</w:t>
      </w:r>
      <w:proofErr w:type="spellEnd"/>
      <w:r>
        <w:t xml:space="preserve"> Pécs </w:t>
      </w:r>
      <w:proofErr w:type="spellStart"/>
      <w:r>
        <w:t>to</w:t>
      </w:r>
      <w:proofErr w:type="spellEnd"/>
      <w:r>
        <w:t xml:space="preserve"> </w:t>
      </w:r>
      <w:proofErr w:type="spellStart"/>
      <w:r>
        <w:t>international</w:t>
      </w:r>
      <w:proofErr w:type="spellEnd"/>
      <w:r>
        <w:t xml:space="preserve"> </w:t>
      </w:r>
      <w:proofErr w:type="spellStart"/>
      <w:r>
        <w:t>networks</w:t>
      </w:r>
      <w:proofErr w:type="spellEnd"/>
      <w:r>
        <w:t xml:space="preserve">, and </w:t>
      </w:r>
      <w:proofErr w:type="spellStart"/>
      <w:r>
        <w:t>strengthening</w:t>
      </w:r>
      <w:proofErr w:type="spellEnd"/>
      <w:r>
        <w:t xml:space="preserve"> </w:t>
      </w:r>
      <w:proofErr w:type="spellStart"/>
      <w:r>
        <w:t>the</w:t>
      </w:r>
      <w:proofErr w:type="spellEnd"/>
      <w:r>
        <w:t xml:space="preserve"> </w:t>
      </w:r>
      <w:proofErr w:type="spellStart"/>
      <w:r>
        <w:t>city’s</w:t>
      </w:r>
      <w:proofErr w:type="spellEnd"/>
      <w:r>
        <w:t xml:space="preserve"> </w:t>
      </w:r>
      <w:proofErr w:type="spellStart"/>
      <w:r>
        <w:t>educational</w:t>
      </w:r>
      <w:proofErr w:type="spellEnd"/>
      <w:r>
        <w:t xml:space="preserve"> and </w:t>
      </w:r>
      <w:proofErr w:type="spellStart"/>
      <w:r>
        <w:t>cultural</w:t>
      </w:r>
      <w:proofErr w:type="spellEnd"/>
      <w:r>
        <w:t xml:space="preserve"> </w:t>
      </w:r>
      <w:proofErr w:type="spellStart"/>
      <w:r>
        <w:t>landscape</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Lifelong</w:t>
      </w:r>
      <w:proofErr w:type="spellEnd"/>
      <w:r>
        <w:t xml:space="preserve"> </w:t>
      </w:r>
      <w:proofErr w:type="spellStart"/>
      <w:r>
        <w:t>Learning</w:t>
      </w:r>
      <w:proofErr w:type="spellEnd"/>
      <w:r>
        <w:t xml:space="preserve"> Research Centre </w:t>
      </w:r>
      <w:proofErr w:type="spellStart"/>
      <w:r>
        <w:t>at</w:t>
      </w:r>
      <w:proofErr w:type="spellEnd"/>
      <w:r>
        <w:t xml:space="preserve"> </w:t>
      </w:r>
      <w:proofErr w:type="spellStart"/>
      <w:r>
        <w:t>the</w:t>
      </w:r>
      <w:proofErr w:type="spellEnd"/>
      <w:r>
        <w:t xml:space="preserve"> Institute </w:t>
      </w:r>
      <w:proofErr w:type="spellStart"/>
      <w:r>
        <w:t>for</w:t>
      </w:r>
      <w:proofErr w:type="spellEnd"/>
      <w:r>
        <w:t xml:space="preserve"> Human </w:t>
      </w:r>
      <w:proofErr w:type="spellStart"/>
      <w:r>
        <w:t>Development</w:t>
      </w:r>
      <w:proofErr w:type="spellEnd"/>
      <w:r>
        <w:t xml:space="preserve"> and </w:t>
      </w:r>
      <w:proofErr w:type="spellStart"/>
      <w:r>
        <w:t>Cultural</w:t>
      </w:r>
      <w:proofErr w:type="spellEnd"/>
      <w:r>
        <w:t xml:space="preserve"> </w:t>
      </w:r>
      <w:proofErr w:type="spellStart"/>
      <w:r>
        <w:t>Studies</w:t>
      </w:r>
      <w:proofErr w:type="spellEnd"/>
      <w:r>
        <w:t xml:space="preserve">, </w:t>
      </w:r>
      <w:proofErr w:type="spellStart"/>
      <w:r>
        <w:t>the</w:t>
      </w:r>
      <w:proofErr w:type="spellEnd"/>
      <w:r>
        <w:t xml:space="preserve"> University </w:t>
      </w:r>
      <w:proofErr w:type="spellStart"/>
      <w:r>
        <w:t>acts</w:t>
      </w:r>
      <w:proofErr w:type="spellEnd"/>
      <w:r>
        <w:t xml:space="preserve"> </w:t>
      </w:r>
      <w:proofErr w:type="spellStart"/>
      <w:r>
        <w:t>as</w:t>
      </w:r>
      <w:proofErr w:type="spellEnd"/>
      <w:r>
        <w:t xml:space="preserve"> a </w:t>
      </w:r>
      <w:proofErr w:type="spellStart"/>
      <w:r>
        <w:t>bridging</w:t>
      </w:r>
      <w:proofErr w:type="spellEnd"/>
      <w:r>
        <w:t xml:space="preserve"> partner </w:t>
      </w:r>
      <w:proofErr w:type="spellStart"/>
      <w:r>
        <w:t>between</w:t>
      </w:r>
      <w:proofErr w:type="spellEnd"/>
      <w:r>
        <w:t xml:space="preserve"> </w:t>
      </w:r>
      <w:proofErr w:type="spellStart"/>
      <w:r>
        <w:t>academia</w:t>
      </w:r>
      <w:proofErr w:type="spellEnd"/>
      <w:r>
        <w:t xml:space="preserve">, civil </w:t>
      </w:r>
      <w:proofErr w:type="spellStart"/>
      <w:r>
        <w:t>society</w:t>
      </w:r>
      <w:proofErr w:type="spellEnd"/>
      <w:r>
        <w:t xml:space="preserve">, and local </w:t>
      </w:r>
      <w:proofErr w:type="spellStart"/>
      <w:r>
        <w:t>communities</w:t>
      </w:r>
      <w:proofErr w:type="spellEnd"/>
      <w:r>
        <w:t xml:space="preserve"> (Németh &amp; Berendi, 2025; UNESCO Institute </w:t>
      </w:r>
      <w:proofErr w:type="spellStart"/>
      <w:r>
        <w:t>for</w:t>
      </w:r>
      <w:proofErr w:type="spellEnd"/>
      <w:r>
        <w:t xml:space="preserve"> </w:t>
      </w:r>
      <w:proofErr w:type="spellStart"/>
      <w:r>
        <w:t>Lifelong</w:t>
      </w:r>
      <w:proofErr w:type="spellEnd"/>
      <w:r>
        <w:t xml:space="preserve"> </w:t>
      </w:r>
      <w:proofErr w:type="spellStart"/>
      <w:r>
        <w:t>Learning</w:t>
      </w:r>
      <w:proofErr w:type="spellEnd"/>
      <w:r>
        <w:t xml:space="preserve">, </w:t>
      </w:r>
      <w:proofErr w:type="spellStart"/>
      <w:r>
        <w:t>n.d</w:t>
      </w:r>
      <w:proofErr w:type="spellEnd"/>
      <w:r>
        <w:t>.).</w:t>
      </w:r>
    </w:p>
    <w:p w14:paraId="2FC200DE" w14:textId="77777777" w:rsidR="00462581" w:rsidRDefault="00462581" w:rsidP="00462581">
      <w:pPr>
        <w:jc w:val="both"/>
      </w:pPr>
      <w:proofErr w:type="spellStart"/>
      <w:r>
        <w:t>Using</w:t>
      </w:r>
      <w:proofErr w:type="spellEnd"/>
      <w:r>
        <w:t xml:space="preserve"> ‘</w:t>
      </w:r>
      <w:proofErr w:type="spellStart"/>
      <w:r>
        <w:t>Social</w:t>
      </w:r>
      <w:proofErr w:type="spellEnd"/>
      <w:r>
        <w:t xml:space="preserve"> </w:t>
      </w:r>
      <w:proofErr w:type="spellStart"/>
      <w:r>
        <w:t>Aesthetics</w:t>
      </w:r>
      <w:proofErr w:type="spellEnd"/>
      <w:r>
        <w:t>’, an arts-</w:t>
      </w:r>
      <w:proofErr w:type="spellStart"/>
      <w:r>
        <w:t>based</w:t>
      </w:r>
      <w:proofErr w:type="spellEnd"/>
      <w:r>
        <w:t xml:space="preserve"> </w:t>
      </w:r>
      <w:proofErr w:type="spellStart"/>
      <w:r>
        <w:t>adult</w:t>
      </w:r>
      <w:proofErr w:type="spellEnd"/>
      <w:r>
        <w:t xml:space="preserve"> </w:t>
      </w:r>
      <w:proofErr w:type="spellStart"/>
      <w:r>
        <w:t>education</w:t>
      </w:r>
      <w:proofErr w:type="spellEnd"/>
      <w:r>
        <w:t xml:space="preserve"> project </w:t>
      </w:r>
      <w:proofErr w:type="spellStart"/>
      <w:r>
        <w:t>focused</w:t>
      </w:r>
      <w:proofErr w:type="spellEnd"/>
      <w:r>
        <w:t xml:space="preserve"> </w:t>
      </w:r>
      <w:proofErr w:type="spellStart"/>
      <w:r>
        <w:t>on</w:t>
      </w:r>
      <w:proofErr w:type="spellEnd"/>
      <w:r>
        <w:t xml:space="preserve"> </w:t>
      </w:r>
      <w:proofErr w:type="spellStart"/>
      <w:r>
        <w:t>the</w:t>
      </w:r>
      <w:proofErr w:type="spellEnd"/>
      <w:r>
        <w:t xml:space="preserve"> </w:t>
      </w:r>
      <w:proofErr w:type="spellStart"/>
      <w:r>
        <w:t>effects</w:t>
      </w:r>
      <w:proofErr w:type="spellEnd"/>
      <w:r>
        <w:t xml:space="preserve"> of </w:t>
      </w:r>
      <w:proofErr w:type="spellStart"/>
      <w:r>
        <w:t>dance</w:t>
      </w:r>
      <w:proofErr w:type="spellEnd"/>
      <w:r>
        <w:t xml:space="preserve"> </w:t>
      </w:r>
      <w:proofErr w:type="spellStart"/>
      <w:r>
        <w:t>on</w:t>
      </w:r>
      <w:proofErr w:type="spellEnd"/>
      <w:r>
        <w:t xml:space="preserve"> </w:t>
      </w:r>
      <w:proofErr w:type="spellStart"/>
      <w:r>
        <w:t>social</w:t>
      </w:r>
      <w:proofErr w:type="spellEnd"/>
      <w:r>
        <w:t xml:space="preserve"> </w:t>
      </w:r>
      <w:proofErr w:type="spellStart"/>
      <w:r>
        <w:t>aesthetic</w:t>
      </w:r>
      <w:proofErr w:type="spellEnd"/>
      <w:r>
        <w:t xml:space="preserve"> </w:t>
      </w:r>
      <w:proofErr w:type="spellStart"/>
      <w:r>
        <w:t>perception</w:t>
      </w:r>
      <w:proofErr w:type="spellEnd"/>
      <w:r>
        <w:t xml:space="preserve"> (SAP) in </w:t>
      </w:r>
      <w:proofErr w:type="spellStart"/>
      <w:r>
        <w:t>adult</w:t>
      </w:r>
      <w:proofErr w:type="spellEnd"/>
      <w:r>
        <w:t xml:space="preserve"> </w:t>
      </w:r>
      <w:proofErr w:type="spellStart"/>
      <w:r>
        <w:t>learners</w:t>
      </w:r>
      <w:proofErr w:type="spellEnd"/>
      <w:r>
        <w:t xml:space="preserve"> </w:t>
      </w:r>
      <w:proofErr w:type="spellStart"/>
      <w:r>
        <w:t>as</w:t>
      </w:r>
      <w:proofErr w:type="spellEnd"/>
      <w:r>
        <w:t xml:space="preserve"> a </w:t>
      </w:r>
      <w:proofErr w:type="spellStart"/>
      <w:r>
        <w:t>case</w:t>
      </w:r>
      <w:proofErr w:type="spellEnd"/>
      <w:r>
        <w:t xml:space="preserve"> </w:t>
      </w:r>
      <w:proofErr w:type="spellStart"/>
      <w:r>
        <w:t>study</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illustrates</w:t>
      </w:r>
      <w:proofErr w:type="spellEnd"/>
      <w:r>
        <w:t xml:space="preserve"> </w:t>
      </w:r>
      <w:proofErr w:type="spellStart"/>
      <w:r>
        <w:t>how</w:t>
      </w:r>
      <w:proofErr w:type="spellEnd"/>
      <w:r>
        <w:t xml:space="preserve"> </w:t>
      </w:r>
      <w:proofErr w:type="spellStart"/>
      <w:r>
        <w:t>universities</w:t>
      </w:r>
      <w:proofErr w:type="spellEnd"/>
      <w:r>
        <w:t xml:space="preserve"> </w:t>
      </w:r>
      <w:proofErr w:type="spellStart"/>
      <w:r>
        <w:t>can</w:t>
      </w:r>
      <w:proofErr w:type="spellEnd"/>
      <w:r>
        <w:t xml:space="preserve"> </w:t>
      </w:r>
      <w:proofErr w:type="spellStart"/>
      <w:r>
        <w:t>facilitate</w:t>
      </w:r>
      <w:proofErr w:type="spellEnd"/>
      <w:r>
        <w:t xml:space="preserve"> </w:t>
      </w:r>
      <w:proofErr w:type="spellStart"/>
      <w:r>
        <w:t>innovative</w:t>
      </w:r>
      <w:proofErr w:type="spellEnd"/>
      <w:r>
        <w:t xml:space="preserve">, </w:t>
      </w:r>
      <w:proofErr w:type="spellStart"/>
      <w:r>
        <w:t>socially</w:t>
      </w:r>
      <w:proofErr w:type="spellEnd"/>
      <w:r>
        <w:t xml:space="preserve"> </w:t>
      </w:r>
      <w:proofErr w:type="spellStart"/>
      <w:r>
        <w:t>engaged</w:t>
      </w:r>
      <w:proofErr w:type="spellEnd"/>
      <w:r>
        <w:t xml:space="preserve"> </w:t>
      </w:r>
      <w:proofErr w:type="spellStart"/>
      <w:r>
        <w:t>partnerships</w:t>
      </w:r>
      <w:proofErr w:type="spellEnd"/>
      <w:r>
        <w:t xml:space="preserve"> </w:t>
      </w:r>
      <w:proofErr w:type="spellStart"/>
      <w:r>
        <w:t>that</w:t>
      </w:r>
      <w:proofErr w:type="spellEnd"/>
      <w:r>
        <w:t xml:space="preserve"> </w:t>
      </w:r>
      <w:proofErr w:type="spellStart"/>
      <w:r>
        <w:t>extend</w:t>
      </w:r>
      <w:proofErr w:type="spellEnd"/>
      <w:r>
        <w:t xml:space="preserve"> </w:t>
      </w:r>
      <w:proofErr w:type="spellStart"/>
      <w:r>
        <w:t>beyond</w:t>
      </w:r>
      <w:proofErr w:type="spellEnd"/>
      <w:r>
        <w:t xml:space="preserve"> </w:t>
      </w:r>
      <w:proofErr w:type="spellStart"/>
      <w:r>
        <w:t>traditional</w:t>
      </w:r>
      <w:proofErr w:type="spellEnd"/>
      <w:r>
        <w:t xml:space="preserve"> </w:t>
      </w:r>
      <w:proofErr w:type="spellStart"/>
      <w:r>
        <w:t>pedagogical</w:t>
      </w:r>
      <w:proofErr w:type="spellEnd"/>
      <w:r>
        <w:t xml:space="preserve"> and </w:t>
      </w:r>
      <w:proofErr w:type="spellStart"/>
      <w:r>
        <w:t>research</w:t>
      </w:r>
      <w:proofErr w:type="spellEnd"/>
      <w:r>
        <w:t xml:space="preserve"> </w:t>
      </w:r>
      <w:proofErr w:type="spellStart"/>
      <w:r>
        <w:t>frameworks</w:t>
      </w:r>
      <w:proofErr w:type="spellEnd"/>
      <w:r>
        <w:t xml:space="preserve">. Here, SAP </w:t>
      </w:r>
      <w:proofErr w:type="spellStart"/>
      <w:r>
        <w:t>refers</w:t>
      </w:r>
      <w:proofErr w:type="spellEnd"/>
      <w:r>
        <w:t xml:space="preserve"> </w:t>
      </w:r>
      <w:proofErr w:type="spellStart"/>
      <w:r>
        <w:t>to</w:t>
      </w:r>
      <w:proofErr w:type="spellEnd"/>
      <w:r>
        <w:t xml:space="preserve"> </w:t>
      </w:r>
      <w:proofErr w:type="spellStart"/>
      <w:r>
        <w:t>the</w:t>
      </w:r>
      <w:proofErr w:type="spellEnd"/>
      <w:r>
        <w:t xml:space="preserve"> </w:t>
      </w:r>
      <w:proofErr w:type="spellStart"/>
      <w:r>
        <w:t>capacity</w:t>
      </w:r>
      <w:proofErr w:type="spellEnd"/>
      <w:r>
        <w:t xml:space="preserve"> </w:t>
      </w:r>
      <w:proofErr w:type="spellStart"/>
      <w:r>
        <w:t>to</w:t>
      </w:r>
      <w:proofErr w:type="spellEnd"/>
      <w:r>
        <w:t xml:space="preserve"> </w:t>
      </w:r>
      <w:proofErr w:type="spellStart"/>
      <w:r>
        <w:t>perceive</w:t>
      </w:r>
      <w:proofErr w:type="spellEnd"/>
      <w:r>
        <w:t xml:space="preserve">, </w:t>
      </w:r>
      <w:proofErr w:type="spellStart"/>
      <w:r>
        <w:t>reflect</w:t>
      </w:r>
      <w:proofErr w:type="spellEnd"/>
      <w:r>
        <w:t>, and co-</w:t>
      </w:r>
      <w:proofErr w:type="spellStart"/>
      <w:r>
        <w:t>create</w:t>
      </w:r>
      <w:proofErr w:type="spellEnd"/>
      <w:r>
        <w:t xml:space="preserve"> </w:t>
      </w:r>
      <w:proofErr w:type="spellStart"/>
      <w:r>
        <w:t>embodied</w:t>
      </w:r>
      <w:proofErr w:type="spellEnd"/>
      <w:r>
        <w:t xml:space="preserve"> and </w:t>
      </w:r>
      <w:proofErr w:type="spellStart"/>
      <w:r>
        <w:t>relational</w:t>
      </w:r>
      <w:proofErr w:type="spellEnd"/>
      <w:r>
        <w:t xml:space="preserve"> </w:t>
      </w:r>
      <w:proofErr w:type="spellStart"/>
      <w:r>
        <w:t>meaning</w:t>
      </w:r>
      <w:proofErr w:type="spellEnd"/>
      <w:r>
        <w:t xml:space="preserve"> in </w:t>
      </w:r>
      <w:proofErr w:type="spellStart"/>
      <w:r>
        <w:t>social</w:t>
      </w:r>
      <w:proofErr w:type="spellEnd"/>
      <w:r>
        <w:t xml:space="preserve"> </w:t>
      </w:r>
      <w:proofErr w:type="spellStart"/>
      <w:r>
        <w:t>interaction</w:t>
      </w:r>
      <w:proofErr w:type="spellEnd"/>
      <w:r>
        <w:t xml:space="preserve">. </w:t>
      </w:r>
      <w:proofErr w:type="spellStart"/>
      <w:r>
        <w:t>It</w:t>
      </w:r>
      <w:proofErr w:type="spellEnd"/>
      <w:r>
        <w:t xml:space="preserve"> </w:t>
      </w:r>
      <w:proofErr w:type="spellStart"/>
      <w:r>
        <w:t>emphasizes</w:t>
      </w:r>
      <w:proofErr w:type="spellEnd"/>
      <w:r>
        <w:t xml:space="preserve"> </w:t>
      </w:r>
      <w:proofErr w:type="spellStart"/>
      <w:r>
        <w:t>that</w:t>
      </w:r>
      <w:proofErr w:type="spellEnd"/>
      <w:r>
        <w:t xml:space="preserve"> </w:t>
      </w:r>
      <w:proofErr w:type="spellStart"/>
      <w:r>
        <w:t>aesthetics</w:t>
      </w:r>
      <w:proofErr w:type="spellEnd"/>
      <w:r>
        <w:t xml:space="preserve"> is </w:t>
      </w:r>
      <w:proofErr w:type="spellStart"/>
      <w:r>
        <w:t>not</w:t>
      </w:r>
      <w:proofErr w:type="spellEnd"/>
      <w:r>
        <w:t xml:space="preserve"> </w:t>
      </w:r>
      <w:proofErr w:type="spellStart"/>
      <w:r>
        <w:t>only</w:t>
      </w:r>
      <w:proofErr w:type="spellEnd"/>
      <w:r>
        <w:t xml:space="preserve"> </w:t>
      </w:r>
      <w:proofErr w:type="spellStart"/>
      <w:r>
        <w:t>about</w:t>
      </w:r>
      <w:proofErr w:type="spellEnd"/>
      <w:r>
        <w:t xml:space="preserve"> </w:t>
      </w:r>
      <w:proofErr w:type="spellStart"/>
      <w:r>
        <w:t>isolated</w:t>
      </w:r>
      <w:proofErr w:type="spellEnd"/>
      <w:r>
        <w:t xml:space="preserve"> </w:t>
      </w:r>
      <w:proofErr w:type="spellStart"/>
      <w:r>
        <w:t>artworks</w:t>
      </w:r>
      <w:proofErr w:type="spellEnd"/>
      <w:r>
        <w:t xml:space="preserve">, </w:t>
      </w:r>
      <w:proofErr w:type="spellStart"/>
      <w:r>
        <w:t>but</w:t>
      </w:r>
      <w:proofErr w:type="spellEnd"/>
      <w:r>
        <w:t xml:space="preserve"> </w:t>
      </w:r>
      <w:proofErr w:type="spellStart"/>
      <w:r>
        <w:t>about</w:t>
      </w:r>
      <w:proofErr w:type="spellEnd"/>
      <w:r>
        <w:t xml:space="preserve"> </w:t>
      </w:r>
      <w:proofErr w:type="spellStart"/>
      <w:r>
        <w:t>how</w:t>
      </w:r>
      <w:proofErr w:type="spellEnd"/>
      <w:r>
        <w:t xml:space="preserve"> </w:t>
      </w:r>
      <w:proofErr w:type="spellStart"/>
      <w:r>
        <w:t>people</w:t>
      </w:r>
      <w:proofErr w:type="spellEnd"/>
      <w:r>
        <w:t xml:space="preserve"> </w:t>
      </w:r>
      <w:proofErr w:type="spellStart"/>
      <w:r>
        <w:t>collectively</w:t>
      </w:r>
      <w:proofErr w:type="spellEnd"/>
      <w:r>
        <w:t xml:space="preserve"> </w:t>
      </w:r>
      <w:proofErr w:type="spellStart"/>
      <w:r>
        <w:t>create</w:t>
      </w:r>
      <w:proofErr w:type="spellEnd"/>
      <w:r>
        <w:t xml:space="preserve">, </w:t>
      </w:r>
      <w:proofErr w:type="spellStart"/>
      <w:r>
        <w:t>perceive</w:t>
      </w:r>
      <w:proofErr w:type="spellEnd"/>
      <w:r>
        <w:t xml:space="preserve">, and </w:t>
      </w:r>
      <w:proofErr w:type="spellStart"/>
      <w:r>
        <w:t>live</w:t>
      </w:r>
      <w:proofErr w:type="spellEnd"/>
      <w:r>
        <w:t xml:space="preserve"> </w:t>
      </w:r>
      <w:proofErr w:type="spellStart"/>
      <w:r>
        <w:t>with</w:t>
      </w:r>
      <w:proofErr w:type="spellEnd"/>
      <w:r>
        <w:t xml:space="preserve"> </w:t>
      </w:r>
      <w:proofErr w:type="spellStart"/>
      <w:r>
        <w:t>aesthetic</w:t>
      </w:r>
      <w:proofErr w:type="spellEnd"/>
      <w:r>
        <w:t xml:space="preserve"> </w:t>
      </w:r>
      <w:proofErr w:type="spellStart"/>
      <w:r>
        <w:t>values</w:t>
      </w:r>
      <w:proofErr w:type="spellEnd"/>
      <w:r>
        <w:t xml:space="preserve"> in </w:t>
      </w:r>
      <w:proofErr w:type="spellStart"/>
      <w:r>
        <w:t>society</w:t>
      </w:r>
      <w:proofErr w:type="spellEnd"/>
      <w:r>
        <w:t xml:space="preserve"> (</w:t>
      </w:r>
      <w:proofErr w:type="spellStart"/>
      <w:r>
        <w:t>Berleant</w:t>
      </w:r>
      <w:proofErr w:type="spellEnd"/>
      <w:r>
        <w:t>, 2023).</w:t>
      </w:r>
    </w:p>
    <w:p w14:paraId="40A81CB1" w14:textId="77777777" w:rsidR="00462581" w:rsidRDefault="00462581" w:rsidP="00462581">
      <w:pPr>
        <w:jc w:val="both"/>
      </w:pPr>
      <w:r>
        <w:t xml:space="preserve">During </w:t>
      </w:r>
      <w:proofErr w:type="spellStart"/>
      <w:r>
        <w:t>the</w:t>
      </w:r>
      <w:proofErr w:type="spellEnd"/>
      <w:r>
        <w:t xml:space="preserve"> </w:t>
      </w:r>
      <w:proofErr w:type="spellStart"/>
      <w:proofErr w:type="gramStart"/>
      <w:r>
        <w:t>pre</w:t>
      </w:r>
      <w:proofErr w:type="spellEnd"/>
      <w:r>
        <w:t>-pilot</w:t>
      </w:r>
      <w:proofErr w:type="gramEnd"/>
      <w:r>
        <w:t xml:space="preserve"> </w:t>
      </w:r>
      <w:proofErr w:type="spellStart"/>
      <w:r>
        <w:t>research</w:t>
      </w:r>
      <w:proofErr w:type="spellEnd"/>
      <w:r>
        <w:t xml:space="preserve"> </w:t>
      </w:r>
      <w:proofErr w:type="spellStart"/>
      <w:r>
        <w:t>phase</w:t>
      </w:r>
      <w:proofErr w:type="spellEnd"/>
      <w:r>
        <w:t xml:space="preserve">, </w:t>
      </w:r>
      <w:proofErr w:type="spellStart"/>
      <w:r>
        <w:t>using</w:t>
      </w:r>
      <w:proofErr w:type="spellEnd"/>
      <w:r>
        <w:t xml:space="preserve"> a mixed-</w:t>
      </w:r>
      <w:proofErr w:type="spellStart"/>
      <w:r>
        <w:t>methods</w:t>
      </w:r>
      <w:proofErr w:type="spellEnd"/>
      <w:r>
        <w:t xml:space="preserve"> and </w:t>
      </w:r>
      <w:proofErr w:type="spellStart"/>
      <w:r>
        <w:t>participatory</w:t>
      </w:r>
      <w:proofErr w:type="spellEnd"/>
      <w:r>
        <w:t xml:space="preserve"> </w:t>
      </w:r>
      <w:proofErr w:type="spellStart"/>
      <w:r>
        <w:t>research</w:t>
      </w:r>
      <w:proofErr w:type="spellEnd"/>
      <w:r>
        <w:t xml:space="preserve"> design, testing </w:t>
      </w:r>
      <w:proofErr w:type="spellStart"/>
      <w:r>
        <w:t>the</w:t>
      </w:r>
      <w:proofErr w:type="spellEnd"/>
      <w:r>
        <w:t xml:space="preserve"> SAP </w:t>
      </w:r>
      <w:proofErr w:type="spellStart"/>
      <w:r>
        <w:t>Scale</w:t>
      </w:r>
      <w:proofErr w:type="spellEnd"/>
      <w:r>
        <w:t xml:space="preserve"> </w:t>
      </w:r>
      <w:proofErr w:type="spellStart"/>
      <w:r>
        <w:t>with</w:t>
      </w:r>
      <w:proofErr w:type="spellEnd"/>
      <w:r>
        <w:t xml:space="preserve"> 780 </w:t>
      </w:r>
      <w:proofErr w:type="spellStart"/>
      <w:r>
        <w:t>adult</w:t>
      </w:r>
      <w:proofErr w:type="spellEnd"/>
      <w:r>
        <w:t xml:space="preserve"> </w:t>
      </w:r>
      <w:proofErr w:type="spellStart"/>
      <w:r>
        <w:t>dance</w:t>
      </w:r>
      <w:proofErr w:type="spellEnd"/>
      <w:r>
        <w:t xml:space="preserve"> </w:t>
      </w:r>
      <w:proofErr w:type="spellStart"/>
      <w:r>
        <w:t>learners</w:t>
      </w:r>
      <w:proofErr w:type="spellEnd"/>
      <w:r>
        <w:t xml:space="preserve"> </w:t>
      </w:r>
      <w:proofErr w:type="spellStart"/>
      <w:r>
        <w:t>from</w:t>
      </w:r>
      <w:proofErr w:type="spellEnd"/>
      <w:r>
        <w:t xml:space="preserve"> </w:t>
      </w:r>
      <w:proofErr w:type="spellStart"/>
      <w:r>
        <w:t>diverse</w:t>
      </w:r>
      <w:proofErr w:type="spellEnd"/>
      <w:r>
        <w:t xml:space="preserve"> </w:t>
      </w:r>
      <w:proofErr w:type="spellStart"/>
      <w:r>
        <w:t>cultural</w:t>
      </w:r>
      <w:proofErr w:type="spellEnd"/>
      <w:r>
        <w:t xml:space="preserve"> </w:t>
      </w:r>
      <w:proofErr w:type="spellStart"/>
      <w:r>
        <w:t>backgrounds</w:t>
      </w:r>
      <w:proofErr w:type="spellEnd"/>
      <w:r>
        <w:t xml:space="preserve"> </w:t>
      </w:r>
      <w:proofErr w:type="spellStart"/>
      <w:r>
        <w:t>indicated</w:t>
      </w:r>
      <w:proofErr w:type="spellEnd"/>
      <w:r>
        <w:t xml:space="preserve"> </w:t>
      </w:r>
      <w:proofErr w:type="spellStart"/>
      <w:r>
        <w:t>improvements</w:t>
      </w:r>
      <w:proofErr w:type="spellEnd"/>
      <w:r>
        <w:t xml:space="preserve"> in </w:t>
      </w:r>
      <w:proofErr w:type="spellStart"/>
      <w:r>
        <w:t>embodied</w:t>
      </w:r>
      <w:proofErr w:type="spellEnd"/>
      <w:r>
        <w:t xml:space="preserve"> </w:t>
      </w:r>
      <w:proofErr w:type="spellStart"/>
      <w:r>
        <w:t>aesthetic</w:t>
      </w:r>
      <w:proofErr w:type="spellEnd"/>
      <w:r>
        <w:t xml:space="preserve"> </w:t>
      </w:r>
      <w:proofErr w:type="spellStart"/>
      <w:r>
        <w:t>awareness</w:t>
      </w:r>
      <w:proofErr w:type="spellEnd"/>
      <w:r>
        <w:t xml:space="preserve">, </w:t>
      </w:r>
      <w:proofErr w:type="spellStart"/>
      <w:r>
        <w:t>social</w:t>
      </w:r>
      <w:proofErr w:type="spellEnd"/>
      <w:r>
        <w:t xml:space="preserve"> </w:t>
      </w:r>
      <w:proofErr w:type="spellStart"/>
      <w:r>
        <w:t>perception</w:t>
      </w:r>
      <w:proofErr w:type="spellEnd"/>
      <w:r>
        <w:t xml:space="preserve">, and </w:t>
      </w:r>
      <w:proofErr w:type="spellStart"/>
      <w:r>
        <w:t>reflective</w:t>
      </w:r>
      <w:proofErr w:type="spellEnd"/>
      <w:r>
        <w:t xml:space="preserve"> </w:t>
      </w:r>
      <w:proofErr w:type="spellStart"/>
      <w:r>
        <w:t>practice</w:t>
      </w:r>
      <w:proofErr w:type="spellEnd"/>
      <w:r>
        <w:t xml:space="preserve">. In </w:t>
      </w:r>
      <w:proofErr w:type="spellStart"/>
      <w:r>
        <w:t>addition</w:t>
      </w:r>
      <w:proofErr w:type="spellEnd"/>
      <w:r>
        <w:t xml:space="preserve">, a </w:t>
      </w:r>
      <w:proofErr w:type="spellStart"/>
      <w:r>
        <w:t>survey</w:t>
      </w:r>
      <w:proofErr w:type="spellEnd"/>
      <w:r>
        <w:t xml:space="preserve"> </w:t>
      </w:r>
      <w:proofErr w:type="spellStart"/>
      <w:r>
        <w:t>conducted</w:t>
      </w:r>
      <w:proofErr w:type="spellEnd"/>
      <w:r>
        <w:t xml:space="preserve"> </w:t>
      </w:r>
      <w:proofErr w:type="spellStart"/>
      <w:r>
        <w:t>among</w:t>
      </w:r>
      <w:proofErr w:type="spellEnd"/>
      <w:r>
        <w:t xml:space="preserve"> 45 </w:t>
      </w:r>
      <w:proofErr w:type="spellStart"/>
      <w:r>
        <w:t>participants</w:t>
      </w:r>
      <w:proofErr w:type="spellEnd"/>
      <w:r>
        <w:t xml:space="preserve"> </w:t>
      </w:r>
      <w:proofErr w:type="spellStart"/>
      <w:r>
        <w:t>from</w:t>
      </w:r>
      <w:proofErr w:type="spellEnd"/>
      <w:r>
        <w:t xml:space="preserve"> </w:t>
      </w:r>
      <w:proofErr w:type="spellStart"/>
      <w:r>
        <w:t>adult</w:t>
      </w:r>
      <w:proofErr w:type="spellEnd"/>
      <w:r>
        <w:t xml:space="preserve"> </w:t>
      </w:r>
      <w:proofErr w:type="spellStart"/>
      <w:r>
        <w:t>dance</w:t>
      </w:r>
      <w:proofErr w:type="spellEnd"/>
      <w:r>
        <w:t xml:space="preserve"> </w:t>
      </w:r>
      <w:proofErr w:type="spellStart"/>
      <w:r>
        <w:t>schools</w:t>
      </w:r>
      <w:proofErr w:type="spellEnd"/>
      <w:r>
        <w:t xml:space="preserve"> </w:t>
      </w:r>
      <w:proofErr w:type="spellStart"/>
      <w:r>
        <w:t>showed</w:t>
      </w:r>
      <w:proofErr w:type="spellEnd"/>
      <w:r>
        <w:t xml:space="preserve"> </w:t>
      </w:r>
      <w:proofErr w:type="spellStart"/>
      <w:r>
        <w:t>that</w:t>
      </w:r>
      <w:proofErr w:type="spellEnd"/>
      <w:r>
        <w:t xml:space="preserve"> </w:t>
      </w:r>
      <w:proofErr w:type="spellStart"/>
      <w:r>
        <w:t>intercultural</w:t>
      </w:r>
      <w:proofErr w:type="spellEnd"/>
      <w:r>
        <w:t xml:space="preserve"> </w:t>
      </w:r>
      <w:proofErr w:type="spellStart"/>
      <w:r>
        <w:t>outcomes</w:t>
      </w:r>
      <w:proofErr w:type="spellEnd"/>
      <w:r>
        <w:t xml:space="preserve"> </w:t>
      </w:r>
      <w:proofErr w:type="spellStart"/>
      <w:r>
        <w:t>improved</w:t>
      </w:r>
      <w:proofErr w:type="spellEnd"/>
      <w:r>
        <w:t xml:space="preserve"> most </w:t>
      </w:r>
      <w:proofErr w:type="spellStart"/>
      <w:r>
        <w:t>strongly</w:t>
      </w:r>
      <w:proofErr w:type="spellEnd"/>
      <w:r>
        <w:t xml:space="preserve"> over </w:t>
      </w:r>
      <w:proofErr w:type="spellStart"/>
      <w:r>
        <w:t>six</w:t>
      </w:r>
      <w:proofErr w:type="spellEnd"/>
      <w:r>
        <w:t xml:space="preserve"> </w:t>
      </w:r>
      <w:proofErr w:type="spellStart"/>
      <w:r>
        <w:t>months</w:t>
      </w:r>
      <w:proofErr w:type="spellEnd"/>
      <w:r>
        <w:t xml:space="preserve"> of </w:t>
      </w:r>
      <w:proofErr w:type="spellStart"/>
      <w:r>
        <w:t>engagement</w:t>
      </w:r>
      <w:proofErr w:type="spellEnd"/>
      <w:r>
        <w:t xml:space="preserve">. </w:t>
      </w:r>
      <w:proofErr w:type="spellStart"/>
      <w:r>
        <w:t>These</w:t>
      </w:r>
      <w:proofErr w:type="spellEnd"/>
      <w:r>
        <w:t xml:space="preserve"> </w:t>
      </w:r>
      <w:proofErr w:type="spellStart"/>
      <w:r>
        <w:t>findings</w:t>
      </w:r>
      <w:proofErr w:type="spellEnd"/>
      <w:r>
        <w:t xml:space="preserve"> </w:t>
      </w:r>
      <w:proofErr w:type="spellStart"/>
      <w:r>
        <w:t>suggest</w:t>
      </w:r>
      <w:proofErr w:type="spellEnd"/>
      <w:r>
        <w:t xml:space="preserve"> </w:t>
      </w:r>
      <w:proofErr w:type="spellStart"/>
      <w:r>
        <w:t>that</w:t>
      </w:r>
      <w:proofErr w:type="spellEnd"/>
      <w:r>
        <w:t xml:space="preserve"> </w:t>
      </w:r>
      <w:proofErr w:type="spellStart"/>
      <w:r>
        <w:t>enhanced</w:t>
      </w:r>
      <w:proofErr w:type="spellEnd"/>
      <w:r>
        <w:t xml:space="preserve"> </w:t>
      </w:r>
      <w:proofErr w:type="spellStart"/>
      <w:r>
        <w:t>community</w:t>
      </w:r>
      <w:proofErr w:type="spellEnd"/>
      <w:r>
        <w:t xml:space="preserve"> </w:t>
      </w:r>
      <w:proofErr w:type="spellStart"/>
      <w:r>
        <w:t>engagement</w:t>
      </w:r>
      <w:proofErr w:type="spellEnd"/>
      <w:r>
        <w:t xml:space="preserve">, </w:t>
      </w:r>
      <w:proofErr w:type="spellStart"/>
      <w:r>
        <w:t>increased</w:t>
      </w:r>
      <w:proofErr w:type="spellEnd"/>
      <w:r>
        <w:t xml:space="preserve"> </w:t>
      </w:r>
      <w:proofErr w:type="spellStart"/>
      <w:r>
        <w:t>adult</w:t>
      </w:r>
      <w:proofErr w:type="spellEnd"/>
      <w:r>
        <w:t xml:space="preserve"> </w:t>
      </w:r>
      <w:proofErr w:type="spellStart"/>
      <w:r>
        <w:t>learner</w:t>
      </w:r>
      <w:proofErr w:type="spellEnd"/>
      <w:r>
        <w:t xml:space="preserve"> </w:t>
      </w:r>
      <w:proofErr w:type="spellStart"/>
      <w:r>
        <w:t>motivation</w:t>
      </w:r>
      <w:proofErr w:type="spellEnd"/>
      <w:r>
        <w:t xml:space="preserve">, and </w:t>
      </w:r>
      <w:proofErr w:type="spellStart"/>
      <w:r>
        <w:t>the</w:t>
      </w:r>
      <w:proofErr w:type="spellEnd"/>
      <w:r>
        <w:t xml:space="preserve"> co-</w:t>
      </w:r>
      <w:proofErr w:type="spellStart"/>
      <w:r>
        <w:t>creation</w:t>
      </w:r>
      <w:proofErr w:type="spellEnd"/>
      <w:r>
        <w:t xml:space="preserve"> of </w:t>
      </w:r>
      <w:proofErr w:type="spellStart"/>
      <w:r>
        <w:t>knowledge</w:t>
      </w:r>
      <w:proofErr w:type="spellEnd"/>
      <w:r>
        <w:t xml:space="preserve"> </w:t>
      </w:r>
      <w:proofErr w:type="spellStart"/>
      <w:r>
        <w:t>are</w:t>
      </w:r>
      <w:proofErr w:type="spellEnd"/>
      <w:r>
        <w:t xml:space="preserve"> </w:t>
      </w:r>
      <w:proofErr w:type="spellStart"/>
      <w:r>
        <w:t>both</w:t>
      </w:r>
      <w:proofErr w:type="spellEnd"/>
      <w:r>
        <w:t xml:space="preserve"> </w:t>
      </w:r>
      <w:proofErr w:type="spellStart"/>
      <w:r>
        <w:t>socially</w:t>
      </w:r>
      <w:proofErr w:type="spellEnd"/>
      <w:r>
        <w:t xml:space="preserve"> and </w:t>
      </w:r>
      <w:proofErr w:type="spellStart"/>
      <w:r>
        <w:t>academically</w:t>
      </w:r>
      <w:proofErr w:type="spellEnd"/>
      <w:r>
        <w:t xml:space="preserve"> </w:t>
      </w:r>
      <w:proofErr w:type="spellStart"/>
      <w:r>
        <w:t>valuable</w:t>
      </w:r>
      <w:proofErr w:type="spellEnd"/>
      <w:r>
        <w:t xml:space="preserve">. </w:t>
      </w:r>
      <w:proofErr w:type="spellStart"/>
      <w:r>
        <w:t>They</w:t>
      </w:r>
      <w:proofErr w:type="spellEnd"/>
      <w:r>
        <w:t xml:space="preserve"> </w:t>
      </w:r>
      <w:proofErr w:type="spellStart"/>
      <w:r>
        <w:t>also</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aesthetic</w:t>
      </w:r>
      <w:proofErr w:type="spellEnd"/>
      <w:r>
        <w:t xml:space="preserve"> </w:t>
      </w:r>
      <w:proofErr w:type="spellStart"/>
      <w:r>
        <w:t>engagement</w:t>
      </w:r>
      <w:proofErr w:type="spellEnd"/>
      <w:r>
        <w:t xml:space="preserve"> plays a </w:t>
      </w:r>
      <w:proofErr w:type="spellStart"/>
      <w:r>
        <w:t>central</w:t>
      </w:r>
      <w:proofErr w:type="spellEnd"/>
      <w:r>
        <w:t xml:space="preserve"> </w:t>
      </w:r>
      <w:proofErr w:type="spellStart"/>
      <w:r>
        <w:t>role</w:t>
      </w:r>
      <w:proofErr w:type="spellEnd"/>
      <w:r>
        <w:t xml:space="preserve"> in </w:t>
      </w:r>
      <w:proofErr w:type="spellStart"/>
      <w:r>
        <w:t>adult</w:t>
      </w:r>
      <w:proofErr w:type="spellEnd"/>
      <w:r>
        <w:t xml:space="preserve"> </w:t>
      </w:r>
      <w:proofErr w:type="spellStart"/>
      <w:r>
        <w:t>meaning-making</w:t>
      </w:r>
      <w:proofErr w:type="spellEnd"/>
      <w:r>
        <w:t xml:space="preserve"> and </w:t>
      </w:r>
      <w:proofErr w:type="spellStart"/>
      <w:r>
        <w:t>intercultural</w:t>
      </w:r>
      <w:proofErr w:type="spellEnd"/>
      <w:r>
        <w:t xml:space="preserve"> </w:t>
      </w:r>
      <w:proofErr w:type="spellStart"/>
      <w:r>
        <w:t>understanding</w:t>
      </w:r>
      <w:proofErr w:type="spellEnd"/>
      <w:r>
        <w:t>.</w:t>
      </w:r>
    </w:p>
    <w:p w14:paraId="0C617630" w14:textId="77777777" w:rsidR="00462581" w:rsidRDefault="00462581" w:rsidP="00462581">
      <w:pPr>
        <w:jc w:val="both"/>
      </w:pPr>
      <w:r>
        <w:t xml:space="preserve">The project </w:t>
      </w:r>
      <w:proofErr w:type="spellStart"/>
      <w:r>
        <w:t>engages</w:t>
      </w:r>
      <w:proofErr w:type="spellEnd"/>
      <w:r>
        <w:t xml:space="preserve"> </w:t>
      </w:r>
      <w:proofErr w:type="spellStart"/>
      <w:r>
        <w:t>diverse</w:t>
      </w:r>
      <w:proofErr w:type="spellEnd"/>
      <w:r>
        <w:t xml:space="preserve"> </w:t>
      </w:r>
      <w:proofErr w:type="spellStart"/>
      <w:r>
        <w:t>vulnerable</w:t>
      </w:r>
      <w:proofErr w:type="spellEnd"/>
      <w:r>
        <w:t xml:space="preserve"> </w:t>
      </w:r>
      <w:proofErr w:type="spellStart"/>
      <w:r>
        <w:t>populations</w:t>
      </w:r>
      <w:proofErr w:type="spellEnd"/>
      <w:r>
        <w:t xml:space="preserve">, </w:t>
      </w:r>
      <w:proofErr w:type="spellStart"/>
      <w:r>
        <w:t>including</w:t>
      </w:r>
      <w:proofErr w:type="spellEnd"/>
      <w:r>
        <w:t xml:space="preserve"> </w:t>
      </w:r>
      <w:proofErr w:type="spellStart"/>
      <w:r>
        <w:t>single</w:t>
      </w:r>
      <w:proofErr w:type="spellEnd"/>
      <w:r>
        <w:t xml:space="preserve"> </w:t>
      </w:r>
      <w:proofErr w:type="spellStart"/>
      <w:r>
        <w:t>parents</w:t>
      </w:r>
      <w:proofErr w:type="spellEnd"/>
      <w:r>
        <w:t xml:space="preserve">, </w:t>
      </w:r>
      <w:proofErr w:type="spellStart"/>
      <w:r>
        <w:t>low-income</w:t>
      </w:r>
      <w:proofErr w:type="spellEnd"/>
      <w:r>
        <w:t xml:space="preserve"> </w:t>
      </w:r>
      <w:proofErr w:type="spellStart"/>
      <w:r>
        <w:t>adults</w:t>
      </w:r>
      <w:proofErr w:type="spellEnd"/>
      <w:r>
        <w:t xml:space="preserve">, </w:t>
      </w:r>
      <w:proofErr w:type="spellStart"/>
      <w:r>
        <w:t>young</w:t>
      </w:r>
      <w:proofErr w:type="spellEnd"/>
      <w:r>
        <w:t xml:space="preserve"> </w:t>
      </w:r>
      <w:proofErr w:type="spellStart"/>
      <w:r>
        <w:t>adults</w:t>
      </w:r>
      <w:proofErr w:type="spellEnd"/>
      <w:r>
        <w:t xml:space="preserve"> in </w:t>
      </w:r>
      <w:proofErr w:type="spellStart"/>
      <w:r>
        <w:t>transition</w:t>
      </w:r>
      <w:proofErr w:type="spellEnd"/>
      <w:r>
        <w:t xml:space="preserve">, </w:t>
      </w:r>
      <w:proofErr w:type="spellStart"/>
      <w:r>
        <w:t>older</w:t>
      </w:r>
      <w:proofErr w:type="spellEnd"/>
      <w:r>
        <w:t xml:space="preserve"> </w:t>
      </w:r>
      <w:proofErr w:type="spellStart"/>
      <w:r>
        <w:t>adults</w:t>
      </w:r>
      <w:proofErr w:type="spellEnd"/>
      <w:r>
        <w:t xml:space="preserve">, </w:t>
      </w:r>
      <w:proofErr w:type="spellStart"/>
      <w:r>
        <w:t>adults</w:t>
      </w:r>
      <w:proofErr w:type="spellEnd"/>
      <w:r>
        <w:t xml:space="preserve"> </w:t>
      </w:r>
      <w:proofErr w:type="spellStart"/>
      <w:r>
        <w:t>from</w:t>
      </w:r>
      <w:proofErr w:type="spellEnd"/>
      <w:r>
        <w:t xml:space="preserve"> </w:t>
      </w:r>
      <w:proofErr w:type="spellStart"/>
      <w:r>
        <w:t>different</w:t>
      </w:r>
      <w:proofErr w:type="spellEnd"/>
      <w:r>
        <w:t xml:space="preserve"> </w:t>
      </w:r>
      <w:proofErr w:type="spellStart"/>
      <w:r>
        <w:t>cultural</w:t>
      </w:r>
      <w:proofErr w:type="spellEnd"/>
      <w:r>
        <w:t xml:space="preserve"> </w:t>
      </w:r>
      <w:proofErr w:type="spellStart"/>
      <w:r>
        <w:t>backgrounds</w:t>
      </w:r>
      <w:proofErr w:type="spellEnd"/>
      <w:r>
        <w:t xml:space="preserve">, and </w:t>
      </w:r>
      <w:proofErr w:type="spellStart"/>
      <w:r>
        <w:t>adults</w:t>
      </w:r>
      <w:proofErr w:type="spellEnd"/>
      <w:r>
        <w:t xml:space="preserve"> </w:t>
      </w:r>
      <w:proofErr w:type="spellStart"/>
      <w:r>
        <w:t>experiencing</w:t>
      </w:r>
      <w:proofErr w:type="spellEnd"/>
      <w:r>
        <w:t xml:space="preserve"> </w:t>
      </w:r>
      <w:proofErr w:type="spellStart"/>
      <w:r>
        <w:t>social</w:t>
      </w:r>
      <w:proofErr w:type="spellEnd"/>
      <w:r>
        <w:t xml:space="preserve"> </w:t>
      </w:r>
      <w:proofErr w:type="spellStart"/>
      <w:r>
        <w:t>isolation</w:t>
      </w:r>
      <w:proofErr w:type="spellEnd"/>
      <w:r>
        <w:t xml:space="preserve">. </w:t>
      </w:r>
      <w:proofErr w:type="spellStart"/>
      <w:r>
        <w:t>They</w:t>
      </w:r>
      <w:proofErr w:type="spellEnd"/>
      <w:r>
        <w:t xml:space="preserve"> </w:t>
      </w:r>
      <w:proofErr w:type="spellStart"/>
      <w:r>
        <w:t>participate</w:t>
      </w:r>
      <w:proofErr w:type="spellEnd"/>
      <w:r>
        <w:t xml:space="preserve"> in </w:t>
      </w:r>
      <w:proofErr w:type="gramStart"/>
      <w:r>
        <w:t>non-</w:t>
      </w:r>
      <w:proofErr w:type="spellStart"/>
      <w:r>
        <w:t>clinical</w:t>
      </w:r>
      <w:proofErr w:type="spellEnd"/>
      <w:proofErr w:type="gramEnd"/>
      <w:r>
        <w:t xml:space="preserve"> </w:t>
      </w:r>
      <w:proofErr w:type="spellStart"/>
      <w:r>
        <w:t>educational</w:t>
      </w:r>
      <w:proofErr w:type="spellEnd"/>
      <w:r>
        <w:t xml:space="preserve"> </w:t>
      </w:r>
      <w:proofErr w:type="spellStart"/>
      <w:r>
        <w:t>programs</w:t>
      </w:r>
      <w:proofErr w:type="spellEnd"/>
      <w:r>
        <w:t xml:space="preserve"> </w:t>
      </w:r>
      <w:proofErr w:type="spellStart"/>
      <w:r>
        <w:t>through</w:t>
      </w:r>
      <w:proofErr w:type="spellEnd"/>
      <w:r>
        <w:t xml:space="preserve"> </w:t>
      </w:r>
      <w:proofErr w:type="spellStart"/>
      <w:r>
        <w:t>community-based</w:t>
      </w:r>
      <w:proofErr w:type="spellEnd"/>
      <w:r>
        <w:t xml:space="preserve"> </w:t>
      </w:r>
      <w:proofErr w:type="spellStart"/>
      <w:r>
        <w:t>dance</w:t>
      </w:r>
      <w:proofErr w:type="spellEnd"/>
      <w:r>
        <w:t xml:space="preserve"> </w:t>
      </w:r>
      <w:proofErr w:type="spellStart"/>
      <w:r>
        <w:t>activities</w:t>
      </w:r>
      <w:proofErr w:type="spellEnd"/>
      <w:r>
        <w:t xml:space="preserve"> </w:t>
      </w:r>
      <w:proofErr w:type="spellStart"/>
      <w:r>
        <w:t>designed</w:t>
      </w:r>
      <w:proofErr w:type="spellEnd"/>
      <w:r>
        <w:t xml:space="preserve"> </w:t>
      </w:r>
      <w:proofErr w:type="spellStart"/>
      <w:r>
        <w:t>to</w:t>
      </w:r>
      <w:proofErr w:type="spellEnd"/>
      <w:r>
        <w:t xml:space="preserve"> </w:t>
      </w:r>
      <w:proofErr w:type="spellStart"/>
      <w:r>
        <w:t>foster</w:t>
      </w:r>
      <w:proofErr w:type="spellEnd"/>
      <w:r>
        <w:t xml:space="preserve"> </w:t>
      </w:r>
      <w:proofErr w:type="spellStart"/>
      <w:r>
        <w:t>social</w:t>
      </w:r>
      <w:proofErr w:type="spellEnd"/>
      <w:r>
        <w:t xml:space="preserve"> </w:t>
      </w:r>
      <w:proofErr w:type="spellStart"/>
      <w:r>
        <w:t>cohesion</w:t>
      </w:r>
      <w:proofErr w:type="spellEnd"/>
      <w:r>
        <w:t xml:space="preserve">, </w:t>
      </w:r>
      <w:proofErr w:type="spellStart"/>
      <w:r>
        <w:t>personal</w:t>
      </w:r>
      <w:proofErr w:type="spellEnd"/>
      <w:r>
        <w:t xml:space="preserve"> </w:t>
      </w:r>
      <w:proofErr w:type="spellStart"/>
      <w:r>
        <w:t>development</w:t>
      </w:r>
      <w:proofErr w:type="spellEnd"/>
      <w:r>
        <w:t xml:space="preserve">, and </w:t>
      </w:r>
      <w:proofErr w:type="spellStart"/>
      <w:r>
        <w:t>creative</w:t>
      </w:r>
      <w:proofErr w:type="spellEnd"/>
      <w:r>
        <w:t xml:space="preserve"> </w:t>
      </w:r>
      <w:proofErr w:type="spellStart"/>
      <w:r>
        <w:t>expression</w:t>
      </w:r>
      <w:proofErr w:type="spellEnd"/>
      <w:r>
        <w:t xml:space="preserve">, </w:t>
      </w:r>
      <w:proofErr w:type="spellStart"/>
      <w:r>
        <w:t>emphasizing</w:t>
      </w:r>
      <w:proofErr w:type="spellEnd"/>
      <w:r>
        <w:t xml:space="preserve"> </w:t>
      </w:r>
      <w:proofErr w:type="spellStart"/>
      <w:r>
        <w:t>learning</w:t>
      </w:r>
      <w:proofErr w:type="spellEnd"/>
      <w:r>
        <w:t xml:space="preserve"> </w:t>
      </w:r>
      <w:proofErr w:type="spellStart"/>
      <w:r>
        <w:t>outcomes</w:t>
      </w:r>
      <w:proofErr w:type="spellEnd"/>
      <w:r>
        <w:t xml:space="preserve">. </w:t>
      </w:r>
      <w:proofErr w:type="spellStart"/>
      <w:r>
        <w:t>Drawing</w:t>
      </w:r>
      <w:proofErr w:type="spellEnd"/>
      <w:r>
        <w:t xml:space="preserve"> </w:t>
      </w:r>
      <w:proofErr w:type="spellStart"/>
      <w:r>
        <w:t>on</w:t>
      </w:r>
      <w:proofErr w:type="spellEnd"/>
      <w:r>
        <w:t xml:space="preserve"> </w:t>
      </w:r>
      <w:proofErr w:type="spellStart"/>
      <w:r>
        <w:t>interdisciplinary</w:t>
      </w:r>
      <w:proofErr w:type="spellEnd"/>
      <w:r>
        <w:t xml:space="preserve"> </w:t>
      </w:r>
      <w:proofErr w:type="spellStart"/>
      <w:r>
        <w:t>approaches</w:t>
      </w:r>
      <w:proofErr w:type="spellEnd"/>
      <w:r>
        <w:t xml:space="preserve"> </w:t>
      </w:r>
      <w:proofErr w:type="spellStart"/>
      <w:r>
        <w:t>from</w:t>
      </w:r>
      <w:proofErr w:type="spellEnd"/>
      <w:r>
        <w:t xml:space="preserve"> </w:t>
      </w:r>
      <w:proofErr w:type="spellStart"/>
      <w:r>
        <w:t>social</w:t>
      </w:r>
      <w:proofErr w:type="spellEnd"/>
      <w:r>
        <w:t xml:space="preserve"> </w:t>
      </w:r>
      <w:proofErr w:type="spellStart"/>
      <w:r>
        <w:t>aesthetics</w:t>
      </w:r>
      <w:proofErr w:type="spellEnd"/>
      <w:r>
        <w:t xml:space="preserve">, </w:t>
      </w:r>
      <w:proofErr w:type="spellStart"/>
      <w:r>
        <w:t>adult</w:t>
      </w:r>
      <w:proofErr w:type="spellEnd"/>
      <w:r>
        <w:t xml:space="preserve"> </w:t>
      </w:r>
      <w:proofErr w:type="spellStart"/>
      <w:r>
        <w:t>education</w:t>
      </w:r>
      <w:proofErr w:type="spellEnd"/>
      <w:r>
        <w:t xml:space="preserve"> </w:t>
      </w:r>
      <w:proofErr w:type="spellStart"/>
      <w:r>
        <w:t>theory</w:t>
      </w:r>
      <w:proofErr w:type="spellEnd"/>
      <w:r>
        <w:t xml:space="preserve">, and </w:t>
      </w:r>
      <w:proofErr w:type="spellStart"/>
      <w:r>
        <w:t>community</w:t>
      </w:r>
      <w:proofErr w:type="spellEnd"/>
      <w:r>
        <w:t xml:space="preserve"> arts </w:t>
      </w:r>
      <w:proofErr w:type="spellStart"/>
      <w:r>
        <w:t>practice</w:t>
      </w:r>
      <w:proofErr w:type="spellEnd"/>
      <w:r>
        <w:t xml:space="preserve"> </w:t>
      </w:r>
      <w:proofErr w:type="spellStart"/>
      <w:r>
        <w:t>the</w:t>
      </w:r>
      <w:proofErr w:type="spellEnd"/>
      <w:r>
        <w:t xml:space="preserve"> University </w:t>
      </w:r>
      <w:proofErr w:type="spellStart"/>
      <w:r>
        <w:t>connects</w:t>
      </w:r>
      <w:proofErr w:type="spellEnd"/>
      <w:r>
        <w:t xml:space="preserve"> </w:t>
      </w:r>
      <w:proofErr w:type="spellStart"/>
      <w:r>
        <w:t>academic</w:t>
      </w:r>
      <w:proofErr w:type="spellEnd"/>
      <w:r>
        <w:t xml:space="preserve"> </w:t>
      </w:r>
      <w:proofErr w:type="spellStart"/>
      <w:r>
        <w:t>expertise</w:t>
      </w:r>
      <w:proofErr w:type="spellEnd"/>
      <w:r>
        <w:t xml:space="preserve"> </w:t>
      </w:r>
      <w:proofErr w:type="spellStart"/>
      <w:r>
        <w:t>with</w:t>
      </w:r>
      <w:proofErr w:type="spellEnd"/>
      <w:r>
        <w:t xml:space="preserve"> </w:t>
      </w:r>
      <w:proofErr w:type="spellStart"/>
      <w:r>
        <w:t>community</w:t>
      </w:r>
      <w:proofErr w:type="spellEnd"/>
      <w:r>
        <w:t xml:space="preserve"> </w:t>
      </w:r>
      <w:proofErr w:type="spellStart"/>
      <w:r>
        <w:t>organizations</w:t>
      </w:r>
      <w:proofErr w:type="spellEnd"/>
      <w:r>
        <w:t xml:space="preserve">, </w:t>
      </w:r>
      <w:proofErr w:type="spellStart"/>
      <w:r>
        <w:t>NGOs</w:t>
      </w:r>
      <w:proofErr w:type="spellEnd"/>
      <w:r>
        <w:t xml:space="preserve">, and local </w:t>
      </w:r>
      <w:proofErr w:type="spellStart"/>
      <w:r>
        <w:t>municipalities</w:t>
      </w:r>
      <w:proofErr w:type="spellEnd"/>
      <w:r>
        <w:t xml:space="preserve"> </w:t>
      </w:r>
      <w:proofErr w:type="spellStart"/>
      <w:r>
        <w:t>to</w:t>
      </w:r>
      <w:proofErr w:type="spellEnd"/>
      <w:r>
        <w:t xml:space="preserve"> </w:t>
      </w:r>
      <w:proofErr w:type="spellStart"/>
      <w:r>
        <w:t>implement</w:t>
      </w:r>
      <w:proofErr w:type="spellEnd"/>
      <w:r>
        <w:t xml:space="preserve"> </w:t>
      </w:r>
      <w:proofErr w:type="spellStart"/>
      <w:r>
        <w:t>these</w:t>
      </w:r>
      <w:proofErr w:type="spellEnd"/>
      <w:r>
        <w:t xml:space="preserve"> </w:t>
      </w:r>
      <w:proofErr w:type="spellStart"/>
      <w:r>
        <w:t>activities</w:t>
      </w:r>
      <w:proofErr w:type="spellEnd"/>
      <w:r>
        <w:t xml:space="preserve"> </w:t>
      </w:r>
      <w:proofErr w:type="spellStart"/>
      <w:r>
        <w:t>effectively</w:t>
      </w:r>
      <w:proofErr w:type="spellEnd"/>
      <w:r>
        <w:t>.</w:t>
      </w:r>
    </w:p>
    <w:p w14:paraId="11FFD8A5" w14:textId="77777777" w:rsidR="00462581" w:rsidRDefault="00462581" w:rsidP="00462581">
      <w:pPr>
        <w:jc w:val="both"/>
      </w:pPr>
      <w:r>
        <w:t xml:space="preserve">In </w:t>
      </w:r>
      <w:proofErr w:type="spellStart"/>
      <w:r>
        <w:t>responding</w:t>
      </w:r>
      <w:proofErr w:type="spellEnd"/>
      <w:r>
        <w:t xml:space="preserve"> </w:t>
      </w:r>
      <w:proofErr w:type="spellStart"/>
      <w:r>
        <w:t>to</w:t>
      </w:r>
      <w:proofErr w:type="spellEnd"/>
      <w:r>
        <w:t xml:space="preserve"> </w:t>
      </w:r>
      <w:proofErr w:type="spellStart"/>
      <w:r>
        <w:t>social</w:t>
      </w:r>
      <w:proofErr w:type="spellEnd"/>
      <w:r>
        <w:t xml:space="preserve"> and </w:t>
      </w:r>
      <w:proofErr w:type="spellStart"/>
      <w:r>
        <w:t>educational</w:t>
      </w:r>
      <w:proofErr w:type="spellEnd"/>
      <w:r>
        <w:t xml:space="preserve"> </w:t>
      </w:r>
      <w:proofErr w:type="spellStart"/>
      <w:r>
        <w:t>barriers</w:t>
      </w:r>
      <w:proofErr w:type="spellEnd"/>
      <w:r>
        <w:t xml:space="preserve"> </w:t>
      </w:r>
      <w:proofErr w:type="spellStart"/>
      <w:r>
        <w:t>faced</w:t>
      </w:r>
      <w:proofErr w:type="spellEnd"/>
      <w:r>
        <w:t xml:space="preserve"> </w:t>
      </w:r>
      <w:proofErr w:type="spellStart"/>
      <w:r>
        <w:t>by</w:t>
      </w:r>
      <w:proofErr w:type="spellEnd"/>
      <w:r>
        <w:t xml:space="preserve"> </w:t>
      </w:r>
      <w:proofErr w:type="spellStart"/>
      <w:r>
        <w:t>vulnerable</w:t>
      </w:r>
      <w:proofErr w:type="spellEnd"/>
      <w:r>
        <w:t xml:space="preserve"> </w:t>
      </w:r>
      <w:proofErr w:type="spellStart"/>
      <w:r>
        <w:t>adult</w:t>
      </w:r>
      <w:proofErr w:type="spellEnd"/>
      <w:r>
        <w:t xml:space="preserve"> </w:t>
      </w:r>
      <w:proofErr w:type="spellStart"/>
      <w:r>
        <w:t>learners</w:t>
      </w:r>
      <w:proofErr w:type="spellEnd"/>
      <w:r>
        <w:t xml:space="preserve">, </w:t>
      </w:r>
      <w:proofErr w:type="spellStart"/>
      <w:r>
        <w:t>the</w:t>
      </w:r>
      <w:proofErr w:type="spellEnd"/>
      <w:r>
        <w:t xml:space="preserve"> project </w:t>
      </w:r>
      <w:proofErr w:type="spellStart"/>
      <w:r>
        <w:t>involves</w:t>
      </w:r>
      <w:proofErr w:type="spellEnd"/>
      <w:r>
        <w:t xml:space="preserve"> </w:t>
      </w:r>
      <w:proofErr w:type="spellStart"/>
      <w:r>
        <w:t>balancing</w:t>
      </w:r>
      <w:proofErr w:type="spellEnd"/>
      <w:r>
        <w:t xml:space="preserve"> </w:t>
      </w:r>
      <w:proofErr w:type="spellStart"/>
      <w:r>
        <w:t>research</w:t>
      </w:r>
      <w:proofErr w:type="spellEnd"/>
      <w:r>
        <w:t xml:space="preserve"> </w:t>
      </w:r>
      <w:proofErr w:type="spellStart"/>
      <w:r>
        <w:t>rigor</w:t>
      </w:r>
      <w:proofErr w:type="spellEnd"/>
      <w:r>
        <w:t xml:space="preserve"> </w:t>
      </w:r>
      <w:proofErr w:type="spellStart"/>
      <w:r>
        <w:t>with</w:t>
      </w:r>
      <w:proofErr w:type="spellEnd"/>
      <w:r>
        <w:t xml:space="preserve"> </w:t>
      </w:r>
      <w:proofErr w:type="spellStart"/>
      <w:r>
        <w:t>community-driven</w:t>
      </w:r>
      <w:proofErr w:type="spellEnd"/>
      <w:r>
        <w:t xml:space="preserve"> </w:t>
      </w:r>
      <w:proofErr w:type="spellStart"/>
      <w:r>
        <w:t>processes</w:t>
      </w:r>
      <w:proofErr w:type="spellEnd"/>
      <w:r>
        <w:t xml:space="preserve"> and </w:t>
      </w:r>
      <w:proofErr w:type="spellStart"/>
      <w:r>
        <w:t>securing</w:t>
      </w:r>
      <w:proofErr w:type="spellEnd"/>
      <w:r>
        <w:t xml:space="preserve"> </w:t>
      </w:r>
      <w:proofErr w:type="spellStart"/>
      <w:r>
        <w:t>sustainable</w:t>
      </w:r>
      <w:proofErr w:type="spellEnd"/>
      <w:r>
        <w:t xml:space="preserve"> </w:t>
      </w:r>
      <w:proofErr w:type="spellStart"/>
      <w:r>
        <w:t>support</w:t>
      </w:r>
      <w:proofErr w:type="spellEnd"/>
      <w:r>
        <w:t xml:space="preserve"> </w:t>
      </w:r>
      <w:proofErr w:type="spellStart"/>
      <w:r>
        <w:t>for</w:t>
      </w:r>
      <w:proofErr w:type="spellEnd"/>
      <w:r>
        <w:t xml:space="preserve"> arts-</w:t>
      </w:r>
      <w:proofErr w:type="spellStart"/>
      <w:r>
        <w:t>based</w:t>
      </w:r>
      <w:proofErr w:type="spellEnd"/>
      <w:r>
        <w:t xml:space="preserve"> </w:t>
      </w:r>
      <w:proofErr w:type="spellStart"/>
      <w:r>
        <w:t>initiatives</w:t>
      </w:r>
      <w:proofErr w:type="spellEnd"/>
      <w:r>
        <w:t xml:space="preserve">. </w:t>
      </w:r>
      <w:proofErr w:type="spellStart"/>
      <w:r>
        <w:t>Lessons</w:t>
      </w:r>
      <w:proofErr w:type="spellEnd"/>
      <w:r>
        <w:t xml:space="preserve"> </w:t>
      </w:r>
      <w:proofErr w:type="spellStart"/>
      <w:r>
        <w:t>learned</w:t>
      </w:r>
      <w:proofErr w:type="spellEnd"/>
      <w:r>
        <w:t xml:space="preserve"> </w:t>
      </w:r>
      <w:proofErr w:type="spellStart"/>
      <w:r>
        <w:t>highlight</w:t>
      </w:r>
      <w:proofErr w:type="spellEnd"/>
      <w:r>
        <w:t xml:space="preserve"> </w:t>
      </w:r>
      <w:proofErr w:type="spellStart"/>
      <w:r>
        <w:t>the</w:t>
      </w:r>
      <w:proofErr w:type="spellEnd"/>
      <w:r>
        <w:t xml:space="preserve"> </w:t>
      </w:r>
      <w:proofErr w:type="spellStart"/>
      <w:r>
        <w:t>importance</w:t>
      </w:r>
      <w:proofErr w:type="spellEnd"/>
      <w:r>
        <w:t xml:space="preserve"> of </w:t>
      </w:r>
      <w:proofErr w:type="spellStart"/>
      <w:r>
        <w:t>structured</w:t>
      </w:r>
      <w:proofErr w:type="spellEnd"/>
      <w:r>
        <w:t xml:space="preserve">, </w:t>
      </w:r>
      <w:r>
        <w:lastRenderedPageBreak/>
        <w:t>curriculum-</w:t>
      </w:r>
      <w:proofErr w:type="spellStart"/>
      <w:r>
        <w:t>based</w:t>
      </w:r>
      <w:proofErr w:type="spellEnd"/>
      <w:r>
        <w:t xml:space="preserve"> project design </w:t>
      </w:r>
      <w:proofErr w:type="spellStart"/>
      <w:r>
        <w:t>that</w:t>
      </w:r>
      <w:proofErr w:type="spellEnd"/>
      <w:r>
        <w:t xml:space="preserve"> </w:t>
      </w:r>
      <w:proofErr w:type="spellStart"/>
      <w:r>
        <w:t>emphasizes</w:t>
      </w:r>
      <w:proofErr w:type="spellEnd"/>
      <w:r>
        <w:t xml:space="preserve"> </w:t>
      </w:r>
      <w:proofErr w:type="spellStart"/>
      <w:r>
        <w:t>community</w:t>
      </w:r>
      <w:proofErr w:type="spellEnd"/>
      <w:r>
        <w:t xml:space="preserve"> and arts-</w:t>
      </w:r>
      <w:proofErr w:type="spellStart"/>
      <w:r>
        <w:t>based</w:t>
      </w:r>
      <w:proofErr w:type="spellEnd"/>
      <w:r>
        <w:t xml:space="preserve"> </w:t>
      </w:r>
      <w:proofErr w:type="spellStart"/>
      <w:r>
        <w:t>education</w:t>
      </w:r>
      <w:proofErr w:type="spellEnd"/>
      <w:r>
        <w:t xml:space="preserve"> in </w:t>
      </w:r>
      <w:proofErr w:type="spellStart"/>
      <w:r>
        <w:t>social</w:t>
      </w:r>
      <w:proofErr w:type="spellEnd"/>
      <w:r>
        <w:t xml:space="preserve"> </w:t>
      </w:r>
      <w:proofErr w:type="spellStart"/>
      <w:r>
        <w:t>aesthetics</w:t>
      </w:r>
      <w:proofErr w:type="spellEnd"/>
      <w:r>
        <w:t xml:space="preserve"> and </w:t>
      </w:r>
      <w:proofErr w:type="spellStart"/>
      <w:r>
        <w:t>embodied</w:t>
      </w:r>
      <w:proofErr w:type="spellEnd"/>
      <w:r>
        <w:t xml:space="preserve"> </w:t>
      </w:r>
      <w:proofErr w:type="spellStart"/>
      <w:r>
        <w:t>learning</w:t>
      </w:r>
      <w:proofErr w:type="spellEnd"/>
      <w:r>
        <w:t xml:space="preserve">. </w:t>
      </w:r>
      <w:proofErr w:type="spellStart"/>
      <w:r>
        <w:t>This</w:t>
      </w:r>
      <w:proofErr w:type="spellEnd"/>
      <w:r>
        <w:t xml:space="preserve"> </w:t>
      </w:r>
      <w:proofErr w:type="spellStart"/>
      <w:r>
        <w:t>approach</w:t>
      </w:r>
      <w:proofErr w:type="spellEnd"/>
      <w:r>
        <w:t xml:space="preserve"> </w:t>
      </w:r>
      <w:proofErr w:type="spellStart"/>
      <w:r>
        <w:t>supports</w:t>
      </w:r>
      <w:proofErr w:type="spellEnd"/>
      <w:r>
        <w:t xml:space="preserve"> </w:t>
      </w:r>
      <w:proofErr w:type="spellStart"/>
      <w:r>
        <w:t>learners</w:t>
      </w:r>
      <w:proofErr w:type="spellEnd"/>
      <w:r>
        <w:t xml:space="preserve"> in </w:t>
      </w:r>
      <w:proofErr w:type="spellStart"/>
      <w:r>
        <w:t>vulnerable</w:t>
      </w:r>
      <w:proofErr w:type="spellEnd"/>
      <w:r>
        <w:t xml:space="preserve"> </w:t>
      </w:r>
      <w:proofErr w:type="spellStart"/>
      <w:r>
        <w:t>social</w:t>
      </w:r>
      <w:proofErr w:type="spellEnd"/>
      <w:r>
        <w:t xml:space="preserve">, </w:t>
      </w:r>
      <w:proofErr w:type="spellStart"/>
      <w:r>
        <w:t>geographical</w:t>
      </w:r>
      <w:proofErr w:type="spellEnd"/>
      <w:r>
        <w:t xml:space="preserve">, and </w:t>
      </w:r>
      <w:proofErr w:type="spellStart"/>
      <w:r>
        <w:t>economic</w:t>
      </w:r>
      <w:proofErr w:type="spellEnd"/>
      <w:r>
        <w:t xml:space="preserve"> </w:t>
      </w:r>
      <w:proofErr w:type="spellStart"/>
      <w:r>
        <w:t>situations</w:t>
      </w:r>
      <w:proofErr w:type="spellEnd"/>
      <w:r>
        <w:t xml:space="preserve"> and </w:t>
      </w:r>
      <w:proofErr w:type="spellStart"/>
      <w:r>
        <w:t>deliberately</w:t>
      </w:r>
      <w:proofErr w:type="spellEnd"/>
      <w:r>
        <w:t xml:space="preserve"> </w:t>
      </w:r>
      <w:proofErr w:type="spellStart"/>
      <w:r>
        <w:t>frames</w:t>
      </w:r>
      <w:proofErr w:type="spellEnd"/>
      <w:r>
        <w:t xml:space="preserve"> arts-</w:t>
      </w:r>
      <w:proofErr w:type="spellStart"/>
      <w:r>
        <w:t>based</w:t>
      </w:r>
      <w:proofErr w:type="spellEnd"/>
      <w:r>
        <w:t xml:space="preserve"> </w:t>
      </w:r>
      <w:proofErr w:type="spellStart"/>
      <w:r>
        <w:t>practice</w:t>
      </w:r>
      <w:proofErr w:type="spellEnd"/>
      <w:r>
        <w:t xml:space="preserve"> </w:t>
      </w:r>
      <w:proofErr w:type="spellStart"/>
      <w:r>
        <w:t>as</w:t>
      </w:r>
      <w:proofErr w:type="spellEnd"/>
      <w:r>
        <w:t xml:space="preserve"> </w:t>
      </w:r>
      <w:proofErr w:type="spellStart"/>
      <w:r>
        <w:t>structured</w:t>
      </w:r>
      <w:proofErr w:type="spellEnd"/>
      <w:r>
        <w:t xml:space="preserve"> </w:t>
      </w:r>
      <w:proofErr w:type="spellStart"/>
      <w:r>
        <w:t>adult</w:t>
      </w:r>
      <w:proofErr w:type="spellEnd"/>
      <w:r>
        <w:t xml:space="preserve"> </w:t>
      </w:r>
      <w:proofErr w:type="spellStart"/>
      <w:r>
        <w:t>education</w:t>
      </w:r>
      <w:proofErr w:type="spellEnd"/>
      <w:r>
        <w:t xml:space="preserve"> </w:t>
      </w:r>
      <w:proofErr w:type="spellStart"/>
      <w:r>
        <w:t>aimed</w:t>
      </w:r>
      <w:proofErr w:type="spellEnd"/>
      <w:r>
        <w:t xml:space="preserve"> </w:t>
      </w:r>
      <w:proofErr w:type="spellStart"/>
      <w:r>
        <w:t>at</w:t>
      </w:r>
      <w:proofErr w:type="spellEnd"/>
      <w:r>
        <w:t xml:space="preserve"> </w:t>
      </w:r>
      <w:proofErr w:type="spellStart"/>
      <w:r>
        <w:t>learning</w:t>
      </w:r>
      <w:proofErr w:type="spellEnd"/>
      <w:r>
        <w:t xml:space="preserve">, </w:t>
      </w:r>
      <w:proofErr w:type="spellStart"/>
      <w:r>
        <w:t>social</w:t>
      </w:r>
      <w:proofErr w:type="spellEnd"/>
      <w:r>
        <w:t xml:space="preserve"> </w:t>
      </w:r>
      <w:proofErr w:type="spellStart"/>
      <w:r>
        <w:t>engagement</w:t>
      </w:r>
      <w:proofErr w:type="spellEnd"/>
      <w:r>
        <w:t xml:space="preserve">, and </w:t>
      </w:r>
      <w:proofErr w:type="spellStart"/>
      <w:r>
        <w:t>skill</w:t>
      </w:r>
      <w:proofErr w:type="spellEnd"/>
      <w:r>
        <w:t xml:space="preserve"> </w:t>
      </w:r>
      <w:proofErr w:type="spellStart"/>
      <w:r>
        <w:t>development</w:t>
      </w:r>
      <w:proofErr w:type="spellEnd"/>
      <w:r>
        <w:t xml:space="preserve">, </w:t>
      </w:r>
      <w:proofErr w:type="spellStart"/>
      <w:r>
        <w:t>rather</w:t>
      </w:r>
      <w:proofErr w:type="spellEnd"/>
      <w:r>
        <w:t xml:space="preserve"> </w:t>
      </w:r>
      <w:proofErr w:type="spellStart"/>
      <w:r>
        <w:t>than</w:t>
      </w:r>
      <w:proofErr w:type="spellEnd"/>
      <w:r>
        <w:t xml:space="preserve"> </w:t>
      </w:r>
      <w:proofErr w:type="spellStart"/>
      <w:r>
        <w:t>fostering</w:t>
      </w:r>
      <w:proofErr w:type="spellEnd"/>
      <w:r>
        <w:t xml:space="preserve"> </w:t>
      </w:r>
      <w:proofErr w:type="spellStart"/>
      <w:r>
        <w:t>therapeutic</w:t>
      </w:r>
      <w:proofErr w:type="spellEnd"/>
      <w:r>
        <w:t xml:space="preserve"> </w:t>
      </w:r>
      <w:proofErr w:type="spellStart"/>
      <w:r>
        <w:t>interventions</w:t>
      </w:r>
      <w:proofErr w:type="spellEnd"/>
      <w:r>
        <w:t>.</w:t>
      </w:r>
    </w:p>
    <w:p w14:paraId="34E54CE5" w14:textId="3EF01AF6" w:rsidR="00462581" w:rsidRDefault="00462581" w:rsidP="00462581">
      <w:pPr>
        <w:jc w:val="both"/>
      </w:pPr>
      <w:r>
        <w:t xml:space="preserve">The </w:t>
      </w:r>
      <w:proofErr w:type="spellStart"/>
      <w:r>
        <w:t>proposal</w:t>
      </w:r>
      <w:proofErr w:type="spellEnd"/>
      <w:r>
        <w:t xml:space="preserve"> </w:t>
      </w:r>
      <w:proofErr w:type="spellStart"/>
      <w:r>
        <w:t>aims</w:t>
      </w:r>
      <w:proofErr w:type="spellEnd"/>
      <w:r>
        <w:t xml:space="preserve"> </w:t>
      </w:r>
      <w:proofErr w:type="spellStart"/>
      <w:r>
        <w:t>to</w:t>
      </w:r>
      <w:proofErr w:type="spellEnd"/>
      <w:r>
        <w:t xml:space="preserve"> </w:t>
      </w:r>
      <w:proofErr w:type="spellStart"/>
      <w:r>
        <w:t>encourage</w:t>
      </w:r>
      <w:proofErr w:type="spellEnd"/>
      <w:r>
        <w:t xml:space="preserve"> </w:t>
      </w:r>
      <w:proofErr w:type="spellStart"/>
      <w:r>
        <w:t>discussion</w:t>
      </w:r>
      <w:proofErr w:type="spellEnd"/>
      <w:r>
        <w:t xml:space="preserve"> </w:t>
      </w:r>
      <w:proofErr w:type="spellStart"/>
      <w:r>
        <w:t>on</w:t>
      </w:r>
      <w:proofErr w:type="spellEnd"/>
      <w:r>
        <w:t xml:space="preserve"> </w:t>
      </w:r>
      <w:proofErr w:type="spellStart"/>
      <w:r>
        <w:t>the</w:t>
      </w:r>
      <w:proofErr w:type="spellEnd"/>
      <w:r>
        <w:t xml:space="preserve"> </w:t>
      </w:r>
      <w:proofErr w:type="spellStart"/>
      <w:r>
        <w:t>transferability</w:t>
      </w:r>
      <w:proofErr w:type="spellEnd"/>
      <w:r>
        <w:t xml:space="preserve"> of </w:t>
      </w:r>
      <w:proofErr w:type="spellStart"/>
      <w:r>
        <w:t>such</w:t>
      </w:r>
      <w:proofErr w:type="spellEnd"/>
      <w:r>
        <w:t xml:space="preserve"> </w:t>
      </w:r>
      <w:proofErr w:type="spellStart"/>
      <w:r>
        <w:t>approaches</w:t>
      </w:r>
      <w:proofErr w:type="spellEnd"/>
      <w:r>
        <w:t xml:space="preserve"> </w:t>
      </w:r>
      <w:proofErr w:type="spellStart"/>
      <w:r>
        <w:t>to</w:t>
      </w:r>
      <w:proofErr w:type="spellEnd"/>
      <w:r>
        <w:t xml:space="preserve"> </w:t>
      </w:r>
      <w:proofErr w:type="spellStart"/>
      <w:r>
        <w:t>other</w:t>
      </w:r>
      <w:proofErr w:type="spellEnd"/>
      <w:r>
        <w:t xml:space="preserve"> </w:t>
      </w:r>
      <w:proofErr w:type="spellStart"/>
      <w:r>
        <w:t>contexts</w:t>
      </w:r>
      <w:proofErr w:type="spellEnd"/>
      <w:r>
        <w:t xml:space="preserve">, </w:t>
      </w:r>
      <w:proofErr w:type="spellStart"/>
      <w:r>
        <w:t>the</w:t>
      </w:r>
      <w:proofErr w:type="spellEnd"/>
      <w:r>
        <w:t xml:space="preserve"> </w:t>
      </w:r>
      <w:proofErr w:type="spellStart"/>
      <w:r>
        <w:t>benefits</w:t>
      </w:r>
      <w:proofErr w:type="spellEnd"/>
      <w:r>
        <w:t xml:space="preserve"> of </w:t>
      </w:r>
      <w:proofErr w:type="spellStart"/>
      <w:r>
        <w:t>interdisciplinary</w:t>
      </w:r>
      <w:proofErr w:type="spellEnd"/>
      <w:r>
        <w:t xml:space="preserve"> </w:t>
      </w:r>
      <w:proofErr w:type="spellStart"/>
      <w:r>
        <w:t>collaboration</w:t>
      </w:r>
      <w:proofErr w:type="spellEnd"/>
      <w:r>
        <w:t xml:space="preserve">, and </w:t>
      </w:r>
      <w:proofErr w:type="spellStart"/>
      <w:r>
        <w:t>the</w:t>
      </w:r>
      <w:proofErr w:type="spellEnd"/>
      <w:r>
        <w:t xml:space="preserve"> </w:t>
      </w:r>
      <w:proofErr w:type="spellStart"/>
      <w:r>
        <w:t>evolving</w:t>
      </w:r>
      <w:proofErr w:type="spellEnd"/>
      <w:r>
        <w:t xml:space="preserve"> </w:t>
      </w:r>
      <w:proofErr w:type="spellStart"/>
      <w:r>
        <w:t>role</w:t>
      </w:r>
      <w:proofErr w:type="spellEnd"/>
      <w:r>
        <w:t xml:space="preserve"> of </w:t>
      </w:r>
      <w:proofErr w:type="spellStart"/>
      <w:r>
        <w:t>universities</w:t>
      </w:r>
      <w:proofErr w:type="spellEnd"/>
      <w:r>
        <w:t xml:space="preserve"> in </w:t>
      </w:r>
      <w:proofErr w:type="spellStart"/>
      <w:r>
        <w:t>mediating</w:t>
      </w:r>
      <w:proofErr w:type="spellEnd"/>
      <w:r>
        <w:t xml:space="preserve"> </w:t>
      </w:r>
      <w:proofErr w:type="spellStart"/>
      <w:r>
        <w:t>between</w:t>
      </w:r>
      <w:proofErr w:type="spellEnd"/>
      <w:r>
        <w:t xml:space="preserve"> </w:t>
      </w:r>
      <w:proofErr w:type="spellStart"/>
      <w:r>
        <w:t>research</w:t>
      </w:r>
      <w:proofErr w:type="spellEnd"/>
      <w:r>
        <w:t xml:space="preserve">, </w:t>
      </w:r>
      <w:proofErr w:type="spellStart"/>
      <w:r>
        <w:t>practice</w:t>
      </w:r>
      <w:proofErr w:type="spellEnd"/>
      <w:r>
        <w:t xml:space="preserve">, and </w:t>
      </w:r>
      <w:proofErr w:type="spellStart"/>
      <w:r>
        <w:t>community</w:t>
      </w:r>
      <w:proofErr w:type="spellEnd"/>
      <w:r>
        <w:t xml:space="preserve"> </w:t>
      </w:r>
      <w:proofErr w:type="spellStart"/>
      <w:r>
        <w:t>needs</w:t>
      </w:r>
      <w:proofErr w:type="spellEnd"/>
      <w:r>
        <w:t xml:space="preserve">. </w:t>
      </w:r>
      <w:proofErr w:type="spellStart"/>
      <w:r>
        <w:t>Participants</w:t>
      </w:r>
      <w:proofErr w:type="spellEnd"/>
      <w:r>
        <w:t xml:space="preserve"> </w:t>
      </w:r>
      <w:proofErr w:type="spellStart"/>
      <w:r>
        <w:t>will</w:t>
      </w:r>
      <w:proofErr w:type="spellEnd"/>
      <w:r>
        <w:t xml:space="preserve"> be </w:t>
      </w:r>
      <w:proofErr w:type="spellStart"/>
      <w:r>
        <w:t>invited</w:t>
      </w:r>
      <w:proofErr w:type="spellEnd"/>
      <w:r>
        <w:t xml:space="preserve"> </w:t>
      </w:r>
      <w:proofErr w:type="spellStart"/>
      <w:r>
        <w:t>to</w:t>
      </w:r>
      <w:proofErr w:type="spellEnd"/>
      <w:r>
        <w:t xml:space="preserve"> </w:t>
      </w:r>
      <w:proofErr w:type="spellStart"/>
      <w:r>
        <w:t>reflect</w:t>
      </w:r>
      <w:proofErr w:type="spellEnd"/>
      <w:r>
        <w:t xml:space="preserve"> and </w:t>
      </w:r>
      <w:proofErr w:type="spellStart"/>
      <w:r>
        <w:t>discuss</w:t>
      </w:r>
      <w:proofErr w:type="spellEnd"/>
      <w:r>
        <w:t xml:space="preserve"> in </w:t>
      </w:r>
      <w:proofErr w:type="spellStart"/>
      <w:r>
        <w:t>small</w:t>
      </w:r>
      <w:proofErr w:type="spellEnd"/>
      <w:r>
        <w:t xml:space="preserve"> </w:t>
      </w:r>
      <w:proofErr w:type="spellStart"/>
      <w:r>
        <w:t>groups</w:t>
      </w:r>
      <w:proofErr w:type="spellEnd"/>
      <w:r>
        <w:t xml:space="preserve"> </w:t>
      </w:r>
      <w:proofErr w:type="spellStart"/>
      <w:r>
        <w:t>how</w:t>
      </w:r>
      <w:proofErr w:type="spellEnd"/>
      <w:r>
        <w:t xml:space="preserve"> </w:t>
      </w:r>
      <w:proofErr w:type="spellStart"/>
      <w:r>
        <w:t>universities</w:t>
      </w:r>
      <w:proofErr w:type="spellEnd"/>
      <w:r>
        <w:t xml:space="preserve"> </w:t>
      </w:r>
      <w:proofErr w:type="spellStart"/>
      <w:r>
        <w:t>can</w:t>
      </w:r>
      <w:proofErr w:type="spellEnd"/>
      <w:r>
        <w:t xml:space="preserve"> </w:t>
      </w:r>
      <w:proofErr w:type="spellStart"/>
      <w:r>
        <w:t>facilitate</w:t>
      </w:r>
      <w:proofErr w:type="spellEnd"/>
      <w:r>
        <w:t xml:space="preserve"> </w:t>
      </w:r>
      <w:proofErr w:type="spellStart"/>
      <w:r>
        <w:t>durable</w:t>
      </w:r>
      <w:proofErr w:type="spellEnd"/>
      <w:r>
        <w:t xml:space="preserve"> </w:t>
      </w:r>
      <w:proofErr w:type="spellStart"/>
      <w:r>
        <w:t>partnerships</w:t>
      </w:r>
      <w:proofErr w:type="spellEnd"/>
      <w:r>
        <w:t xml:space="preserve"> </w:t>
      </w:r>
      <w:proofErr w:type="spellStart"/>
      <w:r>
        <w:t>with</w:t>
      </w:r>
      <w:proofErr w:type="spellEnd"/>
      <w:r>
        <w:t xml:space="preserve"> </w:t>
      </w:r>
      <w:proofErr w:type="gramStart"/>
      <w:r>
        <w:t>non-</w:t>
      </w:r>
      <w:proofErr w:type="spellStart"/>
      <w:r>
        <w:t>academic</w:t>
      </w:r>
      <w:proofErr w:type="spellEnd"/>
      <w:proofErr w:type="gramEnd"/>
      <w:r>
        <w:t xml:space="preserve"> </w:t>
      </w:r>
      <w:proofErr w:type="spellStart"/>
      <w:r>
        <w:t>actors</w:t>
      </w:r>
      <w:proofErr w:type="spellEnd"/>
      <w:r>
        <w:t xml:space="preserve"> </w:t>
      </w:r>
      <w:proofErr w:type="spellStart"/>
      <w:r>
        <w:t>while</w:t>
      </w:r>
      <w:proofErr w:type="spellEnd"/>
      <w:r>
        <w:t xml:space="preserve"> </w:t>
      </w:r>
      <w:proofErr w:type="spellStart"/>
      <w:r>
        <w:t>fostering</w:t>
      </w:r>
      <w:proofErr w:type="spellEnd"/>
      <w:r>
        <w:t xml:space="preserve"> </w:t>
      </w:r>
      <w:proofErr w:type="spellStart"/>
      <w:r>
        <w:t>innovation</w:t>
      </w:r>
      <w:proofErr w:type="spellEnd"/>
      <w:r>
        <w:t xml:space="preserve"> in </w:t>
      </w:r>
      <w:proofErr w:type="spellStart"/>
      <w:r>
        <w:t>adult</w:t>
      </w:r>
      <w:proofErr w:type="spellEnd"/>
      <w:r>
        <w:t xml:space="preserve"> </w:t>
      </w:r>
      <w:proofErr w:type="spellStart"/>
      <w:r>
        <w:t>learning</w:t>
      </w:r>
      <w:proofErr w:type="spellEnd"/>
      <w:r>
        <w:t xml:space="preserve"> </w:t>
      </w:r>
      <w:proofErr w:type="spellStart"/>
      <w:r>
        <w:t>through</w:t>
      </w:r>
      <w:proofErr w:type="spellEnd"/>
      <w:r>
        <w:t xml:space="preserve"> </w:t>
      </w:r>
      <w:proofErr w:type="spellStart"/>
      <w:r>
        <w:t>socially</w:t>
      </w:r>
      <w:proofErr w:type="spellEnd"/>
      <w:r>
        <w:t xml:space="preserve"> </w:t>
      </w:r>
      <w:proofErr w:type="spellStart"/>
      <w:r>
        <w:t>engaged</w:t>
      </w:r>
      <w:proofErr w:type="spellEnd"/>
      <w:r>
        <w:t xml:space="preserve"> </w:t>
      </w:r>
      <w:proofErr w:type="spellStart"/>
      <w:r>
        <w:t>methods</w:t>
      </w:r>
      <w:proofErr w:type="spellEnd"/>
      <w:r>
        <w:t>.</w:t>
      </w:r>
    </w:p>
    <w:p w14:paraId="7E028EBE" w14:textId="1C4712CE" w:rsidR="00462581" w:rsidRDefault="00462581" w:rsidP="00462581">
      <w:pPr>
        <w:jc w:val="both"/>
      </w:pPr>
      <w:proofErr w:type="spellStart"/>
      <w:r>
        <w:t>References</w:t>
      </w:r>
      <w:proofErr w:type="spellEnd"/>
    </w:p>
    <w:p w14:paraId="432B0A81" w14:textId="77777777" w:rsidR="00462581" w:rsidRDefault="00462581" w:rsidP="00462581">
      <w:pPr>
        <w:jc w:val="both"/>
      </w:pPr>
      <w:proofErr w:type="spellStart"/>
      <w:r>
        <w:t>Berleant</w:t>
      </w:r>
      <w:proofErr w:type="spellEnd"/>
      <w:r>
        <w:t xml:space="preserve">, A. (2023). The </w:t>
      </w:r>
      <w:proofErr w:type="spellStart"/>
      <w:r>
        <w:t>social</w:t>
      </w:r>
      <w:proofErr w:type="spellEnd"/>
      <w:r>
        <w:t xml:space="preserve"> </w:t>
      </w:r>
      <w:proofErr w:type="spellStart"/>
      <w:r>
        <w:t>aesthetics</w:t>
      </w:r>
      <w:proofErr w:type="spellEnd"/>
      <w:r>
        <w:t xml:space="preserve"> of human </w:t>
      </w:r>
      <w:proofErr w:type="spellStart"/>
      <w:r>
        <w:t>environments</w:t>
      </w:r>
      <w:proofErr w:type="spellEnd"/>
      <w:r>
        <w:t xml:space="preserve">: </w:t>
      </w:r>
      <w:proofErr w:type="spellStart"/>
      <w:r>
        <w:t>Critical</w:t>
      </w:r>
      <w:proofErr w:type="spellEnd"/>
      <w:r>
        <w:t xml:space="preserve"> </w:t>
      </w:r>
      <w:proofErr w:type="spellStart"/>
      <w:r>
        <w:t>themes</w:t>
      </w:r>
      <w:proofErr w:type="spellEnd"/>
      <w:r>
        <w:t xml:space="preserve">. </w:t>
      </w:r>
      <w:proofErr w:type="spellStart"/>
      <w:r>
        <w:t>Bloomsbury</w:t>
      </w:r>
      <w:proofErr w:type="spellEnd"/>
      <w:r>
        <w:t xml:space="preserve"> Publishing. https://doi.org/10.5040/9781350349353</w:t>
      </w:r>
    </w:p>
    <w:p w14:paraId="653EDDE3" w14:textId="77777777" w:rsidR="00462581" w:rsidRDefault="00462581" w:rsidP="00462581">
      <w:pPr>
        <w:jc w:val="both"/>
      </w:pPr>
      <w:r>
        <w:t xml:space="preserve">Németh, B., &amp; Berendi, C. (2025). The </w:t>
      </w:r>
      <w:proofErr w:type="spellStart"/>
      <w:r>
        <w:t>role</w:t>
      </w:r>
      <w:proofErr w:type="spellEnd"/>
      <w:r>
        <w:t xml:space="preserve"> of </w:t>
      </w:r>
      <w:proofErr w:type="spellStart"/>
      <w:r>
        <w:t>the</w:t>
      </w:r>
      <w:proofErr w:type="spellEnd"/>
      <w:r>
        <w:t xml:space="preserve"> University of Pécs in </w:t>
      </w:r>
      <w:proofErr w:type="spellStart"/>
      <w:r>
        <w:t>turning</w:t>
      </w:r>
      <w:proofErr w:type="spellEnd"/>
      <w:r>
        <w:t xml:space="preserve"> </w:t>
      </w:r>
      <w:proofErr w:type="spellStart"/>
      <w:r>
        <w:t>the</w:t>
      </w:r>
      <w:proofErr w:type="spellEnd"/>
      <w:r>
        <w:t xml:space="preserve"> </w:t>
      </w:r>
      <w:proofErr w:type="spellStart"/>
      <w:r>
        <w:t>learning</w:t>
      </w:r>
      <w:proofErr w:type="spellEnd"/>
      <w:r>
        <w:t xml:space="preserve"> city </w:t>
      </w:r>
      <w:proofErr w:type="spellStart"/>
      <w:r>
        <w:t>concept</w:t>
      </w:r>
      <w:proofErr w:type="spellEnd"/>
      <w:r>
        <w:t xml:space="preserve"> </w:t>
      </w:r>
      <w:proofErr w:type="spellStart"/>
      <w:r>
        <w:t>into</w:t>
      </w:r>
      <w:proofErr w:type="spellEnd"/>
      <w:r>
        <w:t xml:space="preserve"> </w:t>
      </w:r>
      <w:proofErr w:type="spellStart"/>
      <w:r>
        <w:t>reality</w:t>
      </w:r>
      <w:proofErr w:type="spellEnd"/>
      <w:r>
        <w:t xml:space="preserve">: </w:t>
      </w:r>
      <w:proofErr w:type="spellStart"/>
      <w:r>
        <w:t>Bridging</w:t>
      </w:r>
      <w:proofErr w:type="spellEnd"/>
      <w:r>
        <w:t xml:space="preserve"> </w:t>
      </w:r>
      <w:proofErr w:type="spellStart"/>
      <w:r>
        <w:t>university</w:t>
      </w:r>
      <w:proofErr w:type="spellEnd"/>
      <w:r>
        <w:t xml:space="preserve"> </w:t>
      </w:r>
      <w:proofErr w:type="spellStart"/>
      <w:r>
        <w:t>lifelong</w:t>
      </w:r>
      <w:proofErr w:type="spellEnd"/>
      <w:r>
        <w:t xml:space="preserve"> </w:t>
      </w:r>
      <w:proofErr w:type="spellStart"/>
      <w:r>
        <w:t>learning</w:t>
      </w:r>
      <w:proofErr w:type="spellEnd"/>
      <w:r>
        <w:t xml:space="preserve"> </w:t>
      </w:r>
      <w:proofErr w:type="spellStart"/>
      <w:r>
        <w:t>to</w:t>
      </w:r>
      <w:proofErr w:type="spellEnd"/>
      <w:r>
        <w:t xml:space="preserve"> </w:t>
      </w:r>
      <w:proofErr w:type="spellStart"/>
      <w:r>
        <w:t>learning</w:t>
      </w:r>
      <w:proofErr w:type="spellEnd"/>
      <w:r>
        <w:t xml:space="preserve"> </w:t>
      </w:r>
      <w:proofErr w:type="spellStart"/>
      <w:r>
        <w:t>cities</w:t>
      </w:r>
      <w:proofErr w:type="spellEnd"/>
      <w:r>
        <w:t xml:space="preserve"> </w:t>
      </w:r>
      <w:proofErr w:type="spellStart"/>
      <w:r>
        <w:t>through</w:t>
      </w:r>
      <w:proofErr w:type="spellEnd"/>
      <w:r>
        <w:t xml:space="preserve"> </w:t>
      </w:r>
      <w:proofErr w:type="spellStart"/>
      <w:r>
        <w:t>innovation</w:t>
      </w:r>
      <w:proofErr w:type="spellEnd"/>
      <w:r>
        <w:t xml:space="preserve">, </w:t>
      </w:r>
      <w:proofErr w:type="spellStart"/>
      <w:r>
        <w:t>cooperation</w:t>
      </w:r>
      <w:proofErr w:type="spellEnd"/>
      <w:r>
        <w:t xml:space="preserve"> and </w:t>
      </w:r>
      <w:proofErr w:type="spellStart"/>
      <w:r>
        <w:t>development</w:t>
      </w:r>
      <w:proofErr w:type="spellEnd"/>
      <w:r>
        <w:t xml:space="preserve">. In Global </w:t>
      </w:r>
      <w:proofErr w:type="spellStart"/>
      <w:r>
        <w:t>perspectives</w:t>
      </w:r>
      <w:proofErr w:type="spellEnd"/>
      <w:r>
        <w:t xml:space="preserve"> </w:t>
      </w:r>
      <w:proofErr w:type="spellStart"/>
      <w:r>
        <w:t>on</w:t>
      </w:r>
      <w:proofErr w:type="spellEnd"/>
      <w:r>
        <w:t xml:space="preserve"> </w:t>
      </w:r>
      <w:proofErr w:type="spellStart"/>
      <w:r>
        <w:t>learning</w:t>
      </w:r>
      <w:proofErr w:type="spellEnd"/>
      <w:r>
        <w:t xml:space="preserve"> </w:t>
      </w:r>
      <w:proofErr w:type="spellStart"/>
      <w:r>
        <w:t>cities</w:t>
      </w:r>
      <w:proofErr w:type="spellEnd"/>
      <w:r>
        <w:t xml:space="preserve"> (</w:t>
      </w:r>
      <w:proofErr w:type="spellStart"/>
      <w:r>
        <w:t>Chapter</w:t>
      </w:r>
      <w:proofErr w:type="spellEnd"/>
      <w:r>
        <w:t xml:space="preserve"> 11). Springer. https://doi.org/10.1007/978-3-031-91110-1_11</w:t>
      </w:r>
    </w:p>
    <w:p w14:paraId="0926F806" w14:textId="57869C32" w:rsidR="00462581" w:rsidRDefault="00462581" w:rsidP="00462581">
      <w:pPr>
        <w:jc w:val="both"/>
      </w:pPr>
      <w:r>
        <w:t xml:space="preserve">UNESCO Institute </w:t>
      </w:r>
      <w:proofErr w:type="spellStart"/>
      <w:r>
        <w:t>for</w:t>
      </w:r>
      <w:proofErr w:type="spellEnd"/>
      <w:r>
        <w:t xml:space="preserve"> </w:t>
      </w:r>
      <w:proofErr w:type="spellStart"/>
      <w:r>
        <w:t>Lifelong</w:t>
      </w:r>
      <w:proofErr w:type="spellEnd"/>
      <w:r>
        <w:t xml:space="preserve"> </w:t>
      </w:r>
      <w:proofErr w:type="spellStart"/>
      <w:r>
        <w:t>Learning</w:t>
      </w:r>
      <w:proofErr w:type="spellEnd"/>
      <w:r>
        <w:t>. (</w:t>
      </w:r>
      <w:proofErr w:type="spellStart"/>
      <w:r>
        <w:t>n.d</w:t>
      </w:r>
      <w:proofErr w:type="spellEnd"/>
      <w:r>
        <w:t xml:space="preserve">.). Pécs – UNESCO Global Network of </w:t>
      </w:r>
      <w:proofErr w:type="spellStart"/>
      <w:r>
        <w:t>Learning</w:t>
      </w:r>
      <w:proofErr w:type="spellEnd"/>
      <w:r>
        <w:t xml:space="preserve"> </w:t>
      </w:r>
      <w:proofErr w:type="spellStart"/>
      <w:r>
        <w:t>Cities</w:t>
      </w:r>
      <w:proofErr w:type="spellEnd"/>
      <w:r>
        <w:t xml:space="preserve">. UNESCO. </w:t>
      </w:r>
      <w:proofErr w:type="spellStart"/>
      <w:r>
        <w:t>Retrieved</w:t>
      </w:r>
      <w:proofErr w:type="spellEnd"/>
      <w:r>
        <w:t xml:space="preserve"> </w:t>
      </w:r>
      <w:proofErr w:type="spellStart"/>
      <w:r>
        <w:t>January</w:t>
      </w:r>
      <w:proofErr w:type="spellEnd"/>
      <w:r>
        <w:t xml:space="preserve"> 27, 2026, </w:t>
      </w:r>
      <w:proofErr w:type="spellStart"/>
      <w:r>
        <w:t>from</w:t>
      </w:r>
      <w:proofErr w:type="spellEnd"/>
      <w:r>
        <w:t xml:space="preserve"> </w:t>
      </w:r>
      <w:hyperlink r:id="rId19" w:history="1">
        <w:r w:rsidRPr="004C3CB5">
          <w:rPr>
            <w:rStyle w:val="Hiperhivatkozs"/>
          </w:rPr>
          <w:t>https://www.uil.unesco.org/en/learning-cities/pecs</w:t>
        </w:r>
      </w:hyperlink>
    </w:p>
    <w:p w14:paraId="41DB2134" w14:textId="77777777" w:rsidR="00462581" w:rsidRDefault="00462581" w:rsidP="00462581">
      <w:pPr>
        <w:jc w:val="both"/>
      </w:pPr>
      <w:r>
        <w:t>---------------------------------------------------------------</w:t>
      </w:r>
    </w:p>
    <w:p w14:paraId="534B7A61" w14:textId="2759864D" w:rsidR="00462581" w:rsidRPr="00462581" w:rsidRDefault="00462581" w:rsidP="00462581">
      <w:pPr>
        <w:jc w:val="both"/>
        <w:rPr>
          <w:b/>
          <w:bCs/>
        </w:rPr>
      </w:pPr>
      <w:r w:rsidRPr="00462581">
        <w:rPr>
          <w:b/>
          <w:bCs/>
        </w:rPr>
        <w:t xml:space="preserve">Bajusz Orsolya: AI </w:t>
      </w:r>
      <w:proofErr w:type="spellStart"/>
      <w:r w:rsidRPr="00462581">
        <w:rPr>
          <w:b/>
          <w:bCs/>
        </w:rPr>
        <w:t>Integration</w:t>
      </w:r>
      <w:proofErr w:type="spellEnd"/>
      <w:r w:rsidRPr="00462581">
        <w:rPr>
          <w:b/>
          <w:bCs/>
        </w:rPr>
        <w:t xml:space="preserve"> in Visual </w:t>
      </w:r>
      <w:proofErr w:type="spellStart"/>
      <w:r w:rsidRPr="00462581">
        <w:rPr>
          <w:b/>
          <w:bCs/>
        </w:rPr>
        <w:t>Communication</w:t>
      </w:r>
      <w:proofErr w:type="spellEnd"/>
      <w:r w:rsidRPr="00462581">
        <w:rPr>
          <w:b/>
          <w:bCs/>
        </w:rPr>
        <w:t xml:space="preserve"> Education – </w:t>
      </w:r>
      <w:proofErr w:type="spellStart"/>
      <w:r w:rsidRPr="00462581">
        <w:rPr>
          <w:b/>
          <w:bCs/>
        </w:rPr>
        <w:t>Challenges</w:t>
      </w:r>
      <w:proofErr w:type="spellEnd"/>
      <w:r w:rsidRPr="00462581">
        <w:rPr>
          <w:b/>
          <w:bCs/>
        </w:rPr>
        <w:t xml:space="preserve"> and </w:t>
      </w:r>
      <w:proofErr w:type="spellStart"/>
      <w:r w:rsidRPr="00462581">
        <w:rPr>
          <w:b/>
          <w:bCs/>
        </w:rPr>
        <w:t>Potentials</w:t>
      </w:r>
      <w:proofErr w:type="spellEnd"/>
    </w:p>
    <w:p w14:paraId="32933755" w14:textId="77777777" w:rsidR="00462581" w:rsidRDefault="00462581" w:rsidP="00462581">
      <w:pPr>
        <w:jc w:val="both"/>
      </w:pPr>
      <w:r w:rsidRPr="00462581">
        <w:rPr>
          <w:u w:val="single"/>
        </w:rPr>
        <w:t>Absztrakt magyar</w:t>
      </w:r>
      <w:r>
        <w:t>:</w:t>
      </w:r>
    </w:p>
    <w:p w14:paraId="54BE7A1D" w14:textId="77777777" w:rsidR="00462581" w:rsidRDefault="00462581" w:rsidP="00462581">
      <w:pPr>
        <w:jc w:val="both"/>
      </w:pPr>
      <w:r>
        <w:t xml:space="preserve">Ez az előadás a vizuális mesterséges intelligencia (MI) eszközök integrálásának kihívásait és komplexitását vizsgálja egy „Bevezetés a vizuális kommunikációba” című kurzus keretében, magyarországi alapképzésben részt vevő hallgatók számára. A kurzus változatos hallgatói réteget szolgál ki, beleértve a szakképzési háttérrel rendelkező, korlátozott előzetes művészeti oktatásban részesült levelező </w:t>
      </w:r>
      <w:proofErr w:type="spellStart"/>
      <w:r>
        <w:t>tagozatos</w:t>
      </w:r>
      <w:proofErr w:type="spellEnd"/>
      <w:r>
        <w:t xml:space="preserve"> hallgatókat is. A tanulmány azt vizsgálja, hogy az MI-képgenerátorok (olyan felhasználóbarát eszközök, mint a Bing vagy a Freepik) bevezetése hogyan hatott a hallgatók tanulására. A kutatás során kérdőíves felméréseket, a hallgatói munkák elemzését és megfigyelést alkalmaztam. Az eredmények jelentős kihívásokra világítanak rá. Többek között: korlátozott digitális írástudás: a hallgatók nehezen tudtak különbséget tenni az MI-generátorok, a </w:t>
      </w:r>
      <w:proofErr w:type="spellStart"/>
      <w:r>
        <w:t>stockfotó</w:t>
      </w:r>
      <w:proofErr w:type="spellEnd"/>
      <w:r>
        <w:t xml:space="preserve">-könyvtárak és a kollázskészítők között, ami rávilágított a digitális képalkotási folyamatok megértésének hiányára. Nehézségek az MI-vel való interakcióban: a hallgatók gyakran nem rendelkeztek az MI-eszközök hatékony használatához szükséges technikai készségekkel és fogalmi megértéssel, így erősen támaszkodtak az oktató által megadott </w:t>
      </w:r>
      <w:proofErr w:type="spellStart"/>
      <w:r>
        <w:t>promptokra</w:t>
      </w:r>
      <w:proofErr w:type="spellEnd"/>
      <w:r>
        <w:t xml:space="preserve">. Vizuális klisék megerősítése: Az eredetiségre való ösztönzés ellenére az MI által generált képek gyakran követtek kiszámítható és kulturálisan berögzült vizuális trópusokat, ami korlátozott </w:t>
      </w:r>
      <w:proofErr w:type="spellStart"/>
      <w:r>
        <w:t>kreativitiásra</w:t>
      </w:r>
      <w:proofErr w:type="spellEnd"/>
      <w:r>
        <w:t xml:space="preserve"> és kezdeményezőkészségre utal. Az MI kimeneteinek kritika nélküli elfogadása: A hallgatók gyakran elfogadták az olyan MI által generált képeket, amelyek alapvető hibákat, például anatómiai </w:t>
      </w:r>
      <w:proofErr w:type="spellStart"/>
      <w:r>
        <w:t>pontatlanságokat</w:t>
      </w:r>
      <w:proofErr w:type="spellEnd"/>
      <w:r>
        <w:t xml:space="preserve"> tartalmaztak, ami a kritikai értelmezés hiányát jelzi. Arra a következtetésre jutottam, hogy az MI nem tudja pótolni a vizuális műveltség és a kreativitás hiányát, ugyanakkor képes felhívni a figyelmet ezekre a hiányosságokra. A vizuális műveltség, a </w:t>
      </w:r>
      <w:r>
        <w:lastRenderedPageBreak/>
        <w:t>kritikai gondolkodási készségek és a kreativitás fejlesztése a fejlett MI-technológiák korában is az oktatás kulcsfontosságú eleme kell maradjon. Eredményeim hangsúlyozzák annak fontosságát, hogy gondosan mérlegelni kell az MI integrálásának pedagógiai vonatkozásait, valamint annak szükségességét, hogy az oktatók kritikusan felülvizsgálják e technológiák lehetséges előnyeivel kapcsolatos saját feltevéseiket.</w:t>
      </w:r>
    </w:p>
    <w:p w14:paraId="2A5F9A41" w14:textId="77777777" w:rsidR="00462581" w:rsidRDefault="00462581" w:rsidP="00462581">
      <w:pPr>
        <w:jc w:val="both"/>
      </w:pPr>
      <w:r w:rsidRPr="00462581">
        <w:rPr>
          <w:u w:val="single"/>
        </w:rPr>
        <w:t>Absztrakt angol</w:t>
      </w:r>
      <w:r>
        <w:t>:</w:t>
      </w:r>
    </w:p>
    <w:p w14:paraId="2E326B41" w14:textId="3F5DE72E" w:rsidR="00462581" w:rsidRDefault="00462581" w:rsidP="00462581">
      <w:pPr>
        <w:jc w:val="both"/>
      </w:pPr>
      <w:proofErr w:type="spellStart"/>
      <w:r>
        <w:t>This</w:t>
      </w:r>
      <w:proofErr w:type="spellEnd"/>
      <w:r>
        <w:t xml:space="preserve"> </w:t>
      </w:r>
      <w:proofErr w:type="spellStart"/>
      <w:r>
        <w:t>presentation</w:t>
      </w:r>
      <w:proofErr w:type="spellEnd"/>
      <w:r>
        <w:t xml:space="preserve"> </w:t>
      </w:r>
      <w:proofErr w:type="spellStart"/>
      <w:r>
        <w:t>explores</w:t>
      </w:r>
      <w:proofErr w:type="spellEnd"/>
      <w:r>
        <w:t xml:space="preserve"> </w:t>
      </w:r>
      <w:proofErr w:type="spellStart"/>
      <w:r>
        <w:t>the</w:t>
      </w:r>
      <w:proofErr w:type="spellEnd"/>
      <w:r>
        <w:t xml:space="preserve"> </w:t>
      </w:r>
      <w:proofErr w:type="spellStart"/>
      <w:r>
        <w:t>challenges</w:t>
      </w:r>
      <w:proofErr w:type="spellEnd"/>
      <w:r>
        <w:t xml:space="preserve"> and </w:t>
      </w:r>
      <w:proofErr w:type="spellStart"/>
      <w:r>
        <w:t>complexities</w:t>
      </w:r>
      <w:proofErr w:type="spellEnd"/>
      <w:r>
        <w:t xml:space="preserve"> of </w:t>
      </w:r>
      <w:proofErr w:type="spellStart"/>
      <w:r>
        <w:t>integrating</w:t>
      </w:r>
      <w:proofErr w:type="spellEnd"/>
      <w:r>
        <w:t xml:space="preserve"> </w:t>
      </w:r>
      <w:proofErr w:type="spellStart"/>
      <w:r>
        <w:t>visual</w:t>
      </w:r>
      <w:proofErr w:type="spellEnd"/>
      <w:r>
        <w:t xml:space="preserve"> AI </w:t>
      </w:r>
      <w:proofErr w:type="spellStart"/>
      <w:r>
        <w:t>tools</w:t>
      </w:r>
      <w:proofErr w:type="spellEnd"/>
      <w:r>
        <w:t xml:space="preserve"> </w:t>
      </w:r>
      <w:proofErr w:type="spellStart"/>
      <w:r>
        <w:t>into</w:t>
      </w:r>
      <w:proofErr w:type="spellEnd"/>
      <w:r>
        <w:t xml:space="preserve"> an “</w:t>
      </w:r>
      <w:proofErr w:type="spellStart"/>
      <w:r>
        <w:t>Introduction</w:t>
      </w:r>
      <w:proofErr w:type="spellEnd"/>
      <w:r>
        <w:t xml:space="preserve"> </w:t>
      </w:r>
      <w:proofErr w:type="spellStart"/>
      <w:r>
        <w:t>to</w:t>
      </w:r>
      <w:proofErr w:type="spellEnd"/>
      <w:r>
        <w:t xml:space="preserve"> Visual </w:t>
      </w:r>
      <w:proofErr w:type="spellStart"/>
      <w:r>
        <w:t>Communication</w:t>
      </w:r>
      <w:proofErr w:type="spellEnd"/>
      <w:r>
        <w:t xml:space="preserve">” </w:t>
      </w:r>
      <w:proofErr w:type="spellStart"/>
      <w:r>
        <w:t>course</w:t>
      </w:r>
      <w:proofErr w:type="spellEnd"/>
      <w:r>
        <w:t xml:space="preserve"> </w:t>
      </w:r>
      <w:proofErr w:type="spellStart"/>
      <w:r>
        <w:t>for</w:t>
      </w:r>
      <w:proofErr w:type="spellEnd"/>
      <w:r>
        <w:t xml:space="preserve"> </w:t>
      </w:r>
      <w:proofErr w:type="spellStart"/>
      <w:r>
        <w:t>undergraduate</w:t>
      </w:r>
      <w:proofErr w:type="spellEnd"/>
      <w:r>
        <w:t xml:space="preserve"> </w:t>
      </w:r>
      <w:proofErr w:type="spellStart"/>
      <w:r>
        <w:t>students</w:t>
      </w:r>
      <w:proofErr w:type="spellEnd"/>
      <w:r>
        <w:t xml:space="preserve"> in Hungary. The </w:t>
      </w:r>
      <w:proofErr w:type="spellStart"/>
      <w:r>
        <w:t>course</w:t>
      </w:r>
      <w:proofErr w:type="spellEnd"/>
      <w:r>
        <w:t xml:space="preserve"> </w:t>
      </w:r>
      <w:proofErr w:type="spellStart"/>
      <w:r>
        <w:t>caters</w:t>
      </w:r>
      <w:proofErr w:type="spellEnd"/>
      <w:r>
        <w:t xml:space="preserve"> </w:t>
      </w:r>
      <w:proofErr w:type="spellStart"/>
      <w:r>
        <w:t>to</w:t>
      </w:r>
      <w:proofErr w:type="spellEnd"/>
      <w:r>
        <w:t xml:space="preserve"> a </w:t>
      </w:r>
      <w:proofErr w:type="spellStart"/>
      <w:r>
        <w:t>diverse</w:t>
      </w:r>
      <w:proofErr w:type="spellEnd"/>
      <w:r>
        <w:t xml:space="preserve"> </w:t>
      </w:r>
      <w:proofErr w:type="spellStart"/>
      <w:r>
        <w:t>student</w:t>
      </w:r>
      <w:proofErr w:type="spellEnd"/>
      <w:r>
        <w:t xml:space="preserve"> body, </w:t>
      </w:r>
      <w:proofErr w:type="spellStart"/>
      <w:r>
        <w:t>including</w:t>
      </w:r>
      <w:proofErr w:type="spellEnd"/>
      <w:r>
        <w:t xml:space="preserve"> part-</w:t>
      </w:r>
      <w:proofErr w:type="spellStart"/>
      <w:r>
        <w:t>time</w:t>
      </w:r>
      <w:proofErr w:type="spellEnd"/>
      <w:r>
        <w:t xml:space="preserve"> </w:t>
      </w:r>
      <w:proofErr w:type="spellStart"/>
      <w:r>
        <w:t>students</w:t>
      </w:r>
      <w:proofErr w:type="spellEnd"/>
      <w:r>
        <w:t xml:space="preserve"> </w:t>
      </w:r>
      <w:proofErr w:type="spellStart"/>
      <w:r>
        <w:t>from</w:t>
      </w:r>
      <w:proofErr w:type="spellEnd"/>
      <w:r>
        <w:t xml:space="preserve"> </w:t>
      </w:r>
      <w:proofErr w:type="spellStart"/>
      <w:r>
        <w:t>vocational</w:t>
      </w:r>
      <w:proofErr w:type="spellEnd"/>
      <w:r>
        <w:t xml:space="preserve"> </w:t>
      </w:r>
      <w:proofErr w:type="spellStart"/>
      <w:r>
        <w:t>backgrounds</w:t>
      </w:r>
      <w:proofErr w:type="spellEnd"/>
      <w:r>
        <w:t xml:space="preserve"> </w:t>
      </w:r>
      <w:proofErr w:type="spellStart"/>
      <w:r>
        <w:t>with</w:t>
      </w:r>
      <w:proofErr w:type="spellEnd"/>
      <w:r>
        <w:t xml:space="preserve"> limited prior art </w:t>
      </w:r>
      <w:proofErr w:type="spellStart"/>
      <w:r>
        <w:t>education</w:t>
      </w:r>
      <w:proofErr w:type="spellEnd"/>
      <w:r>
        <w:t xml:space="preserve">. The </w:t>
      </w:r>
      <w:proofErr w:type="spellStart"/>
      <w:r>
        <w:t>study</w:t>
      </w:r>
      <w:proofErr w:type="spellEnd"/>
      <w:r>
        <w:t xml:space="preserve"> </w:t>
      </w:r>
      <w:proofErr w:type="spellStart"/>
      <w:r>
        <w:t>investigates</w:t>
      </w:r>
      <w:proofErr w:type="spellEnd"/>
      <w:r>
        <w:t xml:space="preserve"> </w:t>
      </w:r>
      <w:proofErr w:type="spellStart"/>
      <w:r>
        <w:t>how</w:t>
      </w:r>
      <w:proofErr w:type="spellEnd"/>
      <w:r>
        <w:t xml:space="preserve"> </w:t>
      </w:r>
      <w:proofErr w:type="spellStart"/>
      <w:r>
        <w:t>the</w:t>
      </w:r>
      <w:proofErr w:type="spellEnd"/>
      <w:r>
        <w:t xml:space="preserve"> </w:t>
      </w:r>
      <w:proofErr w:type="spellStart"/>
      <w:r>
        <w:t>introduction</w:t>
      </w:r>
      <w:proofErr w:type="spellEnd"/>
      <w:r>
        <w:t xml:space="preserve"> of AI image </w:t>
      </w:r>
      <w:proofErr w:type="spellStart"/>
      <w:r>
        <w:t>generators</w:t>
      </w:r>
      <w:proofErr w:type="spellEnd"/>
      <w:r>
        <w:t xml:space="preserve"> (</w:t>
      </w:r>
      <w:proofErr w:type="spellStart"/>
      <w:r>
        <w:t>user-friendly</w:t>
      </w:r>
      <w:proofErr w:type="spellEnd"/>
      <w:r>
        <w:t xml:space="preserve"> </w:t>
      </w:r>
      <w:proofErr w:type="spellStart"/>
      <w:r>
        <w:t>ones</w:t>
      </w:r>
      <w:proofErr w:type="spellEnd"/>
      <w:r>
        <w:t xml:space="preserve"> </w:t>
      </w:r>
      <w:proofErr w:type="spellStart"/>
      <w:r>
        <w:t>such</w:t>
      </w:r>
      <w:proofErr w:type="spellEnd"/>
      <w:r>
        <w:t xml:space="preserve"> </w:t>
      </w:r>
      <w:proofErr w:type="spellStart"/>
      <w:r>
        <w:t>as</w:t>
      </w:r>
      <w:proofErr w:type="spellEnd"/>
      <w:r>
        <w:t xml:space="preserve"> Bing </w:t>
      </w:r>
      <w:proofErr w:type="spellStart"/>
      <w:r>
        <w:t>or</w:t>
      </w:r>
      <w:proofErr w:type="spellEnd"/>
      <w:r>
        <w:t xml:space="preserve"> Freepik), </w:t>
      </w:r>
      <w:proofErr w:type="spellStart"/>
      <w:r>
        <w:t>impacted</w:t>
      </w:r>
      <w:proofErr w:type="spellEnd"/>
      <w:r>
        <w:t xml:space="preserve"> </w:t>
      </w:r>
      <w:proofErr w:type="spellStart"/>
      <w:r>
        <w:t>student</w:t>
      </w:r>
      <w:proofErr w:type="spellEnd"/>
      <w:r>
        <w:t xml:space="preserve"> </w:t>
      </w:r>
      <w:proofErr w:type="spellStart"/>
      <w:r>
        <w:t>learning</w:t>
      </w:r>
      <w:proofErr w:type="spellEnd"/>
      <w:r>
        <w:t xml:space="preserve">. I </w:t>
      </w:r>
      <w:proofErr w:type="spellStart"/>
      <w:r>
        <w:t>used</w:t>
      </w:r>
      <w:proofErr w:type="spellEnd"/>
      <w:r>
        <w:t xml:space="preserve"> </w:t>
      </w:r>
      <w:proofErr w:type="spellStart"/>
      <w:r>
        <w:t>surveys</w:t>
      </w:r>
      <w:proofErr w:type="spellEnd"/>
      <w:r>
        <w:t xml:space="preserve">, </w:t>
      </w:r>
      <w:proofErr w:type="spellStart"/>
      <w:r>
        <w:t>student</w:t>
      </w:r>
      <w:proofErr w:type="spellEnd"/>
      <w:r>
        <w:t xml:space="preserve"> </w:t>
      </w:r>
      <w:proofErr w:type="spellStart"/>
      <w:r>
        <w:t>work</w:t>
      </w:r>
      <w:proofErr w:type="spellEnd"/>
      <w:r>
        <w:t xml:space="preserve"> </w:t>
      </w:r>
      <w:proofErr w:type="spellStart"/>
      <w:r>
        <w:t>analysis</w:t>
      </w:r>
      <w:proofErr w:type="spellEnd"/>
      <w:r>
        <w:t xml:space="preserve">, and </w:t>
      </w:r>
      <w:proofErr w:type="spellStart"/>
      <w:r>
        <w:t>observation</w:t>
      </w:r>
      <w:proofErr w:type="spellEnd"/>
      <w:r>
        <w:t xml:space="preserve">. The </w:t>
      </w:r>
      <w:proofErr w:type="spellStart"/>
      <w:r>
        <w:t>findings</w:t>
      </w:r>
      <w:proofErr w:type="spellEnd"/>
      <w:r>
        <w:t xml:space="preserve"> </w:t>
      </w:r>
      <w:proofErr w:type="spellStart"/>
      <w:r>
        <w:t>reveal</w:t>
      </w:r>
      <w:proofErr w:type="spellEnd"/>
      <w:r>
        <w:t xml:space="preserve"> </w:t>
      </w:r>
      <w:proofErr w:type="spellStart"/>
      <w:r>
        <w:t>significant</w:t>
      </w:r>
      <w:proofErr w:type="spellEnd"/>
      <w:r>
        <w:t xml:space="preserve"> </w:t>
      </w:r>
      <w:proofErr w:type="spellStart"/>
      <w:r>
        <w:t>challenges</w:t>
      </w:r>
      <w:proofErr w:type="spellEnd"/>
      <w:r>
        <w:t xml:space="preserve">, </w:t>
      </w:r>
      <w:proofErr w:type="spellStart"/>
      <w:r>
        <w:t>including</w:t>
      </w:r>
      <w:proofErr w:type="spellEnd"/>
      <w:r>
        <w:t xml:space="preserve">: Limited </w:t>
      </w:r>
      <w:proofErr w:type="spellStart"/>
      <w:r>
        <w:t>digital</w:t>
      </w:r>
      <w:proofErr w:type="spellEnd"/>
      <w:r>
        <w:t xml:space="preserve"> </w:t>
      </w:r>
      <w:proofErr w:type="spellStart"/>
      <w:r>
        <w:t>literacy</w:t>
      </w:r>
      <w:proofErr w:type="spellEnd"/>
      <w:r>
        <w:t xml:space="preserve">: </w:t>
      </w:r>
      <w:proofErr w:type="spellStart"/>
      <w:r>
        <w:t>Students</w:t>
      </w:r>
      <w:proofErr w:type="spellEnd"/>
      <w:r>
        <w:t xml:space="preserve"> </w:t>
      </w:r>
      <w:proofErr w:type="spellStart"/>
      <w:r>
        <w:t>struggled</w:t>
      </w:r>
      <w:proofErr w:type="spellEnd"/>
      <w:r>
        <w:t xml:space="preserve"> </w:t>
      </w:r>
      <w:proofErr w:type="spellStart"/>
      <w:r>
        <w:t>to</w:t>
      </w:r>
      <w:proofErr w:type="spellEnd"/>
      <w:r>
        <w:t xml:space="preserve"> </w:t>
      </w:r>
      <w:proofErr w:type="spellStart"/>
      <w:r>
        <w:t>distinguish</w:t>
      </w:r>
      <w:proofErr w:type="spellEnd"/>
      <w:r>
        <w:t xml:space="preserve"> </w:t>
      </w:r>
      <w:proofErr w:type="spellStart"/>
      <w:r>
        <w:t>between</w:t>
      </w:r>
      <w:proofErr w:type="spellEnd"/>
      <w:r>
        <w:t xml:space="preserve"> AI </w:t>
      </w:r>
      <w:proofErr w:type="spellStart"/>
      <w:r>
        <w:t>generators</w:t>
      </w:r>
      <w:proofErr w:type="spellEnd"/>
      <w:r>
        <w:t xml:space="preserve">, </w:t>
      </w:r>
      <w:proofErr w:type="spellStart"/>
      <w:r>
        <w:t>stock</w:t>
      </w:r>
      <w:proofErr w:type="spellEnd"/>
      <w:r>
        <w:t xml:space="preserve"> </w:t>
      </w:r>
      <w:proofErr w:type="spellStart"/>
      <w:r>
        <w:t>photo</w:t>
      </w:r>
      <w:proofErr w:type="spellEnd"/>
      <w:r>
        <w:t xml:space="preserve"> </w:t>
      </w:r>
      <w:proofErr w:type="spellStart"/>
      <w:r>
        <w:t>libraries</w:t>
      </w:r>
      <w:proofErr w:type="spellEnd"/>
      <w:r>
        <w:t xml:space="preserve">, and </w:t>
      </w:r>
      <w:proofErr w:type="spellStart"/>
      <w:r>
        <w:t>collage</w:t>
      </w:r>
      <w:proofErr w:type="spellEnd"/>
      <w:r>
        <w:t xml:space="preserve"> </w:t>
      </w:r>
      <w:proofErr w:type="spellStart"/>
      <w:r>
        <w:t>makers</w:t>
      </w:r>
      <w:proofErr w:type="spellEnd"/>
      <w:r>
        <w:t xml:space="preserve">, </w:t>
      </w:r>
      <w:proofErr w:type="spellStart"/>
      <w:r>
        <w:t>highlighting</w:t>
      </w:r>
      <w:proofErr w:type="spellEnd"/>
      <w:r>
        <w:t xml:space="preserve"> a </w:t>
      </w:r>
      <w:proofErr w:type="spellStart"/>
      <w:r>
        <w:t>lack</w:t>
      </w:r>
      <w:proofErr w:type="spellEnd"/>
      <w:r>
        <w:t xml:space="preserve"> of </w:t>
      </w:r>
      <w:proofErr w:type="spellStart"/>
      <w:r>
        <w:t>understanding</w:t>
      </w:r>
      <w:proofErr w:type="spellEnd"/>
      <w:r>
        <w:t xml:space="preserve"> of </w:t>
      </w:r>
      <w:proofErr w:type="spellStart"/>
      <w:r>
        <w:t>digital</w:t>
      </w:r>
      <w:proofErr w:type="spellEnd"/>
      <w:r>
        <w:t xml:space="preserve"> image </w:t>
      </w:r>
      <w:proofErr w:type="spellStart"/>
      <w:r>
        <w:t>creation</w:t>
      </w:r>
      <w:proofErr w:type="spellEnd"/>
      <w:r>
        <w:t xml:space="preserve"> </w:t>
      </w:r>
      <w:proofErr w:type="spellStart"/>
      <w:r>
        <w:t>processes</w:t>
      </w:r>
      <w:proofErr w:type="spellEnd"/>
      <w:r>
        <w:t xml:space="preserve">. </w:t>
      </w:r>
      <w:proofErr w:type="spellStart"/>
      <w:r>
        <w:t>Difficulties</w:t>
      </w:r>
      <w:proofErr w:type="spellEnd"/>
      <w:r>
        <w:t xml:space="preserve"> </w:t>
      </w:r>
      <w:proofErr w:type="spellStart"/>
      <w:r>
        <w:t>with</w:t>
      </w:r>
      <w:proofErr w:type="spellEnd"/>
      <w:r>
        <w:t xml:space="preserve"> AI </w:t>
      </w:r>
      <w:proofErr w:type="spellStart"/>
      <w:r>
        <w:t>interaction</w:t>
      </w:r>
      <w:proofErr w:type="spellEnd"/>
      <w:r>
        <w:t xml:space="preserve">: </w:t>
      </w:r>
      <w:proofErr w:type="spellStart"/>
      <w:r>
        <w:t>Students</w:t>
      </w:r>
      <w:proofErr w:type="spellEnd"/>
      <w:r>
        <w:t xml:space="preserve"> </w:t>
      </w:r>
      <w:proofErr w:type="spellStart"/>
      <w:r>
        <w:t>lacked</w:t>
      </w:r>
      <w:proofErr w:type="spellEnd"/>
      <w:r>
        <w:t xml:space="preserve"> </w:t>
      </w:r>
      <w:proofErr w:type="spellStart"/>
      <w:r>
        <w:t>the</w:t>
      </w:r>
      <w:proofErr w:type="spellEnd"/>
      <w:r>
        <w:t xml:space="preserve"> </w:t>
      </w:r>
      <w:proofErr w:type="spellStart"/>
      <w:r>
        <w:t>technical</w:t>
      </w:r>
      <w:proofErr w:type="spellEnd"/>
      <w:r>
        <w:t xml:space="preserve"> </w:t>
      </w:r>
      <w:proofErr w:type="spellStart"/>
      <w:r>
        <w:t>skills</w:t>
      </w:r>
      <w:proofErr w:type="spellEnd"/>
      <w:r>
        <w:t xml:space="preserve"> and </w:t>
      </w:r>
      <w:proofErr w:type="spellStart"/>
      <w:r>
        <w:t>conceptual</w:t>
      </w:r>
      <w:proofErr w:type="spellEnd"/>
      <w:r>
        <w:t xml:space="preserve"> </w:t>
      </w:r>
      <w:proofErr w:type="spellStart"/>
      <w:r>
        <w:t>understanding</w:t>
      </w:r>
      <w:proofErr w:type="spellEnd"/>
      <w:r>
        <w:t xml:space="preserve"> </w:t>
      </w:r>
      <w:proofErr w:type="spellStart"/>
      <w:r>
        <w:t>to</w:t>
      </w:r>
      <w:proofErr w:type="spellEnd"/>
      <w:r>
        <w:t xml:space="preserve"> </w:t>
      </w:r>
      <w:proofErr w:type="spellStart"/>
      <w:r>
        <w:t>effectively</w:t>
      </w:r>
      <w:proofErr w:type="spellEnd"/>
      <w:r>
        <w:t xml:space="preserve"> </w:t>
      </w:r>
      <w:proofErr w:type="spellStart"/>
      <w:r>
        <w:t>use</w:t>
      </w:r>
      <w:proofErr w:type="spellEnd"/>
      <w:r>
        <w:t xml:space="preserve"> AI </w:t>
      </w:r>
      <w:proofErr w:type="spellStart"/>
      <w:r>
        <w:t>tools</w:t>
      </w:r>
      <w:proofErr w:type="spellEnd"/>
      <w:r>
        <w:t xml:space="preserve">, </w:t>
      </w:r>
      <w:proofErr w:type="spellStart"/>
      <w:r>
        <w:t>relying</w:t>
      </w:r>
      <w:proofErr w:type="spellEnd"/>
      <w:r>
        <w:t xml:space="preserve"> </w:t>
      </w:r>
      <w:proofErr w:type="spellStart"/>
      <w:r>
        <w:t>heavily</w:t>
      </w:r>
      <w:proofErr w:type="spellEnd"/>
      <w:r>
        <w:t xml:space="preserve"> </w:t>
      </w:r>
      <w:proofErr w:type="spellStart"/>
      <w:r>
        <w:t>on</w:t>
      </w:r>
      <w:proofErr w:type="spellEnd"/>
      <w:r>
        <w:t xml:space="preserve"> </w:t>
      </w:r>
      <w:proofErr w:type="spellStart"/>
      <w:r>
        <w:t>instructor-provided</w:t>
      </w:r>
      <w:proofErr w:type="spellEnd"/>
      <w:r>
        <w:t xml:space="preserve"> </w:t>
      </w:r>
      <w:proofErr w:type="spellStart"/>
      <w:r>
        <w:t>prompts</w:t>
      </w:r>
      <w:proofErr w:type="spellEnd"/>
      <w:r>
        <w:t xml:space="preserve">. </w:t>
      </w:r>
      <w:proofErr w:type="spellStart"/>
      <w:r>
        <w:t>Reinforcement</w:t>
      </w:r>
      <w:proofErr w:type="spellEnd"/>
      <w:r>
        <w:t xml:space="preserve"> of </w:t>
      </w:r>
      <w:proofErr w:type="spellStart"/>
      <w:r>
        <w:t>visual</w:t>
      </w:r>
      <w:proofErr w:type="spellEnd"/>
      <w:r>
        <w:t xml:space="preserve"> </w:t>
      </w:r>
      <w:proofErr w:type="spellStart"/>
      <w:r>
        <w:t>clichés</w:t>
      </w:r>
      <w:proofErr w:type="spellEnd"/>
      <w:r>
        <w:t xml:space="preserve">: </w:t>
      </w:r>
      <w:proofErr w:type="spellStart"/>
      <w:r>
        <w:t>Despite</w:t>
      </w:r>
      <w:proofErr w:type="spellEnd"/>
      <w:r>
        <w:t xml:space="preserve"> </w:t>
      </w:r>
      <w:proofErr w:type="spellStart"/>
      <w:r>
        <w:t>encouragement</w:t>
      </w:r>
      <w:proofErr w:type="spellEnd"/>
      <w:r>
        <w:t xml:space="preserve"> </w:t>
      </w:r>
      <w:proofErr w:type="spellStart"/>
      <w:r>
        <w:t>for</w:t>
      </w:r>
      <w:proofErr w:type="spellEnd"/>
      <w:r>
        <w:t xml:space="preserve"> </w:t>
      </w:r>
      <w:proofErr w:type="spellStart"/>
      <w:r>
        <w:t>originality</w:t>
      </w:r>
      <w:proofErr w:type="spellEnd"/>
      <w:r>
        <w:t>, AI-</w:t>
      </w:r>
      <w:proofErr w:type="spellStart"/>
      <w:r>
        <w:t>generated</w:t>
      </w:r>
      <w:proofErr w:type="spellEnd"/>
      <w:r>
        <w:t xml:space="preserve"> </w:t>
      </w:r>
      <w:proofErr w:type="spellStart"/>
      <w:r>
        <w:t>images</w:t>
      </w:r>
      <w:proofErr w:type="spellEnd"/>
      <w:r>
        <w:t xml:space="preserve"> </w:t>
      </w:r>
      <w:proofErr w:type="spellStart"/>
      <w:r>
        <w:t>often</w:t>
      </w:r>
      <w:proofErr w:type="spellEnd"/>
      <w:r>
        <w:t xml:space="preserve"> </w:t>
      </w:r>
      <w:proofErr w:type="spellStart"/>
      <w:r>
        <w:t>adhered</w:t>
      </w:r>
      <w:proofErr w:type="spellEnd"/>
      <w:r>
        <w:t xml:space="preserve"> </w:t>
      </w:r>
      <w:proofErr w:type="spellStart"/>
      <w:r>
        <w:t>to</w:t>
      </w:r>
      <w:proofErr w:type="spellEnd"/>
      <w:r>
        <w:t xml:space="preserve"> </w:t>
      </w:r>
      <w:proofErr w:type="spellStart"/>
      <w:r>
        <w:t>predictable</w:t>
      </w:r>
      <w:proofErr w:type="spellEnd"/>
      <w:r>
        <w:t xml:space="preserve"> and </w:t>
      </w:r>
      <w:proofErr w:type="spellStart"/>
      <w:r>
        <w:t>culturally</w:t>
      </w:r>
      <w:proofErr w:type="spellEnd"/>
      <w:r>
        <w:t xml:space="preserve"> </w:t>
      </w:r>
      <w:proofErr w:type="spellStart"/>
      <w:r>
        <w:t>ingrained</w:t>
      </w:r>
      <w:proofErr w:type="spellEnd"/>
      <w:r>
        <w:t xml:space="preserve"> </w:t>
      </w:r>
      <w:proofErr w:type="spellStart"/>
      <w:r>
        <w:t>visual</w:t>
      </w:r>
      <w:proofErr w:type="spellEnd"/>
      <w:r>
        <w:t xml:space="preserve"> </w:t>
      </w:r>
      <w:proofErr w:type="spellStart"/>
      <w:r>
        <w:t>tropes</w:t>
      </w:r>
      <w:proofErr w:type="spellEnd"/>
      <w:r>
        <w:t xml:space="preserve">, </w:t>
      </w:r>
      <w:proofErr w:type="spellStart"/>
      <w:r>
        <w:t>suggesting</w:t>
      </w:r>
      <w:proofErr w:type="spellEnd"/>
      <w:r>
        <w:t xml:space="preserve"> limited </w:t>
      </w:r>
      <w:proofErr w:type="spellStart"/>
      <w:r>
        <w:t>creative</w:t>
      </w:r>
      <w:proofErr w:type="spellEnd"/>
      <w:r>
        <w:t xml:space="preserve"> </w:t>
      </w:r>
      <w:proofErr w:type="spellStart"/>
      <w:r>
        <w:t>exploration</w:t>
      </w:r>
      <w:proofErr w:type="spellEnd"/>
      <w:r>
        <w:t xml:space="preserve">. </w:t>
      </w:r>
      <w:proofErr w:type="spellStart"/>
      <w:r>
        <w:t>Uncritical</w:t>
      </w:r>
      <w:proofErr w:type="spellEnd"/>
      <w:r>
        <w:t xml:space="preserve"> </w:t>
      </w:r>
      <w:proofErr w:type="spellStart"/>
      <w:r>
        <w:t>acceptance</w:t>
      </w:r>
      <w:proofErr w:type="spellEnd"/>
      <w:r>
        <w:t xml:space="preserve"> of AI </w:t>
      </w:r>
      <w:proofErr w:type="spellStart"/>
      <w:r>
        <w:t>outputs</w:t>
      </w:r>
      <w:proofErr w:type="spellEnd"/>
      <w:r>
        <w:t xml:space="preserve">: </w:t>
      </w:r>
      <w:proofErr w:type="spellStart"/>
      <w:r>
        <w:t>Students</w:t>
      </w:r>
      <w:proofErr w:type="spellEnd"/>
      <w:r>
        <w:t xml:space="preserve"> </w:t>
      </w:r>
      <w:proofErr w:type="spellStart"/>
      <w:r>
        <w:t>frequently</w:t>
      </w:r>
      <w:proofErr w:type="spellEnd"/>
      <w:r>
        <w:t xml:space="preserve"> </w:t>
      </w:r>
      <w:proofErr w:type="spellStart"/>
      <w:r>
        <w:t>accepted</w:t>
      </w:r>
      <w:proofErr w:type="spellEnd"/>
      <w:r>
        <w:t xml:space="preserve"> AI-</w:t>
      </w:r>
      <w:proofErr w:type="spellStart"/>
      <w:r>
        <w:t>generated</w:t>
      </w:r>
      <w:proofErr w:type="spellEnd"/>
      <w:r>
        <w:t xml:space="preserve"> </w:t>
      </w:r>
      <w:proofErr w:type="spellStart"/>
      <w:r>
        <w:t>images</w:t>
      </w:r>
      <w:proofErr w:type="spellEnd"/>
      <w:r>
        <w:t xml:space="preserve"> </w:t>
      </w:r>
      <w:proofErr w:type="spellStart"/>
      <w:r>
        <w:t>with</w:t>
      </w:r>
      <w:proofErr w:type="spellEnd"/>
      <w:r>
        <w:t xml:space="preserve"> </w:t>
      </w:r>
      <w:proofErr w:type="spellStart"/>
      <w:r>
        <w:t>inherent</w:t>
      </w:r>
      <w:proofErr w:type="spellEnd"/>
      <w:r>
        <w:t xml:space="preserve"> </w:t>
      </w:r>
      <w:proofErr w:type="spellStart"/>
      <w:r>
        <w:t>errors</w:t>
      </w:r>
      <w:proofErr w:type="spellEnd"/>
      <w:r>
        <w:t xml:space="preserve">, </w:t>
      </w:r>
      <w:proofErr w:type="spellStart"/>
      <w:r>
        <w:t>such</w:t>
      </w:r>
      <w:proofErr w:type="spellEnd"/>
      <w:r>
        <w:t xml:space="preserve"> </w:t>
      </w:r>
      <w:proofErr w:type="spellStart"/>
      <w:r>
        <w:t>as</w:t>
      </w:r>
      <w:proofErr w:type="spellEnd"/>
      <w:r>
        <w:t xml:space="preserve"> </w:t>
      </w:r>
      <w:proofErr w:type="spellStart"/>
      <w:r>
        <w:t>anatomical</w:t>
      </w:r>
      <w:proofErr w:type="spellEnd"/>
      <w:r>
        <w:t xml:space="preserve"> </w:t>
      </w:r>
      <w:proofErr w:type="spellStart"/>
      <w:r>
        <w:t>inaccuracies</w:t>
      </w:r>
      <w:proofErr w:type="spellEnd"/>
      <w:r>
        <w:t xml:space="preserve">, </w:t>
      </w:r>
      <w:proofErr w:type="spellStart"/>
      <w:r>
        <w:t>indicating</w:t>
      </w:r>
      <w:proofErr w:type="spellEnd"/>
      <w:r>
        <w:t xml:space="preserve"> a </w:t>
      </w:r>
      <w:proofErr w:type="spellStart"/>
      <w:r>
        <w:t>lack</w:t>
      </w:r>
      <w:proofErr w:type="spellEnd"/>
      <w:r>
        <w:t xml:space="preserve"> of </w:t>
      </w:r>
      <w:proofErr w:type="spellStart"/>
      <w:r>
        <w:t>critical</w:t>
      </w:r>
      <w:proofErr w:type="spellEnd"/>
      <w:r>
        <w:t xml:space="preserve"> </w:t>
      </w:r>
      <w:proofErr w:type="spellStart"/>
      <w:r>
        <w:t>evaluation</w:t>
      </w:r>
      <w:proofErr w:type="spellEnd"/>
      <w:r>
        <w:t xml:space="preserve">. I </w:t>
      </w:r>
      <w:proofErr w:type="spellStart"/>
      <w:r>
        <w:t>conclude</w:t>
      </w:r>
      <w:proofErr w:type="spellEnd"/>
      <w:r>
        <w:t xml:space="preserve"> </w:t>
      </w:r>
      <w:proofErr w:type="spellStart"/>
      <w:r>
        <w:t>that</w:t>
      </w:r>
      <w:proofErr w:type="spellEnd"/>
      <w:r>
        <w:t xml:space="preserve"> AI </w:t>
      </w:r>
      <w:proofErr w:type="spellStart"/>
      <w:r>
        <w:t>can</w:t>
      </w:r>
      <w:proofErr w:type="spellEnd"/>
      <w:r>
        <w:t xml:space="preserve"> </w:t>
      </w:r>
      <w:proofErr w:type="spellStart"/>
      <w:r>
        <w:t>not</w:t>
      </w:r>
      <w:proofErr w:type="spellEnd"/>
      <w:r>
        <w:t xml:space="preserve"> </w:t>
      </w:r>
      <w:proofErr w:type="spellStart"/>
      <w:r>
        <w:t>help</w:t>
      </w:r>
      <w:proofErr w:type="spellEnd"/>
      <w:r>
        <w:t xml:space="preserve"> </w:t>
      </w:r>
      <w:proofErr w:type="spellStart"/>
      <w:r>
        <w:t>with</w:t>
      </w:r>
      <w:proofErr w:type="spellEnd"/>
      <w:r>
        <w:t xml:space="preserve"> </w:t>
      </w:r>
      <w:proofErr w:type="spellStart"/>
      <w:r>
        <w:t>the</w:t>
      </w:r>
      <w:proofErr w:type="spellEnd"/>
      <w:r>
        <w:t xml:space="preserve"> </w:t>
      </w:r>
      <w:proofErr w:type="spellStart"/>
      <w:r>
        <w:t>lack</w:t>
      </w:r>
      <w:proofErr w:type="spellEnd"/>
      <w:r>
        <w:t xml:space="preserve"> of </w:t>
      </w:r>
      <w:proofErr w:type="spellStart"/>
      <w:r>
        <w:t>visual</w:t>
      </w:r>
      <w:proofErr w:type="spellEnd"/>
      <w:r>
        <w:t xml:space="preserve"> </w:t>
      </w:r>
      <w:proofErr w:type="spellStart"/>
      <w:r>
        <w:t>literacy</w:t>
      </w:r>
      <w:proofErr w:type="spellEnd"/>
      <w:r>
        <w:t xml:space="preserve"> and </w:t>
      </w:r>
      <w:proofErr w:type="spellStart"/>
      <w:r>
        <w:t>creativity</w:t>
      </w:r>
      <w:proofErr w:type="spellEnd"/>
      <w:r>
        <w:t xml:space="preserve">, </w:t>
      </w:r>
      <w:proofErr w:type="spellStart"/>
      <w:r>
        <w:t>yet</w:t>
      </w:r>
      <w:proofErr w:type="spellEnd"/>
      <w:r>
        <w:t xml:space="preserve"> </w:t>
      </w:r>
      <w:proofErr w:type="spellStart"/>
      <w:r>
        <w:t>it</w:t>
      </w:r>
      <w:proofErr w:type="spellEnd"/>
      <w:r>
        <w:t xml:space="preserve"> is </w:t>
      </w:r>
      <w:proofErr w:type="spellStart"/>
      <w:r>
        <w:t>able</w:t>
      </w:r>
      <w:proofErr w:type="spellEnd"/>
      <w:r>
        <w:t xml:space="preserve"> </w:t>
      </w:r>
      <w:proofErr w:type="spellStart"/>
      <w:r>
        <w:t>to</w:t>
      </w:r>
      <w:proofErr w:type="spellEnd"/>
      <w:r>
        <w:t xml:space="preserve"> </w:t>
      </w:r>
      <w:proofErr w:type="spellStart"/>
      <w:r>
        <w:t>draw</w:t>
      </w:r>
      <w:proofErr w:type="spellEnd"/>
      <w:r>
        <w:t xml:space="preserve"> </w:t>
      </w:r>
      <w:proofErr w:type="spellStart"/>
      <w:r>
        <w:t>attention</w:t>
      </w:r>
      <w:proofErr w:type="spellEnd"/>
      <w:r>
        <w:t xml:space="preserve"> </w:t>
      </w:r>
      <w:proofErr w:type="spellStart"/>
      <w:r>
        <w:t>to</w:t>
      </w:r>
      <w:proofErr w:type="spellEnd"/>
      <w:r>
        <w:t xml:space="preserve"> </w:t>
      </w:r>
      <w:proofErr w:type="spellStart"/>
      <w:r>
        <w:t>their</w:t>
      </w:r>
      <w:proofErr w:type="spellEnd"/>
      <w:r>
        <w:t xml:space="preserve"> </w:t>
      </w:r>
      <w:proofErr w:type="spellStart"/>
      <w:r>
        <w:t>lack</w:t>
      </w:r>
      <w:proofErr w:type="spellEnd"/>
      <w:r>
        <w:t xml:space="preserve">. </w:t>
      </w:r>
      <w:proofErr w:type="spellStart"/>
      <w:r>
        <w:t>Improving</w:t>
      </w:r>
      <w:proofErr w:type="spellEnd"/>
      <w:r>
        <w:t xml:space="preserve"> </w:t>
      </w:r>
      <w:proofErr w:type="spellStart"/>
      <w:r>
        <w:t>visual</w:t>
      </w:r>
      <w:proofErr w:type="spellEnd"/>
      <w:r>
        <w:t xml:space="preserve"> </w:t>
      </w:r>
      <w:proofErr w:type="spellStart"/>
      <w:r>
        <w:t>literacy</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skills</w:t>
      </w:r>
      <w:proofErr w:type="spellEnd"/>
      <w:r>
        <w:t xml:space="preserve">, and </w:t>
      </w:r>
      <w:proofErr w:type="spellStart"/>
      <w:r>
        <w:t>creativity</w:t>
      </w:r>
      <w:proofErr w:type="spellEnd"/>
      <w:r>
        <w:t xml:space="preserve"> </w:t>
      </w:r>
      <w:proofErr w:type="spellStart"/>
      <w:r>
        <w:t>remains</w:t>
      </w:r>
      <w:proofErr w:type="spellEnd"/>
      <w:r>
        <w:t xml:space="preserve"> a </w:t>
      </w:r>
      <w:proofErr w:type="spellStart"/>
      <w:r>
        <w:t>critical</w:t>
      </w:r>
      <w:proofErr w:type="spellEnd"/>
      <w:r>
        <w:t xml:space="preserve"> </w:t>
      </w:r>
      <w:proofErr w:type="spellStart"/>
      <w:r>
        <w:t>aspect</w:t>
      </w:r>
      <w:proofErr w:type="spellEnd"/>
      <w:r>
        <w:t xml:space="preserve"> of </w:t>
      </w:r>
      <w:proofErr w:type="spellStart"/>
      <w:r>
        <w:t>education</w:t>
      </w:r>
      <w:proofErr w:type="spellEnd"/>
      <w:r>
        <w:t xml:space="preserve">, </w:t>
      </w:r>
      <w:proofErr w:type="spellStart"/>
      <w:r>
        <w:t>even</w:t>
      </w:r>
      <w:proofErr w:type="spellEnd"/>
      <w:r>
        <w:t xml:space="preserve"> in </w:t>
      </w:r>
      <w:proofErr w:type="spellStart"/>
      <w:r>
        <w:t>the</w:t>
      </w:r>
      <w:proofErr w:type="spellEnd"/>
      <w:r>
        <w:t xml:space="preserve"> </w:t>
      </w:r>
      <w:proofErr w:type="spellStart"/>
      <w:r>
        <w:t>era</w:t>
      </w:r>
      <w:proofErr w:type="spellEnd"/>
      <w:r>
        <w:t xml:space="preserve"> of </w:t>
      </w:r>
      <w:proofErr w:type="spellStart"/>
      <w:r>
        <w:t>advanced</w:t>
      </w:r>
      <w:proofErr w:type="spellEnd"/>
      <w:r>
        <w:t xml:space="preserve"> AI </w:t>
      </w:r>
      <w:proofErr w:type="spellStart"/>
      <w:r>
        <w:t>technologies</w:t>
      </w:r>
      <w:proofErr w:type="spellEnd"/>
      <w:r>
        <w:t xml:space="preserve">. The </w:t>
      </w:r>
      <w:proofErr w:type="spellStart"/>
      <w:r>
        <w:t>findings</w:t>
      </w:r>
      <w:proofErr w:type="spellEnd"/>
      <w:r>
        <w:t xml:space="preserve"> </w:t>
      </w:r>
      <w:proofErr w:type="spellStart"/>
      <w:r>
        <w:t>emphasize</w:t>
      </w:r>
      <w:proofErr w:type="spellEnd"/>
      <w:r>
        <w:t xml:space="preserve"> </w:t>
      </w:r>
      <w:proofErr w:type="spellStart"/>
      <w:r>
        <w:t>the</w:t>
      </w:r>
      <w:proofErr w:type="spellEnd"/>
      <w:r>
        <w:t xml:space="preserve"> </w:t>
      </w:r>
      <w:proofErr w:type="spellStart"/>
      <w:r>
        <w:t>importance</w:t>
      </w:r>
      <w:proofErr w:type="spellEnd"/>
      <w:r>
        <w:t xml:space="preserve"> of </w:t>
      </w:r>
      <w:proofErr w:type="spellStart"/>
      <w:r>
        <w:t>carefully</w:t>
      </w:r>
      <w:proofErr w:type="spellEnd"/>
      <w:r>
        <w:t xml:space="preserve"> </w:t>
      </w:r>
      <w:proofErr w:type="spellStart"/>
      <w:r>
        <w:t>considering</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implications</w:t>
      </w:r>
      <w:proofErr w:type="spellEnd"/>
      <w:r>
        <w:t xml:space="preserve"> of AI </w:t>
      </w:r>
      <w:proofErr w:type="spellStart"/>
      <w:r>
        <w:t>integration</w:t>
      </w:r>
      <w:proofErr w:type="spellEnd"/>
      <w:r>
        <w:t xml:space="preserve"> and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w:t>
      </w:r>
      <w:proofErr w:type="spellStart"/>
      <w:r>
        <w:t>educators</w:t>
      </w:r>
      <w:proofErr w:type="spellEnd"/>
      <w:r>
        <w:t xml:space="preserve"> </w:t>
      </w:r>
      <w:proofErr w:type="spellStart"/>
      <w:r>
        <w:t>to</w:t>
      </w:r>
      <w:proofErr w:type="spellEnd"/>
      <w:r>
        <w:t xml:space="preserve"> </w:t>
      </w:r>
      <w:proofErr w:type="spellStart"/>
      <w:r>
        <w:t>critically</w:t>
      </w:r>
      <w:proofErr w:type="spellEnd"/>
      <w:r>
        <w:t xml:space="preserve"> </w:t>
      </w:r>
      <w:proofErr w:type="spellStart"/>
      <w:r>
        <w:t>examine</w:t>
      </w:r>
      <w:proofErr w:type="spellEnd"/>
      <w:r>
        <w:t xml:space="preserve"> </w:t>
      </w:r>
      <w:proofErr w:type="spellStart"/>
      <w:r>
        <w:t>their</w:t>
      </w:r>
      <w:proofErr w:type="spellEnd"/>
      <w:r>
        <w:t xml:space="preserve"> </w:t>
      </w:r>
      <w:proofErr w:type="spellStart"/>
      <w:r>
        <w:t>own</w:t>
      </w:r>
      <w:proofErr w:type="spellEnd"/>
      <w:r>
        <w:t xml:space="preserve"> </w:t>
      </w:r>
      <w:proofErr w:type="spellStart"/>
      <w:r>
        <w:t>assumptions</w:t>
      </w:r>
      <w:proofErr w:type="spellEnd"/>
      <w:r>
        <w:t xml:space="preserve"> </w:t>
      </w:r>
      <w:proofErr w:type="spellStart"/>
      <w:r>
        <w:t>about</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benefits</w:t>
      </w:r>
      <w:proofErr w:type="spellEnd"/>
      <w:r>
        <w:t xml:space="preserve"> of </w:t>
      </w:r>
      <w:proofErr w:type="spellStart"/>
      <w:r>
        <w:t>these</w:t>
      </w:r>
      <w:proofErr w:type="spellEnd"/>
      <w:r>
        <w:t xml:space="preserve"> </w:t>
      </w:r>
      <w:proofErr w:type="spellStart"/>
      <w:r>
        <w:t>technologies</w:t>
      </w:r>
      <w:proofErr w:type="spellEnd"/>
      <w:r>
        <w:t>.</w:t>
      </w:r>
    </w:p>
    <w:p w14:paraId="481939DC" w14:textId="22B9825F" w:rsidR="00462581" w:rsidRDefault="00462581" w:rsidP="00462581">
      <w:pPr>
        <w:jc w:val="both"/>
      </w:pPr>
      <w:r>
        <w:t>---------------------------------------------------------------</w:t>
      </w:r>
    </w:p>
    <w:p w14:paraId="4A351583" w14:textId="7ACD7ED5" w:rsidR="00462581" w:rsidRPr="004E57D0" w:rsidRDefault="00462581" w:rsidP="00462581">
      <w:pPr>
        <w:jc w:val="both"/>
        <w:rPr>
          <w:b/>
          <w:bCs/>
        </w:rPr>
      </w:pPr>
      <w:r w:rsidRPr="004E57D0">
        <w:rPr>
          <w:b/>
          <w:bCs/>
        </w:rPr>
        <w:t>Kajtár Edit: Art-</w:t>
      </w:r>
      <w:proofErr w:type="spellStart"/>
      <w:r w:rsidRPr="004E57D0">
        <w:rPr>
          <w:b/>
          <w:bCs/>
        </w:rPr>
        <w:t>Based</w:t>
      </w:r>
      <w:proofErr w:type="spellEnd"/>
      <w:r w:rsidRPr="004E57D0">
        <w:rPr>
          <w:b/>
          <w:bCs/>
        </w:rPr>
        <w:t xml:space="preserve"> </w:t>
      </w:r>
      <w:proofErr w:type="spellStart"/>
      <w:r w:rsidRPr="004E57D0">
        <w:rPr>
          <w:b/>
          <w:bCs/>
        </w:rPr>
        <w:t>Approaches</w:t>
      </w:r>
      <w:proofErr w:type="spellEnd"/>
      <w:r w:rsidRPr="004E57D0">
        <w:rPr>
          <w:b/>
          <w:bCs/>
        </w:rPr>
        <w:t xml:space="preserve"> in </w:t>
      </w:r>
      <w:proofErr w:type="spellStart"/>
      <w:r w:rsidRPr="004E57D0">
        <w:rPr>
          <w:b/>
          <w:bCs/>
        </w:rPr>
        <w:t>Competency</w:t>
      </w:r>
      <w:proofErr w:type="spellEnd"/>
      <w:r w:rsidRPr="004E57D0">
        <w:rPr>
          <w:b/>
          <w:bCs/>
        </w:rPr>
        <w:t xml:space="preserve"> </w:t>
      </w:r>
      <w:proofErr w:type="spellStart"/>
      <w:r w:rsidRPr="004E57D0">
        <w:rPr>
          <w:b/>
          <w:bCs/>
        </w:rPr>
        <w:t>Development</w:t>
      </w:r>
      <w:proofErr w:type="spellEnd"/>
      <w:r w:rsidRPr="004E57D0">
        <w:rPr>
          <w:b/>
          <w:bCs/>
        </w:rPr>
        <w:t xml:space="preserve"> </w:t>
      </w:r>
      <w:proofErr w:type="spellStart"/>
      <w:r w:rsidRPr="004E57D0">
        <w:rPr>
          <w:b/>
          <w:bCs/>
        </w:rPr>
        <w:t>Training</w:t>
      </w:r>
      <w:proofErr w:type="spellEnd"/>
      <w:r w:rsidRPr="004E57D0">
        <w:rPr>
          <w:b/>
          <w:bCs/>
        </w:rPr>
        <w:t xml:space="preserve">. </w:t>
      </w:r>
      <w:proofErr w:type="spellStart"/>
      <w:r w:rsidRPr="004E57D0">
        <w:rPr>
          <w:b/>
          <w:bCs/>
        </w:rPr>
        <w:t>How</w:t>
      </w:r>
      <w:proofErr w:type="spellEnd"/>
      <w:r w:rsidRPr="004E57D0">
        <w:rPr>
          <w:b/>
          <w:bCs/>
        </w:rPr>
        <w:t xml:space="preserve"> „</w:t>
      </w:r>
      <w:proofErr w:type="spellStart"/>
      <w:r w:rsidRPr="004E57D0">
        <w:rPr>
          <w:b/>
          <w:bCs/>
        </w:rPr>
        <w:t>Once</w:t>
      </w:r>
      <w:proofErr w:type="spellEnd"/>
      <w:r w:rsidRPr="004E57D0">
        <w:rPr>
          <w:b/>
          <w:bCs/>
        </w:rPr>
        <w:t xml:space="preserve"> </w:t>
      </w:r>
      <w:proofErr w:type="spellStart"/>
      <w:r w:rsidRPr="004E57D0">
        <w:rPr>
          <w:b/>
          <w:bCs/>
        </w:rPr>
        <w:t>Upon</w:t>
      </w:r>
      <w:proofErr w:type="spellEnd"/>
      <w:r w:rsidRPr="004E57D0">
        <w:rPr>
          <w:b/>
          <w:bCs/>
        </w:rPr>
        <w:t xml:space="preserve"> a Time” </w:t>
      </w:r>
      <w:proofErr w:type="spellStart"/>
      <w:r w:rsidRPr="004E57D0">
        <w:rPr>
          <w:b/>
          <w:bCs/>
        </w:rPr>
        <w:t>Unlocks</w:t>
      </w:r>
      <w:proofErr w:type="spellEnd"/>
      <w:r w:rsidRPr="004E57D0">
        <w:rPr>
          <w:b/>
          <w:bCs/>
        </w:rPr>
        <w:t xml:space="preserve"> </w:t>
      </w:r>
      <w:proofErr w:type="spellStart"/>
      <w:r w:rsidRPr="004E57D0">
        <w:rPr>
          <w:b/>
          <w:bCs/>
        </w:rPr>
        <w:t>the</w:t>
      </w:r>
      <w:proofErr w:type="spellEnd"/>
      <w:r w:rsidRPr="004E57D0">
        <w:rPr>
          <w:b/>
          <w:bCs/>
        </w:rPr>
        <w:t xml:space="preserve"> „Here and </w:t>
      </w:r>
      <w:proofErr w:type="spellStart"/>
      <w:r w:rsidRPr="004E57D0">
        <w:rPr>
          <w:b/>
          <w:bCs/>
        </w:rPr>
        <w:t>Now</w:t>
      </w:r>
      <w:proofErr w:type="spellEnd"/>
      <w:r w:rsidRPr="004E57D0">
        <w:rPr>
          <w:b/>
          <w:bCs/>
        </w:rPr>
        <w:t>”</w:t>
      </w:r>
    </w:p>
    <w:p w14:paraId="3F14FEB3" w14:textId="77777777" w:rsidR="004E57D0" w:rsidRDefault="004E57D0" w:rsidP="004E57D0">
      <w:pPr>
        <w:jc w:val="both"/>
      </w:pPr>
      <w:r w:rsidRPr="004E57D0">
        <w:rPr>
          <w:u w:val="single"/>
        </w:rPr>
        <w:t>Absztrakt angol</w:t>
      </w:r>
      <w:r>
        <w:t>:</w:t>
      </w:r>
    </w:p>
    <w:p w14:paraId="2A27DFCF" w14:textId="237BF93D" w:rsidR="00462581" w:rsidRDefault="004E57D0" w:rsidP="004E57D0">
      <w:pPr>
        <w:jc w:val="both"/>
      </w:pPr>
      <w:proofErr w:type="spellStart"/>
      <w:r>
        <w:t>This</w:t>
      </w:r>
      <w:proofErr w:type="spellEnd"/>
      <w:r>
        <w:t xml:space="preserve"> </w:t>
      </w:r>
      <w:proofErr w:type="spellStart"/>
      <w:r>
        <w:t>study</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interplay</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symbolic</w:t>
      </w:r>
      <w:proofErr w:type="spellEnd"/>
      <w:r>
        <w:t xml:space="preserve"> </w:t>
      </w:r>
      <w:proofErr w:type="spellStart"/>
      <w:r>
        <w:t>toolkit</w:t>
      </w:r>
      <w:proofErr w:type="spellEnd"/>
      <w:r>
        <w:t xml:space="preserve"> of art </w:t>
      </w:r>
      <w:proofErr w:type="spellStart"/>
      <w:r>
        <w:t>coaching</w:t>
      </w:r>
      <w:proofErr w:type="spellEnd"/>
      <w:r>
        <w:t xml:space="preserve"> and </w:t>
      </w:r>
      <w:proofErr w:type="spellStart"/>
      <w:r>
        <w:t>leadership</w:t>
      </w:r>
      <w:proofErr w:type="spellEnd"/>
      <w:r>
        <w:t xml:space="preserve"> </w:t>
      </w:r>
      <w:proofErr w:type="spellStart"/>
      <w:r>
        <w:t>competency</w:t>
      </w:r>
      <w:proofErr w:type="spellEnd"/>
      <w:r>
        <w:t xml:space="preserve"> </w:t>
      </w:r>
      <w:proofErr w:type="spellStart"/>
      <w:r>
        <w:t>development</w:t>
      </w:r>
      <w:proofErr w:type="spellEnd"/>
      <w:r>
        <w:t xml:space="preserve">. </w:t>
      </w:r>
      <w:proofErr w:type="spellStart"/>
      <w:r>
        <w:t>It</w:t>
      </w:r>
      <w:proofErr w:type="spellEnd"/>
      <w:r>
        <w:t xml:space="preserve"> </w:t>
      </w:r>
      <w:proofErr w:type="spellStart"/>
      <w:r>
        <w:t>posits</w:t>
      </w:r>
      <w:proofErr w:type="spellEnd"/>
      <w:r>
        <w:t xml:space="preserve"> </w:t>
      </w:r>
      <w:proofErr w:type="spellStart"/>
      <w:r>
        <w:t>that</w:t>
      </w:r>
      <w:proofErr w:type="spellEnd"/>
      <w:r>
        <w:t xml:space="preserve"> in </w:t>
      </w:r>
      <w:proofErr w:type="spellStart"/>
      <w:r>
        <w:t>our</w:t>
      </w:r>
      <w:proofErr w:type="spellEnd"/>
      <w:r>
        <w:t xml:space="preserve"> </w:t>
      </w:r>
      <w:proofErr w:type="spellStart"/>
      <w:r>
        <w:t>increasingly</w:t>
      </w:r>
      <w:proofErr w:type="spellEnd"/>
      <w:r>
        <w:t xml:space="preserve"> </w:t>
      </w:r>
      <w:proofErr w:type="spellStart"/>
      <w:r>
        <w:t>stressful</w:t>
      </w:r>
      <w:proofErr w:type="spellEnd"/>
      <w:r>
        <w:t xml:space="preserve"> and </w:t>
      </w:r>
      <w:proofErr w:type="spellStart"/>
      <w:r>
        <w:t>overconnected</w:t>
      </w:r>
      <w:proofErr w:type="spellEnd"/>
      <w:r>
        <w:t xml:space="preserve"> </w:t>
      </w:r>
      <w:proofErr w:type="spellStart"/>
      <w:r>
        <w:t>era</w:t>
      </w:r>
      <w:proofErr w:type="spellEnd"/>
      <w:r>
        <w:t xml:space="preserve">, </w:t>
      </w:r>
      <w:proofErr w:type="spellStart"/>
      <w:r>
        <w:t>the</w:t>
      </w:r>
      <w:proofErr w:type="spellEnd"/>
      <w:r>
        <w:t xml:space="preserve"> </w:t>
      </w:r>
      <w:proofErr w:type="spellStart"/>
      <w:r>
        <w:t>transformative</w:t>
      </w:r>
      <w:proofErr w:type="spellEnd"/>
      <w:r>
        <w:t xml:space="preserve"> </w:t>
      </w:r>
      <w:proofErr w:type="spellStart"/>
      <w:r>
        <w:t>power</w:t>
      </w:r>
      <w:proofErr w:type="spellEnd"/>
      <w:r>
        <w:t xml:space="preserve"> of '</w:t>
      </w:r>
      <w:proofErr w:type="spellStart"/>
      <w:r>
        <w:t>once</w:t>
      </w:r>
      <w:proofErr w:type="spellEnd"/>
      <w:r>
        <w:t xml:space="preserve"> </w:t>
      </w:r>
      <w:proofErr w:type="spellStart"/>
      <w:r>
        <w:t>upon</w:t>
      </w:r>
      <w:proofErr w:type="spellEnd"/>
      <w:r>
        <w:t xml:space="preserve"> a </w:t>
      </w:r>
      <w:proofErr w:type="spellStart"/>
      <w:r>
        <w:t>time</w:t>
      </w:r>
      <w:proofErr w:type="spellEnd"/>
      <w:r>
        <w:t xml:space="preserve">' </w:t>
      </w:r>
      <w:proofErr w:type="spellStart"/>
      <w:r>
        <w:t>helps</w:t>
      </w:r>
      <w:proofErr w:type="spellEnd"/>
      <w:r>
        <w:t xml:space="preserve"> </w:t>
      </w:r>
      <w:proofErr w:type="spellStart"/>
      <w:r>
        <w:t>leaders</w:t>
      </w:r>
      <w:proofErr w:type="spellEnd"/>
      <w:r>
        <w:t xml:space="preserve"> </w:t>
      </w:r>
      <w:proofErr w:type="spellStart"/>
      <w:r>
        <w:t>arrive</w:t>
      </w:r>
      <w:proofErr w:type="spellEnd"/>
      <w:r>
        <w:t xml:space="preserve"> </w:t>
      </w:r>
      <w:proofErr w:type="spellStart"/>
      <w:r>
        <w:t>at</w:t>
      </w:r>
      <w:proofErr w:type="spellEnd"/>
      <w:r>
        <w:t xml:space="preserve"> </w:t>
      </w:r>
      <w:proofErr w:type="spellStart"/>
      <w:r>
        <w:t>the</w:t>
      </w:r>
      <w:proofErr w:type="spellEnd"/>
      <w:r>
        <w:t xml:space="preserve"> 'here and </w:t>
      </w:r>
      <w:proofErr w:type="spellStart"/>
      <w:r>
        <w:t>now</w:t>
      </w:r>
      <w:proofErr w:type="spellEnd"/>
      <w:r>
        <w:t xml:space="preserve">.' The </w:t>
      </w:r>
      <w:proofErr w:type="spellStart"/>
      <w:r>
        <w:t>study</w:t>
      </w:r>
      <w:proofErr w:type="spellEnd"/>
      <w:r>
        <w:t xml:space="preserve"> </w:t>
      </w:r>
      <w:proofErr w:type="spellStart"/>
      <w:r>
        <w:t>highlights</w:t>
      </w:r>
      <w:proofErr w:type="spellEnd"/>
      <w:r>
        <w:t xml:space="preserve"> </w:t>
      </w:r>
      <w:proofErr w:type="spellStart"/>
      <w:r>
        <w:t>how</w:t>
      </w:r>
      <w:proofErr w:type="spellEnd"/>
      <w:r>
        <w:t xml:space="preserve"> </w:t>
      </w:r>
      <w:proofErr w:type="spellStart"/>
      <w:r>
        <w:t>coping</w:t>
      </w:r>
      <w:proofErr w:type="spellEnd"/>
      <w:r>
        <w:t xml:space="preserve"> </w:t>
      </w:r>
      <w:proofErr w:type="spellStart"/>
      <w:r>
        <w:t>strategies</w:t>
      </w:r>
      <w:proofErr w:type="spellEnd"/>
      <w:r>
        <w:t xml:space="preserve"> </w:t>
      </w:r>
      <w:proofErr w:type="spellStart"/>
      <w:r>
        <w:t>embedded</w:t>
      </w:r>
      <w:proofErr w:type="spellEnd"/>
      <w:r>
        <w:t xml:space="preserve"> in </w:t>
      </w:r>
      <w:proofErr w:type="spellStart"/>
      <w:r>
        <w:t>traditional</w:t>
      </w:r>
      <w:proofErr w:type="spellEnd"/>
      <w:r>
        <w:t xml:space="preserve"> </w:t>
      </w:r>
      <w:proofErr w:type="spellStart"/>
      <w:r>
        <w:t>narratives</w:t>
      </w:r>
      <w:proofErr w:type="spellEnd"/>
      <w:r>
        <w:t xml:space="preserve"> </w:t>
      </w:r>
      <w:proofErr w:type="spellStart"/>
      <w:r>
        <w:t>are</w:t>
      </w:r>
      <w:proofErr w:type="spellEnd"/>
      <w:r>
        <w:t xml:space="preserve"> </w:t>
      </w:r>
      <w:proofErr w:type="spellStart"/>
      <w:r>
        <w:t>essential</w:t>
      </w:r>
      <w:proofErr w:type="spellEnd"/>
      <w:r>
        <w:t xml:space="preserve"> </w:t>
      </w:r>
      <w:proofErr w:type="spellStart"/>
      <w:r>
        <w:t>for</w:t>
      </w:r>
      <w:proofErr w:type="spellEnd"/>
      <w:r>
        <w:t xml:space="preserve"> </w:t>
      </w:r>
      <w:proofErr w:type="spellStart"/>
      <w:r>
        <w:t>mastering</w:t>
      </w:r>
      <w:proofErr w:type="spellEnd"/>
      <w:r>
        <w:t xml:space="preserve"> modern-</w:t>
      </w:r>
      <w:proofErr w:type="spellStart"/>
      <w:r>
        <w:t>day</w:t>
      </w:r>
      <w:proofErr w:type="spellEnd"/>
      <w:r>
        <w:t xml:space="preserve"> </w:t>
      </w:r>
      <w:proofErr w:type="spellStart"/>
      <w:r>
        <w:t>skills</w:t>
      </w:r>
      <w:proofErr w:type="spellEnd"/>
      <w:r>
        <w:t xml:space="preserve">, </w:t>
      </w:r>
      <w:proofErr w:type="spellStart"/>
      <w:r>
        <w:t>including</w:t>
      </w:r>
      <w:proofErr w:type="spellEnd"/>
      <w:r>
        <w:t xml:space="preserve"> </w:t>
      </w:r>
      <w:proofErr w:type="spellStart"/>
      <w:r>
        <w:t>motivation</w:t>
      </w:r>
      <w:proofErr w:type="spellEnd"/>
      <w:r>
        <w:t xml:space="preserve">, </w:t>
      </w:r>
      <w:proofErr w:type="spellStart"/>
      <w:r>
        <w:t>emotional</w:t>
      </w:r>
      <w:proofErr w:type="spellEnd"/>
      <w:r>
        <w:t xml:space="preserve"> </w:t>
      </w:r>
      <w:proofErr w:type="spellStart"/>
      <w:r>
        <w:t>intelligence</w:t>
      </w:r>
      <w:proofErr w:type="spellEnd"/>
      <w:r>
        <w:t xml:space="preserve">, and </w:t>
      </w:r>
      <w:proofErr w:type="spellStart"/>
      <w:r>
        <w:t>complex</w:t>
      </w:r>
      <w:proofErr w:type="spellEnd"/>
      <w:r>
        <w:t xml:space="preserve"> </w:t>
      </w:r>
      <w:proofErr w:type="spellStart"/>
      <w:r>
        <w:t>problem-solving</w:t>
      </w:r>
      <w:proofErr w:type="spellEnd"/>
      <w:r>
        <w:t xml:space="preserve">. The </w:t>
      </w:r>
      <w:proofErr w:type="spellStart"/>
      <w:r>
        <w:t>author</w:t>
      </w:r>
      <w:proofErr w:type="spellEnd"/>
      <w:r>
        <w:t xml:space="preserve"> </w:t>
      </w:r>
      <w:proofErr w:type="spellStart"/>
      <w:r>
        <w:t>shares</w:t>
      </w:r>
      <w:proofErr w:type="spellEnd"/>
      <w:r>
        <w:t xml:space="preserve"> </w:t>
      </w:r>
      <w:proofErr w:type="spellStart"/>
      <w:r>
        <w:t>her</w:t>
      </w:r>
      <w:proofErr w:type="spellEnd"/>
      <w:r>
        <w:t xml:space="preserve"> </w:t>
      </w:r>
      <w:proofErr w:type="spellStart"/>
      <w:r>
        <w:t>own</w:t>
      </w:r>
      <w:proofErr w:type="spellEnd"/>
      <w:r>
        <w:t xml:space="preserve"> </w:t>
      </w:r>
      <w:proofErr w:type="spellStart"/>
      <w:r>
        <w:t>experiences</w:t>
      </w:r>
      <w:proofErr w:type="spellEnd"/>
      <w:r>
        <w:t xml:space="preserve"> </w:t>
      </w:r>
      <w:proofErr w:type="spellStart"/>
      <w:r>
        <w:t>where</w:t>
      </w:r>
      <w:proofErr w:type="spellEnd"/>
      <w:r>
        <w:t xml:space="preserve"> </w:t>
      </w:r>
      <w:proofErr w:type="spellStart"/>
      <w:r>
        <w:t>the</w:t>
      </w:r>
      <w:proofErr w:type="spellEnd"/>
      <w:r>
        <w:t xml:space="preserve"> </w:t>
      </w:r>
      <w:proofErr w:type="spellStart"/>
      <w:r>
        <w:t>use</w:t>
      </w:r>
      <w:proofErr w:type="spellEnd"/>
      <w:r>
        <w:t xml:space="preserve"> of </w:t>
      </w:r>
      <w:proofErr w:type="gramStart"/>
      <w:r>
        <w:t>art in</w:t>
      </w:r>
      <w:proofErr w:type="gramEnd"/>
      <w:r>
        <w:t xml:space="preserve"> </w:t>
      </w:r>
      <w:proofErr w:type="spellStart"/>
      <w:r>
        <w:t>leadership</w:t>
      </w:r>
      <w:proofErr w:type="spellEnd"/>
      <w:r>
        <w:t xml:space="preserve"> </w:t>
      </w:r>
      <w:proofErr w:type="spellStart"/>
      <w:r>
        <w:t>training</w:t>
      </w:r>
      <w:proofErr w:type="spellEnd"/>
      <w:r>
        <w:t xml:space="preserve"> </w:t>
      </w:r>
      <w:proofErr w:type="spellStart"/>
      <w:r>
        <w:t>settings</w:t>
      </w:r>
      <w:proofErr w:type="spellEnd"/>
      <w:r>
        <w:t xml:space="preserve"> </w:t>
      </w:r>
      <w:proofErr w:type="spellStart"/>
      <w:r>
        <w:t>yielded</w:t>
      </w:r>
      <w:proofErr w:type="spellEnd"/>
      <w:r>
        <w:t xml:space="preserve"> </w:t>
      </w:r>
      <w:proofErr w:type="spellStart"/>
      <w:r>
        <w:t>unexpected</w:t>
      </w:r>
      <w:proofErr w:type="spellEnd"/>
      <w:r>
        <w:t xml:space="preserve"> </w:t>
      </w:r>
      <w:proofErr w:type="spellStart"/>
      <w:r>
        <w:t>results</w:t>
      </w:r>
      <w:proofErr w:type="spellEnd"/>
      <w:r>
        <w:t>.</w:t>
      </w:r>
    </w:p>
    <w:p w14:paraId="384F0B94" w14:textId="77777777" w:rsidR="004E57D0" w:rsidRDefault="004E57D0" w:rsidP="004E57D0">
      <w:pPr>
        <w:jc w:val="both"/>
      </w:pPr>
      <w:r>
        <w:t>---------------------------------------------------------------</w:t>
      </w:r>
    </w:p>
    <w:p w14:paraId="45646A4E" w14:textId="3BF01EDC" w:rsidR="004E57D0" w:rsidRPr="004E57D0" w:rsidRDefault="004E57D0" w:rsidP="004E57D0">
      <w:pPr>
        <w:jc w:val="both"/>
        <w:rPr>
          <w:b/>
          <w:bCs/>
        </w:rPr>
      </w:pPr>
      <w:proofErr w:type="spellStart"/>
      <w:r w:rsidRPr="004E57D0">
        <w:rPr>
          <w:b/>
          <w:bCs/>
        </w:rPr>
        <w:t>Sabrina</w:t>
      </w:r>
      <w:proofErr w:type="spellEnd"/>
      <w:r w:rsidRPr="004E57D0">
        <w:rPr>
          <w:b/>
          <w:bCs/>
        </w:rPr>
        <w:t xml:space="preserve"> </w:t>
      </w:r>
      <w:proofErr w:type="spellStart"/>
      <w:r w:rsidRPr="004E57D0">
        <w:rPr>
          <w:b/>
          <w:bCs/>
        </w:rPr>
        <w:t>Habbiche</w:t>
      </w:r>
      <w:proofErr w:type="spellEnd"/>
      <w:r w:rsidRPr="004E57D0">
        <w:rPr>
          <w:b/>
          <w:bCs/>
        </w:rPr>
        <w:t xml:space="preserve">, </w:t>
      </w:r>
      <w:proofErr w:type="spellStart"/>
      <w:r w:rsidRPr="004E57D0">
        <w:rPr>
          <w:b/>
          <w:bCs/>
        </w:rPr>
        <w:t>Kinyó</w:t>
      </w:r>
      <w:proofErr w:type="spellEnd"/>
      <w:r w:rsidRPr="004E57D0">
        <w:rPr>
          <w:b/>
          <w:bCs/>
        </w:rPr>
        <w:t xml:space="preserve"> László: </w:t>
      </w:r>
      <w:proofErr w:type="spellStart"/>
      <w:r w:rsidRPr="004E57D0">
        <w:rPr>
          <w:b/>
          <w:bCs/>
        </w:rPr>
        <w:t>Not</w:t>
      </w:r>
      <w:proofErr w:type="spellEnd"/>
      <w:r w:rsidRPr="004E57D0">
        <w:rPr>
          <w:b/>
          <w:bCs/>
        </w:rPr>
        <w:t xml:space="preserve"> </w:t>
      </w:r>
      <w:proofErr w:type="spellStart"/>
      <w:r w:rsidRPr="004E57D0">
        <w:rPr>
          <w:b/>
          <w:bCs/>
        </w:rPr>
        <w:t>All</w:t>
      </w:r>
      <w:proofErr w:type="spellEnd"/>
      <w:r w:rsidRPr="004E57D0">
        <w:rPr>
          <w:b/>
          <w:bCs/>
        </w:rPr>
        <w:t xml:space="preserve"> </w:t>
      </w:r>
      <w:proofErr w:type="spellStart"/>
      <w:r w:rsidRPr="004E57D0">
        <w:rPr>
          <w:b/>
          <w:bCs/>
        </w:rPr>
        <w:t>Acculturative</w:t>
      </w:r>
      <w:proofErr w:type="spellEnd"/>
      <w:r w:rsidRPr="004E57D0">
        <w:rPr>
          <w:b/>
          <w:bCs/>
        </w:rPr>
        <w:t xml:space="preserve"> </w:t>
      </w:r>
      <w:proofErr w:type="spellStart"/>
      <w:r w:rsidRPr="004E57D0">
        <w:rPr>
          <w:b/>
          <w:bCs/>
        </w:rPr>
        <w:t>Stressors</w:t>
      </w:r>
      <w:proofErr w:type="spellEnd"/>
      <w:r w:rsidRPr="004E57D0">
        <w:rPr>
          <w:b/>
          <w:bCs/>
        </w:rPr>
        <w:t xml:space="preserve"> </w:t>
      </w:r>
      <w:proofErr w:type="spellStart"/>
      <w:r w:rsidRPr="004E57D0">
        <w:rPr>
          <w:b/>
          <w:bCs/>
        </w:rPr>
        <w:t>Are</w:t>
      </w:r>
      <w:proofErr w:type="spellEnd"/>
      <w:r w:rsidRPr="004E57D0">
        <w:rPr>
          <w:b/>
          <w:bCs/>
        </w:rPr>
        <w:t xml:space="preserve"> </w:t>
      </w:r>
      <w:proofErr w:type="spellStart"/>
      <w:r w:rsidRPr="004E57D0">
        <w:rPr>
          <w:b/>
          <w:bCs/>
        </w:rPr>
        <w:t>Equal</w:t>
      </w:r>
      <w:proofErr w:type="spellEnd"/>
      <w:r w:rsidRPr="004E57D0">
        <w:rPr>
          <w:b/>
          <w:bCs/>
        </w:rPr>
        <w:t xml:space="preserve">: </w:t>
      </w:r>
      <w:proofErr w:type="spellStart"/>
      <w:r w:rsidRPr="004E57D0">
        <w:rPr>
          <w:b/>
          <w:bCs/>
        </w:rPr>
        <w:t>Differential</w:t>
      </w:r>
      <w:proofErr w:type="spellEnd"/>
      <w:r w:rsidRPr="004E57D0">
        <w:rPr>
          <w:b/>
          <w:bCs/>
        </w:rPr>
        <w:t xml:space="preserve"> </w:t>
      </w:r>
      <w:proofErr w:type="spellStart"/>
      <w:r w:rsidRPr="004E57D0">
        <w:rPr>
          <w:b/>
          <w:bCs/>
        </w:rPr>
        <w:t>Effects</w:t>
      </w:r>
      <w:proofErr w:type="spellEnd"/>
      <w:r w:rsidRPr="004E57D0">
        <w:rPr>
          <w:b/>
          <w:bCs/>
        </w:rPr>
        <w:t xml:space="preserve"> of </w:t>
      </w:r>
      <w:proofErr w:type="spellStart"/>
      <w:r w:rsidRPr="004E57D0">
        <w:rPr>
          <w:b/>
          <w:bCs/>
        </w:rPr>
        <w:t>Acculturative</w:t>
      </w:r>
      <w:proofErr w:type="spellEnd"/>
      <w:r w:rsidRPr="004E57D0">
        <w:rPr>
          <w:b/>
          <w:bCs/>
        </w:rPr>
        <w:t xml:space="preserve"> </w:t>
      </w:r>
      <w:proofErr w:type="spellStart"/>
      <w:r w:rsidRPr="004E57D0">
        <w:rPr>
          <w:b/>
          <w:bCs/>
        </w:rPr>
        <w:t>Stress</w:t>
      </w:r>
      <w:proofErr w:type="spellEnd"/>
      <w:r w:rsidRPr="004E57D0">
        <w:rPr>
          <w:b/>
          <w:bCs/>
        </w:rPr>
        <w:t xml:space="preserve"> </w:t>
      </w:r>
      <w:proofErr w:type="spellStart"/>
      <w:r w:rsidRPr="004E57D0">
        <w:rPr>
          <w:b/>
          <w:bCs/>
        </w:rPr>
        <w:t>Dimensions</w:t>
      </w:r>
      <w:proofErr w:type="spellEnd"/>
      <w:r w:rsidRPr="004E57D0">
        <w:rPr>
          <w:b/>
          <w:bCs/>
        </w:rPr>
        <w:t xml:space="preserve"> </w:t>
      </w:r>
      <w:proofErr w:type="spellStart"/>
      <w:r w:rsidRPr="004E57D0">
        <w:rPr>
          <w:b/>
          <w:bCs/>
        </w:rPr>
        <w:t>on</w:t>
      </w:r>
      <w:proofErr w:type="spellEnd"/>
      <w:r w:rsidRPr="004E57D0">
        <w:rPr>
          <w:b/>
          <w:bCs/>
        </w:rPr>
        <w:t xml:space="preserve"> International </w:t>
      </w:r>
      <w:proofErr w:type="spellStart"/>
      <w:r w:rsidRPr="004E57D0">
        <w:rPr>
          <w:b/>
          <w:bCs/>
        </w:rPr>
        <w:t>Students</w:t>
      </w:r>
      <w:proofErr w:type="spellEnd"/>
      <w:r w:rsidRPr="004E57D0">
        <w:rPr>
          <w:b/>
          <w:bCs/>
        </w:rPr>
        <w:t xml:space="preserve">’ </w:t>
      </w:r>
      <w:proofErr w:type="spellStart"/>
      <w:r w:rsidRPr="004E57D0">
        <w:rPr>
          <w:b/>
          <w:bCs/>
        </w:rPr>
        <w:t>Experiences</w:t>
      </w:r>
      <w:proofErr w:type="spellEnd"/>
    </w:p>
    <w:p w14:paraId="6215D7CB" w14:textId="77777777" w:rsidR="004E57D0" w:rsidRDefault="004E57D0" w:rsidP="004E57D0">
      <w:pPr>
        <w:jc w:val="both"/>
      </w:pPr>
      <w:r w:rsidRPr="004E57D0">
        <w:rPr>
          <w:u w:val="single"/>
        </w:rPr>
        <w:t>Absztrakt angol</w:t>
      </w:r>
      <w:r>
        <w:t>:</w:t>
      </w:r>
    </w:p>
    <w:p w14:paraId="7D347694" w14:textId="2BF5C961" w:rsidR="0081272E" w:rsidRDefault="004E57D0" w:rsidP="004E57D0">
      <w:pPr>
        <w:jc w:val="both"/>
      </w:pPr>
      <w:r>
        <w:lastRenderedPageBreak/>
        <w:t xml:space="preserve">International </w:t>
      </w:r>
      <w:proofErr w:type="spellStart"/>
      <w:r>
        <w:t>students</w:t>
      </w:r>
      <w:proofErr w:type="spellEnd"/>
      <w:r>
        <w:t xml:space="preserve">' </w:t>
      </w:r>
      <w:proofErr w:type="spellStart"/>
      <w:r>
        <w:t>adaptation</w:t>
      </w:r>
      <w:proofErr w:type="spellEnd"/>
      <w:r>
        <w:t xml:space="preserve"> has </w:t>
      </w:r>
      <w:proofErr w:type="spellStart"/>
      <w:r>
        <w:t>become</w:t>
      </w:r>
      <w:proofErr w:type="spellEnd"/>
      <w:r>
        <w:t xml:space="preserve"> a </w:t>
      </w:r>
      <w:proofErr w:type="spellStart"/>
      <w:r>
        <w:t>central</w:t>
      </w:r>
      <w:proofErr w:type="spellEnd"/>
      <w:r>
        <w:t xml:space="preserve"> </w:t>
      </w:r>
      <w:proofErr w:type="spellStart"/>
      <w:r>
        <w:t>topic</w:t>
      </w:r>
      <w:proofErr w:type="spellEnd"/>
      <w:r>
        <w:t xml:space="preserve"> in </w:t>
      </w:r>
      <w:proofErr w:type="spellStart"/>
      <w:r>
        <w:t>global</w:t>
      </w:r>
      <w:proofErr w:type="spellEnd"/>
      <w:r>
        <w:t xml:space="preserve"> </w:t>
      </w:r>
      <w:proofErr w:type="spellStart"/>
      <w:r>
        <w:t>education</w:t>
      </w:r>
      <w:proofErr w:type="spellEnd"/>
      <w:r>
        <w:t xml:space="preserve">, </w:t>
      </w:r>
      <w:proofErr w:type="spellStart"/>
      <w:r>
        <w:t>especially</w:t>
      </w:r>
      <w:proofErr w:type="spellEnd"/>
      <w:r>
        <w:t xml:space="preserve"> </w:t>
      </w:r>
      <w:proofErr w:type="spellStart"/>
      <w:r>
        <w:t>with</w:t>
      </w:r>
      <w:proofErr w:type="spellEnd"/>
      <w:r>
        <w:t xml:space="preserve"> </w:t>
      </w:r>
      <w:proofErr w:type="spellStart"/>
      <w:r>
        <w:t>the</w:t>
      </w:r>
      <w:proofErr w:type="spellEnd"/>
      <w:r>
        <w:t xml:space="preserve"> </w:t>
      </w:r>
      <w:proofErr w:type="spellStart"/>
      <w:r>
        <w:t>globalization</w:t>
      </w:r>
      <w:proofErr w:type="spellEnd"/>
      <w:r>
        <w:t xml:space="preserve"> and </w:t>
      </w:r>
      <w:proofErr w:type="spellStart"/>
      <w:r>
        <w:t>the</w:t>
      </w:r>
      <w:proofErr w:type="spellEnd"/>
      <w:r>
        <w:t xml:space="preserve"> </w:t>
      </w:r>
      <w:proofErr w:type="spellStart"/>
      <w:r>
        <w:t>internationalization</w:t>
      </w:r>
      <w:proofErr w:type="spellEnd"/>
      <w:r>
        <w:t xml:space="preserve"> of </w:t>
      </w:r>
      <w:proofErr w:type="spellStart"/>
      <w:r>
        <w:t>higher</w:t>
      </w:r>
      <w:proofErr w:type="spellEnd"/>
      <w:r>
        <w:t xml:space="preserve"> </w:t>
      </w:r>
      <w:proofErr w:type="spellStart"/>
      <w:r>
        <w:t>education</w:t>
      </w:r>
      <w:proofErr w:type="spellEnd"/>
      <w:r>
        <w:t xml:space="preserve">. In </w:t>
      </w:r>
      <w:proofErr w:type="spellStart"/>
      <w:r>
        <w:t>this</w:t>
      </w:r>
      <w:proofErr w:type="spellEnd"/>
      <w:r>
        <w:t xml:space="preserve"> context, </w:t>
      </w:r>
      <w:proofErr w:type="spellStart"/>
      <w:r>
        <w:t>acculturative</w:t>
      </w:r>
      <w:proofErr w:type="spellEnd"/>
      <w:r>
        <w:t xml:space="preserve"> </w:t>
      </w:r>
      <w:proofErr w:type="spellStart"/>
      <w:r>
        <w:t>stress</w:t>
      </w:r>
      <w:proofErr w:type="spellEnd"/>
      <w:r>
        <w:t xml:space="preserve"> is </w:t>
      </w:r>
      <w:proofErr w:type="spellStart"/>
      <w:r>
        <w:t>considered</w:t>
      </w:r>
      <w:proofErr w:type="spellEnd"/>
      <w:r>
        <w:t xml:space="preserve"> </w:t>
      </w:r>
      <w:proofErr w:type="spellStart"/>
      <w:r>
        <w:t>one</w:t>
      </w:r>
      <w:proofErr w:type="spellEnd"/>
      <w:r>
        <w:t xml:space="preserve"> of </w:t>
      </w:r>
      <w:proofErr w:type="spellStart"/>
      <w:r>
        <w:t>the</w:t>
      </w:r>
      <w:proofErr w:type="spellEnd"/>
      <w:r>
        <w:t xml:space="preserve"> major </w:t>
      </w:r>
      <w:proofErr w:type="spellStart"/>
      <w:r>
        <w:t>contributors</w:t>
      </w:r>
      <w:proofErr w:type="spellEnd"/>
      <w:r>
        <w:t xml:space="preserve"> </w:t>
      </w:r>
      <w:proofErr w:type="spellStart"/>
      <w:r>
        <w:t>to</w:t>
      </w:r>
      <w:proofErr w:type="spellEnd"/>
      <w:r>
        <w:t xml:space="preserve"> </w:t>
      </w:r>
      <w:proofErr w:type="spellStart"/>
      <w:r>
        <w:t>students</w:t>
      </w:r>
      <w:proofErr w:type="spellEnd"/>
      <w:r>
        <w:t xml:space="preserve">' </w:t>
      </w:r>
      <w:proofErr w:type="spellStart"/>
      <w:r>
        <w:t>adaptation</w:t>
      </w:r>
      <w:proofErr w:type="spellEnd"/>
      <w:r>
        <w:t xml:space="preserve"> </w:t>
      </w:r>
      <w:proofErr w:type="spellStart"/>
      <w:r>
        <w:t>abroad</w:t>
      </w:r>
      <w:proofErr w:type="spellEnd"/>
      <w:r>
        <w:t xml:space="preserve">. </w:t>
      </w:r>
      <w:proofErr w:type="spellStart"/>
      <w:r>
        <w:t>It</w:t>
      </w:r>
      <w:proofErr w:type="spellEnd"/>
      <w:r>
        <w:t xml:space="preserve"> </w:t>
      </w:r>
      <w:proofErr w:type="spellStart"/>
      <w:r>
        <w:t>emerges</w:t>
      </w:r>
      <w:proofErr w:type="spellEnd"/>
      <w:r>
        <w:t xml:space="preserve"> </w:t>
      </w:r>
      <w:proofErr w:type="spellStart"/>
      <w:r>
        <w:t>from</w:t>
      </w:r>
      <w:proofErr w:type="spellEnd"/>
      <w:r>
        <w:t xml:space="preserve"> </w:t>
      </w:r>
      <w:proofErr w:type="spellStart"/>
      <w:r>
        <w:t>the</w:t>
      </w:r>
      <w:proofErr w:type="spellEnd"/>
      <w:r>
        <w:t xml:space="preserve"> </w:t>
      </w:r>
      <w:proofErr w:type="spellStart"/>
      <w:r>
        <w:t>continuous</w:t>
      </w:r>
      <w:proofErr w:type="spellEnd"/>
      <w:r>
        <w:t xml:space="preserve"> </w:t>
      </w:r>
      <w:proofErr w:type="spellStart"/>
      <w:r>
        <w:t>interplay</w:t>
      </w:r>
      <w:proofErr w:type="spellEnd"/>
      <w:r>
        <w:t xml:space="preserve"> </w:t>
      </w:r>
      <w:proofErr w:type="spellStart"/>
      <w:r>
        <w:t>between</w:t>
      </w:r>
      <w:proofErr w:type="spellEnd"/>
      <w:r>
        <w:t xml:space="preserve"> </w:t>
      </w:r>
      <w:proofErr w:type="spellStart"/>
      <w:r>
        <w:t>psychological</w:t>
      </w:r>
      <w:proofErr w:type="spellEnd"/>
      <w:r>
        <w:t xml:space="preserve"> </w:t>
      </w:r>
      <w:proofErr w:type="spellStart"/>
      <w:r>
        <w:t>demands</w:t>
      </w:r>
      <w:proofErr w:type="spellEnd"/>
      <w:r>
        <w:t xml:space="preserve">, </w:t>
      </w:r>
      <w:proofErr w:type="spellStart"/>
      <w:r>
        <w:t>institutional</w:t>
      </w:r>
      <w:proofErr w:type="spellEnd"/>
      <w:r>
        <w:t xml:space="preserve"> </w:t>
      </w:r>
      <w:proofErr w:type="spellStart"/>
      <w:r>
        <w:t>practices</w:t>
      </w:r>
      <w:proofErr w:type="spellEnd"/>
      <w:r>
        <w:t xml:space="preserve">, and </w:t>
      </w:r>
      <w:proofErr w:type="spellStart"/>
      <w:r>
        <w:t>academic</w:t>
      </w:r>
      <w:proofErr w:type="spellEnd"/>
      <w:r>
        <w:t xml:space="preserve"> </w:t>
      </w:r>
      <w:proofErr w:type="spellStart"/>
      <w:r>
        <w:t>expectations</w:t>
      </w:r>
      <w:proofErr w:type="spellEnd"/>
      <w:r>
        <w:t xml:space="preserve"> (</w:t>
      </w:r>
      <w:proofErr w:type="spellStart"/>
      <w:r>
        <w:t>Kristiana</w:t>
      </w:r>
      <w:proofErr w:type="spellEnd"/>
      <w:r>
        <w:t xml:space="preserve"> </w:t>
      </w:r>
      <w:proofErr w:type="spellStart"/>
      <w:r>
        <w:t>et</w:t>
      </w:r>
      <w:proofErr w:type="spellEnd"/>
      <w:r>
        <w:t xml:space="preserve"> </w:t>
      </w:r>
      <w:proofErr w:type="spellStart"/>
      <w:r>
        <w:t>al</w:t>
      </w:r>
      <w:proofErr w:type="spellEnd"/>
      <w:r>
        <w:t xml:space="preserve">., 2022; </w:t>
      </w:r>
      <w:proofErr w:type="spellStart"/>
      <w:r>
        <w:t>Xu</w:t>
      </w:r>
      <w:proofErr w:type="spellEnd"/>
      <w:r>
        <w:t xml:space="preserve"> &amp; </w:t>
      </w:r>
      <w:proofErr w:type="spellStart"/>
      <w:r>
        <w:t>Chai</w:t>
      </w:r>
      <w:proofErr w:type="spellEnd"/>
      <w:r>
        <w:t xml:space="preserve">, 2025). In </w:t>
      </w:r>
      <w:proofErr w:type="spellStart"/>
      <w:r>
        <w:t>contrast</w:t>
      </w:r>
      <w:proofErr w:type="spellEnd"/>
      <w:r>
        <w:t xml:space="preserve"> </w:t>
      </w:r>
      <w:proofErr w:type="spellStart"/>
      <w:r>
        <w:t>to</w:t>
      </w:r>
      <w:proofErr w:type="spellEnd"/>
      <w:r>
        <w:t xml:space="preserve"> </w:t>
      </w:r>
      <w:proofErr w:type="spellStart"/>
      <w:r>
        <w:t>the</w:t>
      </w:r>
      <w:proofErr w:type="spellEnd"/>
      <w:r>
        <w:t xml:space="preserve"> </w:t>
      </w:r>
      <w:proofErr w:type="spellStart"/>
      <w:r>
        <w:t>conceptualization</w:t>
      </w:r>
      <w:proofErr w:type="spellEnd"/>
      <w:r>
        <w:t xml:space="preserve"> of </w:t>
      </w:r>
      <w:proofErr w:type="spellStart"/>
      <w:r>
        <w:t>stress</w:t>
      </w:r>
      <w:proofErr w:type="spellEnd"/>
      <w:r>
        <w:t xml:space="preserve"> </w:t>
      </w:r>
      <w:proofErr w:type="spellStart"/>
      <w:r>
        <w:t>as</w:t>
      </w:r>
      <w:proofErr w:type="spellEnd"/>
      <w:r>
        <w:t xml:space="preserve"> a </w:t>
      </w:r>
      <w:proofErr w:type="spellStart"/>
      <w:r>
        <w:t>single</w:t>
      </w:r>
      <w:proofErr w:type="spellEnd"/>
      <w:r>
        <w:t xml:space="preserve"> </w:t>
      </w:r>
      <w:proofErr w:type="spellStart"/>
      <w:r>
        <w:t>construct</w:t>
      </w:r>
      <w:proofErr w:type="spellEnd"/>
      <w:r>
        <w:t xml:space="preserve">, </w:t>
      </w:r>
      <w:proofErr w:type="spellStart"/>
      <w:r>
        <w:t>this</w:t>
      </w:r>
      <w:proofErr w:type="spellEnd"/>
      <w:r>
        <w:t xml:space="preserve"> </w:t>
      </w:r>
      <w:proofErr w:type="spellStart"/>
      <w:r>
        <w:t>study</w:t>
      </w:r>
      <w:proofErr w:type="spellEnd"/>
      <w:r>
        <w:t xml:space="preserve"> </w:t>
      </w:r>
      <w:proofErr w:type="spellStart"/>
      <w:r>
        <w:t>adopts</w:t>
      </w:r>
      <w:proofErr w:type="spellEnd"/>
      <w:r>
        <w:t xml:space="preserve"> a </w:t>
      </w:r>
      <w:proofErr w:type="spellStart"/>
      <w:r>
        <w:t>multidimensional</w:t>
      </w:r>
      <w:proofErr w:type="spellEnd"/>
      <w:r>
        <w:t xml:space="preserve"> </w:t>
      </w:r>
      <w:proofErr w:type="spellStart"/>
      <w:r>
        <w:t>view</w:t>
      </w:r>
      <w:proofErr w:type="spellEnd"/>
      <w:r>
        <w:t xml:space="preserve">, </w:t>
      </w:r>
      <w:proofErr w:type="spellStart"/>
      <w:r>
        <w:t>examining</w:t>
      </w:r>
      <w:proofErr w:type="spellEnd"/>
      <w:r>
        <w:t xml:space="preserve"> </w:t>
      </w:r>
      <w:proofErr w:type="spellStart"/>
      <w:r>
        <w:t>stress</w:t>
      </w:r>
      <w:proofErr w:type="spellEnd"/>
      <w:r>
        <w:t xml:space="preserve"> </w:t>
      </w:r>
      <w:proofErr w:type="spellStart"/>
      <w:r>
        <w:t>as</w:t>
      </w:r>
      <w:proofErr w:type="spellEnd"/>
      <w:r>
        <w:t xml:space="preserve"> a </w:t>
      </w:r>
      <w:proofErr w:type="spellStart"/>
      <w:r>
        <w:t>complex</w:t>
      </w:r>
      <w:proofErr w:type="spellEnd"/>
      <w:r>
        <w:t xml:space="preserve"> </w:t>
      </w:r>
      <w:proofErr w:type="spellStart"/>
      <w:r>
        <w:t>system</w:t>
      </w:r>
      <w:proofErr w:type="spellEnd"/>
      <w:r>
        <w:t xml:space="preserve"> of </w:t>
      </w:r>
      <w:proofErr w:type="spellStart"/>
      <w:r>
        <w:t>intrapersonal</w:t>
      </w:r>
      <w:proofErr w:type="spellEnd"/>
      <w:r>
        <w:t xml:space="preserve"> and </w:t>
      </w:r>
      <w:proofErr w:type="spellStart"/>
      <w:r>
        <w:t>interpersonal</w:t>
      </w:r>
      <w:proofErr w:type="spellEnd"/>
      <w:r>
        <w:t xml:space="preserve"> </w:t>
      </w:r>
      <w:proofErr w:type="spellStart"/>
      <w:r>
        <w:t>stressors</w:t>
      </w:r>
      <w:proofErr w:type="spellEnd"/>
      <w:r>
        <w:t xml:space="preserve"> </w:t>
      </w:r>
      <w:proofErr w:type="spellStart"/>
      <w:r>
        <w:t>that</w:t>
      </w:r>
      <w:proofErr w:type="spellEnd"/>
      <w:r>
        <w:t xml:space="preserve"> </w:t>
      </w:r>
      <w:proofErr w:type="spellStart"/>
      <w:r>
        <w:t>shape</w:t>
      </w:r>
      <w:proofErr w:type="spellEnd"/>
      <w:r>
        <w:t xml:space="preserve"> </w:t>
      </w:r>
      <w:proofErr w:type="spellStart"/>
      <w:r>
        <w:t>international</w:t>
      </w:r>
      <w:proofErr w:type="spellEnd"/>
      <w:r>
        <w:t xml:space="preserve"> </w:t>
      </w:r>
      <w:proofErr w:type="spellStart"/>
      <w:r>
        <w:t>students</w:t>
      </w:r>
      <w:proofErr w:type="spellEnd"/>
      <w:r>
        <w:t xml:space="preserve">’ </w:t>
      </w:r>
      <w:proofErr w:type="spellStart"/>
      <w:r>
        <w:t>psychological</w:t>
      </w:r>
      <w:proofErr w:type="spellEnd"/>
      <w:r>
        <w:t xml:space="preserve"> </w:t>
      </w:r>
      <w:proofErr w:type="spellStart"/>
      <w:r>
        <w:t>adaptation</w:t>
      </w:r>
      <w:proofErr w:type="spellEnd"/>
      <w:r>
        <w:t xml:space="preserve">. </w:t>
      </w:r>
      <w:proofErr w:type="spellStart"/>
      <w:r>
        <w:t>Using</w:t>
      </w:r>
      <w:proofErr w:type="spellEnd"/>
      <w:r>
        <w:t xml:space="preserve"> </w:t>
      </w:r>
      <w:proofErr w:type="spellStart"/>
      <w:r>
        <w:t>cross-sectional</w:t>
      </w:r>
      <w:proofErr w:type="spellEnd"/>
      <w:r>
        <w:t xml:space="preserve"> </w:t>
      </w:r>
      <w:proofErr w:type="spellStart"/>
      <w:r>
        <w:t>data</w:t>
      </w:r>
      <w:proofErr w:type="spellEnd"/>
      <w:r>
        <w:t xml:space="preserve">, </w:t>
      </w:r>
      <w:proofErr w:type="spellStart"/>
      <w:r>
        <w:t>collected</w:t>
      </w:r>
      <w:proofErr w:type="spellEnd"/>
      <w:r>
        <w:t xml:space="preserve"> </w:t>
      </w:r>
      <w:proofErr w:type="spellStart"/>
      <w:r>
        <w:t>from</w:t>
      </w:r>
      <w:proofErr w:type="spellEnd"/>
      <w:r>
        <w:t xml:space="preserve"> 121 </w:t>
      </w:r>
      <w:proofErr w:type="spellStart"/>
      <w:r>
        <w:t>international</w:t>
      </w:r>
      <w:proofErr w:type="spellEnd"/>
      <w:r>
        <w:t xml:space="preserve"> </w:t>
      </w:r>
      <w:proofErr w:type="spellStart"/>
      <w:r>
        <w:t>students</w:t>
      </w:r>
      <w:proofErr w:type="spellEnd"/>
      <w:r>
        <w:t xml:space="preserve"> (60.3% </w:t>
      </w:r>
      <w:proofErr w:type="spellStart"/>
      <w:r>
        <w:t>female</w:t>
      </w:r>
      <w:proofErr w:type="spellEnd"/>
      <w:r>
        <w:t xml:space="preserve">; </w:t>
      </w:r>
      <w:proofErr w:type="spellStart"/>
      <w:r>
        <w:t>mean</w:t>
      </w:r>
      <w:proofErr w:type="spellEnd"/>
      <w:r>
        <w:t xml:space="preserve"> </w:t>
      </w:r>
      <w:proofErr w:type="spellStart"/>
      <w:r>
        <w:t>age</w:t>
      </w:r>
      <w:proofErr w:type="spellEnd"/>
      <w:r>
        <w:t xml:space="preserve"> = 24, SD = 5.33) </w:t>
      </w:r>
      <w:proofErr w:type="spellStart"/>
      <w:r>
        <w:t>enrolled</w:t>
      </w:r>
      <w:proofErr w:type="spellEnd"/>
      <w:r>
        <w:t xml:space="preserve"> </w:t>
      </w:r>
      <w:proofErr w:type="spellStart"/>
      <w:r>
        <w:t>at</w:t>
      </w:r>
      <w:proofErr w:type="spellEnd"/>
      <w:r>
        <w:t xml:space="preserve"> </w:t>
      </w:r>
      <w:proofErr w:type="spellStart"/>
      <w:r>
        <w:t>the</w:t>
      </w:r>
      <w:proofErr w:type="spellEnd"/>
      <w:r>
        <w:t xml:space="preserve"> University of Szeged, </w:t>
      </w:r>
      <w:proofErr w:type="spellStart"/>
      <w:r>
        <w:t>who</w:t>
      </w:r>
      <w:proofErr w:type="spellEnd"/>
      <w:r>
        <w:t xml:space="preserve"> </w:t>
      </w:r>
      <w:proofErr w:type="spellStart"/>
      <w:r>
        <w:t>filled</w:t>
      </w:r>
      <w:proofErr w:type="spellEnd"/>
      <w:r>
        <w:t xml:space="preserve"> </w:t>
      </w:r>
      <w:proofErr w:type="spellStart"/>
      <w:r>
        <w:t>the</w:t>
      </w:r>
      <w:proofErr w:type="spellEnd"/>
      <w:r>
        <w:t xml:space="preserve"> </w:t>
      </w:r>
      <w:proofErr w:type="spellStart"/>
      <w:r>
        <w:t>Acculturative</w:t>
      </w:r>
      <w:proofErr w:type="spellEnd"/>
      <w:r>
        <w:t xml:space="preserve"> </w:t>
      </w:r>
      <w:proofErr w:type="spellStart"/>
      <w:r>
        <w:t>Stress</w:t>
      </w:r>
      <w:proofErr w:type="spellEnd"/>
      <w:r>
        <w:t xml:space="preserve"> </w:t>
      </w:r>
      <w:proofErr w:type="spellStart"/>
      <w:r>
        <w:t>Scale</w:t>
      </w:r>
      <w:proofErr w:type="spellEnd"/>
      <w:r>
        <w:t xml:space="preserve"> </w:t>
      </w:r>
      <w:proofErr w:type="spellStart"/>
      <w:r>
        <w:t>for</w:t>
      </w:r>
      <w:proofErr w:type="spellEnd"/>
      <w:r>
        <w:t xml:space="preserve"> International </w:t>
      </w:r>
      <w:proofErr w:type="spellStart"/>
      <w:r>
        <w:t>Students</w:t>
      </w:r>
      <w:proofErr w:type="spellEnd"/>
      <w:r>
        <w:t xml:space="preserve"> (ASSIS; </w:t>
      </w:r>
      <w:proofErr w:type="spellStart"/>
      <w:r>
        <w:t>Sandhu</w:t>
      </w:r>
      <w:proofErr w:type="spellEnd"/>
      <w:r>
        <w:t xml:space="preserve"> &amp; </w:t>
      </w:r>
      <w:proofErr w:type="spellStart"/>
      <w:r>
        <w:t>Asrabadi</w:t>
      </w:r>
      <w:proofErr w:type="spellEnd"/>
      <w:r>
        <w:t xml:space="preserve">, 1994) </w:t>
      </w:r>
      <w:proofErr w:type="spellStart"/>
      <w:r>
        <w:t>via</w:t>
      </w:r>
      <w:proofErr w:type="spellEnd"/>
      <w:r>
        <w:t xml:space="preserve"> a Google </w:t>
      </w:r>
      <w:proofErr w:type="spellStart"/>
      <w:r>
        <w:t>Form</w:t>
      </w:r>
      <w:proofErr w:type="spellEnd"/>
      <w:r>
        <w:t xml:space="preserve">. </w:t>
      </w:r>
      <w:proofErr w:type="spellStart"/>
      <w:r>
        <w:t>For</w:t>
      </w:r>
      <w:proofErr w:type="spellEnd"/>
      <w:r>
        <w:t xml:space="preserve"> </w:t>
      </w:r>
      <w:proofErr w:type="spellStart"/>
      <w:r>
        <w:t>this</w:t>
      </w:r>
      <w:proofErr w:type="spellEnd"/>
      <w:r>
        <w:t xml:space="preserve"> </w:t>
      </w:r>
      <w:proofErr w:type="spellStart"/>
      <w:r>
        <w:t>study</w:t>
      </w:r>
      <w:proofErr w:type="spellEnd"/>
      <w:r>
        <w:t xml:space="preserve">, </w:t>
      </w:r>
      <w:proofErr w:type="spellStart"/>
      <w:r>
        <w:t>acculturative</w:t>
      </w:r>
      <w:proofErr w:type="spellEnd"/>
      <w:r>
        <w:t xml:space="preserve"> </w:t>
      </w:r>
      <w:proofErr w:type="spellStart"/>
      <w:r>
        <w:t>stress</w:t>
      </w:r>
      <w:proofErr w:type="spellEnd"/>
      <w:r>
        <w:t xml:space="preserve"> </w:t>
      </w:r>
      <w:proofErr w:type="spellStart"/>
      <w:r>
        <w:t>was</w:t>
      </w:r>
      <w:proofErr w:type="spellEnd"/>
      <w:r>
        <w:t xml:space="preserve"> </w:t>
      </w:r>
      <w:proofErr w:type="spellStart"/>
      <w:r>
        <w:t>modeled</w:t>
      </w:r>
      <w:proofErr w:type="spellEnd"/>
      <w:r>
        <w:t xml:space="preserve"> </w:t>
      </w:r>
      <w:proofErr w:type="spellStart"/>
      <w:r>
        <w:t>as</w:t>
      </w:r>
      <w:proofErr w:type="spellEnd"/>
      <w:r>
        <w:t xml:space="preserve"> a </w:t>
      </w:r>
      <w:proofErr w:type="spellStart"/>
      <w:r>
        <w:t>second-order</w:t>
      </w:r>
      <w:proofErr w:type="spellEnd"/>
      <w:r>
        <w:t xml:space="preserve"> </w:t>
      </w:r>
      <w:proofErr w:type="spellStart"/>
      <w:r>
        <w:t>formative</w:t>
      </w:r>
      <w:proofErr w:type="spellEnd"/>
      <w:r>
        <w:t xml:space="preserve"> </w:t>
      </w:r>
      <w:proofErr w:type="spellStart"/>
      <w:r>
        <w:t>construct</w:t>
      </w:r>
      <w:proofErr w:type="spellEnd"/>
      <w:r>
        <w:t xml:space="preserve"> </w:t>
      </w:r>
      <w:proofErr w:type="spellStart"/>
      <w:r>
        <w:t>with</w:t>
      </w:r>
      <w:proofErr w:type="spellEnd"/>
      <w:r>
        <w:t xml:space="preserve"> </w:t>
      </w:r>
      <w:proofErr w:type="spellStart"/>
      <w:r>
        <w:t>seven</w:t>
      </w:r>
      <w:proofErr w:type="spellEnd"/>
      <w:r>
        <w:t xml:space="preserve"> </w:t>
      </w:r>
      <w:proofErr w:type="spellStart"/>
      <w:r>
        <w:t>dimensions</w:t>
      </w:r>
      <w:proofErr w:type="spellEnd"/>
      <w:r>
        <w:t xml:space="preserve">. Data </w:t>
      </w:r>
      <w:proofErr w:type="spellStart"/>
      <w:r>
        <w:t>were</w:t>
      </w:r>
      <w:proofErr w:type="spellEnd"/>
      <w:r>
        <w:t xml:space="preserve"> </w:t>
      </w:r>
      <w:proofErr w:type="spellStart"/>
      <w:r>
        <w:t>analyzed</w:t>
      </w:r>
      <w:proofErr w:type="spellEnd"/>
      <w:r>
        <w:t xml:space="preserve"> </w:t>
      </w:r>
      <w:proofErr w:type="spellStart"/>
      <w:r>
        <w:t>using</w:t>
      </w:r>
      <w:proofErr w:type="spellEnd"/>
      <w:r>
        <w:t xml:space="preserve"> </w:t>
      </w:r>
      <w:proofErr w:type="spellStart"/>
      <w:r>
        <w:t>Partial</w:t>
      </w:r>
      <w:proofErr w:type="spellEnd"/>
      <w:r>
        <w:t xml:space="preserve"> </w:t>
      </w:r>
      <w:proofErr w:type="spellStart"/>
      <w:r>
        <w:t>Least</w:t>
      </w:r>
      <w:proofErr w:type="spellEnd"/>
      <w:r>
        <w:t xml:space="preserve"> </w:t>
      </w:r>
      <w:proofErr w:type="spellStart"/>
      <w:r>
        <w:t>Squares</w:t>
      </w:r>
      <w:proofErr w:type="spellEnd"/>
      <w:r>
        <w:t xml:space="preserve"> </w:t>
      </w:r>
      <w:proofErr w:type="spellStart"/>
      <w:r>
        <w:t>Structural</w:t>
      </w:r>
      <w:proofErr w:type="spellEnd"/>
      <w:r>
        <w:t xml:space="preserve"> </w:t>
      </w:r>
      <w:proofErr w:type="spellStart"/>
      <w:r>
        <w:t>Equation</w:t>
      </w:r>
      <w:proofErr w:type="spellEnd"/>
      <w:r>
        <w:t xml:space="preserve"> </w:t>
      </w:r>
      <w:proofErr w:type="spellStart"/>
      <w:r>
        <w:t>Modeling</w:t>
      </w:r>
      <w:proofErr w:type="spellEnd"/>
      <w:r>
        <w:t xml:space="preserve"> (PLS-SEM) and a </w:t>
      </w:r>
      <w:proofErr w:type="spellStart"/>
      <w:r>
        <w:t>formative</w:t>
      </w:r>
      <w:proofErr w:type="spellEnd"/>
      <w:r>
        <w:t xml:space="preserve"> </w:t>
      </w:r>
      <w:proofErr w:type="spellStart"/>
      <w:r>
        <w:t>measurement</w:t>
      </w:r>
      <w:proofErr w:type="spellEnd"/>
      <w:r>
        <w:t xml:space="preserve"> </w:t>
      </w:r>
      <w:proofErr w:type="spellStart"/>
      <w:r>
        <w:t>approach</w:t>
      </w:r>
      <w:proofErr w:type="spellEnd"/>
      <w:r>
        <w:t xml:space="preserve">, </w:t>
      </w:r>
      <w:proofErr w:type="spellStart"/>
      <w:r>
        <w:t>with</w:t>
      </w:r>
      <w:proofErr w:type="spellEnd"/>
      <w:r>
        <w:t xml:space="preserve"> </w:t>
      </w:r>
      <w:proofErr w:type="spellStart"/>
      <w:r>
        <w:t>outer</w:t>
      </w:r>
      <w:proofErr w:type="spellEnd"/>
      <w:r>
        <w:t xml:space="preserve"> </w:t>
      </w:r>
      <w:proofErr w:type="spellStart"/>
      <w:r>
        <w:t>weights</w:t>
      </w:r>
      <w:proofErr w:type="spellEnd"/>
      <w:r>
        <w:t xml:space="preserve"> </w:t>
      </w:r>
      <w:proofErr w:type="spellStart"/>
      <w:r>
        <w:t>interpreted</w:t>
      </w:r>
      <w:proofErr w:type="spellEnd"/>
      <w:r>
        <w:t xml:space="preserve"> </w:t>
      </w:r>
      <w:proofErr w:type="spellStart"/>
      <w:r>
        <w:t>as</w:t>
      </w:r>
      <w:proofErr w:type="spellEnd"/>
      <w:r>
        <w:t xml:space="preserve"> </w:t>
      </w:r>
      <w:proofErr w:type="spellStart"/>
      <w:r>
        <w:t>indicators</w:t>
      </w:r>
      <w:proofErr w:type="spellEnd"/>
      <w:r>
        <w:t xml:space="preserve"> of </w:t>
      </w:r>
      <w:proofErr w:type="spellStart"/>
      <w:r>
        <w:t>each</w:t>
      </w:r>
      <w:proofErr w:type="spellEnd"/>
      <w:r>
        <w:t xml:space="preserve"> </w:t>
      </w:r>
      <w:proofErr w:type="spellStart"/>
      <w:r>
        <w:t>dimension's</w:t>
      </w:r>
      <w:proofErr w:type="spellEnd"/>
      <w:r>
        <w:t xml:space="preserve"> </w:t>
      </w:r>
      <w:proofErr w:type="spellStart"/>
      <w:r>
        <w:t>contribution</w:t>
      </w:r>
      <w:proofErr w:type="spellEnd"/>
      <w:r>
        <w:t xml:space="preserve"> </w:t>
      </w:r>
      <w:proofErr w:type="spellStart"/>
      <w:r>
        <w:t>to</w:t>
      </w:r>
      <w:proofErr w:type="spellEnd"/>
      <w:r>
        <w:t xml:space="preserve"> </w:t>
      </w:r>
      <w:proofErr w:type="spellStart"/>
      <w:r>
        <w:t>the</w:t>
      </w:r>
      <w:proofErr w:type="spellEnd"/>
      <w:r>
        <w:t xml:space="preserve"> </w:t>
      </w:r>
      <w:proofErr w:type="spellStart"/>
      <w:r>
        <w:t>higher-order</w:t>
      </w:r>
      <w:proofErr w:type="spellEnd"/>
      <w:r>
        <w:t xml:space="preserve"> </w:t>
      </w:r>
      <w:proofErr w:type="spellStart"/>
      <w:r>
        <w:t>construct</w:t>
      </w:r>
      <w:proofErr w:type="spellEnd"/>
      <w:r>
        <w:t xml:space="preserve">. </w:t>
      </w:r>
      <w:proofErr w:type="spellStart"/>
      <w:r>
        <w:t>Results</w:t>
      </w:r>
      <w:proofErr w:type="spellEnd"/>
      <w:r>
        <w:t xml:space="preserve"> show </w:t>
      </w:r>
      <w:proofErr w:type="spellStart"/>
      <w:r>
        <w:t>that</w:t>
      </w:r>
      <w:proofErr w:type="spellEnd"/>
      <w:r>
        <w:t xml:space="preserve"> </w:t>
      </w:r>
      <w:proofErr w:type="spellStart"/>
      <w:r>
        <w:t>homesickness</w:t>
      </w:r>
      <w:proofErr w:type="spellEnd"/>
      <w:r>
        <w:t xml:space="preserve"> (</w:t>
      </w:r>
      <w:proofErr w:type="spellStart"/>
      <w:r>
        <w:t>weight</w:t>
      </w:r>
      <w:proofErr w:type="spellEnd"/>
      <w:r>
        <w:t xml:space="preserve"> = 0.470) and </w:t>
      </w:r>
      <w:proofErr w:type="spellStart"/>
      <w:r>
        <w:t>cultural</w:t>
      </w:r>
      <w:proofErr w:type="spellEnd"/>
      <w:r>
        <w:t xml:space="preserve"> </w:t>
      </w:r>
      <w:proofErr w:type="spellStart"/>
      <w:r>
        <w:t>shock</w:t>
      </w:r>
      <w:proofErr w:type="spellEnd"/>
      <w:r>
        <w:t xml:space="preserve"> (0.350) </w:t>
      </w:r>
      <w:proofErr w:type="spellStart"/>
      <w:r>
        <w:t>are</w:t>
      </w:r>
      <w:proofErr w:type="spellEnd"/>
      <w:r>
        <w:t xml:space="preserve"> </w:t>
      </w:r>
      <w:proofErr w:type="spellStart"/>
      <w:r>
        <w:t>the</w:t>
      </w:r>
      <w:proofErr w:type="spellEnd"/>
      <w:r>
        <w:t xml:space="preserve"> </w:t>
      </w:r>
      <w:proofErr w:type="spellStart"/>
      <w:r>
        <w:t>strongest</w:t>
      </w:r>
      <w:proofErr w:type="spellEnd"/>
      <w:r>
        <w:t xml:space="preserve"> </w:t>
      </w:r>
      <w:proofErr w:type="spellStart"/>
      <w:r>
        <w:t>contributors</w:t>
      </w:r>
      <w:proofErr w:type="spellEnd"/>
      <w:r>
        <w:t xml:space="preserve"> </w:t>
      </w:r>
      <w:proofErr w:type="spellStart"/>
      <w:r>
        <w:t>to</w:t>
      </w:r>
      <w:proofErr w:type="spellEnd"/>
      <w:r>
        <w:t xml:space="preserve"> </w:t>
      </w:r>
      <w:proofErr w:type="spellStart"/>
      <w:r>
        <w:t>students</w:t>
      </w:r>
      <w:proofErr w:type="spellEnd"/>
      <w:r>
        <w:t xml:space="preserve">’ </w:t>
      </w:r>
      <w:proofErr w:type="spellStart"/>
      <w:r>
        <w:t>stress</w:t>
      </w:r>
      <w:proofErr w:type="spellEnd"/>
      <w:r>
        <w:t xml:space="preserve">, </w:t>
      </w:r>
      <w:proofErr w:type="spellStart"/>
      <w:r>
        <w:t>followed</w:t>
      </w:r>
      <w:proofErr w:type="spellEnd"/>
      <w:r>
        <w:t xml:space="preserve"> </w:t>
      </w:r>
      <w:proofErr w:type="spellStart"/>
      <w:r>
        <w:t>by</w:t>
      </w:r>
      <w:proofErr w:type="spellEnd"/>
      <w:r>
        <w:t xml:space="preserve"> </w:t>
      </w:r>
      <w:proofErr w:type="spellStart"/>
      <w:r>
        <w:t>other</w:t>
      </w:r>
      <w:proofErr w:type="spellEnd"/>
      <w:r>
        <w:t xml:space="preserve"> </w:t>
      </w:r>
      <w:proofErr w:type="spellStart"/>
      <w:r>
        <w:t>dimensions</w:t>
      </w:r>
      <w:proofErr w:type="spellEnd"/>
      <w:r>
        <w:t xml:space="preserve"> </w:t>
      </w:r>
      <w:proofErr w:type="spellStart"/>
      <w:r>
        <w:t>that</w:t>
      </w:r>
      <w:proofErr w:type="spellEnd"/>
      <w:r>
        <w:t xml:space="preserve"> had a </w:t>
      </w:r>
      <w:proofErr w:type="spellStart"/>
      <w:r>
        <w:t>moderate</w:t>
      </w:r>
      <w:proofErr w:type="spellEnd"/>
      <w:r>
        <w:t xml:space="preserve"> </w:t>
      </w:r>
      <w:proofErr w:type="spellStart"/>
      <w:r>
        <w:t>impact</w:t>
      </w:r>
      <w:proofErr w:type="spellEnd"/>
      <w:r>
        <w:t xml:space="preserve">, </w:t>
      </w:r>
      <w:proofErr w:type="spellStart"/>
      <w:r>
        <w:t>such</w:t>
      </w:r>
      <w:proofErr w:type="spellEnd"/>
      <w:r>
        <w:t xml:space="preserve"> </w:t>
      </w:r>
      <w:proofErr w:type="spellStart"/>
      <w:r>
        <w:t>as</w:t>
      </w:r>
      <w:proofErr w:type="spellEnd"/>
      <w:r>
        <w:t xml:space="preserve"> </w:t>
      </w:r>
      <w:proofErr w:type="spellStart"/>
      <w:r>
        <w:t>miscellaneous</w:t>
      </w:r>
      <w:proofErr w:type="spellEnd"/>
      <w:r>
        <w:t xml:space="preserve"> </w:t>
      </w:r>
      <w:proofErr w:type="spellStart"/>
      <w:r>
        <w:t>stressors</w:t>
      </w:r>
      <w:proofErr w:type="spellEnd"/>
      <w:r>
        <w:t xml:space="preserve"> (0.234), </w:t>
      </w:r>
      <w:proofErr w:type="spellStart"/>
      <w:r>
        <w:t>perceived</w:t>
      </w:r>
      <w:proofErr w:type="spellEnd"/>
      <w:r>
        <w:t xml:space="preserve"> </w:t>
      </w:r>
      <w:proofErr w:type="spellStart"/>
      <w:r>
        <w:t>hate</w:t>
      </w:r>
      <w:proofErr w:type="spellEnd"/>
      <w:r>
        <w:t xml:space="preserve"> (0.182), and </w:t>
      </w:r>
      <w:proofErr w:type="spellStart"/>
      <w:r>
        <w:t>perceived</w:t>
      </w:r>
      <w:proofErr w:type="spellEnd"/>
      <w:r>
        <w:t xml:space="preserve"> </w:t>
      </w:r>
      <w:proofErr w:type="spellStart"/>
      <w:r>
        <w:t>discrimination</w:t>
      </w:r>
      <w:proofErr w:type="spellEnd"/>
      <w:r>
        <w:t xml:space="preserve"> (0.128). </w:t>
      </w:r>
      <w:proofErr w:type="spellStart"/>
      <w:r>
        <w:t>By</w:t>
      </w:r>
      <w:proofErr w:type="spellEnd"/>
      <w:r>
        <w:t xml:space="preserve"> </w:t>
      </w:r>
      <w:proofErr w:type="spellStart"/>
      <w:r>
        <w:t>contrast</w:t>
      </w:r>
      <w:proofErr w:type="spellEnd"/>
      <w:r>
        <w:t xml:space="preserve">, </w:t>
      </w:r>
      <w:proofErr w:type="spellStart"/>
      <w:r>
        <w:t>fear</w:t>
      </w:r>
      <w:proofErr w:type="spellEnd"/>
      <w:r>
        <w:t xml:space="preserve"> (-0.077) and </w:t>
      </w:r>
      <w:proofErr w:type="spellStart"/>
      <w:r>
        <w:t>guilt</w:t>
      </w:r>
      <w:proofErr w:type="spellEnd"/>
      <w:r>
        <w:t xml:space="preserve"> (-0.025) show </w:t>
      </w:r>
      <w:proofErr w:type="spellStart"/>
      <w:r>
        <w:t>the</w:t>
      </w:r>
      <w:proofErr w:type="spellEnd"/>
      <w:r>
        <w:t xml:space="preserve"> </w:t>
      </w:r>
      <w:proofErr w:type="spellStart"/>
      <w:r>
        <w:t>weakest</w:t>
      </w:r>
      <w:proofErr w:type="spellEnd"/>
      <w:r>
        <w:t xml:space="preserve"> </w:t>
      </w:r>
      <w:proofErr w:type="spellStart"/>
      <w:r>
        <w:t>impact</w:t>
      </w:r>
      <w:proofErr w:type="spellEnd"/>
      <w:r>
        <w:t xml:space="preserve">. </w:t>
      </w:r>
      <w:proofErr w:type="spellStart"/>
      <w:r>
        <w:t>Furthermore</w:t>
      </w:r>
      <w:proofErr w:type="spellEnd"/>
      <w:r>
        <w:t xml:space="preserve">, </w:t>
      </w:r>
      <w:proofErr w:type="spellStart"/>
      <w:r>
        <w:t>examining</w:t>
      </w:r>
      <w:proofErr w:type="spellEnd"/>
      <w:r>
        <w:t xml:space="preserve"> </w:t>
      </w:r>
      <w:proofErr w:type="spellStart"/>
      <w:r>
        <w:t>the</w:t>
      </w:r>
      <w:proofErr w:type="spellEnd"/>
      <w:r>
        <w:t xml:space="preserve"> </w:t>
      </w:r>
      <w:proofErr w:type="spellStart"/>
      <w:r>
        <w:t>full</w:t>
      </w:r>
      <w:proofErr w:type="spellEnd"/>
      <w:r>
        <w:t xml:space="preserve"> </w:t>
      </w:r>
      <w:proofErr w:type="spellStart"/>
      <w:r>
        <w:t>structural</w:t>
      </w:r>
      <w:proofErr w:type="spellEnd"/>
      <w:r>
        <w:t xml:space="preserve"> </w:t>
      </w:r>
      <w:proofErr w:type="spellStart"/>
      <w:r>
        <w:t>models</w:t>
      </w:r>
      <w:proofErr w:type="spellEnd"/>
      <w:r>
        <w:t xml:space="preserve">, </w:t>
      </w:r>
      <w:proofErr w:type="spellStart"/>
      <w:r>
        <w:t>these</w:t>
      </w:r>
      <w:proofErr w:type="spellEnd"/>
      <w:r>
        <w:t xml:space="preserve"> </w:t>
      </w:r>
      <w:proofErr w:type="spellStart"/>
      <w:r>
        <w:t>stressors</w:t>
      </w:r>
      <w:proofErr w:type="spellEnd"/>
      <w:r>
        <w:t xml:space="preserve"> </w:t>
      </w:r>
      <w:proofErr w:type="spellStart"/>
      <w:r>
        <w:t>contributed</w:t>
      </w:r>
      <w:proofErr w:type="spellEnd"/>
      <w:r>
        <w:t xml:space="preserve"> </w:t>
      </w:r>
      <w:proofErr w:type="spellStart"/>
      <w:r>
        <w:t>to</w:t>
      </w:r>
      <w:proofErr w:type="spellEnd"/>
      <w:r>
        <w:t xml:space="preserve"> </w:t>
      </w:r>
      <w:proofErr w:type="spellStart"/>
      <w:r>
        <w:t>negative</w:t>
      </w:r>
      <w:proofErr w:type="spellEnd"/>
      <w:r>
        <w:t xml:space="preserve"> </w:t>
      </w:r>
      <w:proofErr w:type="spellStart"/>
      <w:r>
        <w:t>psychological</w:t>
      </w:r>
      <w:proofErr w:type="spellEnd"/>
      <w:r>
        <w:t xml:space="preserve"> </w:t>
      </w:r>
      <w:proofErr w:type="spellStart"/>
      <w:r>
        <w:t>adaptation</w:t>
      </w:r>
      <w:proofErr w:type="spellEnd"/>
      <w:r>
        <w:t xml:space="preserve"> (β = 0.777, p </w:t>
      </w:r>
      <w:proofErr w:type="gramStart"/>
      <w:r>
        <w:t>&lt; .</w:t>
      </w:r>
      <w:proofErr w:type="gramEnd"/>
      <w:r>
        <w:t xml:space="preserve">001) and </w:t>
      </w:r>
      <w:proofErr w:type="spellStart"/>
      <w:r>
        <w:t>reduced</w:t>
      </w:r>
      <w:proofErr w:type="spellEnd"/>
      <w:r>
        <w:t xml:space="preserve"> </w:t>
      </w:r>
      <w:proofErr w:type="spellStart"/>
      <w:r>
        <w:t>positive</w:t>
      </w:r>
      <w:proofErr w:type="spellEnd"/>
      <w:r>
        <w:t xml:space="preserve"> </w:t>
      </w:r>
      <w:proofErr w:type="spellStart"/>
      <w:r>
        <w:t>psychological</w:t>
      </w:r>
      <w:proofErr w:type="spellEnd"/>
      <w:r>
        <w:t xml:space="preserve"> </w:t>
      </w:r>
      <w:proofErr w:type="spellStart"/>
      <w:r>
        <w:t>adaptation</w:t>
      </w:r>
      <w:proofErr w:type="spellEnd"/>
      <w:r>
        <w:t xml:space="preserve"> (β = -0.319, p = .001), </w:t>
      </w:r>
      <w:proofErr w:type="spellStart"/>
      <w:r>
        <w:t>indicating</w:t>
      </w:r>
      <w:proofErr w:type="spellEnd"/>
      <w:r>
        <w:t xml:space="preserve"> </w:t>
      </w:r>
      <w:proofErr w:type="spellStart"/>
      <w:r>
        <w:t>the</w:t>
      </w:r>
      <w:proofErr w:type="spellEnd"/>
      <w:r>
        <w:t xml:space="preserve"> </w:t>
      </w:r>
      <w:proofErr w:type="spellStart"/>
      <w:r>
        <w:t>relevance</w:t>
      </w:r>
      <w:proofErr w:type="spellEnd"/>
      <w:r>
        <w:t xml:space="preserve"> of </w:t>
      </w:r>
      <w:proofErr w:type="spellStart"/>
      <w:r>
        <w:t>stress</w:t>
      </w:r>
      <w:proofErr w:type="spellEnd"/>
      <w:r>
        <w:t xml:space="preserve"> </w:t>
      </w:r>
      <w:proofErr w:type="spellStart"/>
      <w:r>
        <w:t>to</w:t>
      </w:r>
      <w:proofErr w:type="spellEnd"/>
      <w:r>
        <w:t xml:space="preserve"> </w:t>
      </w:r>
      <w:proofErr w:type="spellStart"/>
      <w:r>
        <w:t>students</w:t>
      </w:r>
      <w:proofErr w:type="spellEnd"/>
      <w:r>
        <w:t xml:space="preserve">’ </w:t>
      </w:r>
      <w:proofErr w:type="spellStart"/>
      <w:r>
        <w:t>adaptation</w:t>
      </w:r>
      <w:proofErr w:type="spellEnd"/>
      <w:r>
        <w:t xml:space="preserve">. </w:t>
      </w:r>
      <w:proofErr w:type="spellStart"/>
      <w:r>
        <w:t>These</w:t>
      </w:r>
      <w:proofErr w:type="spellEnd"/>
      <w:r>
        <w:t xml:space="preserve"> </w:t>
      </w:r>
      <w:proofErr w:type="spellStart"/>
      <w:r>
        <w:t>findings</w:t>
      </w:r>
      <w:proofErr w:type="spellEnd"/>
      <w:r>
        <w:t xml:space="preserve"> </w:t>
      </w:r>
      <w:proofErr w:type="spellStart"/>
      <w:r>
        <w:t>align</w:t>
      </w:r>
      <w:proofErr w:type="spellEnd"/>
      <w:r>
        <w:t xml:space="preserve"> </w:t>
      </w:r>
      <w:proofErr w:type="spellStart"/>
      <w:r>
        <w:t>with</w:t>
      </w:r>
      <w:proofErr w:type="spellEnd"/>
      <w:r>
        <w:t xml:space="preserve"> </w:t>
      </w:r>
      <w:proofErr w:type="spellStart"/>
      <w:r>
        <w:t>previous</w:t>
      </w:r>
      <w:proofErr w:type="spellEnd"/>
      <w:r>
        <w:t xml:space="preserve"> </w:t>
      </w:r>
      <w:proofErr w:type="spellStart"/>
      <w:r>
        <w:t>literature</w:t>
      </w:r>
      <w:proofErr w:type="spellEnd"/>
      <w:r>
        <w:t xml:space="preserve"> and </w:t>
      </w:r>
      <w:proofErr w:type="spellStart"/>
      <w:r>
        <w:t>acculturation</w:t>
      </w:r>
      <w:proofErr w:type="spellEnd"/>
      <w:r>
        <w:t xml:space="preserve"> </w:t>
      </w:r>
      <w:proofErr w:type="spellStart"/>
      <w:r>
        <w:t>frameworks</w:t>
      </w:r>
      <w:proofErr w:type="spellEnd"/>
      <w:r>
        <w:t xml:space="preserve">, </w:t>
      </w:r>
      <w:proofErr w:type="spellStart"/>
      <w:r>
        <w:t>which</w:t>
      </w:r>
      <w:proofErr w:type="spellEnd"/>
      <w:r>
        <w:t xml:space="preserve"> </w:t>
      </w:r>
      <w:proofErr w:type="spellStart"/>
      <w:r>
        <w:t>highlight</w:t>
      </w:r>
      <w:proofErr w:type="spellEnd"/>
      <w:r>
        <w:t xml:space="preserve"> </w:t>
      </w:r>
      <w:proofErr w:type="spellStart"/>
      <w:r>
        <w:t>the</w:t>
      </w:r>
      <w:proofErr w:type="spellEnd"/>
      <w:r>
        <w:t xml:space="preserve"> multifaceted </w:t>
      </w:r>
      <w:proofErr w:type="spellStart"/>
      <w:r>
        <w:t>nature</w:t>
      </w:r>
      <w:proofErr w:type="spellEnd"/>
      <w:r>
        <w:t xml:space="preserve"> of </w:t>
      </w:r>
      <w:proofErr w:type="spellStart"/>
      <w:r>
        <w:t>stress</w:t>
      </w:r>
      <w:proofErr w:type="spellEnd"/>
      <w:r>
        <w:t xml:space="preserve"> </w:t>
      </w:r>
      <w:proofErr w:type="spellStart"/>
      <w:r>
        <w:t>experience</w:t>
      </w:r>
      <w:proofErr w:type="spellEnd"/>
      <w:r>
        <w:t xml:space="preserve"> </w:t>
      </w:r>
      <w:proofErr w:type="spellStart"/>
      <w:r>
        <w:t>shaped</w:t>
      </w:r>
      <w:proofErr w:type="spellEnd"/>
      <w:r>
        <w:t xml:space="preserve"> </w:t>
      </w:r>
      <w:proofErr w:type="spellStart"/>
      <w:r>
        <w:t>by</w:t>
      </w:r>
      <w:proofErr w:type="spellEnd"/>
      <w:r>
        <w:t xml:space="preserve"> </w:t>
      </w:r>
      <w:proofErr w:type="spellStart"/>
      <w:r>
        <w:t>cultural</w:t>
      </w:r>
      <w:proofErr w:type="spellEnd"/>
      <w:r>
        <w:t xml:space="preserve">, </w:t>
      </w:r>
      <w:proofErr w:type="spellStart"/>
      <w:r>
        <w:t>emotional</w:t>
      </w:r>
      <w:proofErr w:type="spellEnd"/>
      <w:r>
        <w:t xml:space="preserve">, and </w:t>
      </w:r>
      <w:proofErr w:type="spellStart"/>
      <w:r>
        <w:t>social</w:t>
      </w:r>
      <w:proofErr w:type="spellEnd"/>
      <w:r>
        <w:t xml:space="preserve"> </w:t>
      </w:r>
      <w:proofErr w:type="spellStart"/>
      <w:r>
        <w:t>factors</w:t>
      </w:r>
      <w:proofErr w:type="spellEnd"/>
      <w:r>
        <w:t xml:space="preserve">. </w:t>
      </w:r>
      <w:proofErr w:type="spellStart"/>
      <w:r>
        <w:t>These</w:t>
      </w:r>
      <w:proofErr w:type="spellEnd"/>
      <w:r>
        <w:t xml:space="preserve"> </w:t>
      </w:r>
      <w:proofErr w:type="spellStart"/>
      <w:r>
        <w:t>experiences</w:t>
      </w:r>
      <w:proofErr w:type="spellEnd"/>
      <w:r>
        <w:t xml:space="preserve"> </w:t>
      </w:r>
      <w:proofErr w:type="spellStart"/>
      <w:r>
        <w:t>affect</w:t>
      </w:r>
      <w:proofErr w:type="spellEnd"/>
      <w:r>
        <w:t xml:space="preserve"> </w:t>
      </w:r>
      <w:proofErr w:type="spellStart"/>
      <w:r>
        <w:t>students</w:t>
      </w:r>
      <w:proofErr w:type="spellEnd"/>
      <w:r>
        <w:t xml:space="preserve">' </w:t>
      </w:r>
      <w:proofErr w:type="spellStart"/>
      <w:r>
        <w:t>academic</w:t>
      </w:r>
      <w:proofErr w:type="spellEnd"/>
      <w:r>
        <w:t xml:space="preserve"> </w:t>
      </w:r>
      <w:proofErr w:type="spellStart"/>
      <w:r>
        <w:t>participation</w:t>
      </w:r>
      <w:proofErr w:type="spellEnd"/>
      <w:r>
        <w:t xml:space="preserve"> and </w:t>
      </w:r>
      <w:proofErr w:type="spellStart"/>
      <w:r>
        <w:t>social</w:t>
      </w:r>
      <w:proofErr w:type="spellEnd"/>
      <w:r>
        <w:t xml:space="preserve"> </w:t>
      </w:r>
      <w:proofErr w:type="spellStart"/>
      <w:r>
        <w:t>engagement</w:t>
      </w:r>
      <w:proofErr w:type="spellEnd"/>
      <w:r>
        <w:t xml:space="preserve"> in </w:t>
      </w:r>
      <w:proofErr w:type="spellStart"/>
      <w:r>
        <w:t>new</w:t>
      </w:r>
      <w:proofErr w:type="spellEnd"/>
      <w:r>
        <w:t xml:space="preserve"> </w:t>
      </w:r>
      <w:proofErr w:type="spellStart"/>
      <w:r>
        <w:t>internationalized</w:t>
      </w:r>
      <w:proofErr w:type="spellEnd"/>
      <w:r>
        <w:t xml:space="preserve"> </w:t>
      </w:r>
      <w:proofErr w:type="spellStart"/>
      <w:r>
        <w:t>academic</w:t>
      </w:r>
      <w:proofErr w:type="spellEnd"/>
      <w:r>
        <w:t xml:space="preserve"> </w:t>
      </w:r>
      <w:proofErr w:type="spellStart"/>
      <w:r>
        <w:t>environments</w:t>
      </w:r>
      <w:proofErr w:type="spellEnd"/>
      <w:r>
        <w:t xml:space="preserve">. </w:t>
      </w:r>
      <w:proofErr w:type="spellStart"/>
      <w:r>
        <w:t>From</w:t>
      </w:r>
      <w:proofErr w:type="spellEnd"/>
      <w:r>
        <w:t xml:space="preserve"> a </w:t>
      </w:r>
      <w:proofErr w:type="spellStart"/>
      <w:r>
        <w:t>practical</w:t>
      </w:r>
      <w:proofErr w:type="spellEnd"/>
      <w:r>
        <w:t xml:space="preserve"> </w:t>
      </w:r>
      <w:proofErr w:type="spellStart"/>
      <w:r>
        <w:t>standpoint</w:t>
      </w:r>
      <w:proofErr w:type="spellEnd"/>
      <w:r>
        <w:t xml:space="preserve">, </w:t>
      </w:r>
      <w:proofErr w:type="spellStart"/>
      <w:r>
        <w:t>this</w:t>
      </w:r>
      <w:proofErr w:type="spellEnd"/>
      <w:r>
        <w:t xml:space="preserve"> </w:t>
      </w:r>
      <w:proofErr w:type="spellStart"/>
      <w:r>
        <w:t>study</w:t>
      </w:r>
      <w:proofErr w:type="spellEnd"/>
      <w:r>
        <w:t xml:space="preserve"> </w:t>
      </w:r>
      <w:proofErr w:type="spellStart"/>
      <w:r>
        <w:t>contributes</w:t>
      </w:r>
      <w:proofErr w:type="spellEnd"/>
      <w:r>
        <w:t xml:space="preserve"> </w:t>
      </w:r>
      <w:proofErr w:type="spellStart"/>
      <w:r>
        <w:t>to</w:t>
      </w:r>
      <w:proofErr w:type="spellEnd"/>
      <w:r>
        <w:t xml:space="preserve"> </w:t>
      </w:r>
      <w:proofErr w:type="spellStart"/>
      <w:r>
        <w:t>lifelong</w:t>
      </w:r>
      <w:proofErr w:type="spellEnd"/>
      <w:r>
        <w:t xml:space="preserve"> </w:t>
      </w:r>
      <w:proofErr w:type="spellStart"/>
      <w:r>
        <w:t>learning</w:t>
      </w:r>
      <w:proofErr w:type="spellEnd"/>
      <w:r>
        <w:t xml:space="preserve"> and </w:t>
      </w:r>
      <w:proofErr w:type="spellStart"/>
      <w:r>
        <w:t>higher</w:t>
      </w:r>
      <w:proofErr w:type="spellEnd"/>
      <w:r>
        <w:t xml:space="preserve"> </w:t>
      </w:r>
      <w:proofErr w:type="spellStart"/>
      <w:r>
        <w:t>education</w:t>
      </w:r>
      <w:proofErr w:type="spellEnd"/>
      <w:r>
        <w:t xml:space="preserve"> </w:t>
      </w:r>
      <w:proofErr w:type="spellStart"/>
      <w:r>
        <w:t>research</w:t>
      </w:r>
      <w:proofErr w:type="spellEnd"/>
      <w:r>
        <w:t xml:space="preserve"> </w:t>
      </w:r>
      <w:proofErr w:type="spellStart"/>
      <w:r>
        <w:t>by</w:t>
      </w:r>
      <w:proofErr w:type="spellEnd"/>
      <w:r>
        <w:t xml:space="preserve"> </w:t>
      </w:r>
      <w:proofErr w:type="spellStart"/>
      <w:r>
        <w:t>emphasizing</w:t>
      </w:r>
      <w:proofErr w:type="spellEnd"/>
      <w:r>
        <w:t xml:space="preserve"> </w:t>
      </w:r>
      <w:proofErr w:type="spellStart"/>
      <w:r>
        <w:t>the</w:t>
      </w:r>
      <w:proofErr w:type="spellEnd"/>
      <w:r>
        <w:t xml:space="preserve"> </w:t>
      </w:r>
      <w:proofErr w:type="spellStart"/>
      <w:r>
        <w:t>importance</w:t>
      </w:r>
      <w:proofErr w:type="spellEnd"/>
      <w:r>
        <w:t xml:space="preserve"> of </w:t>
      </w:r>
      <w:proofErr w:type="spellStart"/>
      <w:r>
        <w:t>examining</w:t>
      </w:r>
      <w:proofErr w:type="spellEnd"/>
      <w:r>
        <w:t xml:space="preserve"> </w:t>
      </w:r>
      <w:proofErr w:type="spellStart"/>
      <w:r>
        <w:t>the</w:t>
      </w:r>
      <w:proofErr w:type="spellEnd"/>
      <w:r>
        <w:t xml:space="preserve"> </w:t>
      </w:r>
      <w:proofErr w:type="spellStart"/>
      <w:r>
        <w:t>impact</w:t>
      </w:r>
      <w:proofErr w:type="spellEnd"/>
      <w:r>
        <w:t xml:space="preserve"> of </w:t>
      </w:r>
      <w:proofErr w:type="spellStart"/>
      <w:r>
        <w:t>stressors</w:t>
      </w:r>
      <w:proofErr w:type="spellEnd"/>
      <w:r>
        <w:t xml:space="preserve"> </w:t>
      </w:r>
      <w:proofErr w:type="spellStart"/>
      <w:r>
        <w:t>to</w:t>
      </w:r>
      <w:proofErr w:type="spellEnd"/>
      <w:r>
        <w:t xml:space="preserve"> </w:t>
      </w:r>
      <w:proofErr w:type="spellStart"/>
      <w:r>
        <w:t>effectively</w:t>
      </w:r>
      <w:proofErr w:type="spellEnd"/>
      <w:r>
        <w:t xml:space="preserve"> </w:t>
      </w:r>
      <w:proofErr w:type="spellStart"/>
      <w:r>
        <w:t>create</w:t>
      </w:r>
      <w:proofErr w:type="spellEnd"/>
      <w:r>
        <w:t xml:space="preserve"> </w:t>
      </w:r>
      <w:proofErr w:type="spellStart"/>
      <w:r>
        <w:t>supportive</w:t>
      </w:r>
      <w:proofErr w:type="spellEnd"/>
      <w:r>
        <w:t xml:space="preserve"> </w:t>
      </w:r>
      <w:proofErr w:type="spellStart"/>
      <w:r>
        <w:t>educational</w:t>
      </w:r>
      <w:proofErr w:type="spellEnd"/>
      <w:r>
        <w:t xml:space="preserve"> </w:t>
      </w:r>
      <w:proofErr w:type="spellStart"/>
      <w:r>
        <w:t>landscapes</w:t>
      </w:r>
      <w:proofErr w:type="spellEnd"/>
      <w:r>
        <w:t xml:space="preserve"> and </w:t>
      </w:r>
      <w:proofErr w:type="spellStart"/>
      <w:r>
        <w:t>institutional</w:t>
      </w:r>
      <w:proofErr w:type="spellEnd"/>
      <w:r>
        <w:t xml:space="preserve"> </w:t>
      </w:r>
      <w:proofErr w:type="spellStart"/>
      <w:r>
        <w:t>strategies</w:t>
      </w:r>
      <w:proofErr w:type="spellEnd"/>
      <w:r>
        <w:t xml:space="preserve"> </w:t>
      </w:r>
      <w:proofErr w:type="spellStart"/>
      <w:r>
        <w:t>that</w:t>
      </w:r>
      <w:proofErr w:type="spellEnd"/>
      <w:r>
        <w:t xml:space="preserve"> </w:t>
      </w:r>
      <w:proofErr w:type="spellStart"/>
      <w:r>
        <w:t>prioritize</w:t>
      </w:r>
      <w:proofErr w:type="spellEnd"/>
      <w:r>
        <w:t xml:space="preserve"> </w:t>
      </w:r>
      <w:proofErr w:type="spellStart"/>
      <w:r>
        <w:t>mental</w:t>
      </w:r>
      <w:proofErr w:type="spellEnd"/>
      <w:r>
        <w:t xml:space="preserve"> </w:t>
      </w:r>
      <w:proofErr w:type="spellStart"/>
      <w:r>
        <w:t>health</w:t>
      </w:r>
      <w:proofErr w:type="spellEnd"/>
      <w:r>
        <w:t xml:space="preserve"> and </w:t>
      </w:r>
      <w:proofErr w:type="spellStart"/>
      <w:r>
        <w:t>stress</w:t>
      </w:r>
      <w:proofErr w:type="spellEnd"/>
      <w:r>
        <w:t xml:space="preserve"> </w:t>
      </w:r>
      <w:proofErr w:type="spellStart"/>
      <w:r>
        <w:t>interventions</w:t>
      </w:r>
      <w:proofErr w:type="spellEnd"/>
      <w:r>
        <w:t xml:space="preserve"> </w:t>
      </w:r>
      <w:proofErr w:type="spellStart"/>
      <w:r>
        <w:t>to</w:t>
      </w:r>
      <w:proofErr w:type="spellEnd"/>
      <w:r>
        <w:t xml:space="preserve"> </w:t>
      </w:r>
      <w:proofErr w:type="spellStart"/>
      <w:r>
        <w:t>improve</w:t>
      </w:r>
      <w:proofErr w:type="spellEnd"/>
      <w:r>
        <w:t xml:space="preserve"> </w:t>
      </w:r>
      <w:proofErr w:type="spellStart"/>
      <w:r>
        <w:t>students</w:t>
      </w:r>
      <w:proofErr w:type="spellEnd"/>
      <w:r>
        <w:t xml:space="preserve">’ </w:t>
      </w:r>
      <w:proofErr w:type="spellStart"/>
      <w:r>
        <w:t>learning</w:t>
      </w:r>
      <w:proofErr w:type="spellEnd"/>
      <w:r>
        <w:t>.</w:t>
      </w:r>
    </w:p>
    <w:p w14:paraId="0F3B6815" w14:textId="77777777" w:rsidR="0081272E" w:rsidRDefault="0081272E">
      <w:r>
        <w:br w:type="page"/>
      </w:r>
    </w:p>
    <w:p w14:paraId="77648715" w14:textId="77777777" w:rsidR="0081272E" w:rsidRPr="00A3348A" w:rsidRDefault="0081272E" w:rsidP="0081272E">
      <w:pPr>
        <w:jc w:val="both"/>
        <w:rPr>
          <w:b/>
          <w:bCs/>
        </w:rPr>
      </w:pPr>
      <w:r w:rsidRPr="00A3348A">
        <w:rPr>
          <w:b/>
          <w:bCs/>
        </w:rPr>
        <w:lastRenderedPageBreak/>
        <w:t xml:space="preserve">B., Nevelés az MI korában – minőség, felelősség, hatékonyság a köznevelési intézményekben / Szekcióvezető: Szakos Enikő (NKE) – </w:t>
      </w:r>
      <w:proofErr w:type="spellStart"/>
      <w:r w:rsidRPr="00A3348A">
        <w:rPr>
          <w:b/>
          <w:bCs/>
        </w:rPr>
        <w:t>Lember</w:t>
      </w:r>
      <w:proofErr w:type="spellEnd"/>
      <w:r w:rsidRPr="00A3348A">
        <w:rPr>
          <w:b/>
          <w:bCs/>
        </w:rPr>
        <w:t>-Major Enikő (NKE)</w:t>
      </w:r>
    </w:p>
    <w:p w14:paraId="669F2D3C" w14:textId="77777777" w:rsidR="0081272E" w:rsidRDefault="0081272E" w:rsidP="0081272E">
      <w:pPr>
        <w:pStyle w:val="Listaszerbekezds"/>
        <w:numPr>
          <w:ilvl w:val="0"/>
          <w:numId w:val="2"/>
        </w:numPr>
        <w:jc w:val="both"/>
      </w:pPr>
      <w:r>
        <w:t xml:space="preserve">Boncz Mercédesz Tamara: Elveszett figyelem vagy új lehetőségek? – A mesterséges intelligencia hatása a tanulási folyamatokra az iskolában </w:t>
      </w:r>
      <w:hyperlink r:id="rId20" w:history="1">
        <w:r w:rsidRPr="009553F0">
          <w:rPr>
            <w:rStyle w:val="Hiperhivatkozs"/>
          </w:rPr>
          <w:t>bonczmercedesztamara@gmail.com</w:t>
        </w:r>
      </w:hyperlink>
      <w:r>
        <w:t xml:space="preserve"> </w:t>
      </w:r>
    </w:p>
    <w:p w14:paraId="03973356" w14:textId="77777777" w:rsidR="0081272E" w:rsidRDefault="0081272E" w:rsidP="0081272E">
      <w:pPr>
        <w:pStyle w:val="Listaszerbekezds"/>
        <w:numPr>
          <w:ilvl w:val="0"/>
          <w:numId w:val="2"/>
        </w:numPr>
        <w:jc w:val="both"/>
      </w:pPr>
      <w:r>
        <w:t>Hamar Pál: Élethosszig tartó fizikai aktivitásra nevelés az MI korában (</w:t>
      </w:r>
      <w:proofErr w:type="spellStart"/>
      <w:r>
        <w:t>Promoting</w:t>
      </w:r>
      <w:proofErr w:type="spellEnd"/>
      <w:r>
        <w:t xml:space="preserve"> </w:t>
      </w:r>
      <w:proofErr w:type="spellStart"/>
      <w:r>
        <w:t>lifelong</w:t>
      </w:r>
      <w:proofErr w:type="spellEnd"/>
      <w:r>
        <w:t xml:space="preserve"> </w:t>
      </w:r>
      <w:proofErr w:type="spellStart"/>
      <w:r>
        <w:t>physical</w:t>
      </w:r>
      <w:proofErr w:type="spellEnd"/>
      <w:r>
        <w:t xml:space="preserve"> </w:t>
      </w:r>
      <w:proofErr w:type="spellStart"/>
      <w:r>
        <w:t>activity</w:t>
      </w:r>
      <w:proofErr w:type="spellEnd"/>
      <w:r>
        <w:t xml:space="preserve"> in </w:t>
      </w:r>
      <w:proofErr w:type="spellStart"/>
      <w:r>
        <w:t>the</w:t>
      </w:r>
      <w:proofErr w:type="spellEnd"/>
      <w:r>
        <w:t xml:space="preserve"> </w:t>
      </w:r>
      <w:proofErr w:type="spellStart"/>
      <w:r>
        <w:t>age</w:t>
      </w:r>
      <w:proofErr w:type="spellEnd"/>
      <w:r>
        <w:t xml:space="preserve"> of AI) </w:t>
      </w:r>
      <w:hyperlink r:id="rId21" w:tgtFrame="_blank" w:history="1">
        <w:r w:rsidRPr="00A3348A">
          <w:rPr>
            <w:rStyle w:val="Hiperhivatkozs"/>
          </w:rPr>
          <w:t>drhamar.pal@gmail.com</w:t>
        </w:r>
      </w:hyperlink>
      <w:r>
        <w:t xml:space="preserve"> </w:t>
      </w:r>
    </w:p>
    <w:p w14:paraId="5A992A3B" w14:textId="77777777" w:rsidR="0081272E" w:rsidRDefault="0081272E" w:rsidP="0081272E">
      <w:pPr>
        <w:pStyle w:val="Listaszerbekezds"/>
        <w:numPr>
          <w:ilvl w:val="0"/>
          <w:numId w:val="2"/>
        </w:numPr>
        <w:jc w:val="both"/>
      </w:pPr>
      <w:r>
        <w:t>Szőke-</w:t>
      </w:r>
      <w:proofErr w:type="spellStart"/>
      <w:r>
        <w:t>Milinte</w:t>
      </w:r>
      <w:proofErr w:type="spellEnd"/>
      <w:r>
        <w:t xml:space="preserve"> Enikő: A média hatása az óvodáskorú gyermekekre. Egy kutató-fejlesztő tevékenység tanulságai </w:t>
      </w:r>
      <w:hyperlink r:id="rId22" w:history="1">
        <w:r w:rsidRPr="009612E7">
          <w:rPr>
            <w:rStyle w:val="Hiperhivatkozs"/>
          </w:rPr>
          <w:t>szoke.milinte.eniko@uni-eszterhazy.hu</w:t>
        </w:r>
      </w:hyperlink>
      <w:r>
        <w:t xml:space="preserve"> </w:t>
      </w:r>
    </w:p>
    <w:p w14:paraId="40F5F7EB" w14:textId="77777777" w:rsidR="0081272E" w:rsidRDefault="0081272E" w:rsidP="0081272E">
      <w:pPr>
        <w:pStyle w:val="Listaszerbekezds"/>
        <w:numPr>
          <w:ilvl w:val="0"/>
          <w:numId w:val="2"/>
        </w:numPr>
        <w:jc w:val="both"/>
      </w:pPr>
      <w:proofErr w:type="spellStart"/>
      <w:r>
        <w:t>Lember</w:t>
      </w:r>
      <w:proofErr w:type="spellEnd"/>
      <w:r>
        <w:t xml:space="preserve">-Major Enikő: Kooperatív tanulás alsó tagozaton az MI korában – anyanyelvi nevelés új keretek között </w:t>
      </w:r>
      <w:hyperlink r:id="rId23" w:history="1">
        <w:r w:rsidRPr="009612E7">
          <w:rPr>
            <w:rStyle w:val="Hiperhivatkozs"/>
          </w:rPr>
          <w:t>Lember-Major.Eniko@uni-nke.hu</w:t>
        </w:r>
      </w:hyperlink>
      <w:r>
        <w:t xml:space="preserve"> </w:t>
      </w:r>
    </w:p>
    <w:p w14:paraId="3734CE16" w14:textId="77777777" w:rsidR="0081272E" w:rsidRDefault="0081272E" w:rsidP="0081272E">
      <w:pPr>
        <w:pStyle w:val="Listaszerbekezds"/>
        <w:numPr>
          <w:ilvl w:val="0"/>
          <w:numId w:val="2"/>
        </w:numPr>
        <w:jc w:val="both"/>
      </w:pPr>
      <w:r>
        <w:t xml:space="preserve">Ványi Éva: Van már válaszunk a kérdésre? Hogyan neveljünk felelős digitális polgárokat? </w:t>
      </w:r>
      <w:hyperlink r:id="rId24" w:history="1">
        <w:r w:rsidRPr="009612E7">
          <w:rPr>
            <w:rStyle w:val="Hiperhivatkozs"/>
          </w:rPr>
          <w:t>vanyi.eva@uni-nke.hu</w:t>
        </w:r>
      </w:hyperlink>
      <w:r>
        <w:t xml:space="preserve"> </w:t>
      </w:r>
    </w:p>
    <w:p w14:paraId="7FD2E20D" w14:textId="77777777" w:rsidR="0081272E" w:rsidRDefault="0081272E" w:rsidP="0081272E">
      <w:pPr>
        <w:pStyle w:val="Listaszerbekezds"/>
        <w:numPr>
          <w:ilvl w:val="0"/>
          <w:numId w:val="2"/>
        </w:numPr>
        <w:jc w:val="both"/>
      </w:pPr>
      <w:r>
        <w:t xml:space="preserve">Horváth Mariann: Mesterséges intelligencia a logopédiai ellátásban </w:t>
      </w:r>
      <w:hyperlink r:id="rId25" w:history="1">
        <w:r w:rsidRPr="009612E7">
          <w:rPr>
            <w:rStyle w:val="Hiperhivatkozs"/>
          </w:rPr>
          <w:t>horvath.mariann@btk.ppke.hu</w:t>
        </w:r>
      </w:hyperlink>
      <w:r>
        <w:t xml:space="preserve"> </w:t>
      </w:r>
    </w:p>
    <w:p w14:paraId="5837188A" w14:textId="77777777" w:rsidR="0081272E" w:rsidRDefault="0081272E" w:rsidP="0081272E">
      <w:pPr>
        <w:pStyle w:val="Listaszerbekezds"/>
        <w:numPr>
          <w:ilvl w:val="0"/>
          <w:numId w:val="2"/>
        </w:numPr>
        <w:jc w:val="both"/>
      </w:pPr>
      <w:r>
        <w:t xml:space="preserve">Novák Blanka, Lengyelné Molnár Tünde, </w:t>
      </w:r>
      <w:proofErr w:type="spellStart"/>
      <w:r>
        <w:t>Marschall</w:t>
      </w:r>
      <w:proofErr w:type="spellEnd"/>
      <w:r>
        <w:t xml:space="preserve"> Marianna: Mitől lesz vonzó a STEM? A tanulási környezet és az önhatékonyság szerepe a pályaorientációban </w:t>
      </w:r>
      <w:hyperlink r:id="rId26" w:history="1">
        <w:r w:rsidRPr="009612E7">
          <w:rPr>
            <w:rStyle w:val="Hiperhivatkozs"/>
          </w:rPr>
          <w:t>novak.blanka@uni-eszterhazy.hu</w:t>
        </w:r>
      </w:hyperlink>
      <w:r>
        <w:t xml:space="preserve"> </w:t>
      </w:r>
      <w:hyperlink r:id="rId27" w:history="1">
        <w:r w:rsidRPr="009612E7">
          <w:rPr>
            <w:rStyle w:val="Hiperhivatkozs"/>
          </w:rPr>
          <w:t>marschall.marianna@uni-eszterhazy.hu</w:t>
        </w:r>
      </w:hyperlink>
      <w:r>
        <w:t xml:space="preserve"> </w:t>
      </w:r>
      <w:hyperlink r:id="rId28" w:history="1">
        <w:r w:rsidRPr="009612E7">
          <w:rPr>
            <w:rStyle w:val="Hiperhivatkozs"/>
          </w:rPr>
          <w:t>lengyelne.tunde@uni-eszterhazy.hu</w:t>
        </w:r>
      </w:hyperlink>
      <w:r>
        <w:t xml:space="preserve"> </w:t>
      </w:r>
    </w:p>
    <w:p w14:paraId="54B53DDF" w14:textId="77777777" w:rsidR="0081272E" w:rsidRDefault="0081272E" w:rsidP="0081272E">
      <w:pPr>
        <w:pStyle w:val="Listaszerbekezds"/>
        <w:numPr>
          <w:ilvl w:val="0"/>
          <w:numId w:val="2"/>
        </w:numPr>
        <w:jc w:val="both"/>
      </w:pPr>
      <w:r>
        <w:t xml:space="preserve">Szabó Róbert: Digitális közvetítés és közvetlen tapasztalás: összehasonlító vizsgálat a fizikai kísérletek oktatási hatékonyságáról a digitális transzformáció tükrében </w:t>
      </w:r>
      <w:hyperlink r:id="rId29" w:history="1">
        <w:r w:rsidRPr="009612E7">
          <w:rPr>
            <w:rStyle w:val="Hiperhivatkozs"/>
          </w:rPr>
          <w:t>fiztan.szr@gmail.com</w:t>
        </w:r>
      </w:hyperlink>
      <w:r>
        <w:t xml:space="preserve"> </w:t>
      </w:r>
    </w:p>
    <w:p w14:paraId="481388C0" w14:textId="77777777" w:rsidR="0081272E" w:rsidRDefault="0081272E" w:rsidP="0081272E">
      <w:pPr>
        <w:jc w:val="both"/>
      </w:pPr>
      <w:r>
        <w:t>---------------------------------------------------------</w:t>
      </w:r>
    </w:p>
    <w:p w14:paraId="30720771" w14:textId="77777777" w:rsidR="0081272E" w:rsidRPr="00A3348A" w:rsidRDefault="0081272E" w:rsidP="0081272E">
      <w:pPr>
        <w:jc w:val="both"/>
        <w:rPr>
          <w:b/>
          <w:bCs/>
        </w:rPr>
      </w:pPr>
      <w:r w:rsidRPr="00A3348A">
        <w:rPr>
          <w:b/>
          <w:bCs/>
        </w:rPr>
        <w:t>Boncz Mercédesz Tamara: Elveszett figyelem vagy új lehetőségek? – A mesterséges intelligencia hatása a tanulási folyamatokra az iskolában </w:t>
      </w:r>
    </w:p>
    <w:p w14:paraId="21943DCA" w14:textId="77777777" w:rsidR="0081272E" w:rsidRDefault="0081272E" w:rsidP="0081272E">
      <w:pPr>
        <w:jc w:val="both"/>
      </w:pPr>
      <w:r w:rsidRPr="00A3348A">
        <w:rPr>
          <w:u w:val="single"/>
        </w:rPr>
        <w:t>Absztrakt magyar</w:t>
      </w:r>
      <w:r>
        <w:t>:</w:t>
      </w:r>
    </w:p>
    <w:p w14:paraId="4F1329A7" w14:textId="77777777" w:rsidR="0081272E" w:rsidRDefault="0081272E" w:rsidP="0081272E">
      <w:pPr>
        <w:jc w:val="both"/>
      </w:pPr>
      <w:r>
        <w:t xml:space="preserve">A mesterséges intelligencia (MI) megjelenése a köznevelési intézmények mindennapi pedagógiai gyakorlatában új kihívásokat és lehetőségeket teremt a tanulási folyamatok hatékonysága és a tanulói figyelem alakulása szempontjából. Az előadás célja, hogy gyakorlati tapasztalatokon alapulva bemutassa, hogyan változik iskolai környezetben a tanulók </w:t>
      </w:r>
      <w:proofErr w:type="spellStart"/>
      <w:r>
        <w:t>figyelmi</w:t>
      </w:r>
      <w:proofErr w:type="spellEnd"/>
      <w:r>
        <w:t xml:space="preserve"> struktúrája, motivációja és feladatmegoldási stratégiája az MI-alapú eszközök használatának hatására.</w:t>
      </w:r>
    </w:p>
    <w:p w14:paraId="2D31B925" w14:textId="77777777" w:rsidR="0081272E" w:rsidRDefault="0081272E" w:rsidP="0081272E">
      <w:pPr>
        <w:jc w:val="both"/>
      </w:pPr>
      <w:r>
        <w:t>A bemutatott elemzés kvalitatív, esettanulmány-jellegű megfigyelésekre épül, amelyek általános és középiskolás tanulókkal végzett tanulási helyzetek során születtek. Az előadás kitér az MI használatának tipikus mintázataira, különös tekintettel a tanulási folyamatok gyorsítására, megkerülésére, valamint a figyelem fenntartásának és elmélyült tanulás nehézségeire.</w:t>
      </w:r>
    </w:p>
    <w:p w14:paraId="6798933C" w14:textId="77777777" w:rsidR="0081272E" w:rsidRDefault="0081272E" w:rsidP="0081272E">
      <w:pPr>
        <w:jc w:val="both"/>
      </w:pPr>
      <w:r>
        <w:t xml:space="preserve">A problémák feltárása mellett az előadás hangsúlyt helyez a pedagógiai válaszokra és gyakorlati megoldásokra is. Bemutat olyan alkalmazható jógyakorlatokat, amelyek támogatják a tudatos MI-használat kialakítását, erősítik a tanulói </w:t>
      </w:r>
      <w:proofErr w:type="spellStart"/>
      <w:r>
        <w:t>reflektivitást</w:t>
      </w:r>
      <w:proofErr w:type="spellEnd"/>
      <w:r>
        <w:t>, valamint hozzájárulnak a tanulási folyamatok minőségének és hatékonyságának javításához a köznevelésben.</w:t>
      </w:r>
    </w:p>
    <w:p w14:paraId="635559FC" w14:textId="77777777" w:rsidR="0081272E" w:rsidRDefault="0081272E" w:rsidP="0081272E">
      <w:pPr>
        <w:jc w:val="both"/>
      </w:pPr>
      <w:r>
        <w:t xml:space="preserve">Az előadás célja, hogy gyakorlati szempontból is alkalmazható támpontokat nyújtson a pedagógusok számára a mesterséges intelligencia által formált tanulási környezet kezeléséhez. A bemutatott tapasztalatok támogathatják a tudatos digitális eszközhasználat fejlesztését, a </w:t>
      </w:r>
      <w:r>
        <w:lastRenderedPageBreak/>
        <w:t>tanulói figyelem és motiváció erősítését, valamint a tanulási folyamatok minőségének hosszú távú javítását a köznevelésben.</w:t>
      </w:r>
    </w:p>
    <w:p w14:paraId="5C69F5AE" w14:textId="77777777" w:rsidR="0081272E" w:rsidRDefault="0081272E" w:rsidP="0081272E">
      <w:pPr>
        <w:jc w:val="both"/>
      </w:pPr>
      <w:r w:rsidRPr="00A3348A">
        <w:rPr>
          <w:u w:val="single"/>
        </w:rPr>
        <w:t>Absztrakt angol</w:t>
      </w:r>
      <w:r>
        <w:t>:</w:t>
      </w:r>
    </w:p>
    <w:p w14:paraId="68030BF2" w14:textId="77777777" w:rsidR="0081272E" w:rsidRDefault="0081272E" w:rsidP="0081272E">
      <w:pPr>
        <w:jc w:val="both"/>
      </w:pPr>
      <w:r>
        <w:t xml:space="preserve">The </w:t>
      </w:r>
      <w:proofErr w:type="spellStart"/>
      <w:r>
        <w:t>emergence</w:t>
      </w:r>
      <w:proofErr w:type="spellEnd"/>
      <w:r>
        <w:t xml:space="preserve"> of </w:t>
      </w:r>
      <w:proofErr w:type="spellStart"/>
      <w:r>
        <w:t>artificial</w:t>
      </w:r>
      <w:proofErr w:type="spellEnd"/>
      <w:r>
        <w:t xml:space="preserve"> </w:t>
      </w:r>
      <w:proofErr w:type="spellStart"/>
      <w:r>
        <w:t>intelligence</w:t>
      </w:r>
      <w:proofErr w:type="spellEnd"/>
      <w:r>
        <w:t xml:space="preserve"> (AI) in </w:t>
      </w:r>
      <w:proofErr w:type="spellStart"/>
      <w:r>
        <w:t>the</w:t>
      </w:r>
      <w:proofErr w:type="spellEnd"/>
      <w:r>
        <w:t xml:space="preserve"> </w:t>
      </w:r>
      <w:proofErr w:type="spellStart"/>
      <w:r>
        <w:t>everyday</w:t>
      </w:r>
      <w:proofErr w:type="spellEnd"/>
      <w:r>
        <w:t xml:space="preserve"> </w:t>
      </w:r>
      <w:proofErr w:type="spellStart"/>
      <w:r>
        <w:t>pedagogical</w:t>
      </w:r>
      <w:proofErr w:type="spellEnd"/>
      <w:r>
        <w:t xml:space="preserve"> </w:t>
      </w:r>
      <w:proofErr w:type="spellStart"/>
      <w:r>
        <w:t>practice</w:t>
      </w:r>
      <w:proofErr w:type="spellEnd"/>
      <w:r>
        <w:t xml:space="preserve"> of </w:t>
      </w:r>
      <w:proofErr w:type="spellStart"/>
      <w:r>
        <w:t>public</w:t>
      </w:r>
      <w:proofErr w:type="spellEnd"/>
      <w:r>
        <w:t xml:space="preserve"> </w:t>
      </w:r>
      <w:proofErr w:type="spellStart"/>
      <w:r>
        <w:t>education</w:t>
      </w:r>
      <w:proofErr w:type="spellEnd"/>
      <w:r>
        <w:t xml:space="preserve"> </w:t>
      </w:r>
      <w:proofErr w:type="spellStart"/>
      <w:r>
        <w:t>institutions</w:t>
      </w:r>
      <w:proofErr w:type="spellEnd"/>
      <w:r>
        <w:t xml:space="preserve"> </w:t>
      </w:r>
      <w:proofErr w:type="spellStart"/>
      <w:r>
        <w:t>creates</w:t>
      </w:r>
      <w:proofErr w:type="spellEnd"/>
      <w:r>
        <w:t xml:space="preserve"> </w:t>
      </w:r>
      <w:proofErr w:type="spellStart"/>
      <w:r>
        <w:t>new</w:t>
      </w:r>
      <w:proofErr w:type="spellEnd"/>
      <w:r>
        <w:t xml:space="preserve"> </w:t>
      </w:r>
      <w:proofErr w:type="spellStart"/>
      <w:r>
        <w:t>challenges</w:t>
      </w:r>
      <w:proofErr w:type="spellEnd"/>
      <w:r>
        <w:t xml:space="preserve"> and </w:t>
      </w:r>
      <w:proofErr w:type="spellStart"/>
      <w:r>
        <w:t>opportunities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effectiveness</w:t>
      </w:r>
      <w:proofErr w:type="spellEnd"/>
      <w:r>
        <w:t xml:space="preserve"> of </w:t>
      </w:r>
      <w:proofErr w:type="spellStart"/>
      <w:r>
        <w:t>learning</w:t>
      </w:r>
      <w:proofErr w:type="spellEnd"/>
      <w:r>
        <w:t xml:space="preserve"> </w:t>
      </w:r>
      <w:proofErr w:type="spellStart"/>
      <w:r>
        <w:t>processes</w:t>
      </w:r>
      <w:proofErr w:type="spellEnd"/>
      <w:r>
        <w:t xml:space="preserve"> and </w:t>
      </w:r>
      <w:proofErr w:type="spellStart"/>
      <w:r>
        <w:t>the</w:t>
      </w:r>
      <w:proofErr w:type="spellEnd"/>
      <w:r>
        <w:t xml:space="preserve"> </w:t>
      </w:r>
      <w:proofErr w:type="spellStart"/>
      <w:r>
        <w:t>development</w:t>
      </w:r>
      <w:proofErr w:type="spellEnd"/>
      <w:r>
        <w:t xml:space="preserve"> of </w:t>
      </w:r>
      <w:proofErr w:type="spellStart"/>
      <w:r>
        <w:t>students</w:t>
      </w:r>
      <w:proofErr w:type="spellEnd"/>
      <w:r>
        <w:t xml:space="preserve">’ </w:t>
      </w:r>
      <w:proofErr w:type="spellStart"/>
      <w:r>
        <w:t>attention</w:t>
      </w:r>
      <w:proofErr w:type="spellEnd"/>
      <w:r>
        <w:t xml:space="preserve">. The </w:t>
      </w:r>
      <w:proofErr w:type="spellStart"/>
      <w:r>
        <w:t>aim</w:t>
      </w:r>
      <w:proofErr w:type="spellEnd"/>
      <w:r>
        <w:t xml:space="preserve"> of </w:t>
      </w:r>
      <w:proofErr w:type="spellStart"/>
      <w:r>
        <w:t>this</w:t>
      </w:r>
      <w:proofErr w:type="spellEnd"/>
      <w:r>
        <w:t xml:space="preserve"> </w:t>
      </w:r>
      <w:proofErr w:type="spellStart"/>
      <w:r>
        <w:t>presentation</w:t>
      </w:r>
      <w:proofErr w:type="spellEnd"/>
      <w:r>
        <w:t xml:space="preserve"> is </w:t>
      </w:r>
      <w:proofErr w:type="spellStart"/>
      <w:r>
        <w:t>to</w:t>
      </w:r>
      <w:proofErr w:type="spellEnd"/>
      <w:r>
        <w:t xml:space="preserve"> </w:t>
      </w:r>
      <w:proofErr w:type="spellStart"/>
      <w:r>
        <w:t>demonstrate</w:t>
      </w:r>
      <w:proofErr w:type="spellEnd"/>
      <w:r>
        <w:t xml:space="preserve">, </w:t>
      </w:r>
      <w:proofErr w:type="spellStart"/>
      <w:r>
        <w:t>based</w:t>
      </w:r>
      <w:proofErr w:type="spellEnd"/>
      <w:r>
        <w:t xml:space="preserve"> </w:t>
      </w:r>
      <w:proofErr w:type="spellStart"/>
      <w:r>
        <w:t>on</w:t>
      </w:r>
      <w:proofErr w:type="spellEnd"/>
      <w:r>
        <w:t xml:space="preserve"> </w:t>
      </w:r>
      <w:proofErr w:type="spellStart"/>
      <w:r>
        <w:t>practical</w:t>
      </w:r>
      <w:proofErr w:type="spellEnd"/>
      <w:r>
        <w:t xml:space="preserve"> </w:t>
      </w:r>
      <w:proofErr w:type="spellStart"/>
      <w:r>
        <w:t>experience</w:t>
      </w:r>
      <w:proofErr w:type="spellEnd"/>
      <w:r>
        <w:t xml:space="preserve">, </w:t>
      </w:r>
      <w:proofErr w:type="spellStart"/>
      <w:r>
        <w:t>how</w:t>
      </w:r>
      <w:proofErr w:type="spellEnd"/>
      <w:r>
        <w:t xml:space="preserve"> </w:t>
      </w:r>
      <w:proofErr w:type="spellStart"/>
      <w:r>
        <w:t>students</w:t>
      </w:r>
      <w:proofErr w:type="spellEnd"/>
      <w:r>
        <w:t xml:space="preserve">’ </w:t>
      </w:r>
      <w:proofErr w:type="spellStart"/>
      <w:r>
        <w:t>attentional</w:t>
      </w:r>
      <w:proofErr w:type="spellEnd"/>
      <w:r>
        <w:t xml:space="preserve"> </w:t>
      </w:r>
      <w:proofErr w:type="spellStart"/>
      <w:r>
        <w:t>structures</w:t>
      </w:r>
      <w:proofErr w:type="spellEnd"/>
      <w:r>
        <w:t xml:space="preserve">, </w:t>
      </w:r>
      <w:proofErr w:type="spellStart"/>
      <w:r>
        <w:t>motivation</w:t>
      </w:r>
      <w:proofErr w:type="spellEnd"/>
      <w:r>
        <w:t xml:space="preserve">, and </w:t>
      </w:r>
      <w:proofErr w:type="spellStart"/>
      <w:r>
        <w:t>problem-solving</w:t>
      </w:r>
      <w:proofErr w:type="spellEnd"/>
      <w:r>
        <w:t xml:space="preserve"> </w:t>
      </w:r>
      <w:proofErr w:type="spellStart"/>
      <w:r>
        <w:t>strategies</w:t>
      </w:r>
      <w:proofErr w:type="spellEnd"/>
      <w:r>
        <w:t xml:space="preserve"> </w:t>
      </w:r>
      <w:proofErr w:type="spellStart"/>
      <w:r>
        <w:t>change</w:t>
      </w:r>
      <w:proofErr w:type="spellEnd"/>
      <w:r>
        <w:t xml:space="preserve"> in </w:t>
      </w:r>
      <w:proofErr w:type="spellStart"/>
      <w:r>
        <w:t>school</w:t>
      </w:r>
      <w:proofErr w:type="spellEnd"/>
      <w:r>
        <w:t xml:space="preserve"> </w:t>
      </w:r>
      <w:proofErr w:type="spellStart"/>
      <w:r>
        <w:t>settings</w:t>
      </w:r>
      <w:proofErr w:type="spellEnd"/>
      <w:r>
        <w:t xml:space="preserve"> </w:t>
      </w:r>
      <w:proofErr w:type="spellStart"/>
      <w:r>
        <w:t>as</w:t>
      </w:r>
      <w:proofErr w:type="spellEnd"/>
      <w:r>
        <w:t xml:space="preserve"> a </w:t>
      </w:r>
      <w:proofErr w:type="spellStart"/>
      <w:r>
        <w:t>result</w:t>
      </w:r>
      <w:proofErr w:type="spellEnd"/>
      <w:r>
        <w:t xml:space="preserve"> of </w:t>
      </w:r>
      <w:proofErr w:type="spellStart"/>
      <w:r>
        <w:t>the</w:t>
      </w:r>
      <w:proofErr w:type="spellEnd"/>
      <w:r>
        <w:t xml:space="preserve"> </w:t>
      </w:r>
      <w:proofErr w:type="spellStart"/>
      <w:r>
        <w:t>use</w:t>
      </w:r>
      <w:proofErr w:type="spellEnd"/>
      <w:r>
        <w:t xml:space="preserve"> of AI-</w:t>
      </w:r>
      <w:proofErr w:type="spellStart"/>
      <w:r>
        <w:t>based</w:t>
      </w:r>
      <w:proofErr w:type="spellEnd"/>
      <w:r>
        <w:t xml:space="preserve"> </w:t>
      </w:r>
      <w:proofErr w:type="spellStart"/>
      <w:r>
        <w:t>tools</w:t>
      </w:r>
      <w:proofErr w:type="spellEnd"/>
      <w:r>
        <w:t>.</w:t>
      </w:r>
    </w:p>
    <w:p w14:paraId="57EE26CB" w14:textId="77777777" w:rsidR="0081272E" w:rsidRDefault="0081272E" w:rsidP="0081272E">
      <w:pPr>
        <w:jc w:val="both"/>
      </w:pPr>
      <w:r>
        <w:t xml:space="preserve">The </w:t>
      </w:r>
      <w:proofErr w:type="spellStart"/>
      <w:r>
        <w:t>analysis</w:t>
      </w:r>
      <w:proofErr w:type="spellEnd"/>
      <w:r>
        <w:t xml:space="preserve"> </w:t>
      </w:r>
      <w:proofErr w:type="spellStart"/>
      <w:r>
        <w:t>presented</w:t>
      </w:r>
      <w:proofErr w:type="spellEnd"/>
      <w:r>
        <w:t xml:space="preserve"> is </w:t>
      </w:r>
      <w:proofErr w:type="spellStart"/>
      <w:r>
        <w:t>based</w:t>
      </w:r>
      <w:proofErr w:type="spellEnd"/>
      <w:r>
        <w:t xml:space="preserve"> </w:t>
      </w:r>
      <w:proofErr w:type="spellStart"/>
      <w:r>
        <w:t>on</w:t>
      </w:r>
      <w:proofErr w:type="spellEnd"/>
      <w:r>
        <w:t xml:space="preserve"> </w:t>
      </w:r>
      <w:proofErr w:type="spellStart"/>
      <w:r>
        <w:t>qualitative</w:t>
      </w:r>
      <w:proofErr w:type="spellEnd"/>
      <w:r>
        <w:t xml:space="preserve">, </w:t>
      </w:r>
      <w:proofErr w:type="spellStart"/>
      <w:r>
        <w:t>case</w:t>
      </w:r>
      <w:proofErr w:type="spellEnd"/>
      <w:r>
        <w:t>-</w:t>
      </w:r>
      <w:proofErr w:type="spellStart"/>
      <w:r>
        <w:t>study</w:t>
      </w:r>
      <w:proofErr w:type="spellEnd"/>
      <w:r>
        <w:t xml:space="preserve">-like </w:t>
      </w:r>
      <w:proofErr w:type="spellStart"/>
      <w:r>
        <w:t>observations</w:t>
      </w:r>
      <w:proofErr w:type="spellEnd"/>
      <w:r>
        <w:t xml:space="preserve"> </w:t>
      </w:r>
      <w:proofErr w:type="spellStart"/>
      <w:r>
        <w:t>collected</w:t>
      </w:r>
      <w:proofErr w:type="spellEnd"/>
      <w:r>
        <w:t xml:space="preserve"> in </w:t>
      </w:r>
      <w:proofErr w:type="spellStart"/>
      <w:r>
        <w:t>learning</w:t>
      </w:r>
      <w:proofErr w:type="spellEnd"/>
      <w:r>
        <w:t xml:space="preserve"> </w:t>
      </w:r>
      <w:proofErr w:type="spellStart"/>
      <w:r>
        <w:t>situations</w:t>
      </w:r>
      <w:proofErr w:type="spellEnd"/>
      <w:r>
        <w:t xml:space="preserve"> </w:t>
      </w:r>
      <w:proofErr w:type="spellStart"/>
      <w:r>
        <w:t>involving</w:t>
      </w:r>
      <w:proofErr w:type="spellEnd"/>
      <w:r>
        <w:t xml:space="preserve"> </w:t>
      </w:r>
      <w:proofErr w:type="spellStart"/>
      <w:r>
        <w:t>primary</w:t>
      </w:r>
      <w:proofErr w:type="spellEnd"/>
      <w:r>
        <w:t xml:space="preserve"> and </w:t>
      </w:r>
      <w:proofErr w:type="spellStart"/>
      <w:r>
        <w:t>secondary</w:t>
      </w:r>
      <w:proofErr w:type="spellEnd"/>
      <w:r>
        <w:t xml:space="preserve"> </w:t>
      </w:r>
      <w:proofErr w:type="spellStart"/>
      <w:r>
        <w:t>school</w:t>
      </w:r>
      <w:proofErr w:type="spellEnd"/>
      <w:r>
        <w:t xml:space="preserve"> </w:t>
      </w:r>
      <w:proofErr w:type="spellStart"/>
      <w:r>
        <w:t>students</w:t>
      </w:r>
      <w:proofErr w:type="spellEnd"/>
      <w:r>
        <w:t xml:space="preserve">. The </w:t>
      </w:r>
      <w:proofErr w:type="spellStart"/>
      <w:r>
        <w:t>presentation</w:t>
      </w:r>
      <w:proofErr w:type="spellEnd"/>
      <w:r>
        <w:t xml:space="preserve"> </w:t>
      </w:r>
      <w:proofErr w:type="spellStart"/>
      <w:r>
        <w:t>examines</w:t>
      </w:r>
      <w:proofErr w:type="spellEnd"/>
      <w:r>
        <w:t xml:space="preserve"> </w:t>
      </w:r>
      <w:proofErr w:type="spellStart"/>
      <w:r>
        <w:t>typical</w:t>
      </w:r>
      <w:proofErr w:type="spellEnd"/>
      <w:r>
        <w:t xml:space="preserve"> </w:t>
      </w:r>
      <w:proofErr w:type="spellStart"/>
      <w:r>
        <w:t>patterns</w:t>
      </w:r>
      <w:proofErr w:type="spellEnd"/>
      <w:r>
        <w:t xml:space="preserve"> of AI </w:t>
      </w:r>
      <w:proofErr w:type="spellStart"/>
      <w:r>
        <w:t>use</w:t>
      </w:r>
      <w:proofErr w:type="spellEnd"/>
      <w:r>
        <w:t xml:space="preserve">, </w:t>
      </w:r>
      <w:proofErr w:type="spellStart"/>
      <w:r>
        <w:t>with</w:t>
      </w:r>
      <w:proofErr w:type="spellEnd"/>
      <w:r>
        <w:t xml:space="preserve"> </w:t>
      </w:r>
      <w:proofErr w:type="spellStart"/>
      <w:r>
        <w:t>particular</w:t>
      </w:r>
      <w:proofErr w:type="spellEnd"/>
      <w:r>
        <w:t xml:space="preserve"> </w:t>
      </w:r>
      <w:proofErr w:type="spellStart"/>
      <w:r>
        <w:t>focus</w:t>
      </w:r>
      <w:proofErr w:type="spellEnd"/>
      <w:r>
        <w:t xml:space="preserve"> </w:t>
      </w:r>
      <w:proofErr w:type="spellStart"/>
      <w:r>
        <w:t>on</w:t>
      </w:r>
      <w:proofErr w:type="spellEnd"/>
      <w:r>
        <w:t xml:space="preserve"> </w:t>
      </w:r>
      <w:proofErr w:type="spellStart"/>
      <w:r>
        <w:t>the</w:t>
      </w:r>
      <w:proofErr w:type="spellEnd"/>
      <w:r>
        <w:t xml:space="preserve"> </w:t>
      </w:r>
      <w:proofErr w:type="spellStart"/>
      <w:r>
        <w:t>acceleration</w:t>
      </w:r>
      <w:proofErr w:type="spellEnd"/>
      <w:r>
        <w:t xml:space="preserve"> and </w:t>
      </w:r>
      <w:proofErr w:type="spellStart"/>
      <w:r>
        <w:t>bypassing</w:t>
      </w:r>
      <w:proofErr w:type="spellEnd"/>
      <w:r>
        <w:t xml:space="preserve"> of </w:t>
      </w:r>
      <w:proofErr w:type="spellStart"/>
      <w:r>
        <w:t>learning</w:t>
      </w:r>
      <w:proofErr w:type="spellEnd"/>
      <w:r>
        <w:t xml:space="preserve"> </w:t>
      </w:r>
      <w:proofErr w:type="spellStart"/>
      <w:r>
        <w:t>processes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w:t>
      </w:r>
      <w:proofErr w:type="spellStart"/>
      <w:r>
        <w:t>challenges</w:t>
      </w:r>
      <w:proofErr w:type="spellEnd"/>
      <w:r>
        <w:t xml:space="preserve"> of </w:t>
      </w:r>
      <w:proofErr w:type="spellStart"/>
      <w:r>
        <w:t>sustaining</w:t>
      </w:r>
      <w:proofErr w:type="spellEnd"/>
      <w:r>
        <w:t xml:space="preserve"> </w:t>
      </w:r>
      <w:proofErr w:type="spellStart"/>
      <w:r>
        <w:t>attention</w:t>
      </w:r>
      <w:proofErr w:type="spellEnd"/>
      <w:r>
        <w:t xml:space="preserve"> and </w:t>
      </w:r>
      <w:proofErr w:type="spellStart"/>
      <w:r>
        <w:t>engaging</w:t>
      </w:r>
      <w:proofErr w:type="spellEnd"/>
      <w:r>
        <w:t xml:space="preserve"> in </w:t>
      </w:r>
      <w:proofErr w:type="spellStart"/>
      <w:r>
        <w:t>deeper</w:t>
      </w:r>
      <w:proofErr w:type="spellEnd"/>
      <w:r>
        <w:t xml:space="preserve"> </w:t>
      </w:r>
      <w:proofErr w:type="spellStart"/>
      <w:r>
        <w:t>learning</w:t>
      </w:r>
      <w:proofErr w:type="spellEnd"/>
      <w:r>
        <w:t>.</w:t>
      </w:r>
    </w:p>
    <w:p w14:paraId="66531874" w14:textId="77777777" w:rsidR="0081272E" w:rsidRDefault="0081272E" w:rsidP="0081272E">
      <w:pPr>
        <w:jc w:val="both"/>
      </w:pPr>
      <w:r>
        <w:t xml:space="preserve">In </w:t>
      </w:r>
      <w:proofErr w:type="spellStart"/>
      <w:r>
        <w:t>addition</w:t>
      </w:r>
      <w:proofErr w:type="spellEnd"/>
      <w:r>
        <w:t xml:space="preserve"> </w:t>
      </w:r>
      <w:proofErr w:type="spellStart"/>
      <w:r>
        <w:t>to</w:t>
      </w:r>
      <w:proofErr w:type="spellEnd"/>
      <w:r>
        <w:t xml:space="preserve"> </w:t>
      </w:r>
      <w:proofErr w:type="spellStart"/>
      <w:r>
        <w:t>identifying</w:t>
      </w:r>
      <w:proofErr w:type="spellEnd"/>
      <w:r>
        <w:t xml:space="preserve"> </w:t>
      </w:r>
      <w:proofErr w:type="spellStart"/>
      <w:r>
        <w:t>these</w:t>
      </w:r>
      <w:proofErr w:type="spellEnd"/>
      <w:r>
        <w:t xml:space="preserve"> </w:t>
      </w:r>
      <w:proofErr w:type="spellStart"/>
      <w:r>
        <w:t>issues</w:t>
      </w:r>
      <w:proofErr w:type="spellEnd"/>
      <w:r>
        <w:t xml:space="preserve">, </w:t>
      </w:r>
      <w:proofErr w:type="spellStart"/>
      <w:r>
        <w:t>the</w:t>
      </w:r>
      <w:proofErr w:type="spellEnd"/>
      <w:r>
        <w:t xml:space="preserve"> </w:t>
      </w:r>
      <w:proofErr w:type="spellStart"/>
      <w:r>
        <w:t>presentation</w:t>
      </w:r>
      <w:proofErr w:type="spellEnd"/>
      <w:r>
        <w:t xml:space="preserve"> </w:t>
      </w:r>
      <w:proofErr w:type="spellStart"/>
      <w:r>
        <w:t>also</w:t>
      </w:r>
      <w:proofErr w:type="spellEnd"/>
      <w:r>
        <w:t xml:space="preserve"> </w:t>
      </w:r>
      <w:proofErr w:type="spellStart"/>
      <w:r>
        <w:t>emphasizes</w:t>
      </w:r>
      <w:proofErr w:type="spellEnd"/>
      <w:r>
        <w:t xml:space="preserve"> </w:t>
      </w:r>
      <w:proofErr w:type="spellStart"/>
      <w:r>
        <w:t>pedagogical</w:t>
      </w:r>
      <w:proofErr w:type="spellEnd"/>
      <w:r>
        <w:t xml:space="preserve"> </w:t>
      </w:r>
      <w:proofErr w:type="spellStart"/>
      <w:r>
        <w:t>responses</w:t>
      </w:r>
      <w:proofErr w:type="spellEnd"/>
      <w:r>
        <w:t xml:space="preserve"> and </w:t>
      </w:r>
      <w:proofErr w:type="spellStart"/>
      <w:r>
        <w:t>practical</w:t>
      </w:r>
      <w:proofErr w:type="spellEnd"/>
      <w:r>
        <w:t xml:space="preserve"> </w:t>
      </w:r>
      <w:proofErr w:type="spellStart"/>
      <w:r>
        <w:t>solutions</w:t>
      </w:r>
      <w:proofErr w:type="spellEnd"/>
      <w:r>
        <w:t xml:space="preserve">. </w:t>
      </w:r>
      <w:proofErr w:type="spellStart"/>
      <w:r>
        <w:t>It</w:t>
      </w:r>
      <w:proofErr w:type="spellEnd"/>
      <w:r>
        <w:t xml:space="preserve"> </w:t>
      </w:r>
      <w:proofErr w:type="spellStart"/>
      <w:r>
        <w:t>introduces</w:t>
      </w:r>
      <w:proofErr w:type="spellEnd"/>
      <w:r>
        <w:t xml:space="preserve"> </w:t>
      </w:r>
      <w:proofErr w:type="spellStart"/>
      <w:r>
        <w:t>applicable</w:t>
      </w:r>
      <w:proofErr w:type="spellEnd"/>
      <w:r>
        <w:t xml:space="preserve"> </w:t>
      </w:r>
      <w:proofErr w:type="spellStart"/>
      <w:r>
        <w:t>good</w:t>
      </w:r>
      <w:proofErr w:type="spellEnd"/>
      <w:r>
        <w:t xml:space="preserve"> </w:t>
      </w:r>
      <w:proofErr w:type="spellStart"/>
      <w:r>
        <w:t>practices</w:t>
      </w:r>
      <w:proofErr w:type="spellEnd"/>
      <w:r>
        <w:t xml:space="preserve"> </w:t>
      </w:r>
      <w:proofErr w:type="spellStart"/>
      <w:r>
        <w:t>that</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conscious</w:t>
      </w:r>
      <w:proofErr w:type="spellEnd"/>
      <w:r>
        <w:t xml:space="preserve"> AI </w:t>
      </w:r>
      <w:proofErr w:type="spellStart"/>
      <w:r>
        <w:t>use</w:t>
      </w:r>
      <w:proofErr w:type="spellEnd"/>
      <w:r>
        <w:t xml:space="preserve">, </w:t>
      </w:r>
      <w:proofErr w:type="spellStart"/>
      <w:r>
        <w:t>strengthen</w:t>
      </w:r>
      <w:proofErr w:type="spellEnd"/>
      <w:r>
        <w:t xml:space="preserve"> </w:t>
      </w:r>
      <w:proofErr w:type="spellStart"/>
      <w:r>
        <w:t>student</w:t>
      </w:r>
      <w:proofErr w:type="spellEnd"/>
      <w:r>
        <w:t xml:space="preserve"> </w:t>
      </w:r>
      <w:proofErr w:type="spellStart"/>
      <w:r>
        <w:t>reflectivity</w:t>
      </w:r>
      <w:proofErr w:type="spellEnd"/>
      <w:r>
        <w:t xml:space="preserve">, and </w:t>
      </w:r>
      <w:proofErr w:type="spellStart"/>
      <w:r>
        <w:t>contribute</w:t>
      </w:r>
      <w:proofErr w:type="spellEnd"/>
      <w:r>
        <w:t xml:space="preserve"> </w:t>
      </w:r>
      <w:proofErr w:type="spellStart"/>
      <w:r>
        <w:t>to</w:t>
      </w:r>
      <w:proofErr w:type="spellEnd"/>
      <w:r>
        <w:t xml:space="preserve"> </w:t>
      </w:r>
      <w:proofErr w:type="spellStart"/>
      <w:r>
        <w:t>improving</w:t>
      </w:r>
      <w:proofErr w:type="spellEnd"/>
      <w:r>
        <w:t xml:space="preserve"> </w:t>
      </w:r>
      <w:proofErr w:type="spellStart"/>
      <w:r>
        <w:t>the</w:t>
      </w:r>
      <w:proofErr w:type="spellEnd"/>
      <w:r>
        <w:t xml:space="preserve"> </w:t>
      </w:r>
      <w:proofErr w:type="spellStart"/>
      <w:r>
        <w:t>quality</w:t>
      </w:r>
      <w:proofErr w:type="spellEnd"/>
      <w:r>
        <w:t xml:space="preserve"> and </w:t>
      </w:r>
      <w:proofErr w:type="spellStart"/>
      <w:r>
        <w:t>effectiveness</w:t>
      </w:r>
      <w:proofErr w:type="spellEnd"/>
      <w:r>
        <w:t xml:space="preserve"> of </w:t>
      </w:r>
      <w:proofErr w:type="spellStart"/>
      <w:r>
        <w:t>learning</w:t>
      </w:r>
      <w:proofErr w:type="spellEnd"/>
      <w:r>
        <w:t xml:space="preserve"> </w:t>
      </w:r>
      <w:proofErr w:type="spellStart"/>
      <w:r>
        <w:t>processes</w:t>
      </w:r>
      <w:proofErr w:type="spellEnd"/>
      <w:r>
        <w:t xml:space="preserve"> in </w:t>
      </w:r>
      <w:proofErr w:type="spellStart"/>
      <w:r>
        <w:t>public</w:t>
      </w:r>
      <w:proofErr w:type="spellEnd"/>
      <w:r>
        <w:t xml:space="preserve"> </w:t>
      </w:r>
      <w:proofErr w:type="spellStart"/>
      <w:r>
        <w:t>education</w:t>
      </w:r>
      <w:proofErr w:type="spellEnd"/>
      <w:r>
        <w:t>.</w:t>
      </w:r>
    </w:p>
    <w:p w14:paraId="1CDE0AC3" w14:textId="77777777" w:rsidR="0081272E" w:rsidRDefault="0081272E" w:rsidP="0081272E">
      <w:pPr>
        <w:jc w:val="both"/>
      </w:pPr>
      <w:r>
        <w:t xml:space="preserve">The </w:t>
      </w:r>
      <w:proofErr w:type="spellStart"/>
      <w:r>
        <w:t>aim</w:t>
      </w:r>
      <w:proofErr w:type="spellEnd"/>
      <w:r>
        <w:t xml:space="preserve"> of </w:t>
      </w:r>
      <w:proofErr w:type="spellStart"/>
      <w:r>
        <w:t>the</w:t>
      </w:r>
      <w:proofErr w:type="spellEnd"/>
      <w:r>
        <w:t xml:space="preserve"> </w:t>
      </w:r>
      <w:proofErr w:type="spellStart"/>
      <w:r>
        <w:t>presentation</w:t>
      </w:r>
      <w:proofErr w:type="spellEnd"/>
      <w:r>
        <w:t xml:space="preserve"> is </w:t>
      </w:r>
      <w:proofErr w:type="spellStart"/>
      <w:r>
        <w:t>to</w:t>
      </w:r>
      <w:proofErr w:type="spellEnd"/>
      <w:r>
        <w:t xml:space="preserve"> </w:t>
      </w:r>
      <w:proofErr w:type="spellStart"/>
      <w:r>
        <w:t>provide</w:t>
      </w:r>
      <w:proofErr w:type="spellEnd"/>
      <w:r>
        <w:t xml:space="preserve"> </w:t>
      </w:r>
      <w:proofErr w:type="spellStart"/>
      <w:r>
        <w:t>practically</w:t>
      </w:r>
      <w:proofErr w:type="spellEnd"/>
      <w:r>
        <w:t xml:space="preserve"> </w:t>
      </w:r>
      <w:proofErr w:type="spellStart"/>
      <w:r>
        <w:t>applicable</w:t>
      </w:r>
      <w:proofErr w:type="spellEnd"/>
      <w:r>
        <w:t xml:space="preserve"> </w:t>
      </w:r>
      <w:proofErr w:type="spellStart"/>
      <w:r>
        <w:t>guidance</w:t>
      </w:r>
      <w:proofErr w:type="spellEnd"/>
      <w:r>
        <w:t xml:space="preserve"> </w:t>
      </w:r>
      <w:proofErr w:type="spellStart"/>
      <w:r>
        <w:t>for</w:t>
      </w:r>
      <w:proofErr w:type="spellEnd"/>
      <w:r>
        <w:t xml:space="preserve"> </w:t>
      </w:r>
      <w:proofErr w:type="spellStart"/>
      <w:r>
        <w:t>teachers</w:t>
      </w:r>
      <w:proofErr w:type="spellEnd"/>
      <w:r>
        <w:t xml:space="preserve"> in </w:t>
      </w:r>
      <w:proofErr w:type="spellStart"/>
      <w:r>
        <w:t>managing</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shaped</w:t>
      </w:r>
      <w:proofErr w:type="spellEnd"/>
      <w:r>
        <w:t xml:space="preserve"> </w:t>
      </w:r>
      <w:proofErr w:type="spellStart"/>
      <w:r>
        <w:t>by</w:t>
      </w:r>
      <w:proofErr w:type="spellEnd"/>
      <w:r>
        <w:t xml:space="preserve"> </w:t>
      </w:r>
      <w:proofErr w:type="spellStart"/>
      <w:r>
        <w:t>artificial</w:t>
      </w:r>
      <w:proofErr w:type="spellEnd"/>
      <w:r>
        <w:t xml:space="preserve"> </w:t>
      </w:r>
      <w:proofErr w:type="spellStart"/>
      <w:r>
        <w:t>intelligence</w:t>
      </w:r>
      <w:proofErr w:type="spellEnd"/>
      <w:r>
        <w:t xml:space="preserve">. The </w:t>
      </w:r>
      <w:proofErr w:type="spellStart"/>
      <w:r>
        <w:t>findings</w:t>
      </w:r>
      <w:proofErr w:type="spellEnd"/>
      <w:r>
        <w:t xml:space="preserve"> </w:t>
      </w:r>
      <w:proofErr w:type="spellStart"/>
      <w:r>
        <w:t>presented</w:t>
      </w:r>
      <w:proofErr w:type="spellEnd"/>
      <w:r>
        <w:t xml:space="preserve"> </w:t>
      </w:r>
      <w:proofErr w:type="spellStart"/>
      <w:r>
        <w:t>may</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conscious</w:t>
      </w:r>
      <w:proofErr w:type="spellEnd"/>
      <w:r>
        <w:t xml:space="preserve"> </w:t>
      </w:r>
      <w:proofErr w:type="spellStart"/>
      <w:r>
        <w:t>digital</w:t>
      </w:r>
      <w:proofErr w:type="spellEnd"/>
      <w:r>
        <w:t xml:space="preserve"> </w:t>
      </w:r>
      <w:proofErr w:type="spellStart"/>
      <w:r>
        <w:t>tool</w:t>
      </w:r>
      <w:proofErr w:type="spellEnd"/>
      <w:r>
        <w:t xml:space="preserve"> </w:t>
      </w:r>
      <w:proofErr w:type="spellStart"/>
      <w:r>
        <w:t>use</w:t>
      </w:r>
      <w:proofErr w:type="spellEnd"/>
      <w:r>
        <w:t xml:space="preserve">, </w:t>
      </w:r>
      <w:proofErr w:type="spellStart"/>
      <w:r>
        <w:t>the</w:t>
      </w:r>
      <w:proofErr w:type="spellEnd"/>
      <w:r>
        <w:t xml:space="preserve"> </w:t>
      </w:r>
      <w:proofErr w:type="spellStart"/>
      <w:r>
        <w:t>strengthening</w:t>
      </w:r>
      <w:proofErr w:type="spellEnd"/>
      <w:r>
        <w:t xml:space="preserve"> of </w:t>
      </w:r>
      <w:proofErr w:type="spellStart"/>
      <w:r>
        <w:t>student</w:t>
      </w:r>
      <w:proofErr w:type="spellEnd"/>
      <w:r>
        <w:t xml:space="preserve"> </w:t>
      </w:r>
      <w:proofErr w:type="spellStart"/>
      <w:r>
        <w:t>attention</w:t>
      </w:r>
      <w:proofErr w:type="spellEnd"/>
      <w:r>
        <w:t xml:space="preserve"> and </w:t>
      </w:r>
      <w:proofErr w:type="spellStart"/>
      <w:r>
        <w:t>motivation</w:t>
      </w:r>
      <w:proofErr w:type="spellEnd"/>
      <w:r>
        <w:t xml:space="preserve">, and </w:t>
      </w:r>
      <w:proofErr w:type="spellStart"/>
      <w:r>
        <w:t>the</w:t>
      </w:r>
      <w:proofErr w:type="spellEnd"/>
      <w:r>
        <w:t xml:space="preserve"> </w:t>
      </w:r>
      <w:proofErr w:type="spellStart"/>
      <w:r>
        <w:t>long-term</w:t>
      </w:r>
      <w:proofErr w:type="spellEnd"/>
      <w:r>
        <w:t xml:space="preserve"> </w:t>
      </w:r>
      <w:proofErr w:type="spellStart"/>
      <w:r>
        <w:t>improvement</w:t>
      </w:r>
      <w:proofErr w:type="spellEnd"/>
      <w:r>
        <w:t xml:space="preserve"> of </w:t>
      </w:r>
      <w:proofErr w:type="spellStart"/>
      <w:r>
        <w:t>the</w:t>
      </w:r>
      <w:proofErr w:type="spellEnd"/>
      <w:r>
        <w:t xml:space="preserve"> </w:t>
      </w:r>
      <w:proofErr w:type="spellStart"/>
      <w:r>
        <w:t>quality</w:t>
      </w:r>
      <w:proofErr w:type="spellEnd"/>
      <w:r>
        <w:t xml:space="preserve"> of </w:t>
      </w:r>
      <w:proofErr w:type="spellStart"/>
      <w:r>
        <w:t>learning</w:t>
      </w:r>
      <w:proofErr w:type="spellEnd"/>
      <w:r>
        <w:t xml:space="preserve"> </w:t>
      </w:r>
      <w:proofErr w:type="spellStart"/>
      <w:r>
        <w:t>processes</w:t>
      </w:r>
      <w:proofErr w:type="spellEnd"/>
      <w:r>
        <w:t xml:space="preserve"> in </w:t>
      </w:r>
      <w:proofErr w:type="spellStart"/>
      <w:r>
        <w:t>public</w:t>
      </w:r>
      <w:proofErr w:type="spellEnd"/>
      <w:r>
        <w:t xml:space="preserve"> </w:t>
      </w:r>
      <w:proofErr w:type="spellStart"/>
      <w:r>
        <w:t>education</w:t>
      </w:r>
      <w:proofErr w:type="spellEnd"/>
      <w:r>
        <w:t>.</w:t>
      </w:r>
    </w:p>
    <w:p w14:paraId="0D4F8E8B" w14:textId="77777777" w:rsidR="0081272E" w:rsidRDefault="0081272E" w:rsidP="0081272E">
      <w:pPr>
        <w:jc w:val="both"/>
      </w:pPr>
      <w:r>
        <w:t>---------------------------------------------------------</w:t>
      </w:r>
    </w:p>
    <w:p w14:paraId="401C2AB6" w14:textId="77777777" w:rsidR="0081272E" w:rsidRPr="00A3348A" w:rsidRDefault="0081272E" w:rsidP="0081272E">
      <w:pPr>
        <w:jc w:val="both"/>
        <w:rPr>
          <w:b/>
          <w:bCs/>
        </w:rPr>
      </w:pPr>
      <w:r w:rsidRPr="00A3348A">
        <w:rPr>
          <w:b/>
          <w:bCs/>
        </w:rPr>
        <w:t>Hamar Pál: Élethosszig tartó fizikai aktivitásra nevelés az MI korában (</w:t>
      </w:r>
      <w:proofErr w:type="spellStart"/>
      <w:r w:rsidRPr="00A3348A">
        <w:rPr>
          <w:b/>
          <w:bCs/>
        </w:rPr>
        <w:t>Promoting</w:t>
      </w:r>
      <w:proofErr w:type="spellEnd"/>
      <w:r w:rsidRPr="00A3348A">
        <w:rPr>
          <w:b/>
          <w:bCs/>
        </w:rPr>
        <w:t xml:space="preserve"> </w:t>
      </w:r>
      <w:proofErr w:type="spellStart"/>
      <w:r w:rsidRPr="00A3348A">
        <w:rPr>
          <w:b/>
          <w:bCs/>
        </w:rPr>
        <w:t>lifelong</w:t>
      </w:r>
      <w:proofErr w:type="spellEnd"/>
      <w:r w:rsidRPr="00A3348A">
        <w:rPr>
          <w:b/>
          <w:bCs/>
        </w:rPr>
        <w:t xml:space="preserve"> </w:t>
      </w:r>
      <w:proofErr w:type="spellStart"/>
      <w:r w:rsidRPr="00A3348A">
        <w:rPr>
          <w:b/>
          <w:bCs/>
        </w:rPr>
        <w:t>physical</w:t>
      </w:r>
      <w:proofErr w:type="spellEnd"/>
      <w:r w:rsidRPr="00A3348A">
        <w:rPr>
          <w:b/>
          <w:bCs/>
        </w:rPr>
        <w:t xml:space="preserve"> </w:t>
      </w:r>
      <w:proofErr w:type="spellStart"/>
      <w:r w:rsidRPr="00A3348A">
        <w:rPr>
          <w:b/>
          <w:bCs/>
        </w:rPr>
        <w:t>activity</w:t>
      </w:r>
      <w:proofErr w:type="spellEnd"/>
      <w:r w:rsidRPr="00A3348A">
        <w:rPr>
          <w:b/>
          <w:bCs/>
        </w:rPr>
        <w:t xml:space="preserve"> in </w:t>
      </w:r>
      <w:proofErr w:type="spellStart"/>
      <w:r w:rsidRPr="00A3348A">
        <w:rPr>
          <w:b/>
          <w:bCs/>
        </w:rPr>
        <w:t>the</w:t>
      </w:r>
      <w:proofErr w:type="spellEnd"/>
      <w:r w:rsidRPr="00A3348A">
        <w:rPr>
          <w:b/>
          <w:bCs/>
        </w:rPr>
        <w:t xml:space="preserve"> </w:t>
      </w:r>
      <w:proofErr w:type="spellStart"/>
      <w:r w:rsidRPr="00A3348A">
        <w:rPr>
          <w:b/>
          <w:bCs/>
        </w:rPr>
        <w:t>age</w:t>
      </w:r>
      <w:proofErr w:type="spellEnd"/>
      <w:r w:rsidRPr="00A3348A">
        <w:rPr>
          <w:b/>
          <w:bCs/>
        </w:rPr>
        <w:t xml:space="preserve"> of AI)</w:t>
      </w:r>
    </w:p>
    <w:p w14:paraId="139F5526" w14:textId="77777777" w:rsidR="0081272E" w:rsidRDefault="0081272E" w:rsidP="0081272E">
      <w:pPr>
        <w:jc w:val="both"/>
      </w:pPr>
      <w:r w:rsidRPr="00A3348A">
        <w:rPr>
          <w:u w:val="single"/>
        </w:rPr>
        <w:t>Absztrakt magyar</w:t>
      </w:r>
      <w:r>
        <w:t>:</w:t>
      </w:r>
    </w:p>
    <w:p w14:paraId="62923BCA" w14:textId="77777777" w:rsidR="0081272E" w:rsidRDefault="0081272E" w:rsidP="0081272E">
      <w:pPr>
        <w:jc w:val="both"/>
      </w:pPr>
      <w:r>
        <w:t>Hamar Pál1,2,3 és Soós István1</w:t>
      </w:r>
    </w:p>
    <w:p w14:paraId="1F0C9BF0" w14:textId="77777777" w:rsidR="0081272E" w:rsidRDefault="0081272E" w:rsidP="0081272E">
      <w:pPr>
        <w:jc w:val="both"/>
      </w:pPr>
      <w:r>
        <w:t>1 Magyar Testnevelési és Sporttudományi Egyetem Pedagógia Tanszék</w:t>
      </w:r>
    </w:p>
    <w:p w14:paraId="41C6FAB6" w14:textId="77777777" w:rsidR="0081272E" w:rsidRDefault="0081272E" w:rsidP="0081272E">
      <w:pPr>
        <w:jc w:val="both"/>
      </w:pPr>
      <w:r>
        <w:t xml:space="preserve">2 NKE </w:t>
      </w:r>
      <w:proofErr w:type="spellStart"/>
      <w:r>
        <w:t>Nemeskürty</w:t>
      </w:r>
      <w:proofErr w:type="spellEnd"/>
      <w:r>
        <w:t xml:space="preserve"> István Tanárképző Kar</w:t>
      </w:r>
    </w:p>
    <w:p w14:paraId="098CFE9F" w14:textId="77777777" w:rsidR="0081272E" w:rsidRDefault="0081272E" w:rsidP="0081272E">
      <w:pPr>
        <w:jc w:val="both"/>
      </w:pPr>
      <w:r>
        <w:t>3 Sapientia Erdélyi Magyar Tudományegyetem Sepsiszentgyörgyi Kar</w:t>
      </w:r>
    </w:p>
    <w:p w14:paraId="0110DFD3" w14:textId="77777777" w:rsidR="0081272E" w:rsidRDefault="0081272E" w:rsidP="0081272E">
      <w:pPr>
        <w:jc w:val="both"/>
      </w:pPr>
      <w:r>
        <w:t>A sportolás, a mozgás, a fizikai aktivitás pozitív biológiai, pszichés és szociális hatásai élethosszig tartóan fellelhetők az élet majd’ minden területén. Éppen ezért (is) az inaktivitás „járványszerű” elterjedésének megakadályozása primer, egyben globális feladat. A Mesterséges Intelligencia (MI) 21. századi térhódítása ma már nem kérdés, ugyanakkor egy újabb fizikai inaktivitást, ülő (</w:t>
      </w:r>
      <w:proofErr w:type="spellStart"/>
      <w:r>
        <w:t>sedens</w:t>
      </w:r>
      <w:proofErr w:type="spellEnd"/>
      <w:r>
        <w:t>) életmódot generáló tényező. Jogos tehát a kérdés: mi lehet a felelőssége, a teendője a köznevelési intézményeknek ezen a téren?</w:t>
      </w:r>
    </w:p>
    <w:p w14:paraId="7F674EC1" w14:textId="77777777" w:rsidR="0081272E" w:rsidRDefault="0081272E" w:rsidP="0081272E">
      <w:pPr>
        <w:jc w:val="both"/>
      </w:pPr>
      <w:r>
        <w:t xml:space="preserve">A kérdéskör vizsgálatához elengedhetetlen az urbanizáció, a passzív szórakozás (pl. a képernyő előtt töltött idő), az automatizált, számítógépek által vezérelt tanulási tevékenységek, valamint a motorizált közlekedés révén bekövetkező inaktivitás feltérképezése. Megoldást kínálhatnak a kontinuitás (folytonosság) kutatására alapozott elméletek és modellek, olyanok, mint az egészség és betegség, a fizikai aktivitás és </w:t>
      </w:r>
      <w:proofErr w:type="spellStart"/>
      <w:r>
        <w:t>sedens</w:t>
      </w:r>
      <w:proofErr w:type="spellEnd"/>
      <w:r>
        <w:t xml:space="preserve"> életvitel, valamint a motiváció és motiválatlanság. Ha jók </w:t>
      </w:r>
      <w:r>
        <w:lastRenderedPageBreak/>
        <w:t xml:space="preserve">a tanulók testnevelésórai tapasztalatai, és kialakul bennük a saját elhatározásból végzett fizikai aktivitás autonóm motivációja, akkor ez az attitűd </w:t>
      </w:r>
      <w:proofErr w:type="spellStart"/>
      <w:r>
        <w:t>transzferálódhat</w:t>
      </w:r>
      <w:proofErr w:type="spellEnd"/>
      <w:r>
        <w:t xml:space="preserve"> a szabadidős viselkedésre is (lásd Kontextusok Közötti Átmenet Modell). Ezáltal az egészségközpontú fizikai aktivitás minden napszakban átjárja a tanulók viselkedését, az iskolai testnevelésórán kialakult autonóm motiváció pedig beágyazódik a szabadidős tevékenységekbe is. Ez erősíti a fizikai aktivitáshoz kötődő kompetencia érzetét és a tanulók közötti jó kapcsolatok erősítését (lásd Öndeterminációs Elmélet).</w:t>
      </w:r>
    </w:p>
    <w:p w14:paraId="39454FA8" w14:textId="77777777" w:rsidR="0081272E" w:rsidRDefault="0081272E" w:rsidP="0081272E">
      <w:pPr>
        <w:jc w:val="both"/>
      </w:pPr>
      <w:r>
        <w:t>A fizikai aktivitás és a „</w:t>
      </w:r>
      <w:proofErr w:type="spellStart"/>
      <w:r>
        <w:t>sedens</w:t>
      </w:r>
      <w:proofErr w:type="spellEnd"/>
      <w:r>
        <w:t xml:space="preserve">” viselkedés területeit (közlekedés, iskola, szabadidő, otthon) elemző modellek sikeres beavatkozásokhoz, intervenciók kidolgozásához vezethetnek. Ezekben érhetők tetten azok a nevelési eljárásmódok, amelyeket a gyermekek és a fiatalok körében használhatunk fel. „Ha többet és jobban nevelünk, akkor kevesebbet kell gyógyítanunk” – azaz, ha több időt szentelünk a tanulók nevelésére, ha mindezt kellő pedagógiai-módszertani szakértelemmel tesszük, akkor hatékonyabbá válhatnak az egészségmegőrzésre, egészségfejlesztésre fókuszáló nevelő hatások. Az iskolai erőfeszítések így elhozhatják a </w:t>
      </w:r>
      <w:proofErr w:type="gramStart"/>
      <w:r>
        <w:t>tanuló ifjúság</w:t>
      </w:r>
      <w:proofErr w:type="gramEnd"/>
      <w:r>
        <w:t xml:space="preserve"> mentális és fizikai egészségének javulását, amihez a „</w:t>
      </w:r>
      <w:proofErr w:type="spellStart"/>
      <w:r>
        <w:t>lifelong</w:t>
      </w:r>
      <w:proofErr w:type="spellEnd"/>
      <w:r>
        <w:t xml:space="preserve"> </w:t>
      </w:r>
      <w:proofErr w:type="spellStart"/>
      <w:r>
        <w:t>learning</w:t>
      </w:r>
      <w:proofErr w:type="spellEnd"/>
      <w:r>
        <w:t>” (az élethosszig tartó tanulás folyamata) az egyén és a népegészségügy számára is támogatást nyújthat.</w:t>
      </w:r>
    </w:p>
    <w:p w14:paraId="330DA3B1" w14:textId="77777777" w:rsidR="0081272E" w:rsidRDefault="0081272E" w:rsidP="0081272E">
      <w:pPr>
        <w:jc w:val="both"/>
      </w:pPr>
      <w:r>
        <w:t>Irodalom</w:t>
      </w:r>
    </w:p>
    <w:p w14:paraId="2D4D97F7" w14:textId="77777777" w:rsidR="0081272E" w:rsidRDefault="0081272E" w:rsidP="0081272E">
      <w:pPr>
        <w:jc w:val="both"/>
      </w:pPr>
      <w:r>
        <w:t>Soós I. (2022): Az egészségközpontú fizikai aktivitás és az ülő „</w:t>
      </w:r>
      <w:proofErr w:type="spellStart"/>
      <w:r>
        <w:t>sedens</w:t>
      </w:r>
      <w:proofErr w:type="spellEnd"/>
      <w:r>
        <w:t>” életvitel. ELTE Eötvös Kiadó, Budapest.</w:t>
      </w:r>
    </w:p>
    <w:p w14:paraId="14CBB055" w14:textId="77777777" w:rsidR="0081272E" w:rsidRDefault="0081272E" w:rsidP="0081272E">
      <w:pPr>
        <w:jc w:val="both"/>
      </w:pPr>
      <w:r w:rsidRPr="00A3348A">
        <w:rPr>
          <w:u w:val="single"/>
        </w:rPr>
        <w:t>Absztrakt angol</w:t>
      </w:r>
      <w:r>
        <w:t>:</w:t>
      </w:r>
    </w:p>
    <w:p w14:paraId="653858EF" w14:textId="77777777" w:rsidR="0081272E" w:rsidRDefault="0081272E" w:rsidP="0081272E">
      <w:pPr>
        <w:jc w:val="both"/>
      </w:pPr>
      <w:r>
        <w:t>Pál Hamar1,2,3 and István Soós1</w:t>
      </w:r>
    </w:p>
    <w:p w14:paraId="3DB8C189" w14:textId="77777777" w:rsidR="0081272E" w:rsidRDefault="0081272E" w:rsidP="0081272E">
      <w:pPr>
        <w:jc w:val="both"/>
      </w:pPr>
      <w:r>
        <w:t xml:space="preserve">1 </w:t>
      </w:r>
      <w:proofErr w:type="spellStart"/>
      <w:r>
        <w:t>Department</w:t>
      </w:r>
      <w:proofErr w:type="spellEnd"/>
      <w:r>
        <w:t xml:space="preserve"> of </w:t>
      </w:r>
      <w:proofErr w:type="spellStart"/>
      <w:r>
        <w:t>Pedagogy</w:t>
      </w:r>
      <w:proofErr w:type="spellEnd"/>
      <w:r>
        <w:t xml:space="preserve">, </w:t>
      </w:r>
      <w:proofErr w:type="spellStart"/>
      <w:r>
        <w:t>Hungarian</w:t>
      </w:r>
      <w:proofErr w:type="spellEnd"/>
      <w:r>
        <w:t xml:space="preserve"> University of </w:t>
      </w:r>
      <w:proofErr w:type="spellStart"/>
      <w:r>
        <w:t>Physical</w:t>
      </w:r>
      <w:proofErr w:type="spellEnd"/>
      <w:r>
        <w:t xml:space="preserve"> Education and </w:t>
      </w:r>
      <w:proofErr w:type="spellStart"/>
      <w:r>
        <w:t>Sports</w:t>
      </w:r>
      <w:proofErr w:type="spellEnd"/>
      <w:r>
        <w:t xml:space="preserve"> </w:t>
      </w:r>
      <w:proofErr w:type="spellStart"/>
      <w:r>
        <w:t>Sciences</w:t>
      </w:r>
      <w:proofErr w:type="spellEnd"/>
    </w:p>
    <w:p w14:paraId="73E57025" w14:textId="77777777" w:rsidR="0081272E" w:rsidRDefault="0081272E" w:rsidP="0081272E">
      <w:pPr>
        <w:jc w:val="both"/>
      </w:pPr>
      <w:r>
        <w:t xml:space="preserve">2 István </w:t>
      </w:r>
      <w:proofErr w:type="spellStart"/>
      <w:r>
        <w:t>Nemeskürty</w:t>
      </w:r>
      <w:proofErr w:type="spellEnd"/>
      <w:r>
        <w:t xml:space="preserve"> </w:t>
      </w:r>
      <w:proofErr w:type="spellStart"/>
      <w:r>
        <w:t>Faculty</w:t>
      </w:r>
      <w:proofErr w:type="spellEnd"/>
      <w:r>
        <w:t xml:space="preserve"> of </w:t>
      </w:r>
      <w:proofErr w:type="spellStart"/>
      <w:r>
        <w:t>Teacher</w:t>
      </w:r>
      <w:proofErr w:type="spellEnd"/>
      <w:r>
        <w:t xml:space="preserve"> </w:t>
      </w:r>
      <w:proofErr w:type="spellStart"/>
      <w:r>
        <w:t>Training</w:t>
      </w:r>
      <w:proofErr w:type="spellEnd"/>
      <w:r>
        <w:t>, Ludovika University of Public Service</w:t>
      </w:r>
    </w:p>
    <w:p w14:paraId="440C314E" w14:textId="77777777" w:rsidR="0081272E" w:rsidRDefault="0081272E" w:rsidP="0081272E">
      <w:pPr>
        <w:jc w:val="both"/>
      </w:pPr>
      <w:r>
        <w:t xml:space="preserve">3 Sapientia </w:t>
      </w:r>
      <w:proofErr w:type="spellStart"/>
      <w:r>
        <w:t>Hungarian</w:t>
      </w:r>
      <w:proofErr w:type="spellEnd"/>
      <w:r>
        <w:t xml:space="preserve"> University of </w:t>
      </w:r>
      <w:proofErr w:type="spellStart"/>
      <w:r>
        <w:t>Transylvania</w:t>
      </w:r>
      <w:proofErr w:type="spellEnd"/>
      <w:r>
        <w:t xml:space="preserve">, </w:t>
      </w:r>
      <w:proofErr w:type="spellStart"/>
      <w:r>
        <w:t>Faculty</w:t>
      </w:r>
      <w:proofErr w:type="spellEnd"/>
      <w:r>
        <w:t xml:space="preserve"> of Life </w:t>
      </w:r>
      <w:proofErr w:type="spellStart"/>
      <w:r>
        <w:t>Sciences</w:t>
      </w:r>
      <w:proofErr w:type="spellEnd"/>
      <w:r>
        <w:t xml:space="preserve"> and </w:t>
      </w:r>
      <w:proofErr w:type="spellStart"/>
      <w:r>
        <w:t>Sports</w:t>
      </w:r>
      <w:proofErr w:type="spellEnd"/>
      <w:r>
        <w:t xml:space="preserve">, </w:t>
      </w:r>
      <w:proofErr w:type="spellStart"/>
      <w:r>
        <w:t>Sfántu</w:t>
      </w:r>
      <w:proofErr w:type="spellEnd"/>
      <w:r>
        <w:t xml:space="preserve"> </w:t>
      </w:r>
      <w:proofErr w:type="spellStart"/>
      <w:r>
        <w:t>Gheorghe</w:t>
      </w:r>
      <w:proofErr w:type="spellEnd"/>
    </w:p>
    <w:p w14:paraId="22CC4C8A" w14:textId="77777777" w:rsidR="0081272E" w:rsidRDefault="0081272E" w:rsidP="0081272E">
      <w:pPr>
        <w:jc w:val="both"/>
      </w:pPr>
      <w:r>
        <w:t xml:space="preserve">The </w:t>
      </w:r>
      <w:proofErr w:type="spellStart"/>
      <w:r>
        <w:t>positive</w:t>
      </w:r>
      <w:proofErr w:type="spellEnd"/>
      <w:r>
        <w:t xml:space="preserve"> </w:t>
      </w:r>
      <w:proofErr w:type="spellStart"/>
      <w:r>
        <w:t>biological</w:t>
      </w:r>
      <w:proofErr w:type="spellEnd"/>
      <w:r>
        <w:t xml:space="preserve">, </w:t>
      </w:r>
      <w:proofErr w:type="spellStart"/>
      <w:r>
        <w:t>psychological</w:t>
      </w:r>
      <w:proofErr w:type="spellEnd"/>
      <w:r>
        <w:t xml:space="preserve">, and </w:t>
      </w:r>
      <w:proofErr w:type="spellStart"/>
      <w:r>
        <w:t>social</w:t>
      </w:r>
      <w:proofErr w:type="spellEnd"/>
      <w:r>
        <w:t xml:space="preserve"> </w:t>
      </w:r>
      <w:proofErr w:type="spellStart"/>
      <w:r>
        <w:t>effects</w:t>
      </w:r>
      <w:proofErr w:type="spellEnd"/>
      <w:r>
        <w:t xml:space="preserve"> of </w:t>
      </w:r>
      <w:proofErr w:type="spellStart"/>
      <w:r>
        <w:t>sports</w:t>
      </w:r>
      <w:proofErr w:type="spellEnd"/>
      <w:r>
        <w:t xml:space="preserve">, </w:t>
      </w:r>
      <w:proofErr w:type="spellStart"/>
      <w:r>
        <w:t>exercise</w:t>
      </w:r>
      <w:proofErr w:type="spellEnd"/>
      <w:r>
        <w:t xml:space="preserve">, and </w:t>
      </w:r>
      <w:proofErr w:type="spellStart"/>
      <w:r>
        <w:t>physical</w:t>
      </w:r>
      <w:proofErr w:type="spellEnd"/>
      <w:r>
        <w:t xml:space="preserve"> </w:t>
      </w:r>
      <w:proofErr w:type="spellStart"/>
      <w:r>
        <w:t>activity</w:t>
      </w:r>
      <w:proofErr w:type="spellEnd"/>
      <w:r>
        <w:t xml:space="preserve"> </w:t>
      </w:r>
      <w:proofErr w:type="spellStart"/>
      <w:r>
        <w:t>can</w:t>
      </w:r>
      <w:proofErr w:type="spellEnd"/>
      <w:r>
        <w:t xml:space="preserve"> be </w:t>
      </w:r>
      <w:proofErr w:type="spellStart"/>
      <w:r>
        <w:t>observed</w:t>
      </w:r>
      <w:proofErr w:type="spellEnd"/>
      <w:r>
        <w:t xml:space="preserve"> </w:t>
      </w:r>
      <w:proofErr w:type="spellStart"/>
      <w:r>
        <w:t>throughout</w:t>
      </w:r>
      <w:proofErr w:type="spellEnd"/>
      <w:r>
        <w:t xml:space="preserve"> life in </w:t>
      </w:r>
      <w:proofErr w:type="spellStart"/>
      <w:r>
        <w:t>nearly</w:t>
      </w:r>
      <w:proofErr w:type="spellEnd"/>
      <w:r>
        <w:t xml:space="preserve"> </w:t>
      </w:r>
      <w:proofErr w:type="spellStart"/>
      <w:r>
        <w:t>every</w:t>
      </w:r>
      <w:proofErr w:type="spellEnd"/>
      <w:r>
        <w:t xml:space="preserve"> </w:t>
      </w:r>
      <w:proofErr w:type="spellStart"/>
      <w:r>
        <w:t>aspect</w:t>
      </w:r>
      <w:proofErr w:type="spellEnd"/>
      <w:r>
        <w:t xml:space="preserve"> of </w:t>
      </w:r>
      <w:proofErr w:type="spellStart"/>
      <w:r>
        <w:t>living</w:t>
      </w:r>
      <w:proofErr w:type="spellEnd"/>
      <w:r>
        <w:t xml:space="preserve">. </w:t>
      </w:r>
      <w:proofErr w:type="spellStart"/>
      <w:r>
        <w:t>This</w:t>
      </w:r>
      <w:proofErr w:type="spellEnd"/>
      <w:r>
        <w:t xml:space="preserve"> is </w:t>
      </w:r>
      <w:proofErr w:type="spellStart"/>
      <w:r>
        <w:t>precisely</w:t>
      </w:r>
      <w:proofErr w:type="spellEnd"/>
      <w:r>
        <w:t xml:space="preserve"> </w:t>
      </w:r>
      <w:proofErr w:type="spellStart"/>
      <w:r>
        <w:t>why</w:t>
      </w:r>
      <w:proofErr w:type="spellEnd"/>
      <w:r>
        <w:t xml:space="preserve"> </w:t>
      </w:r>
      <w:proofErr w:type="spellStart"/>
      <w:r>
        <w:t>preventing</w:t>
      </w:r>
      <w:proofErr w:type="spellEnd"/>
      <w:r>
        <w:t xml:space="preserve"> </w:t>
      </w:r>
      <w:proofErr w:type="spellStart"/>
      <w:r>
        <w:t>the</w:t>
      </w:r>
      <w:proofErr w:type="spellEnd"/>
      <w:r>
        <w:t xml:space="preserve"> “</w:t>
      </w:r>
      <w:proofErr w:type="spellStart"/>
      <w:r>
        <w:t>epidemic</w:t>
      </w:r>
      <w:proofErr w:type="spellEnd"/>
      <w:r>
        <w:t xml:space="preserve">-like” </w:t>
      </w:r>
      <w:proofErr w:type="spellStart"/>
      <w:r>
        <w:t>spread</w:t>
      </w:r>
      <w:proofErr w:type="spellEnd"/>
      <w:r>
        <w:t xml:space="preserve"> of </w:t>
      </w:r>
      <w:proofErr w:type="spellStart"/>
      <w:r>
        <w:t>inactivity</w:t>
      </w:r>
      <w:proofErr w:type="spellEnd"/>
      <w:r>
        <w:t xml:space="preserve"> is a </w:t>
      </w:r>
      <w:proofErr w:type="spellStart"/>
      <w:r>
        <w:t>primary</w:t>
      </w:r>
      <w:proofErr w:type="spellEnd"/>
      <w:r>
        <w:t xml:space="preserve"> and </w:t>
      </w:r>
      <w:proofErr w:type="spellStart"/>
      <w:r>
        <w:t>global</w:t>
      </w:r>
      <w:proofErr w:type="spellEnd"/>
      <w:r>
        <w:t xml:space="preserve"> </w:t>
      </w:r>
      <w:proofErr w:type="spellStart"/>
      <w:r>
        <w:t>task</w:t>
      </w:r>
      <w:proofErr w:type="spellEnd"/>
      <w:r>
        <w:t xml:space="preserve">. The </w:t>
      </w:r>
      <w:proofErr w:type="spellStart"/>
      <w:r>
        <w:t>rise</w:t>
      </w:r>
      <w:proofErr w:type="spellEnd"/>
      <w:r>
        <w:t xml:space="preserve"> of </w:t>
      </w:r>
      <w:proofErr w:type="spellStart"/>
      <w:r>
        <w:t>Artificial</w:t>
      </w:r>
      <w:proofErr w:type="spellEnd"/>
      <w:r>
        <w:t xml:space="preserve"> </w:t>
      </w:r>
      <w:proofErr w:type="spellStart"/>
      <w:r>
        <w:t>Intelligence</w:t>
      </w:r>
      <w:proofErr w:type="spellEnd"/>
      <w:r>
        <w:t xml:space="preserve"> (AI) in </w:t>
      </w:r>
      <w:proofErr w:type="spellStart"/>
      <w:r>
        <w:t>the</w:t>
      </w:r>
      <w:proofErr w:type="spellEnd"/>
      <w:r>
        <w:t xml:space="preserve"> 21st </w:t>
      </w:r>
      <w:proofErr w:type="spellStart"/>
      <w:r>
        <w:t>century</w:t>
      </w:r>
      <w:proofErr w:type="spellEnd"/>
      <w:r>
        <w:t xml:space="preserve"> is no </w:t>
      </w:r>
      <w:proofErr w:type="spellStart"/>
      <w:r>
        <w:t>longer</w:t>
      </w:r>
      <w:proofErr w:type="spellEnd"/>
      <w:r>
        <w:t xml:space="preserve"> in </w:t>
      </w:r>
      <w:proofErr w:type="spellStart"/>
      <w:r>
        <w:t>question</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it</w:t>
      </w:r>
      <w:proofErr w:type="spellEnd"/>
      <w:r>
        <w:t xml:space="preserve"> is a </w:t>
      </w:r>
      <w:proofErr w:type="spellStart"/>
      <w:r>
        <w:t>factor</w:t>
      </w:r>
      <w:proofErr w:type="spellEnd"/>
      <w:r>
        <w:t xml:space="preserve"> </w:t>
      </w:r>
      <w:proofErr w:type="spellStart"/>
      <w:r>
        <w:t>contributing</w:t>
      </w:r>
      <w:proofErr w:type="spellEnd"/>
      <w:r>
        <w:t xml:space="preserve"> </w:t>
      </w:r>
      <w:proofErr w:type="spellStart"/>
      <w:r>
        <w:t>to</w:t>
      </w:r>
      <w:proofErr w:type="spellEnd"/>
      <w:r>
        <w:t xml:space="preserve"> </w:t>
      </w:r>
      <w:proofErr w:type="spellStart"/>
      <w:r>
        <w:t>further</w:t>
      </w:r>
      <w:proofErr w:type="spellEnd"/>
      <w:r>
        <w:t xml:space="preserve"> </w:t>
      </w:r>
      <w:proofErr w:type="spellStart"/>
      <w:r>
        <w:t>physical</w:t>
      </w:r>
      <w:proofErr w:type="spellEnd"/>
      <w:r>
        <w:t xml:space="preserve"> </w:t>
      </w:r>
      <w:proofErr w:type="spellStart"/>
      <w:r>
        <w:t>inactivity</w:t>
      </w:r>
      <w:proofErr w:type="spellEnd"/>
      <w:r>
        <w:t xml:space="preserve"> and a </w:t>
      </w:r>
      <w:proofErr w:type="spellStart"/>
      <w:r>
        <w:t>sedentary</w:t>
      </w:r>
      <w:proofErr w:type="spellEnd"/>
      <w:r>
        <w:t xml:space="preserve"> </w:t>
      </w:r>
      <w:proofErr w:type="spellStart"/>
      <w:r>
        <w:t>lifestyle</w:t>
      </w:r>
      <w:proofErr w:type="spellEnd"/>
      <w:r>
        <w:t xml:space="preserve">. The </w:t>
      </w:r>
      <w:proofErr w:type="spellStart"/>
      <w:r>
        <w:t>question</w:t>
      </w:r>
      <w:proofErr w:type="spellEnd"/>
      <w:r>
        <w:t xml:space="preserve"> is </w:t>
      </w:r>
      <w:proofErr w:type="spellStart"/>
      <w:r>
        <w:t>therefore</w:t>
      </w:r>
      <w:proofErr w:type="spellEnd"/>
      <w:r>
        <w:t xml:space="preserve"> </w:t>
      </w:r>
      <w:proofErr w:type="spellStart"/>
      <w:r>
        <w:t>legitimate</w:t>
      </w:r>
      <w:proofErr w:type="spellEnd"/>
      <w:r>
        <w:t xml:space="preserve">: </w:t>
      </w:r>
      <w:proofErr w:type="spellStart"/>
      <w:r>
        <w:t>what</w:t>
      </w:r>
      <w:proofErr w:type="spellEnd"/>
      <w:r>
        <w:t xml:space="preserve"> </w:t>
      </w:r>
      <w:proofErr w:type="spellStart"/>
      <w:r>
        <w:t>might</w:t>
      </w:r>
      <w:proofErr w:type="spellEnd"/>
      <w:r>
        <w:t xml:space="preserve"> be </w:t>
      </w:r>
      <w:proofErr w:type="spellStart"/>
      <w:r>
        <w:t>the</w:t>
      </w:r>
      <w:proofErr w:type="spellEnd"/>
      <w:r>
        <w:t xml:space="preserve"> </w:t>
      </w:r>
      <w:proofErr w:type="spellStart"/>
      <w:r>
        <w:t>responsibility</w:t>
      </w:r>
      <w:proofErr w:type="spellEnd"/>
      <w:r>
        <w:t xml:space="preserve"> and </w:t>
      </w:r>
      <w:proofErr w:type="spellStart"/>
      <w:r>
        <w:t>role</w:t>
      </w:r>
      <w:proofErr w:type="spellEnd"/>
      <w:r>
        <w:t xml:space="preserve"> of </w:t>
      </w:r>
      <w:proofErr w:type="spellStart"/>
      <w:r>
        <w:t>public</w:t>
      </w:r>
      <w:proofErr w:type="spellEnd"/>
      <w:r>
        <w:t xml:space="preserve"> </w:t>
      </w:r>
      <w:proofErr w:type="spellStart"/>
      <w:r>
        <w:t>education</w:t>
      </w:r>
      <w:proofErr w:type="spellEnd"/>
      <w:r>
        <w:t xml:space="preserve"> </w:t>
      </w:r>
      <w:proofErr w:type="spellStart"/>
      <w:r>
        <w:t>institutions</w:t>
      </w:r>
      <w:proofErr w:type="spellEnd"/>
      <w:r>
        <w:t xml:space="preserve"> in </w:t>
      </w:r>
      <w:proofErr w:type="spellStart"/>
      <w:r>
        <w:t>this</w:t>
      </w:r>
      <w:proofErr w:type="spellEnd"/>
      <w:r>
        <w:t xml:space="preserve"> </w:t>
      </w:r>
      <w:proofErr w:type="spellStart"/>
      <w:r>
        <w:t>area</w:t>
      </w:r>
      <w:proofErr w:type="spellEnd"/>
      <w:r>
        <w:t>?</w:t>
      </w:r>
    </w:p>
    <w:p w14:paraId="12A0FD63" w14:textId="77777777" w:rsidR="0081272E" w:rsidRDefault="0081272E" w:rsidP="0081272E">
      <w:pPr>
        <w:jc w:val="both"/>
      </w:pPr>
      <w:proofErr w:type="spellStart"/>
      <w:r>
        <w:t>To</w:t>
      </w:r>
      <w:proofErr w:type="spellEnd"/>
      <w:r>
        <w:t xml:space="preserve"> </w:t>
      </w:r>
      <w:proofErr w:type="spellStart"/>
      <w:r>
        <w:t>examine</w:t>
      </w:r>
      <w:proofErr w:type="spellEnd"/>
      <w:r>
        <w:t xml:space="preserve"> </w:t>
      </w:r>
      <w:proofErr w:type="spellStart"/>
      <w:r>
        <w:t>this</w:t>
      </w:r>
      <w:proofErr w:type="spellEnd"/>
      <w:r>
        <w:t xml:space="preserve"> </w:t>
      </w:r>
      <w:proofErr w:type="spellStart"/>
      <w:r>
        <w:t>issue</w:t>
      </w:r>
      <w:proofErr w:type="spellEnd"/>
      <w:r>
        <w:t xml:space="preserve">, </w:t>
      </w:r>
      <w:proofErr w:type="spellStart"/>
      <w:r>
        <w:t>it</w:t>
      </w:r>
      <w:proofErr w:type="spellEnd"/>
      <w:r>
        <w:t xml:space="preserve"> is </w:t>
      </w:r>
      <w:proofErr w:type="spellStart"/>
      <w:r>
        <w:t>essential</w:t>
      </w:r>
      <w:proofErr w:type="spellEnd"/>
      <w:r>
        <w:t xml:space="preserve"> </w:t>
      </w:r>
      <w:proofErr w:type="spellStart"/>
      <w:r>
        <w:t>to</w:t>
      </w:r>
      <w:proofErr w:type="spellEnd"/>
      <w:r>
        <w:t xml:space="preserve"> map </w:t>
      </w:r>
      <w:proofErr w:type="spellStart"/>
      <w:r>
        <w:t>inactivity</w:t>
      </w:r>
      <w:proofErr w:type="spellEnd"/>
      <w:r>
        <w:t xml:space="preserve"> </w:t>
      </w:r>
      <w:proofErr w:type="spellStart"/>
      <w:r>
        <w:t>resulting</w:t>
      </w:r>
      <w:proofErr w:type="spellEnd"/>
      <w:r>
        <w:t xml:space="preserve"> </w:t>
      </w:r>
      <w:proofErr w:type="spellStart"/>
      <w:r>
        <w:t>from</w:t>
      </w:r>
      <w:proofErr w:type="spellEnd"/>
      <w:r>
        <w:t xml:space="preserve"> </w:t>
      </w:r>
      <w:proofErr w:type="spellStart"/>
      <w:r>
        <w:t>urbanization</w:t>
      </w:r>
      <w:proofErr w:type="spellEnd"/>
      <w:r>
        <w:t xml:space="preserve">, </w:t>
      </w:r>
      <w:proofErr w:type="spellStart"/>
      <w:r>
        <w:t>passive</w:t>
      </w:r>
      <w:proofErr w:type="spellEnd"/>
      <w:r>
        <w:t xml:space="preserve"> </w:t>
      </w:r>
      <w:proofErr w:type="spellStart"/>
      <w:r>
        <w:t>entertainment</w:t>
      </w:r>
      <w:proofErr w:type="spellEnd"/>
      <w:r>
        <w:t xml:space="preserve"> (</w:t>
      </w:r>
      <w:proofErr w:type="spellStart"/>
      <w:r>
        <w:t>e.g</w:t>
      </w:r>
      <w:proofErr w:type="spellEnd"/>
      <w:r>
        <w:t xml:space="preserve">., </w:t>
      </w:r>
      <w:proofErr w:type="spellStart"/>
      <w:r>
        <w:t>screentime</w:t>
      </w:r>
      <w:proofErr w:type="spellEnd"/>
      <w:r>
        <w:t xml:space="preserve">), </w:t>
      </w:r>
      <w:proofErr w:type="spellStart"/>
      <w:r>
        <w:t>automated</w:t>
      </w:r>
      <w:proofErr w:type="spellEnd"/>
      <w:r>
        <w:t>, computer-</w:t>
      </w:r>
      <w:proofErr w:type="spellStart"/>
      <w:r>
        <w:t>controlled</w:t>
      </w:r>
      <w:proofErr w:type="spellEnd"/>
      <w:r>
        <w:t xml:space="preserve"> </w:t>
      </w:r>
      <w:proofErr w:type="spellStart"/>
      <w:r>
        <w:t>learning</w:t>
      </w:r>
      <w:proofErr w:type="spellEnd"/>
      <w:r>
        <w:t xml:space="preserve"> </w:t>
      </w:r>
      <w:proofErr w:type="spellStart"/>
      <w:r>
        <w:t>activities</w:t>
      </w:r>
      <w:proofErr w:type="spellEnd"/>
      <w:r>
        <w:t xml:space="preserve">, and </w:t>
      </w:r>
      <w:proofErr w:type="spellStart"/>
      <w:r>
        <w:t>motorized</w:t>
      </w:r>
      <w:proofErr w:type="spellEnd"/>
      <w:r>
        <w:t xml:space="preserve"> </w:t>
      </w:r>
      <w:proofErr w:type="spellStart"/>
      <w:r>
        <w:t>transportation</w:t>
      </w:r>
      <w:proofErr w:type="spellEnd"/>
      <w:r>
        <w:t xml:space="preserve">. </w:t>
      </w:r>
      <w:proofErr w:type="spellStart"/>
      <w:r>
        <w:t>Theories</w:t>
      </w:r>
      <w:proofErr w:type="spellEnd"/>
      <w:r>
        <w:t xml:space="preserve"> and </w:t>
      </w:r>
      <w:proofErr w:type="spellStart"/>
      <w:r>
        <w:t>models</w:t>
      </w:r>
      <w:proofErr w:type="spellEnd"/>
      <w:r>
        <w:t xml:space="preserve"> </w:t>
      </w:r>
      <w:proofErr w:type="spellStart"/>
      <w:r>
        <w:t>based</w:t>
      </w:r>
      <w:proofErr w:type="spellEnd"/>
      <w:r>
        <w:t xml:space="preserve"> </w:t>
      </w:r>
      <w:proofErr w:type="spellStart"/>
      <w:r>
        <w:t>on</w:t>
      </w:r>
      <w:proofErr w:type="spellEnd"/>
      <w:r>
        <w:t xml:space="preserve"> </w:t>
      </w:r>
      <w:proofErr w:type="spellStart"/>
      <w:r>
        <w:t>research</w:t>
      </w:r>
      <w:proofErr w:type="spellEnd"/>
      <w:r>
        <w:t xml:space="preserve"> </w:t>
      </w:r>
      <w:proofErr w:type="spellStart"/>
      <w:r>
        <w:t>into</w:t>
      </w:r>
      <w:proofErr w:type="spellEnd"/>
      <w:r>
        <w:t xml:space="preserve"> </w:t>
      </w:r>
      <w:proofErr w:type="spellStart"/>
      <w:r>
        <w:t>continuity</w:t>
      </w:r>
      <w:proofErr w:type="spellEnd"/>
      <w:r>
        <w:t>—</w:t>
      </w:r>
      <w:proofErr w:type="spellStart"/>
      <w:r>
        <w:t>such</w:t>
      </w:r>
      <w:proofErr w:type="spellEnd"/>
      <w:r>
        <w:t xml:space="preserve"> </w:t>
      </w:r>
      <w:proofErr w:type="spellStart"/>
      <w:r>
        <w:t>as</w:t>
      </w:r>
      <w:proofErr w:type="spellEnd"/>
      <w:r>
        <w:t xml:space="preserve"> </w:t>
      </w:r>
      <w:proofErr w:type="spellStart"/>
      <w:r>
        <w:t>those</w:t>
      </w:r>
      <w:proofErr w:type="spellEnd"/>
      <w:r>
        <w:t xml:space="preserve"> </w:t>
      </w:r>
      <w:proofErr w:type="spellStart"/>
      <w:r>
        <w:t>concerning</w:t>
      </w:r>
      <w:proofErr w:type="spellEnd"/>
      <w:r>
        <w:t xml:space="preserve"> </w:t>
      </w:r>
      <w:proofErr w:type="spellStart"/>
      <w:r>
        <w:t>health</w:t>
      </w:r>
      <w:proofErr w:type="spellEnd"/>
      <w:r>
        <w:t xml:space="preserve"> and </w:t>
      </w:r>
      <w:proofErr w:type="spellStart"/>
      <w:r>
        <w:t>illness</w:t>
      </w:r>
      <w:proofErr w:type="spellEnd"/>
      <w:r>
        <w:t xml:space="preserve">, </w:t>
      </w:r>
      <w:proofErr w:type="spellStart"/>
      <w:r>
        <w:t>physical</w:t>
      </w:r>
      <w:proofErr w:type="spellEnd"/>
      <w:r>
        <w:t xml:space="preserve"> </w:t>
      </w:r>
      <w:proofErr w:type="spellStart"/>
      <w:r>
        <w:t>activity</w:t>
      </w:r>
      <w:proofErr w:type="spellEnd"/>
      <w:r>
        <w:t xml:space="preserve"> and </w:t>
      </w:r>
      <w:proofErr w:type="spellStart"/>
      <w:r>
        <w:t>sedentary</w:t>
      </w:r>
      <w:proofErr w:type="spellEnd"/>
      <w:r>
        <w:t xml:space="preserve"> </w:t>
      </w:r>
      <w:proofErr w:type="spellStart"/>
      <w:r>
        <w:t>lifestyles</w:t>
      </w:r>
      <w:proofErr w:type="spellEnd"/>
      <w:r>
        <w:t xml:space="preserve">, and </w:t>
      </w:r>
      <w:proofErr w:type="spellStart"/>
      <w:r>
        <w:t>motivation</w:t>
      </w:r>
      <w:proofErr w:type="spellEnd"/>
      <w:r>
        <w:t xml:space="preserve"> </w:t>
      </w:r>
      <w:proofErr w:type="spellStart"/>
      <w:r>
        <w:t>versus</w:t>
      </w:r>
      <w:proofErr w:type="spellEnd"/>
      <w:r>
        <w:t xml:space="preserve"> </w:t>
      </w:r>
      <w:proofErr w:type="spellStart"/>
      <w:r>
        <w:t>amotivation</w:t>
      </w:r>
      <w:proofErr w:type="spellEnd"/>
      <w:r>
        <w:t xml:space="preserve"> </w:t>
      </w:r>
      <w:proofErr w:type="spellStart"/>
      <w:r>
        <w:t>may</w:t>
      </w:r>
      <w:proofErr w:type="spellEnd"/>
      <w:r>
        <w:t xml:space="preserve"> </w:t>
      </w:r>
      <w:proofErr w:type="spellStart"/>
      <w:r>
        <w:t>offer</w:t>
      </w:r>
      <w:proofErr w:type="spellEnd"/>
      <w:r>
        <w:t xml:space="preserve"> </w:t>
      </w:r>
      <w:proofErr w:type="spellStart"/>
      <w:r>
        <w:t>solutions</w:t>
      </w:r>
      <w:proofErr w:type="spellEnd"/>
      <w:r>
        <w:t xml:space="preserve">. </w:t>
      </w:r>
      <w:proofErr w:type="spellStart"/>
      <w:r>
        <w:t>If</w:t>
      </w:r>
      <w:proofErr w:type="spellEnd"/>
      <w:r>
        <w:t xml:space="preserve"> </w:t>
      </w:r>
      <w:proofErr w:type="spellStart"/>
      <w:r>
        <w:t>students</w:t>
      </w:r>
      <w:proofErr w:type="spellEnd"/>
      <w:r>
        <w:t xml:space="preserve"> </w:t>
      </w:r>
      <w:proofErr w:type="spellStart"/>
      <w:r>
        <w:t>have</w:t>
      </w:r>
      <w:proofErr w:type="spellEnd"/>
      <w:r>
        <w:t xml:space="preserve"> </w:t>
      </w:r>
      <w:proofErr w:type="spellStart"/>
      <w:r>
        <w:t>positive</w:t>
      </w:r>
      <w:proofErr w:type="spellEnd"/>
      <w:r>
        <w:t xml:space="preserve"> </w:t>
      </w:r>
      <w:proofErr w:type="spellStart"/>
      <w:r>
        <w:t>experiences</w:t>
      </w:r>
      <w:proofErr w:type="spellEnd"/>
      <w:r>
        <w:t xml:space="preserve"> in </w:t>
      </w:r>
      <w:proofErr w:type="spellStart"/>
      <w:r>
        <w:t>physical</w:t>
      </w:r>
      <w:proofErr w:type="spellEnd"/>
      <w:r>
        <w:t xml:space="preserve"> </w:t>
      </w:r>
      <w:proofErr w:type="spellStart"/>
      <w:r>
        <w:t>education</w:t>
      </w:r>
      <w:proofErr w:type="spellEnd"/>
      <w:r>
        <w:t xml:space="preserve"> </w:t>
      </w:r>
      <w:proofErr w:type="spellStart"/>
      <w:r>
        <w:t>classes</w:t>
      </w:r>
      <w:proofErr w:type="spellEnd"/>
      <w:r>
        <w:t xml:space="preserve"> and </w:t>
      </w:r>
      <w:proofErr w:type="spellStart"/>
      <w:r>
        <w:t>develop</w:t>
      </w:r>
      <w:proofErr w:type="spellEnd"/>
      <w:r>
        <w:t xml:space="preserve"> </w:t>
      </w:r>
      <w:proofErr w:type="spellStart"/>
      <w:r>
        <w:t>autonomous</w:t>
      </w:r>
      <w:proofErr w:type="spellEnd"/>
      <w:r>
        <w:t xml:space="preserve"> </w:t>
      </w:r>
      <w:proofErr w:type="spellStart"/>
      <w:r>
        <w:t>motivation</w:t>
      </w:r>
      <w:proofErr w:type="spellEnd"/>
      <w:r>
        <w:t xml:space="preserve"> </w:t>
      </w:r>
      <w:proofErr w:type="spellStart"/>
      <w:r>
        <w:t>for</w:t>
      </w:r>
      <w:proofErr w:type="spellEnd"/>
      <w:r>
        <w:t xml:space="preserve"> </w:t>
      </w:r>
      <w:proofErr w:type="spellStart"/>
      <w:r>
        <w:t>physical</w:t>
      </w:r>
      <w:proofErr w:type="spellEnd"/>
      <w:r>
        <w:t xml:space="preserve"> </w:t>
      </w:r>
      <w:proofErr w:type="spellStart"/>
      <w:r>
        <w:t>activity</w:t>
      </w:r>
      <w:proofErr w:type="spellEnd"/>
      <w:r>
        <w:t xml:space="preserve"> </w:t>
      </w:r>
      <w:proofErr w:type="spellStart"/>
      <w:r>
        <w:t>driven</w:t>
      </w:r>
      <w:proofErr w:type="spellEnd"/>
      <w:r>
        <w:t xml:space="preserve"> </w:t>
      </w:r>
      <w:proofErr w:type="spellStart"/>
      <w:r>
        <w:t>by</w:t>
      </w:r>
      <w:proofErr w:type="spellEnd"/>
      <w:r>
        <w:t xml:space="preserve"> </w:t>
      </w:r>
      <w:proofErr w:type="spellStart"/>
      <w:r>
        <w:t>their</w:t>
      </w:r>
      <w:proofErr w:type="spellEnd"/>
      <w:r>
        <w:t xml:space="preserve"> </w:t>
      </w:r>
      <w:proofErr w:type="spellStart"/>
      <w:r>
        <w:t>own</w:t>
      </w:r>
      <w:proofErr w:type="spellEnd"/>
      <w:r>
        <w:t xml:space="preserve"> </w:t>
      </w:r>
      <w:proofErr w:type="spellStart"/>
      <w:r>
        <w:t>volition</w:t>
      </w:r>
      <w:proofErr w:type="spellEnd"/>
      <w:r>
        <w:t xml:space="preserve">, </w:t>
      </w:r>
      <w:proofErr w:type="spellStart"/>
      <w:r>
        <w:t>this</w:t>
      </w:r>
      <w:proofErr w:type="spellEnd"/>
      <w:r>
        <w:t xml:space="preserve"> </w:t>
      </w:r>
      <w:proofErr w:type="spellStart"/>
      <w:r>
        <w:t>attitude</w:t>
      </w:r>
      <w:proofErr w:type="spellEnd"/>
      <w:r>
        <w:t xml:space="preserve"> </w:t>
      </w:r>
      <w:proofErr w:type="spellStart"/>
      <w:r>
        <w:t>can</w:t>
      </w:r>
      <w:proofErr w:type="spellEnd"/>
      <w:r>
        <w:t xml:space="preserve"> </w:t>
      </w:r>
      <w:proofErr w:type="spellStart"/>
      <w:r>
        <w:t>transfer</w:t>
      </w:r>
      <w:proofErr w:type="spellEnd"/>
      <w:r>
        <w:t xml:space="preserve"> </w:t>
      </w:r>
      <w:proofErr w:type="spellStart"/>
      <w:r>
        <w:t>to</w:t>
      </w:r>
      <w:proofErr w:type="spellEnd"/>
      <w:r>
        <w:t xml:space="preserve"> </w:t>
      </w:r>
      <w:proofErr w:type="spellStart"/>
      <w:r>
        <w:t>leisure-time</w:t>
      </w:r>
      <w:proofErr w:type="spellEnd"/>
      <w:r>
        <w:t xml:space="preserve"> </w:t>
      </w:r>
      <w:proofErr w:type="spellStart"/>
      <w:r>
        <w:t>behavior</w:t>
      </w:r>
      <w:proofErr w:type="spellEnd"/>
      <w:r>
        <w:t xml:space="preserve"> (</w:t>
      </w:r>
      <w:proofErr w:type="spellStart"/>
      <w:r>
        <w:t>see</w:t>
      </w:r>
      <w:proofErr w:type="spellEnd"/>
      <w:r>
        <w:t xml:space="preserve"> </w:t>
      </w:r>
      <w:proofErr w:type="spellStart"/>
      <w:r>
        <w:t>the</w:t>
      </w:r>
      <w:proofErr w:type="spellEnd"/>
      <w:r>
        <w:t xml:space="preserve"> </w:t>
      </w:r>
      <w:proofErr w:type="spellStart"/>
      <w:r>
        <w:t>Trans-Contextual</w:t>
      </w:r>
      <w:proofErr w:type="spellEnd"/>
      <w:r>
        <w:t xml:space="preserve"> </w:t>
      </w:r>
      <w:proofErr w:type="spellStart"/>
      <w:r>
        <w:t>Model</w:t>
      </w:r>
      <w:proofErr w:type="spellEnd"/>
      <w:r>
        <w:t xml:space="preserve"> of </w:t>
      </w:r>
      <w:proofErr w:type="spellStart"/>
      <w:r>
        <w:t>Motivation</w:t>
      </w:r>
      <w:proofErr w:type="spellEnd"/>
      <w:r>
        <w:t xml:space="preserve">). </w:t>
      </w:r>
      <w:proofErr w:type="spellStart"/>
      <w:r>
        <w:t>As</w:t>
      </w:r>
      <w:proofErr w:type="spellEnd"/>
      <w:r>
        <w:t xml:space="preserve"> a </w:t>
      </w:r>
      <w:proofErr w:type="spellStart"/>
      <w:r>
        <w:t>result</w:t>
      </w:r>
      <w:proofErr w:type="spellEnd"/>
      <w:r>
        <w:t xml:space="preserve">, </w:t>
      </w:r>
      <w:proofErr w:type="spellStart"/>
      <w:r>
        <w:t>health-related</w:t>
      </w:r>
      <w:proofErr w:type="spellEnd"/>
      <w:r>
        <w:t xml:space="preserve"> </w:t>
      </w:r>
      <w:proofErr w:type="spellStart"/>
      <w:r>
        <w:t>physical</w:t>
      </w:r>
      <w:proofErr w:type="spellEnd"/>
      <w:r>
        <w:t xml:space="preserve"> </w:t>
      </w:r>
      <w:proofErr w:type="spellStart"/>
      <w:r>
        <w:t>activity</w:t>
      </w:r>
      <w:proofErr w:type="spellEnd"/>
      <w:r>
        <w:t xml:space="preserve"> </w:t>
      </w:r>
      <w:proofErr w:type="spellStart"/>
      <w:r>
        <w:t>permeates</w:t>
      </w:r>
      <w:proofErr w:type="spellEnd"/>
      <w:r>
        <w:t xml:space="preserve"> </w:t>
      </w:r>
      <w:proofErr w:type="spellStart"/>
      <w:r>
        <w:t>students</w:t>
      </w:r>
      <w:proofErr w:type="spellEnd"/>
      <w:r>
        <w:t xml:space="preserve">’ </w:t>
      </w:r>
      <w:proofErr w:type="spellStart"/>
      <w:r>
        <w:t>behavior</w:t>
      </w:r>
      <w:proofErr w:type="spellEnd"/>
      <w:r>
        <w:t xml:space="preserve"> </w:t>
      </w:r>
      <w:proofErr w:type="spellStart"/>
      <w:r>
        <w:t>throughout</w:t>
      </w:r>
      <w:proofErr w:type="spellEnd"/>
      <w:r>
        <w:t xml:space="preserve"> </w:t>
      </w:r>
      <w:proofErr w:type="spellStart"/>
      <w:r>
        <w:t>the</w:t>
      </w:r>
      <w:proofErr w:type="spellEnd"/>
      <w:r>
        <w:t xml:space="preserve"> </w:t>
      </w:r>
      <w:proofErr w:type="spellStart"/>
      <w:r>
        <w:t>day</w:t>
      </w:r>
      <w:proofErr w:type="spellEnd"/>
      <w:r>
        <w:t xml:space="preserve">, and </w:t>
      </w:r>
      <w:proofErr w:type="spellStart"/>
      <w:r>
        <w:t>autonomous</w:t>
      </w:r>
      <w:proofErr w:type="spellEnd"/>
      <w:r>
        <w:t xml:space="preserve"> </w:t>
      </w:r>
      <w:proofErr w:type="spellStart"/>
      <w:r>
        <w:t>motivation</w:t>
      </w:r>
      <w:proofErr w:type="spellEnd"/>
      <w:r>
        <w:t xml:space="preserve"> </w:t>
      </w:r>
      <w:proofErr w:type="spellStart"/>
      <w:r>
        <w:t>developed</w:t>
      </w:r>
      <w:proofErr w:type="spellEnd"/>
      <w:r>
        <w:t xml:space="preserve"> </w:t>
      </w:r>
      <w:proofErr w:type="spellStart"/>
      <w:r>
        <w:t>during</w:t>
      </w:r>
      <w:proofErr w:type="spellEnd"/>
      <w:r>
        <w:t xml:space="preserve"> </w:t>
      </w:r>
      <w:proofErr w:type="spellStart"/>
      <w:r>
        <w:t>school</w:t>
      </w:r>
      <w:proofErr w:type="spellEnd"/>
      <w:r>
        <w:t xml:space="preserve"> </w:t>
      </w:r>
      <w:proofErr w:type="spellStart"/>
      <w:r>
        <w:t>physical</w:t>
      </w:r>
      <w:proofErr w:type="spellEnd"/>
      <w:r>
        <w:t xml:space="preserve"> </w:t>
      </w:r>
      <w:proofErr w:type="spellStart"/>
      <w:r>
        <w:t>education</w:t>
      </w:r>
      <w:proofErr w:type="spellEnd"/>
      <w:r>
        <w:t xml:space="preserve"> </w:t>
      </w:r>
      <w:proofErr w:type="spellStart"/>
      <w:r>
        <w:t>classes</w:t>
      </w:r>
      <w:proofErr w:type="spellEnd"/>
      <w:r>
        <w:t xml:space="preserve"> </w:t>
      </w:r>
      <w:proofErr w:type="spellStart"/>
      <w:r>
        <w:t>becomes</w:t>
      </w:r>
      <w:proofErr w:type="spellEnd"/>
      <w:r>
        <w:t xml:space="preserve"> </w:t>
      </w:r>
      <w:proofErr w:type="spellStart"/>
      <w:r>
        <w:t>embedded</w:t>
      </w:r>
      <w:proofErr w:type="spellEnd"/>
      <w:r>
        <w:t xml:space="preserve"> in </w:t>
      </w:r>
      <w:proofErr w:type="spellStart"/>
      <w:r>
        <w:t>their</w:t>
      </w:r>
      <w:proofErr w:type="spellEnd"/>
      <w:r>
        <w:t xml:space="preserve"> </w:t>
      </w:r>
      <w:proofErr w:type="spellStart"/>
      <w:r>
        <w:t>leisure</w:t>
      </w:r>
      <w:proofErr w:type="spellEnd"/>
      <w:r>
        <w:t xml:space="preserve"> </w:t>
      </w:r>
      <w:proofErr w:type="spellStart"/>
      <w:r>
        <w:t>activities</w:t>
      </w:r>
      <w:proofErr w:type="spellEnd"/>
      <w:r>
        <w:t xml:space="preserve"> </w:t>
      </w:r>
      <w:proofErr w:type="spellStart"/>
      <w:r>
        <w:t>as</w:t>
      </w:r>
      <w:proofErr w:type="spellEnd"/>
      <w:r>
        <w:t xml:space="preserve"> </w:t>
      </w:r>
      <w:proofErr w:type="spellStart"/>
      <w:r>
        <w:t>well</w:t>
      </w:r>
      <w:proofErr w:type="spellEnd"/>
      <w:r>
        <w:t xml:space="preserve">. </w:t>
      </w:r>
      <w:proofErr w:type="spellStart"/>
      <w:r>
        <w:t>This</w:t>
      </w:r>
      <w:proofErr w:type="spellEnd"/>
      <w:r>
        <w:t xml:space="preserve"> </w:t>
      </w:r>
      <w:proofErr w:type="spellStart"/>
      <w:r>
        <w:t>reinforces</w:t>
      </w:r>
      <w:proofErr w:type="spellEnd"/>
      <w:r>
        <w:t xml:space="preserve"> a </w:t>
      </w:r>
      <w:proofErr w:type="spellStart"/>
      <w:r>
        <w:t>sense</w:t>
      </w:r>
      <w:proofErr w:type="spellEnd"/>
      <w:r>
        <w:t xml:space="preserve"> of </w:t>
      </w:r>
      <w:proofErr w:type="spellStart"/>
      <w:r>
        <w:t>competence</w:t>
      </w:r>
      <w:proofErr w:type="spellEnd"/>
      <w:r>
        <w:t xml:space="preserve"> </w:t>
      </w:r>
      <w:proofErr w:type="spellStart"/>
      <w:r>
        <w:t>related</w:t>
      </w:r>
      <w:proofErr w:type="spellEnd"/>
      <w:r>
        <w:t xml:space="preserve"> </w:t>
      </w:r>
      <w:proofErr w:type="spellStart"/>
      <w:r>
        <w:t>to</w:t>
      </w:r>
      <w:proofErr w:type="spellEnd"/>
      <w:r>
        <w:t xml:space="preserve"> </w:t>
      </w:r>
      <w:proofErr w:type="spellStart"/>
      <w:r>
        <w:lastRenderedPageBreak/>
        <w:t>physical</w:t>
      </w:r>
      <w:proofErr w:type="spellEnd"/>
      <w:r>
        <w:t xml:space="preserve"> </w:t>
      </w:r>
      <w:proofErr w:type="spellStart"/>
      <w:r>
        <w:t>activity</w:t>
      </w:r>
      <w:proofErr w:type="spellEnd"/>
      <w:r>
        <w:t xml:space="preserve"> and </w:t>
      </w:r>
      <w:proofErr w:type="spellStart"/>
      <w:r>
        <w:t>strengthens</w:t>
      </w:r>
      <w:proofErr w:type="spellEnd"/>
      <w:r>
        <w:t xml:space="preserve"> </w:t>
      </w:r>
      <w:proofErr w:type="spellStart"/>
      <w:r>
        <w:t>positive</w:t>
      </w:r>
      <w:proofErr w:type="spellEnd"/>
      <w:r>
        <w:t xml:space="preserve"> </w:t>
      </w:r>
      <w:proofErr w:type="spellStart"/>
      <w:r>
        <w:t>relationships</w:t>
      </w:r>
      <w:proofErr w:type="spellEnd"/>
      <w:r>
        <w:t xml:space="preserve"> </w:t>
      </w:r>
      <w:proofErr w:type="spellStart"/>
      <w:r>
        <w:t>among</w:t>
      </w:r>
      <w:proofErr w:type="spellEnd"/>
      <w:r>
        <w:t xml:space="preserve"> </w:t>
      </w:r>
      <w:proofErr w:type="spellStart"/>
      <w:r>
        <w:t>students</w:t>
      </w:r>
      <w:proofErr w:type="spellEnd"/>
      <w:r>
        <w:t xml:space="preserve"> (</w:t>
      </w:r>
      <w:proofErr w:type="spellStart"/>
      <w:r>
        <w:t>see</w:t>
      </w:r>
      <w:proofErr w:type="spellEnd"/>
      <w:r>
        <w:t xml:space="preserve"> </w:t>
      </w:r>
      <w:proofErr w:type="spellStart"/>
      <w:r>
        <w:t>Self-Determination</w:t>
      </w:r>
      <w:proofErr w:type="spellEnd"/>
      <w:r>
        <w:t xml:space="preserve"> </w:t>
      </w:r>
      <w:proofErr w:type="spellStart"/>
      <w:r>
        <w:t>Theory</w:t>
      </w:r>
      <w:proofErr w:type="spellEnd"/>
      <w:r>
        <w:t>).</w:t>
      </w:r>
    </w:p>
    <w:p w14:paraId="45257BBB" w14:textId="77777777" w:rsidR="0081272E" w:rsidRDefault="0081272E" w:rsidP="0081272E">
      <w:pPr>
        <w:jc w:val="both"/>
      </w:pPr>
      <w:proofErr w:type="spellStart"/>
      <w:r>
        <w:t>Models</w:t>
      </w:r>
      <w:proofErr w:type="spellEnd"/>
      <w:r>
        <w:t xml:space="preserve"> </w:t>
      </w:r>
      <w:proofErr w:type="spellStart"/>
      <w:r>
        <w:t>that</w:t>
      </w:r>
      <w:proofErr w:type="spellEnd"/>
      <w:r>
        <w:t xml:space="preserve"> </w:t>
      </w:r>
      <w:proofErr w:type="spellStart"/>
      <w:r>
        <w:t>analyze</w:t>
      </w:r>
      <w:proofErr w:type="spellEnd"/>
      <w:r>
        <w:t xml:space="preserve"> </w:t>
      </w:r>
      <w:proofErr w:type="spellStart"/>
      <w:r>
        <w:t>areas</w:t>
      </w:r>
      <w:proofErr w:type="spellEnd"/>
      <w:r>
        <w:t xml:space="preserve"> of </w:t>
      </w:r>
      <w:proofErr w:type="spellStart"/>
      <w:r>
        <w:t>physical</w:t>
      </w:r>
      <w:proofErr w:type="spellEnd"/>
      <w:r>
        <w:t xml:space="preserve"> </w:t>
      </w:r>
      <w:proofErr w:type="spellStart"/>
      <w:r>
        <w:t>activity</w:t>
      </w:r>
      <w:proofErr w:type="spellEnd"/>
      <w:r>
        <w:t xml:space="preserve"> and “</w:t>
      </w:r>
      <w:proofErr w:type="spellStart"/>
      <w:r>
        <w:t>sedentary</w:t>
      </w:r>
      <w:proofErr w:type="spellEnd"/>
      <w:r>
        <w:t xml:space="preserve">” </w:t>
      </w:r>
      <w:proofErr w:type="spellStart"/>
      <w:r>
        <w:t>behavior</w:t>
      </w:r>
      <w:proofErr w:type="spellEnd"/>
      <w:r>
        <w:t xml:space="preserve"> (</w:t>
      </w:r>
      <w:proofErr w:type="spellStart"/>
      <w:r>
        <w:t>transportation</w:t>
      </w:r>
      <w:proofErr w:type="spellEnd"/>
      <w:r>
        <w:t xml:space="preserve">, </w:t>
      </w:r>
      <w:proofErr w:type="spellStart"/>
      <w:r>
        <w:t>school</w:t>
      </w:r>
      <w:proofErr w:type="spellEnd"/>
      <w:r>
        <w:t xml:space="preserve">, </w:t>
      </w:r>
      <w:proofErr w:type="spellStart"/>
      <w:r>
        <w:t>leisure</w:t>
      </w:r>
      <w:proofErr w:type="spellEnd"/>
      <w:r>
        <w:t xml:space="preserve">, </w:t>
      </w:r>
      <w:proofErr w:type="spellStart"/>
      <w:r>
        <w:t>home</w:t>
      </w:r>
      <w:proofErr w:type="spellEnd"/>
      <w:r>
        <w:t xml:space="preserve">) </w:t>
      </w:r>
      <w:proofErr w:type="spellStart"/>
      <w:r>
        <w:t>can</w:t>
      </w:r>
      <w:proofErr w:type="spellEnd"/>
      <w:r>
        <w:t xml:space="preserve"> lead </w:t>
      </w:r>
      <w:proofErr w:type="spellStart"/>
      <w:r>
        <w:t>to</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successful</w:t>
      </w:r>
      <w:proofErr w:type="spellEnd"/>
      <w:r>
        <w:t xml:space="preserve"> </w:t>
      </w:r>
      <w:proofErr w:type="spellStart"/>
      <w:r>
        <w:t>interventions</w:t>
      </w:r>
      <w:proofErr w:type="spellEnd"/>
      <w:r>
        <w:t xml:space="preserve">. </w:t>
      </w:r>
      <w:proofErr w:type="spellStart"/>
      <w:r>
        <w:t>These</w:t>
      </w:r>
      <w:proofErr w:type="spellEnd"/>
      <w:r>
        <w:t xml:space="preserve"> </w:t>
      </w:r>
      <w:proofErr w:type="spellStart"/>
      <w:r>
        <w:t>models</w:t>
      </w:r>
      <w:proofErr w:type="spellEnd"/>
      <w:r>
        <w:t xml:space="preserve"> </w:t>
      </w:r>
      <w:proofErr w:type="spellStart"/>
      <w:r>
        <w:t>highlight</w:t>
      </w:r>
      <w:proofErr w:type="spellEnd"/>
      <w:r>
        <w:t xml:space="preserve"> </w:t>
      </w:r>
      <w:proofErr w:type="spellStart"/>
      <w:r>
        <w:t>the</w:t>
      </w:r>
      <w:proofErr w:type="spellEnd"/>
      <w:r>
        <w:t xml:space="preserve"> </w:t>
      </w:r>
      <w:proofErr w:type="spellStart"/>
      <w:r>
        <w:t>educational</w:t>
      </w:r>
      <w:proofErr w:type="spellEnd"/>
      <w:r>
        <w:t xml:space="preserve"> </w:t>
      </w:r>
      <w:proofErr w:type="spellStart"/>
      <w:r>
        <w:t>approaches</w:t>
      </w:r>
      <w:proofErr w:type="spellEnd"/>
      <w:r>
        <w:t xml:space="preserve"> </w:t>
      </w:r>
      <w:proofErr w:type="spellStart"/>
      <w:r>
        <w:t>that</w:t>
      </w:r>
      <w:proofErr w:type="spellEnd"/>
      <w:r>
        <w:t xml:space="preserve"> </w:t>
      </w:r>
      <w:proofErr w:type="spellStart"/>
      <w:r>
        <w:t>can</w:t>
      </w:r>
      <w:proofErr w:type="spellEnd"/>
      <w:r>
        <w:t xml:space="preserve"> be </w:t>
      </w:r>
      <w:proofErr w:type="spellStart"/>
      <w:r>
        <w:t>applied</w:t>
      </w:r>
      <w:proofErr w:type="spellEnd"/>
      <w:r>
        <w:t xml:space="preserve"> </w:t>
      </w:r>
      <w:proofErr w:type="spellStart"/>
      <w:r>
        <w:t>among</w:t>
      </w:r>
      <w:proofErr w:type="spellEnd"/>
      <w:r>
        <w:t xml:space="preserve"> </w:t>
      </w:r>
      <w:proofErr w:type="spellStart"/>
      <w:r>
        <w:t>children</w:t>
      </w:r>
      <w:proofErr w:type="spellEnd"/>
      <w:r>
        <w:t xml:space="preserve"> and </w:t>
      </w:r>
      <w:proofErr w:type="spellStart"/>
      <w:r>
        <w:t>young</w:t>
      </w:r>
      <w:proofErr w:type="spellEnd"/>
      <w:r>
        <w:t xml:space="preserve"> </w:t>
      </w:r>
      <w:proofErr w:type="spellStart"/>
      <w:r>
        <w:t>people</w:t>
      </w:r>
      <w:proofErr w:type="spellEnd"/>
      <w:r>
        <w:t>. “</w:t>
      </w:r>
      <w:proofErr w:type="spellStart"/>
      <w:r>
        <w:t>If</w:t>
      </w:r>
      <w:proofErr w:type="spellEnd"/>
      <w:r>
        <w:t xml:space="preserve"> </w:t>
      </w:r>
      <w:proofErr w:type="spellStart"/>
      <w:r>
        <w:t>we</w:t>
      </w:r>
      <w:proofErr w:type="spellEnd"/>
      <w:r>
        <w:t xml:space="preserve"> </w:t>
      </w:r>
      <w:proofErr w:type="spellStart"/>
      <w:r>
        <w:t>educate</w:t>
      </w:r>
      <w:proofErr w:type="spellEnd"/>
      <w:r>
        <w:t xml:space="preserve"> more and </w:t>
      </w:r>
      <w:proofErr w:type="spellStart"/>
      <w:r>
        <w:t>better</w:t>
      </w:r>
      <w:proofErr w:type="spellEnd"/>
      <w:r>
        <w:t xml:space="preserve">, </w:t>
      </w:r>
      <w:proofErr w:type="spellStart"/>
      <w:r>
        <w:t>we</w:t>
      </w:r>
      <w:proofErr w:type="spellEnd"/>
      <w:r>
        <w:t xml:space="preserve"> </w:t>
      </w:r>
      <w:proofErr w:type="spellStart"/>
      <w:r>
        <w:t>will</w:t>
      </w:r>
      <w:proofErr w:type="spellEnd"/>
      <w:r>
        <w:t xml:space="preserve"> </w:t>
      </w:r>
      <w:proofErr w:type="spellStart"/>
      <w:r>
        <w:t>need</w:t>
      </w:r>
      <w:proofErr w:type="spellEnd"/>
      <w:r>
        <w:t xml:space="preserve"> less </w:t>
      </w:r>
      <w:proofErr w:type="spellStart"/>
      <w:r>
        <w:t>to</w:t>
      </w:r>
      <w:proofErr w:type="spellEnd"/>
      <w:r>
        <w:t xml:space="preserve"> </w:t>
      </w:r>
      <w:proofErr w:type="spellStart"/>
      <w:proofErr w:type="gramStart"/>
      <w:r>
        <w:t>treat</w:t>
      </w:r>
      <w:proofErr w:type="spellEnd"/>
      <w:r>
        <w:t>”—</w:t>
      </w:r>
      <w:proofErr w:type="spellStart"/>
      <w:proofErr w:type="gramEnd"/>
      <w:r>
        <w:t>that</w:t>
      </w:r>
      <w:proofErr w:type="spellEnd"/>
      <w:r>
        <w:t xml:space="preserve"> is, </w:t>
      </w:r>
      <w:proofErr w:type="spellStart"/>
      <w:r>
        <w:t>if</w:t>
      </w:r>
      <w:proofErr w:type="spellEnd"/>
      <w:r>
        <w:t xml:space="preserve"> </w:t>
      </w:r>
      <w:proofErr w:type="spellStart"/>
      <w:r>
        <w:t>we</w:t>
      </w:r>
      <w:proofErr w:type="spellEnd"/>
      <w:r>
        <w:t xml:space="preserve"> </w:t>
      </w:r>
      <w:proofErr w:type="spellStart"/>
      <w:r>
        <w:t>devote</w:t>
      </w:r>
      <w:proofErr w:type="spellEnd"/>
      <w:r>
        <w:t xml:space="preserve"> more </w:t>
      </w:r>
      <w:proofErr w:type="spellStart"/>
      <w:r>
        <w:t>time</w:t>
      </w:r>
      <w:proofErr w:type="spellEnd"/>
      <w:r>
        <w:t xml:space="preserve"> </w:t>
      </w:r>
      <w:proofErr w:type="spellStart"/>
      <w:r>
        <w:t>to</w:t>
      </w:r>
      <w:proofErr w:type="spellEnd"/>
      <w:r>
        <w:t xml:space="preserve"> </w:t>
      </w:r>
      <w:proofErr w:type="spellStart"/>
      <w:r>
        <w:t>educating</w:t>
      </w:r>
      <w:proofErr w:type="spellEnd"/>
      <w:r>
        <w:t xml:space="preserve"> </w:t>
      </w:r>
      <w:proofErr w:type="spellStart"/>
      <w:r>
        <w:t>students</w:t>
      </w:r>
      <w:proofErr w:type="spellEnd"/>
      <w:r>
        <w:t xml:space="preserve">, and </w:t>
      </w:r>
      <w:proofErr w:type="spellStart"/>
      <w:r>
        <w:t>if</w:t>
      </w:r>
      <w:proofErr w:type="spellEnd"/>
      <w:r>
        <w:t xml:space="preserve"> </w:t>
      </w:r>
      <w:proofErr w:type="spellStart"/>
      <w:r>
        <w:t>we</w:t>
      </w:r>
      <w:proofErr w:type="spellEnd"/>
      <w:r>
        <w:t xml:space="preserve"> </w:t>
      </w:r>
      <w:proofErr w:type="spellStart"/>
      <w:r>
        <w:t>do</w:t>
      </w:r>
      <w:proofErr w:type="spellEnd"/>
      <w:r>
        <w:t xml:space="preserve"> </w:t>
      </w:r>
      <w:proofErr w:type="spellStart"/>
      <w:r>
        <w:t>so</w:t>
      </w:r>
      <w:proofErr w:type="spellEnd"/>
      <w:r>
        <w:t xml:space="preserve"> </w:t>
      </w:r>
      <w:proofErr w:type="spellStart"/>
      <w:r>
        <w:t>with</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pedagogical</w:t>
      </w:r>
      <w:proofErr w:type="spellEnd"/>
      <w:r>
        <w:t xml:space="preserve"> and </w:t>
      </w:r>
      <w:proofErr w:type="spellStart"/>
      <w:r>
        <w:t>methodological</w:t>
      </w:r>
      <w:proofErr w:type="spellEnd"/>
      <w:r>
        <w:t xml:space="preserve"> </w:t>
      </w:r>
      <w:proofErr w:type="spellStart"/>
      <w:r>
        <w:t>expertise</w:t>
      </w:r>
      <w:proofErr w:type="spellEnd"/>
      <w:r>
        <w:t xml:space="preserve">, </w:t>
      </w:r>
      <w:proofErr w:type="spellStart"/>
      <w:r>
        <w:t>then</w:t>
      </w:r>
      <w:proofErr w:type="spellEnd"/>
      <w:r>
        <w:t xml:space="preserve"> </w:t>
      </w:r>
      <w:proofErr w:type="spellStart"/>
      <w:r>
        <w:t>educational</w:t>
      </w:r>
      <w:proofErr w:type="spellEnd"/>
      <w:r>
        <w:t xml:space="preserve"> </w:t>
      </w:r>
      <w:proofErr w:type="spellStart"/>
      <w:r>
        <w:t>influences</w:t>
      </w:r>
      <w:proofErr w:type="spellEnd"/>
      <w:r>
        <w:t xml:space="preserve"> </w:t>
      </w:r>
      <w:proofErr w:type="spellStart"/>
      <w:r>
        <w:t>focused</w:t>
      </w:r>
      <w:proofErr w:type="spellEnd"/>
      <w:r>
        <w:t xml:space="preserve"> </w:t>
      </w:r>
      <w:proofErr w:type="spellStart"/>
      <w:r>
        <w:t>on</w:t>
      </w:r>
      <w:proofErr w:type="spellEnd"/>
      <w:r>
        <w:t xml:space="preserve"> </w:t>
      </w:r>
      <w:proofErr w:type="spellStart"/>
      <w:r>
        <w:t>health</w:t>
      </w:r>
      <w:proofErr w:type="spellEnd"/>
      <w:r>
        <w:t xml:space="preserve"> </w:t>
      </w:r>
      <w:proofErr w:type="spellStart"/>
      <w:r>
        <w:t>preservation</w:t>
      </w:r>
      <w:proofErr w:type="spellEnd"/>
      <w:r>
        <w:t xml:space="preserve"> and </w:t>
      </w:r>
      <w:proofErr w:type="spellStart"/>
      <w:r>
        <w:t>health</w:t>
      </w:r>
      <w:proofErr w:type="spellEnd"/>
      <w:r>
        <w:t xml:space="preserve"> </w:t>
      </w:r>
      <w:proofErr w:type="spellStart"/>
      <w:r>
        <w:t>promotion</w:t>
      </w:r>
      <w:proofErr w:type="spellEnd"/>
      <w:r>
        <w:t xml:space="preserve"> </w:t>
      </w:r>
      <w:proofErr w:type="spellStart"/>
      <w:r>
        <w:t>can</w:t>
      </w:r>
      <w:proofErr w:type="spellEnd"/>
      <w:r>
        <w:t xml:space="preserve"> </w:t>
      </w:r>
      <w:proofErr w:type="spellStart"/>
      <w:r>
        <w:t>become</w:t>
      </w:r>
      <w:proofErr w:type="spellEnd"/>
      <w:r>
        <w:t xml:space="preserve"> more </w:t>
      </w:r>
      <w:proofErr w:type="spellStart"/>
      <w:r>
        <w:t>effective</w:t>
      </w:r>
      <w:proofErr w:type="spellEnd"/>
      <w:r>
        <w:t xml:space="preserve">. </w:t>
      </w:r>
      <w:proofErr w:type="spellStart"/>
      <w:r>
        <w:t>School</w:t>
      </w:r>
      <w:proofErr w:type="spellEnd"/>
      <w:r>
        <w:t xml:space="preserve"> </w:t>
      </w:r>
      <w:proofErr w:type="spellStart"/>
      <w:r>
        <w:t>efforts</w:t>
      </w:r>
      <w:proofErr w:type="spellEnd"/>
      <w:r>
        <w:t xml:space="preserve"> </w:t>
      </w:r>
      <w:proofErr w:type="spellStart"/>
      <w:r>
        <w:t>can</w:t>
      </w:r>
      <w:proofErr w:type="spellEnd"/>
      <w:r>
        <w:t xml:space="preserve"> </w:t>
      </w:r>
      <w:proofErr w:type="spellStart"/>
      <w:r>
        <w:t>thus</w:t>
      </w:r>
      <w:proofErr w:type="spellEnd"/>
      <w:r>
        <w:t xml:space="preserve"> lead </w:t>
      </w:r>
      <w:proofErr w:type="spellStart"/>
      <w:r>
        <w:t>to</w:t>
      </w:r>
      <w:proofErr w:type="spellEnd"/>
      <w:r>
        <w:t xml:space="preserve"> </w:t>
      </w:r>
      <w:proofErr w:type="spellStart"/>
      <w:r>
        <w:t>improvements</w:t>
      </w:r>
      <w:proofErr w:type="spellEnd"/>
      <w:r>
        <w:t xml:space="preserve"> in </w:t>
      </w:r>
      <w:proofErr w:type="spellStart"/>
      <w:r>
        <w:t>the</w:t>
      </w:r>
      <w:proofErr w:type="spellEnd"/>
      <w:r>
        <w:t xml:space="preserve"> </w:t>
      </w:r>
      <w:proofErr w:type="spellStart"/>
      <w:r>
        <w:t>mental</w:t>
      </w:r>
      <w:proofErr w:type="spellEnd"/>
      <w:r>
        <w:t xml:space="preserve"> and </w:t>
      </w:r>
      <w:proofErr w:type="spellStart"/>
      <w:r>
        <w:t>physical</w:t>
      </w:r>
      <w:proofErr w:type="spellEnd"/>
      <w:r>
        <w:t xml:space="preserve"> </w:t>
      </w:r>
      <w:proofErr w:type="spellStart"/>
      <w:r>
        <w:t>health</w:t>
      </w:r>
      <w:proofErr w:type="spellEnd"/>
      <w:r>
        <w:t xml:space="preserve"> of </w:t>
      </w:r>
      <w:proofErr w:type="spellStart"/>
      <w:r>
        <w:t>young</w:t>
      </w:r>
      <w:proofErr w:type="spellEnd"/>
      <w:r>
        <w:t xml:space="preserve"> </w:t>
      </w:r>
      <w:proofErr w:type="spellStart"/>
      <w:r>
        <w:t>students</w:t>
      </w:r>
      <w:proofErr w:type="spellEnd"/>
      <w:r>
        <w:t xml:space="preserve">, </w:t>
      </w:r>
      <w:proofErr w:type="spellStart"/>
      <w:r>
        <w:t>which</w:t>
      </w:r>
      <w:proofErr w:type="spellEnd"/>
      <w:r>
        <w:t xml:space="preserve"> </w:t>
      </w:r>
      <w:proofErr w:type="spellStart"/>
      <w:r>
        <w:t>can</w:t>
      </w:r>
      <w:proofErr w:type="spellEnd"/>
      <w:r>
        <w:t xml:space="preserve"> </w:t>
      </w:r>
      <w:proofErr w:type="spellStart"/>
      <w:r>
        <w:t>provide</w:t>
      </w:r>
      <w:proofErr w:type="spellEnd"/>
      <w:r>
        <w:t xml:space="preserve"> </w:t>
      </w:r>
      <w:proofErr w:type="spellStart"/>
      <w:r>
        <w:t>aid</w:t>
      </w:r>
      <w:proofErr w:type="spellEnd"/>
      <w:r>
        <w:t xml:space="preserve"> </w:t>
      </w:r>
      <w:proofErr w:type="spellStart"/>
      <w:r>
        <w:t>for</w:t>
      </w:r>
      <w:proofErr w:type="spellEnd"/>
      <w:r>
        <w:t xml:space="preserve"> </w:t>
      </w:r>
      <w:proofErr w:type="spellStart"/>
      <w:r>
        <w:t>both</w:t>
      </w:r>
      <w:proofErr w:type="spellEnd"/>
      <w:r>
        <w:t xml:space="preserve"> </w:t>
      </w:r>
      <w:proofErr w:type="spellStart"/>
      <w:r>
        <w:t>the</w:t>
      </w:r>
      <w:proofErr w:type="spellEnd"/>
      <w:r>
        <w:t xml:space="preserve"> </w:t>
      </w:r>
      <w:proofErr w:type="spellStart"/>
      <w:r>
        <w:t>individual</w:t>
      </w:r>
      <w:proofErr w:type="spellEnd"/>
      <w:r>
        <w:t xml:space="preserve"> and </w:t>
      </w:r>
      <w:proofErr w:type="spellStart"/>
      <w:r>
        <w:t>public</w:t>
      </w:r>
      <w:proofErr w:type="spellEnd"/>
      <w:r>
        <w:t xml:space="preserve"> </w:t>
      </w:r>
      <w:proofErr w:type="spellStart"/>
      <w:r>
        <w:t>health</w:t>
      </w:r>
      <w:proofErr w:type="spellEnd"/>
      <w:r>
        <w:t xml:space="preserve"> </w:t>
      </w:r>
      <w:proofErr w:type="spellStart"/>
      <w:r>
        <w:t>through</w:t>
      </w:r>
      <w:proofErr w:type="spellEnd"/>
      <w:r>
        <w:t xml:space="preserve"> “</w:t>
      </w:r>
      <w:proofErr w:type="spellStart"/>
      <w:r>
        <w:t>lifelong</w:t>
      </w:r>
      <w:proofErr w:type="spellEnd"/>
      <w:r>
        <w:t xml:space="preserve"> </w:t>
      </w:r>
      <w:proofErr w:type="spellStart"/>
      <w:r>
        <w:t>learning</w:t>
      </w:r>
      <w:proofErr w:type="spellEnd"/>
      <w:r>
        <w:t>.”</w:t>
      </w:r>
    </w:p>
    <w:p w14:paraId="4A089AB0" w14:textId="77777777" w:rsidR="0081272E" w:rsidRDefault="0081272E" w:rsidP="0081272E">
      <w:pPr>
        <w:jc w:val="both"/>
      </w:pPr>
      <w:proofErr w:type="spellStart"/>
      <w:r>
        <w:t>References</w:t>
      </w:r>
      <w:proofErr w:type="spellEnd"/>
    </w:p>
    <w:p w14:paraId="47231F0A" w14:textId="77777777" w:rsidR="0081272E" w:rsidRDefault="0081272E" w:rsidP="0081272E">
      <w:pPr>
        <w:jc w:val="both"/>
      </w:pPr>
      <w:r>
        <w:t>Soós, I. (2022): Az egészségközpontú fizikai aktivitás és az ülő „</w:t>
      </w:r>
      <w:proofErr w:type="spellStart"/>
      <w:r>
        <w:t>sedens</w:t>
      </w:r>
      <w:proofErr w:type="spellEnd"/>
      <w:r>
        <w:t>” életvitel (Health-</w:t>
      </w:r>
      <w:proofErr w:type="spellStart"/>
      <w:r>
        <w:t>focused</w:t>
      </w:r>
      <w:proofErr w:type="spellEnd"/>
      <w:r>
        <w:t xml:space="preserve"> </w:t>
      </w:r>
      <w:proofErr w:type="spellStart"/>
      <w:r>
        <w:t>physical</w:t>
      </w:r>
      <w:proofErr w:type="spellEnd"/>
      <w:r>
        <w:t xml:space="preserve"> </w:t>
      </w:r>
      <w:proofErr w:type="spellStart"/>
      <w:r>
        <w:t>activity</w:t>
      </w:r>
      <w:proofErr w:type="spellEnd"/>
      <w:r>
        <w:t xml:space="preserve"> and a </w:t>
      </w:r>
      <w:proofErr w:type="spellStart"/>
      <w:r>
        <w:t>sedentary</w:t>
      </w:r>
      <w:proofErr w:type="spellEnd"/>
      <w:r>
        <w:t xml:space="preserve"> </w:t>
      </w:r>
      <w:proofErr w:type="spellStart"/>
      <w:r>
        <w:t>lifestyle</w:t>
      </w:r>
      <w:proofErr w:type="spellEnd"/>
      <w:r>
        <w:t>). ELTE Eötvös Kiadó, Budapest.</w:t>
      </w:r>
    </w:p>
    <w:p w14:paraId="296A98F4" w14:textId="77777777" w:rsidR="0081272E" w:rsidRDefault="0081272E" w:rsidP="0081272E">
      <w:pPr>
        <w:jc w:val="both"/>
      </w:pPr>
      <w:r>
        <w:t>---------------------------------------------------------</w:t>
      </w:r>
    </w:p>
    <w:p w14:paraId="797A85B4" w14:textId="77777777" w:rsidR="0081272E" w:rsidRPr="00A3348A" w:rsidRDefault="0081272E" w:rsidP="0081272E">
      <w:pPr>
        <w:jc w:val="both"/>
        <w:rPr>
          <w:b/>
          <w:bCs/>
        </w:rPr>
      </w:pPr>
      <w:r w:rsidRPr="00A3348A">
        <w:rPr>
          <w:b/>
          <w:bCs/>
        </w:rPr>
        <w:t>Szőke-</w:t>
      </w:r>
      <w:proofErr w:type="spellStart"/>
      <w:r w:rsidRPr="00A3348A">
        <w:rPr>
          <w:b/>
          <w:bCs/>
        </w:rPr>
        <w:t>Milinte</w:t>
      </w:r>
      <w:proofErr w:type="spellEnd"/>
      <w:r w:rsidRPr="00A3348A">
        <w:rPr>
          <w:b/>
          <w:bCs/>
        </w:rPr>
        <w:t xml:space="preserve"> Enikő: A média hatása az óvodáskorú gyermekekre. Egy kutató-fejlesztő tevékenység tanulságai</w:t>
      </w:r>
    </w:p>
    <w:p w14:paraId="6C684C04" w14:textId="77777777" w:rsidR="0081272E" w:rsidRDefault="0081272E" w:rsidP="0081272E">
      <w:pPr>
        <w:jc w:val="both"/>
      </w:pPr>
      <w:r w:rsidRPr="00A3348A">
        <w:rPr>
          <w:u w:val="single"/>
        </w:rPr>
        <w:t>Absztrakt magyar</w:t>
      </w:r>
      <w:r>
        <w:t>:</w:t>
      </w:r>
    </w:p>
    <w:p w14:paraId="78391895" w14:textId="77777777" w:rsidR="0081272E" w:rsidRDefault="0081272E" w:rsidP="0081272E">
      <w:pPr>
        <w:jc w:val="both"/>
      </w:pPr>
      <w:r>
        <w:t>A kisgyermekek médiával való találkozása igen korán elkezdődik, előfordul, hogy már a születést megelőzően digitális lábnyomuk keletkezik. Az óvodáskorú gyermekek szüleinek elvi lehetőségük volt iskolai éveik alatt felkészülni a médiatudatos jelenlétre, a tapasztalatok és a kutatások azonban sorra a szülői médiatudatosság hiányát igazolják. Az Eszterházy Károly Katolikus Egyetem és a Nemzeti Hírközlési Hatóság 2025-ben végzett közös kutatása során is igazolódott, hogy a digitális szülőszerep megvalósításában a szülők támogatásra szorulnak.</w:t>
      </w:r>
    </w:p>
    <w:p w14:paraId="4170F1F5" w14:textId="77777777" w:rsidR="0081272E" w:rsidRDefault="0081272E" w:rsidP="0081272E">
      <w:pPr>
        <w:jc w:val="both"/>
      </w:pPr>
      <w:r>
        <w:t xml:space="preserve">Magyarország Digitális Gyermekvédelmi Stratégiájának (DGYS) (1488/2016. (IX.2.) Korm. határozat) célja, hogy megvédje a gyermekeket az internet káros tartalmaitól, módszereitől, és kockázataitól, valamint felkészítse a gyermekeket és környezetüket, </w:t>
      </w:r>
      <w:proofErr w:type="spellStart"/>
      <w:r>
        <w:t>szüleiket</w:t>
      </w:r>
      <w:proofErr w:type="spellEnd"/>
      <w:r>
        <w:t xml:space="preserve">, </w:t>
      </w:r>
      <w:proofErr w:type="spellStart"/>
      <w:r>
        <w:t>nagyszüleiket</w:t>
      </w:r>
      <w:proofErr w:type="spellEnd"/>
      <w:r>
        <w:t xml:space="preserve"> és tanáraikat a tudatos és értékteremtő internethasználatra. Az elmúlt 10 évben egyértelművé vált, hogy a médiatudatosság fejlesztése nem várhat az iskoláskorra, a gyermekek védelme, támogatása, útbaigazítása már az óvodában meg kell </w:t>
      </w:r>
      <w:proofErr w:type="spellStart"/>
      <w:r>
        <w:t>kezdődjön</w:t>
      </w:r>
      <w:proofErr w:type="spellEnd"/>
      <w:r>
        <w:t>. Az is igazolást nyert, hogy a szülői médiatudatosság támogatása megkerülhetetlen feladat, melyben az óvodapedagógusoknak kiemelt szerepük van.</w:t>
      </w:r>
    </w:p>
    <w:p w14:paraId="24FF1826" w14:textId="77777777" w:rsidR="0081272E" w:rsidRDefault="0081272E" w:rsidP="0081272E">
      <w:pPr>
        <w:jc w:val="both"/>
      </w:pPr>
      <w:r>
        <w:t xml:space="preserve">Az előadás kiemeli az EKKE-NMHH kutatás legfontosabb eredményeit a digitális szülőszereppel </w:t>
      </w:r>
      <w:proofErr w:type="spellStart"/>
      <w:r>
        <w:t>összefüggében</w:t>
      </w:r>
      <w:proofErr w:type="spellEnd"/>
      <w:r>
        <w:t>, továbbá bemutatja annak a fejlesztő tevékenységnek az eredményét, mely az óvodapedagógusok médiapedagógiai tevékenységét támogatja mind a gyermekek mind a szülők edukációjával összefüggésben. Az előadás célja annak tudatosítása, hogy a médiapedagógia a kisgyermekkori nevelés szerves része: a gyermekeknek szükségük van arra, hogy a digitális világban is biztonságos, szeretetteljes és értékalapú környezetben növekedjenek. Fő üzenete: hogy a tudatos digitális szülőség és a tudatos pedagógusi minta kapcsolati és nevelési minőség. A szülő és az óvodapedagógus az első referenciaszemély a gyermek számára: rajtuk keresztül tanulja meg, mit jelent felelősen használni az eszközöket, hogyan lehet letenni azokat és más tevékenységeket végezni.</w:t>
      </w:r>
    </w:p>
    <w:p w14:paraId="694E42F8" w14:textId="77777777" w:rsidR="0081272E" w:rsidRDefault="0081272E" w:rsidP="0081272E">
      <w:pPr>
        <w:jc w:val="both"/>
      </w:pPr>
      <w:r w:rsidRPr="00A3348A">
        <w:rPr>
          <w:u w:val="single"/>
        </w:rPr>
        <w:lastRenderedPageBreak/>
        <w:t>Absztrakt angol</w:t>
      </w:r>
      <w:r>
        <w:t>:</w:t>
      </w:r>
    </w:p>
    <w:p w14:paraId="7A6C03C6" w14:textId="77777777" w:rsidR="0081272E" w:rsidRDefault="0081272E" w:rsidP="0081272E">
      <w:pPr>
        <w:jc w:val="both"/>
      </w:pPr>
      <w:r>
        <w:t xml:space="preserve">Young </w:t>
      </w:r>
      <w:proofErr w:type="spellStart"/>
      <w:r>
        <w:t>children’s</w:t>
      </w:r>
      <w:proofErr w:type="spellEnd"/>
      <w:r>
        <w:t xml:space="preserve"> </w:t>
      </w:r>
      <w:proofErr w:type="spellStart"/>
      <w:r>
        <w:t>exposure</w:t>
      </w:r>
      <w:proofErr w:type="spellEnd"/>
      <w:r>
        <w:t xml:space="preserve"> </w:t>
      </w:r>
      <w:proofErr w:type="spellStart"/>
      <w:r>
        <w:t>to</w:t>
      </w:r>
      <w:proofErr w:type="spellEnd"/>
      <w:r>
        <w:t xml:space="preserve"> </w:t>
      </w:r>
      <w:proofErr w:type="spellStart"/>
      <w:r>
        <w:t>media</w:t>
      </w:r>
      <w:proofErr w:type="spellEnd"/>
      <w:r>
        <w:t xml:space="preserve"> </w:t>
      </w:r>
      <w:proofErr w:type="spellStart"/>
      <w:r>
        <w:t>begins</w:t>
      </w:r>
      <w:proofErr w:type="spellEnd"/>
      <w:r>
        <w:t xml:space="preserve"> </w:t>
      </w:r>
      <w:proofErr w:type="spellStart"/>
      <w:r>
        <w:t>at</w:t>
      </w:r>
      <w:proofErr w:type="spellEnd"/>
      <w:r>
        <w:t xml:space="preserve"> a </w:t>
      </w:r>
      <w:proofErr w:type="spellStart"/>
      <w:r>
        <w:t>very</w:t>
      </w:r>
      <w:proofErr w:type="spellEnd"/>
      <w:r>
        <w:t xml:space="preserve"> </w:t>
      </w:r>
      <w:proofErr w:type="spellStart"/>
      <w:r>
        <w:t>early</w:t>
      </w:r>
      <w:proofErr w:type="spellEnd"/>
      <w:r>
        <w:t xml:space="preserve"> </w:t>
      </w:r>
      <w:proofErr w:type="spellStart"/>
      <w:r>
        <w:t>age</w:t>
      </w:r>
      <w:proofErr w:type="spellEnd"/>
      <w:r>
        <w:t xml:space="preserve">; in </w:t>
      </w:r>
      <w:proofErr w:type="spellStart"/>
      <w:r>
        <w:t>some</w:t>
      </w:r>
      <w:proofErr w:type="spellEnd"/>
      <w:r>
        <w:t xml:space="preserve"> </w:t>
      </w:r>
      <w:proofErr w:type="spellStart"/>
      <w:r>
        <w:t>cases</w:t>
      </w:r>
      <w:proofErr w:type="spellEnd"/>
      <w:r>
        <w:t xml:space="preserve">, </w:t>
      </w:r>
      <w:proofErr w:type="spellStart"/>
      <w:r>
        <w:t>their</w:t>
      </w:r>
      <w:proofErr w:type="spellEnd"/>
      <w:r>
        <w:t xml:space="preserve"> </w:t>
      </w:r>
      <w:proofErr w:type="spellStart"/>
      <w:r>
        <w:t>digital</w:t>
      </w:r>
      <w:proofErr w:type="spellEnd"/>
      <w:r>
        <w:t xml:space="preserve"> </w:t>
      </w:r>
      <w:proofErr w:type="spellStart"/>
      <w:r>
        <w:t>footprint</w:t>
      </w:r>
      <w:proofErr w:type="spellEnd"/>
      <w:r>
        <w:t xml:space="preserve"> is </w:t>
      </w:r>
      <w:proofErr w:type="spellStart"/>
      <w:r>
        <w:t>created</w:t>
      </w:r>
      <w:proofErr w:type="spellEnd"/>
      <w:r>
        <w:t xml:space="preserve"> </w:t>
      </w:r>
      <w:proofErr w:type="spellStart"/>
      <w:r>
        <w:t>even</w:t>
      </w:r>
      <w:proofErr w:type="spellEnd"/>
      <w:r>
        <w:t xml:space="preserve"> </w:t>
      </w:r>
      <w:proofErr w:type="spellStart"/>
      <w:r>
        <w:t>before</w:t>
      </w:r>
      <w:proofErr w:type="spellEnd"/>
      <w:r>
        <w:t xml:space="preserve"> </w:t>
      </w:r>
      <w:proofErr w:type="spellStart"/>
      <w:r>
        <w:t>birth</w:t>
      </w:r>
      <w:proofErr w:type="spellEnd"/>
      <w:r>
        <w:t xml:space="preserve">. </w:t>
      </w:r>
      <w:proofErr w:type="spellStart"/>
      <w:r>
        <w:t>While</w:t>
      </w:r>
      <w:proofErr w:type="spellEnd"/>
      <w:r>
        <w:t xml:space="preserve"> </w:t>
      </w:r>
      <w:proofErr w:type="spellStart"/>
      <w:r>
        <w:t>parents</w:t>
      </w:r>
      <w:proofErr w:type="spellEnd"/>
      <w:r>
        <w:t xml:space="preserve"> of </w:t>
      </w:r>
      <w:proofErr w:type="spellStart"/>
      <w:r>
        <w:t>preschool-aged</w:t>
      </w:r>
      <w:proofErr w:type="spellEnd"/>
      <w:r>
        <w:t xml:space="preserve"> </w:t>
      </w:r>
      <w:proofErr w:type="spellStart"/>
      <w:r>
        <w:t>children</w:t>
      </w:r>
      <w:proofErr w:type="spellEnd"/>
      <w:r>
        <w:t xml:space="preserve"> </w:t>
      </w:r>
      <w:proofErr w:type="spellStart"/>
      <w:r>
        <w:t>theoretically</w:t>
      </w:r>
      <w:proofErr w:type="spellEnd"/>
      <w:r>
        <w:t xml:space="preserve"> had </w:t>
      </w:r>
      <w:proofErr w:type="spellStart"/>
      <w:r>
        <w:t>the</w:t>
      </w:r>
      <w:proofErr w:type="spellEnd"/>
      <w:r>
        <w:t xml:space="preserve"> </w:t>
      </w:r>
      <w:proofErr w:type="spellStart"/>
      <w:r>
        <w:t>opportunity</w:t>
      </w:r>
      <w:proofErr w:type="spellEnd"/>
      <w:r>
        <w:t xml:space="preserve"> </w:t>
      </w:r>
      <w:proofErr w:type="spellStart"/>
      <w:r>
        <w:t>to</w:t>
      </w:r>
      <w:proofErr w:type="spellEnd"/>
      <w:r>
        <w:t xml:space="preserve"> prepare </w:t>
      </w:r>
      <w:proofErr w:type="spellStart"/>
      <w:r>
        <w:t>for</w:t>
      </w:r>
      <w:proofErr w:type="spellEnd"/>
      <w:r>
        <w:t xml:space="preserve"> </w:t>
      </w:r>
      <w:proofErr w:type="spellStart"/>
      <w:r>
        <w:t>media-literacy</w:t>
      </w:r>
      <w:proofErr w:type="spellEnd"/>
      <w:r>
        <w:t xml:space="preserve"> </w:t>
      </w:r>
      <w:proofErr w:type="spellStart"/>
      <w:r>
        <w:t>during</w:t>
      </w:r>
      <w:proofErr w:type="spellEnd"/>
      <w:r>
        <w:t xml:space="preserve"> </w:t>
      </w:r>
      <w:proofErr w:type="spellStart"/>
      <w:r>
        <w:t>their</w:t>
      </w:r>
      <w:proofErr w:type="spellEnd"/>
      <w:r>
        <w:t xml:space="preserve"> </w:t>
      </w:r>
      <w:proofErr w:type="spellStart"/>
      <w:r>
        <w:t>own</w:t>
      </w:r>
      <w:proofErr w:type="spellEnd"/>
      <w:r>
        <w:t xml:space="preserve"> </w:t>
      </w:r>
      <w:proofErr w:type="spellStart"/>
      <w:r>
        <w:t>school</w:t>
      </w:r>
      <w:proofErr w:type="spellEnd"/>
      <w:r>
        <w:t xml:space="preserve"> </w:t>
      </w:r>
      <w:proofErr w:type="spellStart"/>
      <w:r>
        <w:t>years</w:t>
      </w:r>
      <w:proofErr w:type="spellEnd"/>
      <w:r>
        <w:t xml:space="preserve">, </w:t>
      </w:r>
      <w:proofErr w:type="spellStart"/>
      <w:r>
        <w:t>experience</w:t>
      </w:r>
      <w:proofErr w:type="spellEnd"/>
      <w:r>
        <w:t xml:space="preserve"> and </w:t>
      </w:r>
      <w:proofErr w:type="spellStart"/>
      <w:r>
        <w:t>research</w:t>
      </w:r>
      <w:proofErr w:type="spellEnd"/>
      <w:r>
        <w:t xml:space="preserve"> </w:t>
      </w:r>
      <w:proofErr w:type="spellStart"/>
      <w:r>
        <w:t>consistently</w:t>
      </w:r>
      <w:proofErr w:type="spellEnd"/>
      <w:r>
        <w:t xml:space="preserve"> </w:t>
      </w:r>
      <w:proofErr w:type="spellStart"/>
      <w:r>
        <w:t>confirm</w:t>
      </w:r>
      <w:proofErr w:type="spellEnd"/>
      <w:r>
        <w:t xml:space="preserve"> a </w:t>
      </w:r>
      <w:proofErr w:type="spellStart"/>
      <w:r>
        <w:t>lack</w:t>
      </w:r>
      <w:proofErr w:type="spellEnd"/>
      <w:r>
        <w:t xml:space="preserve"> of </w:t>
      </w:r>
      <w:proofErr w:type="spellStart"/>
      <w:r>
        <w:t>media</w:t>
      </w:r>
      <w:proofErr w:type="spellEnd"/>
      <w:r>
        <w:t xml:space="preserve"> </w:t>
      </w:r>
      <w:proofErr w:type="spellStart"/>
      <w:r>
        <w:t>literacy</w:t>
      </w:r>
      <w:proofErr w:type="spellEnd"/>
      <w:r>
        <w:t xml:space="preserve"> </w:t>
      </w:r>
      <w:proofErr w:type="spellStart"/>
      <w:r>
        <w:t>among</w:t>
      </w:r>
      <w:proofErr w:type="spellEnd"/>
      <w:r>
        <w:t xml:space="preserve"> </w:t>
      </w:r>
      <w:proofErr w:type="spellStart"/>
      <w:r>
        <w:t>parents</w:t>
      </w:r>
      <w:proofErr w:type="spellEnd"/>
      <w:r>
        <w:t xml:space="preserve">. A </w:t>
      </w:r>
      <w:proofErr w:type="spellStart"/>
      <w:r>
        <w:t>joint</w:t>
      </w:r>
      <w:proofErr w:type="spellEnd"/>
      <w:r>
        <w:t xml:space="preserve"> </w:t>
      </w:r>
      <w:proofErr w:type="spellStart"/>
      <w:r>
        <w:t>study</w:t>
      </w:r>
      <w:proofErr w:type="spellEnd"/>
      <w:r>
        <w:t xml:space="preserve"> </w:t>
      </w:r>
      <w:proofErr w:type="spellStart"/>
      <w:r>
        <w:t>conducted</w:t>
      </w:r>
      <w:proofErr w:type="spellEnd"/>
      <w:r>
        <w:t xml:space="preserve"> in 2025 </w:t>
      </w:r>
      <w:proofErr w:type="spellStart"/>
      <w:r>
        <w:t>by</w:t>
      </w:r>
      <w:proofErr w:type="spellEnd"/>
      <w:r>
        <w:t xml:space="preserve"> Eszterházy Károly </w:t>
      </w:r>
      <w:proofErr w:type="spellStart"/>
      <w:r>
        <w:t>Catholic</w:t>
      </w:r>
      <w:proofErr w:type="spellEnd"/>
      <w:r>
        <w:t xml:space="preserve"> University and </w:t>
      </w:r>
      <w:proofErr w:type="spellStart"/>
      <w:r>
        <w:t>the</w:t>
      </w:r>
      <w:proofErr w:type="spellEnd"/>
      <w:r>
        <w:t xml:space="preserve"> National </w:t>
      </w:r>
      <w:proofErr w:type="spellStart"/>
      <w:r>
        <w:t>Communications</w:t>
      </w:r>
      <w:proofErr w:type="spellEnd"/>
      <w:r>
        <w:t xml:space="preserve"> </w:t>
      </w:r>
      <w:proofErr w:type="spellStart"/>
      <w:r>
        <w:t>Authority</w:t>
      </w:r>
      <w:proofErr w:type="spellEnd"/>
      <w:r>
        <w:t xml:space="preserve"> </w:t>
      </w:r>
      <w:proofErr w:type="spellStart"/>
      <w:r>
        <w:t>also</w:t>
      </w:r>
      <w:proofErr w:type="spellEnd"/>
      <w:r>
        <w:t xml:space="preserve"> </w:t>
      </w:r>
      <w:proofErr w:type="spellStart"/>
      <w:r>
        <w:t>confirmed</w:t>
      </w:r>
      <w:proofErr w:type="spellEnd"/>
      <w:r>
        <w:t xml:space="preserve"> </w:t>
      </w:r>
      <w:proofErr w:type="spellStart"/>
      <w:r>
        <w:t>that</w:t>
      </w:r>
      <w:proofErr w:type="spellEnd"/>
      <w:r>
        <w:t xml:space="preserve"> </w:t>
      </w:r>
      <w:proofErr w:type="spellStart"/>
      <w:r>
        <w:t>parents</w:t>
      </w:r>
      <w:proofErr w:type="spellEnd"/>
      <w:r>
        <w:t xml:space="preserve"> </w:t>
      </w:r>
      <w:proofErr w:type="spellStart"/>
      <w:r>
        <w:t>need</w:t>
      </w:r>
      <w:proofErr w:type="spellEnd"/>
      <w:r>
        <w:t xml:space="preserve"> </w:t>
      </w:r>
      <w:proofErr w:type="spellStart"/>
      <w:r>
        <w:t>support</w:t>
      </w:r>
      <w:proofErr w:type="spellEnd"/>
      <w:r>
        <w:t xml:space="preserve"> in </w:t>
      </w:r>
      <w:proofErr w:type="spellStart"/>
      <w:r>
        <w:t>fulfilling</w:t>
      </w:r>
      <w:proofErr w:type="spellEnd"/>
      <w:r>
        <w:t xml:space="preserve"> </w:t>
      </w:r>
      <w:proofErr w:type="spellStart"/>
      <w:r>
        <w:t>their</w:t>
      </w:r>
      <w:proofErr w:type="spellEnd"/>
      <w:r>
        <w:t xml:space="preserve"> </w:t>
      </w:r>
      <w:proofErr w:type="spellStart"/>
      <w:r>
        <w:t>digital</w:t>
      </w:r>
      <w:proofErr w:type="spellEnd"/>
      <w:r>
        <w:t xml:space="preserve"> </w:t>
      </w:r>
      <w:proofErr w:type="spellStart"/>
      <w:r>
        <w:t>parenting</w:t>
      </w:r>
      <w:proofErr w:type="spellEnd"/>
      <w:r>
        <w:t xml:space="preserve"> </w:t>
      </w:r>
      <w:proofErr w:type="spellStart"/>
      <w:r>
        <w:t>role</w:t>
      </w:r>
      <w:proofErr w:type="spellEnd"/>
      <w:r>
        <w:t>.</w:t>
      </w:r>
    </w:p>
    <w:p w14:paraId="1CD9C169" w14:textId="77777777" w:rsidR="0081272E" w:rsidRDefault="0081272E" w:rsidP="0081272E">
      <w:pPr>
        <w:jc w:val="both"/>
      </w:pPr>
      <w:r>
        <w:t xml:space="preserve">Over </w:t>
      </w:r>
      <w:proofErr w:type="spellStart"/>
      <w:r>
        <w:t>the</w:t>
      </w:r>
      <w:proofErr w:type="spellEnd"/>
      <w:r>
        <w:t xml:space="preserve"> </w:t>
      </w:r>
      <w:proofErr w:type="spellStart"/>
      <w:r>
        <w:t>past</w:t>
      </w:r>
      <w:proofErr w:type="spellEnd"/>
      <w:r>
        <w:t xml:space="preserve"> 10 </w:t>
      </w:r>
      <w:proofErr w:type="spellStart"/>
      <w:r>
        <w:t>years</w:t>
      </w:r>
      <w:proofErr w:type="spellEnd"/>
      <w:r>
        <w:t xml:space="preserve">, </w:t>
      </w:r>
      <w:proofErr w:type="spellStart"/>
      <w:r>
        <w:t>it</w:t>
      </w:r>
      <w:proofErr w:type="spellEnd"/>
      <w:r>
        <w:t xml:space="preserve"> has </w:t>
      </w:r>
      <w:proofErr w:type="spellStart"/>
      <w:r>
        <w:t>become</w:t>
      </w:r>
      <w:proofErr w:type="spellEnd"/>
      <w:r>
        <w:t xml:space="preserve"> </w:t>
      </w:r>
      <w:proofErr w:type="spellStart"/>
      <w:r>
        <w:t>clear</w:t>
      </w:r>
      <w:proofErr w:type="spellEnd"/>
      <w:r>
        <w:t xml:space="preserve"> </w:t>
      </w:r>
      <w:proofErr w:type="spellStart"/>
      <w:r>
        <w:t>that</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media</w:t>
      </w:r>
      <w:proofErr w:type="spellEnd"/>
      <w:r>
        <w:t xml:space="preserve"> </w:t>
      </w:r>
      <w:proofErr w:type="spellStart"/>
      <w:r>
        <w:t>literacy</w:t>
      </w:r>
      <w:proofErr w:type="spellEnd"/>
      <w:r>
        <w:t xml:space="preserve"> </w:t>
      </w:r>
      <w:proofErr w:type="spellStart"/>
      <w:r>
        <w:t>cannot</w:t>
      </w:r>
      <w:proofErr w:type="spellEnd"/>
      <w:r>
        <w:t xml:space="preserve"> </w:t>
      </w:r>
      <w:proofErr w:type="spellStart"/>
      <w:r>
        <w:t>wait</w:t>
      </w:r>
      <w:proofErr w:type="spellEnd"/>
      <w:r>
        <w:t xml:space="preserve"> </w:t>
      </w:r>
      <w:proofErr w:type="spellStart"/>
      <w:r>
        <w:t>until</w:t>
      </w:r>
      <w:proofErr w:type="spellEnd"/>
      <w:r>
        <w:t xml:space="preserve"> </w:t>
      </w:r>
      <w:proofErr w:type="spellStart"/>
      <w:r>
        <w:t>school</w:t>
      </w:r>
      <w:proofErr w:type="spellEnd"/>
      <w:r>
        <w:t xml:space="preserve"> </w:t>
      </w:r>
      <w:proofErr w:type="spellStart"/>
      <w:r>
        <w:t>age</w:t>
      </w:r>
      <w:proofErr w:type="spellEnd"/>
      <w:r>
        <w:t xml:space="preserve">; </w:t>
      </w:r>
      <w:proofErr w:type="spellStart"/>
      <w:r>
        <w:t>the</w:t>
      </w:r>
      <w:proofErr w:type="spellEnd"/>
      <w:r>
        <w:t xml:space="preserve"> </w:t>
      </w:r>
      <w:proofErr w:type="spellStart"/>
      <w:r>
        <w:t>protection</w:t>
      </w:r>
      <w:proofErr w:type="spellEnd"/>
      <w:r>
        <w:t xml:space="preserve">, </w:t>
      </w:r>
      <w:proofErr w:type="spellStart"/>
      <w:r>
        <w:t>support</w:t>
      </w:r>
      <w:proofErr w:type="spellEnd"/>
      <w:r>
        <w:t xml:space="preserve">, and </w:t>
      </w:r>
      <w:proofErr w:type="spellStart"/>
      <w:r>
        <w:t>guidance</w:t>
      </w:r>
      <w:proofErr w:type="spellEnd"/>
      <w:r>
        <w:t xml:space="preserve"> of </w:t>
      </w:r>
      <w:proofErr w:type="spellStart"/>
      <w:r>
        <w:t>children</w:t>
      </w:r>
      <w:proofErr w:type="spellEnd"/>
      <w:r>
        <w:t xml:space="preserve"> must </w:t>
      </w:r>
      <w:proofErr w:type="spellStart"/>
      <w:r>
        <w:t>begin</w:t>
      </w:r>
      <w:proofErr w:type="spellEnd"/>
      <w:r>
        <w:t xml:space="preserve"> </w:t>
      </w:r>
      <w:proofErr w:type="spellStart"/>
      <w:r>
        <w:t>as</w:t>
      </w:r>
      <w:proofErr w:type="spellEnd"/>
      <w:r>
        <w:t xml:space="preserve"> </w:t>
      </w:r>
      <w:proofErr w:type="spellStart"/>
      <w:r>
        <w:t>early</w:t>
      </w:r>
      <w:proofErr w:type="spellEnd"/>
      <w:r>
        <w:t xml:space="preserve"> </w:t>
      </w:r>
      <w:proofErr w:type="spellStart"/>
      <w:r>
        <w:t>as</w:t>
      </w:r>
      <w:proofErr w:type="spellEnd"/>
      <w:r>
        <w:t xml:space="preserve"> </w:t>
      </w:r>
      <w:proofErr w:type="spellStart"/>
      <w:r>
        <w:t>preschool</w:t>
      </w:r>
      <w:proofErr w:type="spellEnd"/>
      <w:r>
        <w:t xml:space="preserve">. </w:t>
      </w:r>
      <w:proofErr w:type="spellStart"/>
      <w:r>
        <w:t>It</w:t>
      </w:r>
      <w:proofErr w:type="spellEnd"/>
      <w:r>
        <w:t xml:space="preserve"> has </w:t>
      </w:r>
      <w:proofErr w:type="spellStart"/>
      <w:r>
        <w:t>also</w:t>
      </w:r>
      <w:proofErr w:type="spellEnd"/>
      <w:r>
        <w:t xml:space="preserve"> </w:t>
      </w:r>
      <w:proofErr w:type="spellStart"/>
      <w:r>
        <w:t>been</w:t>
      </w:r>
      <w:proofErr w:type="spellEnd"/>
      <w:r>
        <w:t xml:space="preserve"> </w:t>
      </w:r>
      <w:proofErr w:type="spellStart"/>
      <w:r>
        <w:t>confirmed</w:t>
      </w:r>
      <w:proofErr w:type="spellEnd"/>
      <w:r>
        <w:t xml:space="preserve"> </w:t>
      </w:r>
      <w:proofErr w:type="spellStart"/>
      <w:r>
        <w:t>that</w:t>
      </w:r>
      <w:proofErr w:type="spellEnd"/>
      <w:r>
        <w:t xml:space="preserve"> </w:t>
      </w:r>
      <w:proofErr w:type="spellStart"/>
      <w:r>
        <w:t>supporting</w:t>
      </w:r>
      <w:proofErr w:type="spellEnd"/>
      <w:r>
        <w:t xml:space="preserve"> </w:t>
      </w:r>
      <w:proofErr w:type="spellStart"/>
      <w:r>
        <w:t>parental</w:t>
      </w:r>
      <w:proofErr w:type="spellEnd"/>
      <w:r>
        <w:t xml:space="preserve"> </w:t>
      </w:r>
      <w:proofErr w:type="spellStart"/>
      <w:r>
        <w:t>media</w:t>
      </w:r>
      <w:proofErr w:type="spellEnd"/>
      <w:r>
        <w:t xml:space="preserve"> </w:t>
      </w:r>
      <w:proofErr w:type="spellStart"/>
      <w:r>
        <w:t>literacy</w:t>
      </w:r>
      <w:proofErr w:type="spellEnd"/>
      <w:r>
        <w:t xml:space="preserve"> is an </w:t>
      </w:r>
      <w:proofErr w:type="spellStart"/>
      <w:r>
        <w:t>indispensable</w:t>
      </w:r>
      <w:proofErr w:type="spellEnd"/>
      <w:r>
        <w:t xml:space="preserve"> </w:t>
      </w:r>
      <w:proofErr w:type="spellStart"/>
      <w:r>
        <w:t>task</w:t>
      </w:r>
      <w:proofErr w:type="spellEnd"/>
      <w:r>
        <w:t xml:space="preserve"> in </w:t>
      </w:r>
      <w:proofErr w:type="spellStart"/>
      <w:r>
        <w:t>which</w:t>
      </w:r>
      <w:proofErr w:type="spellEnd"/>
      <w:r>
        <w:t xml:space="preserve"> </w:t>
      </w:r>
      <w:proofErr w:type="spellStart"/>
      <w:r>
        <w:t>preschool</w:t>
      </w:r>
      <w:proofErr w:type="spellEnd"/>
      <w:r>
        <w:t xml:space="preserve"> </w:t>
      </w:r>
      <w:proofErr w:type="spellStart"/>
      <w:r>
        <w:t>teachers</w:t>
      </w:r>
      <w:proofErr w:type="spellEnd"/>
      <w:r>
        <w:t xml:space="preserve"> play a </w:t>
      </w:r>
      <w:proofErr w:type="spellStart"/>
      <w:r>
        <w:t>key</w:t>
      </w:r>
      <w:proofErr w:type="spellEnd"/>
      <w:r>
        <w:t xml:space="preserve"> </w:t>
      </w:r>
      <w:proofErr w:type="spellStart"/>
      <w:r>
        <w:t>role</w:t>
      </w:r>
      <w:proofErr w:type="spellEnd"/>
      <w:r>
        <w:t>.</w:t>
      </w:r>
    </w:p>
    <w:p w14:paraId="68DDA3FF" w14:textId="77777777" w:rsidR="0081272E" w:rsidRDefault="0081272E" w:rsidP="0081272E">
      <w:pPr>
        <w:jc w:val="both"/>
      </w:pPr>
      <w:r>
        <w:t xml:space="preserve">The </w:t>
      </w:r>
      <w:proofErr w:type="spellStart"/>
      <w:r>
        <w:t>presentation</w:t>
      </w:r>
      <w:proofErr w:type="spellEnd"/>
      <w:r>
        <w:t xml:space="preserve"> </w:t>
      </w:r>
      <w:proofErr w:type="spellStart"/>
      <w:r>
        <w:t>highlights</w:t>
      </w:r>
      <w:proofErr w:type="spellEnd"/>
      <w:r>
        <w:t xml:space="preserve"> </w:t>
      </w:r>
      <w:proofErr w:type="spellStart"/>
      <w:r>
        <w:t>the</w:t>
      </w:r>
      <w:proofErr w:type="spellEnd"/>
      <w:r>
        <w:t xml:space="preserve"> most </w:t>
      </w:r>
      <w:proofErr w:type="spellStart"/>
      <w:r>
        <w:t>important</w:t>
      </w:r>
      <w:proofErr w:type="spellEnd"/>
      <w:r>
        <w:t xml:space="preserve"> </w:t>
      </w:r>
      <w:proofErr w:type="spellStart"/>
      <w:r>
        <w:t>findings</w:t>
      </w:r>
      <w:proofErr w:type="spellEnd"/>
      <w:r>
        <w:t xml:space="preserve"> of </w:t>
      </w:r>
      <w:proofErr w:type="spellStart"/>
      <w:r>
        <w:t>the</w:t>
      </w:r>
      <w:proofErr w:type="spellEnd"/>
      <w:r>
        <w:t xml:space="preserve"> EKKE-NMHH </w:t>
      </w:r>
      <w:proofErr w:type="spellStart"/>
      <w:r>
        <w:t>research</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digital</w:t>
      </w:r>
      <w:proofErr w:type="spellEnd"/>
      <w:r>
        <w:t xml:space="preserve"> </w:t>
      </w:r>
      <w:proofErr w:type="spellStart"/>
      <w:r>
        <w:t>parenting</w:t>
      </w:r>
      <w:proofErr w:type="spellEnd"/>
      <w:r>
        <w:t xml:space="preserve"> </w:t>
      </w:r>
      <w:proofErr w:type="spellStart"/>
      <w:r>
        <w:t>role</w:t>
      </w:r>
      <w:proofErr w:type="spellEnd"/>
      <w:r>
        <w:t xml:space="preserve"> and </w:t>
      </w:r>
      <w:proofErr w:type="spellStart"/>
      <w:r>
        <w:t>presents</w:t>
      </w:r>
      <w:proofErr w:type="spellEnd"/>
      <w:r>
        <w:t xml:space="preserve"> </w:t>
      </w:r>
      <w:proofErr w:type="spellStart"/>
      <w:r>
        <w:t>the</w:t>
      </w:r>
      <w:proofErr w:type="spellEnd"/>
      <w:r>
        <w:t xml:space="preserve"> </w:t>
      </w:r>
      <w:proofErr w:type="spellStart"/>
      <w:r>
        <w:t>results</w:t>
      </w:r>
      <w:proofErr w:type="spellEnd"/>
      <w:r>
        <w:t xml:space="preserve"> of a </w:t>
      </w:r>
      <w:proofErr w:type="spellStart"/>
      <w:r>
        <w:t>development</w:t>
      </w:r>
      <w:proofErr w:type="spellEnd"/>
      <w:r>
        <w:t xml:space="preserve"> </w:t>
      </w:r>
      <w:proofErr w:type="spellStart"/>
      <w:r>
        <w:t>initiative</w:t>
      </w:r>
      <w:proofErr w:type="spellEnd"/>
      <w:r>
        <w:t xml:space="preserve"> </w:t>
      </w:r>
      <w:proofErr w:type="spellStart"/>
      <w:r>
        <w:t>that</w:t>
      </w:r>
      <w:proofErr w:type="spellEnd"/>
      <w:r>
        <w:t xml:space="preserve"> </w:t>
      </w:r>
      <w:proofErr w:type="spellStart"/>
      <w:r>
        <w:t>supports</w:t>
      </w:r>
      <w:proofErr w:type="spellEnd"/>
      <w:r>
        <w:t xml:space="preserve"> </w:t>
      </w:r>
      <w:proofErr w:type="spellStart"/>
      <w:r>
        <w:t>preschool</w:t>
      </w:r>
      <w:proofErr w:type="spellEnd"/>
      <w:r>
        <w:t xml:space="preserve"> </w:t>
      </w:r>
      <w:proofErr w:type="spellStart"/>
      <w:r>
        <w:t>teachers</w:t>
      </w:r>
      <w:proofErr w:type="spellEnd"/>
      <w:r>
        <w:t xml:space="preserve">’ </w:t>
      </w:r>
      <w:proofErr w:type="spellStart"/>
      <w:r>
        <w:t>media</w:t>
      </w:r>
      <w:proofErr w:type="spellEnd"/>
      <w:r>
        <w:t xml:space="preserve"> </w:t>
      </w:r>
      <w:proofErr w:type="spellStart"/>
      <w:r>
        <w:t>education</w:t>
      </w:r>
      <w:proofErr w:type="spellEnd"/>
      <w:r>
        <w:t xml:space="preserve"> </w:t>
      </w:r>
      <w:proofErr w:type="spellStart"/>
      <w:r>
        <w:t>activities</w:t>
      </w:r>
      <w:proofErr w:type="spellEnd"/>
      <w:r>
        <w:t xml:space="preserve"> in </w:t>
      </w:r>
      <w:proofErr w:type="spellStart"/>
      <w:r>
        <w:t>relation</w:t>
      </w:r>
      <w:proofErr w:type="spellEnd"/>
      <w:r>
        <w:t xml:space="preserve"> </w:t>
      </w:r>
      <w:proofErr w:type="spellStart"/>
      <w:r>
        <w:t>to</w:t>
      </w:r>
      <w:proofErr w:type="spellEnd"/>
      <w:r>
        <w:t xml:space="preserve"> </w:t>
      </w:r>
      <w:proofErr w:type="spellStart"/>
      <w:r>
        <w:t>the</w:t>
      </w:r>
      <w:proofErr w:type="spellEnd"/>
      <w:r>
        <w:t xml:space="preserve"> </w:t>
      </w:r>
      <w:proofErr w:type="spellStart"/>
      <w:r>
        <w:t>education</w:t>
      </w:r>
      <w:proofErr w:type="spellEnd"/>
      <w:r>
        <w:t xml:space="preserve"> of </w:t>
      </w:r>
      <w:proofErr w:type="spellStart"/>
      <w:r>
        <w:t>both</w:t>
      </w:r>
      <w:proofErr w:type="spellEnd"/>
      <w:r>
        <w:t xml:space="preserve"> </w:t>
      </w:r>
      <w:proofErr w:type="spellStart"/>
      <w:r>
        <w:t>children</w:t>
      </w:r>
      <w:proofErr w:type="spellEnd"/>
      <w:r>
        <w:t xml:space="preserve"> and </w:t>
      </w:r>
      <w:proofErr w:type="spellStart"/>
      <w:r>
        <w:t>parents</w:t>
      </w:r>
      <w:proofErr w:type="spellEnd"/>
      <w:r>
        <w:t xml:space="preserve">. The </w:t>
      </w:r>
      <w:proofErr w:type="spellStart"/>
      <w:r>
        <w:t>aim</w:t>
      </w:r>
      <w:proofErr w:type="spellEnd"/>
      <w:r>
        <w:t xml:space="preserve"> of </w:t>
      </w:r>
      <w:proofErr w:type="spellStart"/>
      <w:r>
        <w:t>the</w:t>
      </w:r>
      <w:proofErr w:type="spellEnd"/>
      <w:r>
        <w:t xml:space="preserve"> </w:t>
      </w:r>
      <w:proofErr w:type="spellStart"/>
      <w:r>
        <w:t>presentation</w:t>
      </w:r>
      <w:proofErr w:type="spellEnd"/>
      <w:r>
        <w:t xml:space="preserve"> is </w:t>
      </w:r>
      <w:proofErr w:type="spellStart"/>
      <w:r>
        <w:t>to</w:t>
      </w:r>
      <w:proofErr w:type="spellEnd"/>
      <w:r>
        <w:t xml:space="preserve"> </w:t>
      </w:r>
      <w:proofErr w:type="spellStart"/>
      <w:r>
        <w:t>raise</w:t>
      </w:r>
      <w:proofErr w:type="spellEnd"/>
      <w:r>
        <w:t xml:space="preserve"> </w:t>
      </w:r>
      <w:proofErr w:type="spellStart"/>
      <w:r>
        <w:t>awareness</w:t>
      </w:r>
      <w:proofErr w:type="spellEnd"/>
      <w:r>
        <w:t xml:space="preserve"> </w:t>
      </w:r>
      <w:proofErr w:type="spellStart"/>
      <w:r>
        <w:t>that</w:t>
      </w:r>
      <w:proofErr w:type="spellEnd"/>
      <w:r>
        <w:t xml:space="preserve"> </w:t>
      </w:r>
      <w:proofErr w:type="spellStart"/>
      <w:r>
        <w:t>media</w:t>
      </w:r>
      <w:proofErr w:type="spellEnd"/>
      <w:r>
        <w:t xml:space="preserve"> </w:t>
      </w:r>
      <w:proofErr w:type="spellStart"/>
      <w:r>
        <w:t>education</w:t>
      </w:r>
      <w:proofErr w:type="spellEnd"/>
      <w:r>
        <w:t xml:space="preserve"> is an </w:t>
      </w:r>
      <w:proofErr w:type="spellStart"/>
      <w:r>
        <w:t>integral</w:t>
      </w:r>
      <w:proofErr w:type="spellEnd"/>
      <w:r>
        <w:t xml:space="preserve"> part of </w:t>
      </w:r>
      <w:proofErr w:type="spellStart"/>
      <w:r>
        <w:t>early</w:t>
      </w:r>
      <w:proofErr w:type="spellEnd"/>
      <w:r>
        <w:t xml:space="preserve"> </w:t>
      </w:r>
      <w:proofErr w:type="spellStart"/>
      <w:r>
        <w:t>childhood</w:t>
      </w:r>
      <w:proofErr w:type="spellEnd"/>
      <w:r>
        <w:t xml:space="preserve"> </w:t>
      </w:r>
      <w:proofErr w:type="spellStart"/>
      <w:r>
        <w:t>education</w:t>
      </w:r>
      <w:proofErr w:type="spellEnd"/>
      <w:r>
        <w:t xml:space="preserve">: </w:t>
      </w:r>
      <w:proofErr w:type="spellStart"/>
      <w:r>
        <w:t>children</w:t>
      </w:r>
      <w:proofErr w:type="spellEnd"/>
      <w:r>
        <w:t xml:space="preserve"> </w:t>
      </w:r>
      <w:proofErr w:type="spellStart"/>
      <w:r>
        <w:t>need</w:t>
      </w:r>
      <w:proofErr w:type="spellEnd"/>
      <w:r>
        <w:t xml:space="preserve"> </w:t>
      </w:r>
      <w:proofErr w:type="spellStart"/>
      <w:r>
        <w:t>to</w:t>
      </w:r>
      <w:proofErr w:type="spellEnd"/>
      <w:r>
        <w:t xml:space="preserve"> </w:t>
      </w:r>
      <w:proofErr w:type="spellStart"/>
      <w:r>
        <w:t>grow</w:t>
      </w:r>
      <w:proofErr w:type="spellEnd"/>
      <w:r>
        <w:t xml:space="preserve"> </w:t>
      </w:r>
      <w:proofErr w:type="spellStart"/>
      <w:r>
        <w:t>up</w:t>
      </w:r>
      <w:proofErr w:type="spellEnd"/>
      <w:r>
        <w:t xml:space="preserve"> in a </w:t>
      </w:r>
      <w:proofErr w:type="spellStart"/>
      <w:r>
        <w:t>safe</w:t>
      </w:r>
      <w:proofErr w:type="spellEnd"/>
      <w:r>
        <w:t xml:space="preserve">, </w:t>
      </w:r>
      <w:proofErr w:type="spellStart"/>
      <w:r>
        <w:t>loving</w:t>
      </w:r>
      <w:proofErr w:type="spellEnd"/>
      <w:r>
        <w:t xml:space="preserve">, and </w:t>
      </w:r>
      <w:proofErr w:type="spellStart"/>
      <w:r>
        <w:t>values-based</w:t>
      </w:r>
      <w:proofErr w:type="spellEnd"/>
      <w:r>
        <w:t xml:space="preserve"> </w:t>
      </w:r>
      <w:proofErr w:type="spellStart"/>
      <w:r>
        <w:t>environment</w:t>
      </w:r>
      <w:proofErr w:type="spellEnd"/>
      <w:r>
        <w:t xml:space="preserve"> </w:t>
      </w:r>
      <w:proofErr w:type="spellStart"/>
      <w:r>
        <w:t>even</w:t>
      </w:r>
      <w:proofErr w:type="spellEnd"/>
      <w:r>
        <w:t xml:space="preserve"> in </w:t>
      </w:r>
      <w:proofErr w:type="spellStart"/>
      <w:r>
        <w:t>the</w:t>
      </w:r>
      <w:proofErr w:type="spellEnd"/>
      <w:r>
        <w:t xml:space="preserve"> </w:t>
      </w:r>
      <w:proofErr w:type="spellStart"/>
      <w:r>
        <w:t>digital</w:t>
      </w:r>
      <w:proofErr w:type="spellEnd"/>
      <w:r>
        <w:t xml:space="preserve"> </w:t>
      </w:r>
      <w:proofErr w:type="spellStart"/>
      <w:r>
        <w:t>world</w:t>
      </w:r>
      <w:proofErr w:type="spellEnd"/>
      <w:r>
        <w:t xml:space="preserve">. </w:t>
      </w:r>
      <w:proofErr w:type="spellStart"/>
      <w:r>
        <w:t>Its</w:t>
      </w:r>
      <w:proofErr w:type="spellEnd"/>
      <w:r>
        <w:t xml:space="preserve"> main </w:t>
      </w:r>
      <w:proofErr w:type="spellStart"/>
      <w:r>
        <w:t>message</w:t>
      </w:r>
      <w:proofErr w:type="spellEnd"/>
      <w:r>
        <w:t xml:space="preserve"> is </w:t>
      </w:r>
      <w:proofErr w:type="spellStart"/>
      <w:r>
        <w:t>that</w:t>
      </w:r>
      <w:proofErr w:type="spellEnd"/>
      <w:r>
        <w:t xml:space="preserve"> </w:t>
      </w:r>
      <w:proofErr w:type="spellStart"/>
      <w:r>
        <w:t>conscious</w:t>
      </w:r>
      <w:proofErr w:type="spellEnd"/>
      <w:r>
        <w:t xml:space="preserve"> </w:t>
      </w:r>
      <w:proofErr w:type="spellStart"/>
      <w:r>
        <w:t>digital</w:t>
      </w:r>
      <w:proofErr w:type="spellEnd"/>
      <w:r>
        <w:t xml:space="preserve"> </w:t>
      </w:r>
      <w:proofErr w:type="spellStart"/>
      <w:r>
        <w:t>parenting</w:t>
      </w:r>
      <w:proofErr w:type="spellEnd"/>
      <w:r>
        <w:t xml:space="preserve"> and </w:t>
      </w:r>
      <w:proofErr w:type="spellStart"/>
      <w:r>
        <w:t>the</w:t>
      </w:r>
      <w:proofErr w:type="spellEnd"/>
      <w:r>
        <w:t xml:space="preserve"> </w:t>
      </w:r>
      <w:proofErr w:type="spellStart"/>
      <w:r>
        <w:t>conscious</w:t>
      </w:r>
      <w:proofErr w:type="spellEnd"/>
      <w:r>
        <w:t xml:space="preserve"> </w:t>
      </w:r>
      <w:proofErr w:type="spellStart"/>
      <w:r>
        <w:t>example</w:t>
      </w:r>
      <w:proofErr w:type="spellEnd"/>
      <w:r>
        <w:t xml:space="preserve"> </w:t>
      </w:r>
      <w:proofErr w:type="spellStart"/>
      <w:r>
        <w:t>set</w:t>
      </w:r>
      <w:proofErr w:type="spellEnd"/>
      <w:r>
        <w:t xml:space="preserve"> </w:t>
      </w:r>
      <w:proofErr w:type="spellStart"/>
      <w:r>
        <w:t>by</w:t>
      </w:r>
      <w:proofErr w:type="spellEnd"/>
      <w:r>
        <w:t xml:space="preserve"> </w:t>
      </w:r>
      <w:proofErr w:type="spellStart"/>
      <w:r>
        <w:t>educators</w:t>
      </w:r>
      <w:proofErr w:type="spellEnd"/>
      <w:r>
        <w:t xml:space="preserve"> </w:t>
      </w:r>
      <w:proofErr w:type="spellStart"/>
      <w:r>
        <w:t>determine</w:t>
      </w:r>
      <w:proofErr w:type="spellEnd"/>
      <w:r>
        <w:t xml:space="preserve"> </w:t>
      </w:r>
      <w:proofErr w:type="spellStart"/>
      <w:r>
        <w:t>the</w:t>
      </w:r>
      <w:proofErr w:type="spellEnd"/>
      <w:r>
        <w:t xml:space="preserve"> </w:t>
      </w:r>
      <w:proofErr w:type="spellStart"/>
      <w:r>
        <w:t>quality</w:t>
      </w:r>
      <w:proofErr w:type="spellEnd"/>
      <w:r>
        <w:t xml:space="preserve"> of </w:t>
      </w:r>
      <w:proofErr w:type="spellStart"/>
      <w:r>
        <w:t>relationships</w:t>
      </w:r>
      <w:proofErr w:type="spellEnd"/>
      <w:r>
        <w:t xml:space="preserve"> and </w:t>
      </w:r>
      <w:proofErr w:type="spellStart"/>
      <w:r>
        <w:t>education</w:t>
      </w:r>
      <w:proofErr w:type="spellEnd"/>
      <w:r>
        <w:t xml:space="preserve">. </w:t>
      </w:r>
      <w:proofErr w:type="spellStart"/>
      <w:r>
        <w:t>Parents</w:t>
      </w:r>
      <w:proofErr w:type="spellEnd"/>
      <w:r>
        <w:t xml:space="preserve"> and </w:t>
      </w:r>
      <w:proofErr w:type="spellStart"/>
      <w:r>
        <w:t>preschool</w:t>
      </w:r>
      <w:proofErr w:type="spellEnd"/>
      <w:r>
        <w:t xml:space="preserve"> </w:t>
      </w:r>
      <w:proofErr w:type="spellStart"/>
      <w:r>
        <w:t>teachers</w:t>
      </w:r>
      <w:proofErr w:type="spellEnd"/>
      <w:r>
        <w:t xml:space="preserve"> </w:t>
      </w:r>
      <w:proofErr w:type="spellStart"/>
      <w:r>
        <w:t>are</w:t>
      </w:r>
      <w:proofErr w:type="spellEnd"/>
      <w:r>
        <w:t xml:space="preserve"> </w:t>
      </w:r>
      <w:proofErr w:type="spellStart"/>
      <w:r>
        <w:t>the</w:t>
      </w:r>
      <w:proofErr w:type="spellEnd"/>
      <w:r>
        <w:t xml:space="preserve"> </w:t>
      </w:r>
      <w:proofErr w:type="spellStart"/>
      <w:r>
        <w:t>child’s</w:t>
      </w:r>
      <w:proofErr w:type="spellEnd"/>
      <w:r>
        <w:t xml:space="preserve"> </w:t>
      </w:r>
      <w:proofErr w:type="spellStart"/>
      <w:r>
        <w:t>primary</w:t>
      </w:r>
      <w:proofErr w:type="spellEnd"/>
      <w:r>
        <w:t xml:space="preserve"> </w:t>
      </w:r>
      <w:proofErr w:type="spellStart"/>
      <w:r>
        <w:t>role</w:t>
      </w:r>
      <w:proofErr w:type="spellEnd"/>
      <w:r>
        <w:t xml:space="preserve"> </w:t>
      </w:r>
      <w:proofErr w:type="spellStart"/>
      <w:r>
        <w:t>models</w:t>
      </w:r>
      <w:proofErr w:type="spellEnd"/>
      <w:r>
        <w:t xml:space="preserve">: </w:t>
      </w:r>
      <w:proofErr w:type="spellStart"/>
      <w:r>
        <w:t>it</w:t>
      </w:r>
      <w:proofErr w:type="spellEnd"/>
      <w:r>
        <w:t xml:space="preserve"> is </w:t>
      </w:r>
      <w:proofErr w:type="spellStart"/>
      <w:r>
        <w:t>through</w:t>
      </w:r>
      <w:proofErr w:type="spellEnd"/>
      <w:r>
        <w:t xml:space="preserve"> </w:t>
      </w:r>
      <w:proofErr w:type="spellStart"/>
      <w:r>
        <w:t>them</w:t>
      </w:r>
      <w:proofErr w:type="spellEnd"/>
      <w:r>
        <w:t xml:space="preserve"> </w:t>
      </w:r>
      <w:proofErr w:type="spellStart"/>
      <w:r>
        <w:t>that</w:t>
      </w:r>
      <w:proofErr w:type="spellEnd"/>
      <w:r>
        <w:t xml:space="preserve"> </w:t>
      </w:r>
      <w:proofErr w:type="spellStart"/>
      <w:r>
        <w:t>children</w:t>
      </w:r>
      <w:proofErr w:type="spellEnd"/>
      <w:r>
        <w:t xml:space="preserve"> </w:t>
      </w:r>
      <w:proofErr w:type="spellStart"/>
      <w:r>
        <w:t>learn</w:t>
      </w:r>
      <w:proofErr w:type="spellEnd"/>
      <w:r>
        <w:t xml:space="preserve"> </w:t>
      </w:r>
      <w:proofErr w:type="spellStart"/>
      <w:r>
        <w:t>what</w:t>
      </w:r>
      <w:proofErr w:type="spellEnd"/>
      <w:r>
        <w:t xml:space="preserve"> </w:t>
      </w:r>
      <w:proofErr w:type="spellStart"/>
      <w:r>
        <w:t>it</w:t>
      </w:r>
      <w:proofErr w:type="spellEnd"/>
      <w:r>
        <w:t xml:space="preserve"> </w:t>
      </w:r>
      <w:proofErr w:type="spellStart"/>
      <w:r>
        <w:t>means</w:t>
      </w:r>
      <w:proofErr w:type="spellEnd"/>
      <w:r>
        <w:t xml:space="preserve"> </w:t>
      </w:r>
      <w:proofErr w:type="spellStart"/>
      <w:r>
        <w:t>to</w:t>
      </w:r>
      <w:proofErr w:type="spellEnd"/>
      <w:r>
        <w:t xml:space="preserve"> </w:t>
      </w:r>
      <w:proofErr w:type="spellStart"/>
      <w:r>
        <w:t>use</w:t>
      </w:r>
      <w:proofErr w:type="spellEnd"/>
      <w:r>
        <w:t xml:space="preserve"> </w:t>
      </w:r>
      <w:proofErr w:type="spellStart"/>
      <w:r>
        <w:t>devices</w:t>
      </w:r>
      <w:proofErr w:type="spellEnd"/>
      <w:r>
        <w:t xml:space="preserve"> </w:t>
      </w:r>
      <w:proofErr w:type="spellStart"/>
      <w:r>
        <w:t>responsibly</w:t>
      </w:r>
      <w:proofErr w:type="spellEnd"/>
      <w:r>
        <w:t xml:space="preserve">, </w:t>
      </w:r>
      <w:proofErr w:type="spellStart"/>
      <w:r>
        <w:t>how</w:t>
      </w:r>
      <w:proofErr w:type="spellEnd"/>
      <w:r>
        <w:t xml:space="preserve"> </w:t>
      </w:r>
      <w:proofErr w:type="spellStart"/>
      <w:r>
        <w:t>to</w:t>
      </w:r>
      <w:proofErr w:type="spellEnd"/>
      <w:r>
        <w:t xml:space="preserve"> </w:t>
      </w:r>
      <w:proofErr w:type="spellStart"/>
      <w:r>
        <w:t>put</w:t>
      </w:r>
      <w:proofErr w:type="spellEnd"/>
      <w:r>
        <w:t xml:space="preserve"> </w:t>
      </w:r>
      <w:proofErr w:type="spellStart"/>
      <w:r>
        <w:t>them</w:t>
      </w:r>
      <w:proofErr w:type="spellEnd"/>
      <w:r>
        <w:t xml:space="preserve"> down, and </w:t>
      </w:r>
      <w:proofErr w:type="spellStart"/>
      <w:r>
        <w:t>how</w:t>
      </w:r>
      <w:proofErr w:type="spellEnd"/>
      <w:r>
        <w:t xml:space="preserve"> </w:t>
      </w:r>
      <w:proofErr w:type="spellStart"/>
      <w:r>
        <w:t>to</w:t>
      </w:r>
      <w:proofErr w:type="spellEnd"/>
      <w:r>
        <w:t xml:space="preserve"> </w:t>
      </w:r>
      <w:proofErr w:type="spellStart"/>
      <w:r>
        <w:t>engage</w:t>
      </w:r>
      <w:proofErr w:type="spellEnd"/>
      <w:r>
        <w:t xml:space="preserve"> in </w:t>
      </w:r>
      <w:proofErr w:type="spellStart"/>
      <w:r>
        <w:t>other</w:t>
      </w:r>
      <w:proofErr w:type="spellEnd"/>
      <w:r>
        <w:t xml:space="preserve"> </w:t>
      </w:r>
      <w:proofErr w:type="spellStart"/>
      <w:r>
        <w:t>activities</w:t>
      </w:r>
      <w:proofErr w:type="spellEnd"/>
      <w:r>
        <w:t>.</w:t>
      </w:r>
    </w:p>
    <w:p w14:paraId="19E95916" w14:textId="77777777" w:rsidR="0081272E" w:rsidRDefault="0081272E" w:rsidP="0081272E">
      <w:pPr>
        <w:jc w:val="both"/>
      </w:pPr>
      <w:r>
        <w:t>---------------------------------------------------------</w:t>
      </w:r>
    </w:p>
    <w:p w14:paraId="280B669A" w14:textId="77777777" w:rsidR="0081272E" w:rsidRPr="00A3348A" w:rsidRDefault="0081272E" w:rsidP="0081272E">
      <w:pPr>
        <w:jc w:val="both"/>
        <w:rPr>
          <w:b/>
          <w:bCs/>
        </w:rPr>
      </w:pPr>
      <w:proofErr w:type="spellStart"/>
      <w:r w:rsidRPr="00A3348A">
        <w:rPr>
          <w:b/>
          <w:bCs/>
        </w:rPr>
        <w:t>Lember</w:t>
      </w:r>
      <w:proofErr w:type="spellEnd"/>
      <w:r w:rsidRPr="00A3348A">
        <w:rPr>
          <w:b/>
          <w:bCs/>
        </w:rPr>
        <w:t>-Major Enikő: Kooperatív tanulás alsó tagozaton az MI korában – anyanyelvi nevelés új keretek között</w:t>
      </w:r>
    </w:p>
    <w:p w14:paraId="586BF1F8" w14:textId="77777777" w:rsidR="0081272E" w:rsidRDefault="0081272E" w:rsidP="0081272E">
      <w:pPr>
        <w:jc w:val="both"/>
      </w:pPr>
      <w:r w:rsidRPr="00A3348A">
        <w:rPr>
          <w:u w:val="single"/>
        </w:rPr>
        <w:t>Absztrakt magyar</w:t>
      </w:r>
      <w:r>
        <w:t>:</w:t>
      </w:r>
    </w:p>
    <w:p w14:paraId="402E90A2" w14:textId="77777777" w:rsidR="0081272E" w:rsidRDefault="0081272E" w:rsidP="0081272E">
      <w:pPr>
        <w:jc w:val="both"/>
      </w:pPr>
      <w:r>
        <w:t xml:space="preserve">A mesterséges intelligencia egyre inkább jelen van az oktatás mindennapjaiban, ugyanakkor az alsó </w:t>
      </w:r>
      <w:proofErr w:type="spellStart"/>
      <w:r>
        <w:t>tagozatos</w:t>
      </w:r>
      <w:proofErr w:type="spellEnd"/>
      <w:r>
        <w:t xml:space="preserve"> anyanyelvi nevelésben továbbra is kulcsszerepe van a személyes interakciónak, a közös gondolkodásnak és a szociális tanulásnak. Az előadásban azt vizsgálom, hogyan erősíthetők a tanulási folyamatok hatékonysága és minősége kooperatív tanulási technikák alkalmazásával olyan környezetben, ahol az MI-eszközök már támogató szerepet töltenek be.</w:t>
      </w:r>
    </w:p>
    <w:p w14:paraId="556F7303" w14:textId="77777777" w:rsidR="0081272E" w:rsidRDefault="0081272E" w:rsidP="0081272E">
      <w:pPr>
        <w:jc w:val="both"/>
      </w:pPr>
      <w:r>
        <w:t>Külön hangsúlyt kapnak azok a módszerek (pl. páros munka, szakértői mozaik, gondolkozz–párosíts–oszd meg), amelyek elősegítik a szókincsfejlesztést, a szövegértést és a kommunikációs készségek fejlődését. Az előadás rámutat arra is, hogy az MI nem helyettesíti, hanem kiegészíti a pedagógus szerepét, miközben új lehetőségeket nyit az egyéni differenciálásban és a tanulási folyamatok támogatásában.</w:t>
      </w:r>
    </w:p>
    <w:p w14:paraId="2F9C23F7" w14:textId="77777777" w:rsidR="0081272E" w:rsidRDefault="0081272E" w:rsidP="0081272E">
      <w:pPr>
        <w:jc w:val="both"/>
      </w:pPr>
      <w:r>
        <w:t>A bemutatott jó gyakorlatok azt célozzák, hogy a tanulók aktív, együttműködő módon sajátítsák el az anyanyelvi kompetenciákat, miközben fejlődik kritikai gondolkodásuk és digitális tudatosságuk is.</w:t>
      </w:r>
    </w:p>
    <w:p w14:paraId="141C8776" w14:textId="77777777" w:rsidR="0081272E" w:rsidRDefault="0081272E" w:rsidP="0081272E">
      <w:pPr>
        <w:jc w:val="both"/>
      </w:pPr>
      <w:r w:rsidRPr="00A3348A">
        <w:rPr>
          <w:u w:val="single"/>
        </w:rPr>
        <w:t>Absztrakt angol</w:t>
      </w:r>
      <w:r>
        <w:t>:</w:t>
      </w:r>
    </w:p>
    <w:p w14:paraId="25856D58" w14:textId="77777777" w:rsidR="0081272E" w:rsidRDefault="0081272E" w:rsidP="0081272E">
      <w:pPr>
        <w:jc w:val="both"/>
      </w:pPr>
      <w:proofErr w:type="spellStart"/>
      <w:r>
        <w:t>Artificial</w:t>
      </w:r>
      <w:proofErr w:type="spellEnd"/>
      <w:r>
        <w:t xml:space="preserve"> </w:t>
      </w:r>
      <w:proofErr w:type="spellStart"/>
      <w:r>
        <w:t>intelligence</w:t>
      </w:r>
      <w:proofErr w:type="spellEnd"/>
      <w:r>
        <w:t xml:space="preserve"> is </w:t>
      </w:r>
      <w:proofErr w:type="spellStart"/>
      <w:r>
        <w:t>becoming</w:t>
      </w:r>
      <w:proofErr w:type="spellEnd"/>
      <w:r>
        <w:t xml:space="preserve"> </w:t>
      </w:r>
      <w:proofErr w:type="spellStart"/>
      <w:r>
        <w:t>increasingly</w:t>
      </w:r>
      <w:proofErr w:type="spellEnd"/>
      <w:r>
        <w:t xml:space="preserve"> </w:t>
      </w:r>
      <w:proofErr w:type="spellStart"/>
      <w:r>
        <w:t>present</w:t>
      </w:r>
      <w:proofErr w:type="spellEnd"/>
      <w:r>
        <w:t xml:space="preserve"> in </w:t>
      </w:r>
      <w:proofErr w:type="spellStart"/>
      <w:r>
        <w:t>everyday</w:t>
      </w:r>
      <w:proofErr w:type="spellEnd"/>
      <w:r>
        <w:t xml:space="preserve"> </w:t>
      </w:r>
      <w:proofErr w:type="spellStart"/>
      <w:r>
        <w:t>educational</w:t>
      </w:r>
      <w:proofErr w:type="spellEnd"/>
      <w:r>
        <w:t xml:space="preserve"> </w:t>
      </w:r>
      <w:proofErr w:type="spellStart"/>
      <w:r>
        <w:t>practice</w:t>
      </w:r>
      <w:proofErr w:type="spellEnd"/>
      <w:r>
        <w:t xml:space="preserve">; </w:t>
      </w:r>
      <w:proofErr w:type="spellStart"/>
      <w:r>
        <w:t>however</w:t>
      </w:r>
      <w:proofErr w:type="spellEnd"/>
      <w:r>
        <w:t xml:space="preserve">, in </w:t>
      </w:r>
      <w:proofErr w:type="spellStart"/>
      <w:r>
        <w:t>lower</w:t>
      </w:r>
      <w:proofErr w:type="spellEnd"/>
      <w:r>
        <w:t xml:space="preserve"> </w:t>
      </w:r>
      <w:proofErr w:type="spellStart"/>
      <w:r>
        <w:t>primary</w:t>
      </w:r>
      <w:proofErr w:type="spellEnd"/>
      <w:r>
        <w:t xml:space="preserve"> </w:t>
      </w:r>
      <w:proofErr w:type="spellStart"/>
      <w:r>
        <w:t>native</w:t>
      </w:r>
      <w:proofErr w:type="spellEnd"/>
      <w:r>
        <w:t xml:space="preserve"> </w:t>
      </w:r>
      <w:proofErr w:type="spellStart"/>
      <w:r>
        <w:t>language</w:t>
      </w:r>
      <w:proofErr w:type="spellEnd"/>
      <w:r>
        <w:t xml:space="preserve"> </w:t>
      </w:r>
      <w:proofErr w:type="spellStart"/>
      <w:r>
        <w:t>education</w:t>
      </w:r>
      <w:proofErr w:type="spellEnd"/>
      <w:r>
        <w:t xml:space="preserve">, </w:t>
      </w:r>
      <w:proofErr w:type="spellStart"/>
      <w:r>
        <w:t>personal</w:t>
      </w:r>
      <w:proofErr w:type="spellEnd"/>
      <w:r>
        <w:t xml:space="preserve"> </w:t>
      </w:r>
      <w:proofErr w:type="spellStart"/>
      <w:r>
        <w:t>interaction</w:t>
      </w:r>
      <w:proofErr w:type="spellEnd"/>
      <w:r>
        <w:t xml:space="preserve">, </w:t>
      </w:r>
      <w:proofErr w:type="spellStart"/>
      <w:r>
        <w:t>collaborative</w:t>
      </w:r>
      <w:proofErr w:type="spellEnd"/>
      <w:r>
        <w:t xml:space="preserve"> </w:t>
      </w:r>
      <w:proofErr w:type="spellStart"/>
      <w:r>
        <w:t>thinking</w:t>
      </w:r>
      <w:proofErr w:type="spellEnd"/>
      <w:r>
        <w:t xml:space="preserve">, and </w:t>
      </w:r>
      <w:proofErr w:type="spellStart"/>
      <w:r>
        <w:t>social</w:t>
      </w:r>
      <w:proofErr w:type="spellEnd"/>
      <w:r>
        <w:t xml:space="preserve"> </w:t>
      </w:r>
      <w:proofErr w:type="spellStart"/>
      <w:r>
        <w:t>learning</w:t>
      </w:r>
      <w:proofErr w:type="spellEnd"/>
      <w:r>
        <w:t xml:space="preserve"> </w:t>
      </w:r>
      <w:proofErr w:type="spellStart"/>
      <w:r>
        <w:t>continue</w:t>
      </w:r>
      <w:proofErr w:type="spellEnd"/>
      <w:r>
        <w:t xml:space="preserve"> </w:t>
      </w:r>
      <w:proofErr w:type="spellStart"/>
      <w:r>
        <w:t>to</w:t>
      </w:r>
      <w:proofErr w:type="spellEnd"/>
      <w:r>
        <w:t xml:space="preserve"> play a </w:t>
      </w:r>
      <w:proofErr w:type="spellStart"/>
      <w:r>
        <w:t>key</w:t>
      </w:r>
      <w:proofErr w:type="spellEnd"/>
      <w:r>
        <w:t xml:space="preserve"> </w:t>
      </w:r>
      <w:proofErr w:type="spellStart"/>
      <w:r>
        <w:t>role</w:t>
      </w:r>
      <w:proofErr w:type="spellEnd"/>
      <w:r>
        <w:t xml:space="preserve">. In </w:t>
      </w:r>
      <w:proofErr w:type="spellStart"/>
      <w:r>
        <w:t>this</w:t>
      </w:r>
      <w:proofErr w:type="spellEnd"/>
      <w:r>
        <w:t xml:space="preserve"> </w:t>
      </w:r>
      <w:proofErr w:type="spellStart"/>
      <w:r>
        <w:t>presentation</w:t>
      </w:r>
      <w:proofErr w:type="spellEnd"/>
      <w:r>
        <w:t xml:space="preserve">, I </w:t>
      </w:r>
      <w:proofErr w:type="spellStart"/>
      <w:r>
        <w:t>examine</w:t>
      </w:r>
      <w:proofErr w:type="spellEnd"/>
      <w:r>
        <w:t xml:space="preserve"> </w:t>
      </w:r>
      <w:proofErr w:type="spellStart"/>
      <w:r>
        <w:t>how</w:t>
      </w:r>
      <w:proofErr w:type="spellEnd"/>
      <w:r>
        <w:t xml:space="preserve"> </w:t>
      </w:r>
      <w:proofErr w:type="spellStart"/>
      <w:r>
        <w:t>the</w:t>
      </w:r>
      <w:proofErr w:type="spellEnd"/>
      <w:r>
        <w:t xml:space="preserve"> </w:t>
      </w:r>
      <w:proofErr w:type="spellStart"/>
      <w:r>
        <w:t>effectiveness</w:t>
      </w:r>
      <w:proofErr w:type="spellEnd"/>
      <w:r>
        <w:t xml:space="preserve"> </w:t>
      </w:r>
      <w:r>
        <w:lastRenderedPageBreak/>
        <w:t xml:space="preserve">and </w:t>
      </w:r>
      <w:proofErr w:type="spellStart"/>
      <w:r>
        <w:t>quality</w:t>
      </w:r>
      <w:proofErr w:type="spellEnd"/>
      <w:r>
        <w:t xml:space="preserve"> of </w:t>
      </w:r>
      <w:proofErr w:type="spellStart"/>
      <w:r>
        <w:t>learning</w:t>
      </w:r>
      <w:proofErr w:type="spellEnd"/>
      <w:r>
        <w:t xml:space="preserve"> </w:t>
      </w:r>
      <w:proofErr w:type="spellStart"/>
      <w:r>
        <w:t>processes</w:t>
      </w:r>
      <w:proofErr w:type="spellEnd"/>
      <w:r>
        <w:t xml:space="preserve"> </w:t>
      </w:r>
      <w:proofErr w:type="spellStart"/>
      <w:r>
        <w:t>can</w:t>
      </w:r>
      <w:proofErr w:type="spellEnd"/>
      <w:r>
        <w:t xml:space="preserve"> be </w:t>
      </w:r>
      <w:proofErr w:type="spellStart"/>
      <w:r>
        <w:t>enhanced</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application</w:t>
      </w:r>
      <w:proofErr w:type="spellEnd"/>
      <w:r>
        <w:t xml:space="preserve"> of </w:t>
      </w:r>
      <w:proofErr w:type="spellStart"/>
      <w:r>
        <w:t>cooperative</w:t>
      </w:r>
      <w:proofErr w:type="spellEnd"/>
      <w:r>
        <w:t xml:space="preserve"> </w:t>
      </w:r>
      <w:proofErr w:type="spellStart"/>
      <w:r>
        <w:t>learning</w:t>
      </w:r>
      <w:proofErr w:type="spellEnd"/>
      <w:r>
        <w:t xml:space="preserve"> </w:t>
      </w:r>
      <w:proofErr w:type="spellStart"/>
      <w:r>
        <w:t>techniques</w:t>
      </w:r>
      <w:proofErr w:type="spellEnd"/>
      <w:r>
        <w:t xml:space="preserve"> in </w:t>
      </w:r>
      <w:proofErr w:type="spellStart"/>
      <w:r>
        <w:t>environments</w:t>
      </w:r>
      <w:proofErr w:type="spellEnd"/>
      <w:r>
        <w:t xml:space="preserve"> </w:t>
      </w:r>
      <w:proofErr w:type="spellStart"/>
      <w:r>
        <w:t>where</w:t>
      </w:r>
      <w:proofErr w:type="spellEnd"/>
      <w:r>
        <w:t xml:space="preserve"> AI </w:t>
      </w:r>
      <w:proofErr w:type="spellStart"/>
      <w:r>
        <w:t>tools</w:t>
      </w:r>
      <w:proofErr w:type="spellEnd"/>
      <w:r>
        <w:t xml:space="preserve"> </w:t>
      </w:r>
      <w:proofErr w:type="spellStart"/>
      <w:r>
        <w:t>already</w:t>
      </w:r>
      <w:proofErr w:type="spellEnd"/>
      <w:r>
        <w:t xml:space="preserve"> </w:t>
      </w:r>
      <w:proofErr w:type="spellStart"/>
      <w:r>
        <w:t>serve</w:t>
      </w:r>
      <w:proofErr w:type="spellEnd"/>
      <w:r>
        <w:t xml:space="preserve"> a </w:t>
      </w:r>
      <w:proofErr w:type="spellStart"/>
      <w:r>
        <w:t>supportive</w:t>
      </w:r>
      <w:proofErr w:type="spellEnd"/>
      <w:r>
        <w:t xml:space="preserve"> </w:t>
      </w:r>
      <w:proofErr w:type="spellStart"/>
      <w:r>
        <w:t>function</w:t>
      </w:r>
      <w:proofErr w:type="spellEnd"/>
      <w:r>
        <w:t>.</w:t>
      </w:r>
    </w:p>
    <w:p w14:paraId="0AC09AA5" w14:textId="77777777" w:rsidR="0081272E" w:rsidRDefault="0081272E" w:rsidP="0081272E">
      <w:pPr>
        <w:jc w:val="both"/>
      </w:pPr>
      <w:proofErr w:type="spellStart"/>
      <w:r>
        <w:t>Particular</w:t>
      </w:r>
      <w:proofErr w:type="spellEnd"/>
      <w:r>
        <w:t xml:space="preserve"> </w:t>
      </w:r>
      <w:proofErr w:type="spellStart"/>
      <w:r>
        <w:t>emphasis</w:t>
      </w:r>
      <w:proofErr w:type="spellEnd"/>
      <w:r>
        <w:t xml:space="preserve"> is </w:t>
      </w:r>
      <w:proofErr w:type="spellStart"/>
      <w:r>
        <w:t>placed</w:t>
      </w:r>
      <w:proofErr w:type="spellEnd"/>
      <w:r>
        <w:t xml:space="preserve"> </w:t>
      </w:r>
      <w:proofErr w:type="spellStart"/>
      <w:r>
        <w:t>on</w:t>
      </w:r>
      <w:proofErr w:type="spellEnd"/>
      <w:r>
        <w:t xml:space="preserve"> </w:t>
      </w:r>
      <w:proofErr w:type="spellStart"/>
      <w:r>
        <w:t>methods</w:t>
      </w:r>
      <w:proofErr w:type="spellEnd"/>
      <w:r>
        <w:t xml:space="preserve"> </w:t>
      </w:r>
      <w:proofErr w:type="spellStart"/>
      <w:r>
        <w:t>such</w:t>
      </w:r>
      <w:proofErr w:type="spellEnd"/>
      <w:r>
        <w:t xml:space="preserve"> </w:t>
      </w:r>
      <w:proofErr w:type="spellStart"/>
      <w:r>
        <w:t>as</w:t>
      </w:r>
      <w:proofErr w:type="spellEnd"/>
      <w:r>
        <w:t xml:space="preserve"> </w:t>
      </w:r>
      <w:proofErr w:type="spellStart"/>
      <w:r>
        <w:t>pair</w:t>
      </w:r>
      <w:proofErr w:type="spellEnd"/>
      <w:r>
        <w:t xml:space="preserve"> </w:t>
      </w:r>
      <w:proofErr w:type="spellStart"/>
      <w:r>
        <w:t>work</w:t>
      </w:r>
      <w:proofErr w:type="spellEnd"/>
      <w:r>
        <w:t xml:space="preserve">, </w:t>
      </w:r>
      <w:proofErr w:type="spellStart"/>
      <w:r>
        <w:t>the</w:t>
      </w:r>
      <w:proofErr w:type="spellEnd"/>
      <w:r>
        <w:t xml:space="preserve"> </w:t>
      </w:r>
      <w:proofErr w:type="spellStart"/>
      <w:r>
        <w:t>jigsaw</w:t>
      </w:r>
      <w:proofErr w:type="spellEnd"/>
      <w:r>
        <w:t xml:space="preserve"> </w:t>
      </w:r>
      <w:proofErr w:type="spellStart"/>
      <w:r>
        <w:t>technique</w:t>
      </w:r>
      <w:proofErr w:type="spellEnd"/>
      <w:r>
        <w:t xml:space="preserve">, and </w:t>
      </w:r>
      <w:proofErr w:type="spellStart"/>
      <w:r>
        <w:t>think</w:t>
      </w:r>
      <w:proofErr w:type="spellEnd"/>
      <w:r>
        <w:t>–</w:t>
      </w:r>
      <w:proofErr w:type="spellStart"/>
      <w:r>
        <w:t>pair</w:t>
      </w:r>
      <w:proofErr w:type="spellEnd"/>
      <w:r>
        <w:t>–</w:t>
      </w:r>
      <w:proofErr w:type="spellStart"/>
      <w:r>
        <w:t>share</w:t>
      </w:r>
      <w:proofErr w:type="spellEnd"/>
      <w:r>
        <w:t xml:space="preserve">, </w:t>
      </w:r>
      <w:proofErr w:type="spellStart"/>
      <w:r>
        <w:t>which</w:t>
      </w:r>
      <w:proofErr w:type="spellEnd"/>
      <w:r>
        <w:t xml:space="preserve"> </w:t>
      </w:r>
      <w:proofErr w:type="spellStart"/>
      <w:r>
        <w:t>promote</w:t>
      </w:r>
      <w:proofErr w:type="spellEnd"/>
      <w:r>
        <w:t xml:space="preserve"> </w:t>
      </w:r>
      <w:proofErr w:type="spellStart"/>
      <w:r>
        <w:t>vocabulary</w:t>
      </w:r>
      <w:proofErr w:type="spellEnd"/>
      <w:r>
        <w:t xml:space="preserve"> </w:t>
      </w:r>
      <w:proofErr w:type="spellStart"/>
      <w:r>
        <w:t>development</w:t>
      </w:r>
      <w:proofErr w:type="spellEnd"/>
      <w:r>
        <w:t xml:space="preserve">, </w:t>
      </w:r>
      <w:proofErr w:type="spellStart"/>
      <w:r>
        <w:t>reading</w:t>
      </w:r>
      <w:proofErr w:type="spellEnd"/>
      <w:r>
        <w:t xml:space="preserve"> </w:t>
      </w:r>
      <w:proofErr w:type="spellStart"/>
      <w:r>
        <w:t>comprehension</w:t>
      </w:r>
      <w:proofErr w:type="spellEnd"/>
      <w:r>
        <w:t xml:space="preserve">, and </w:t>
      </w:r>
      <w:proofErr w:type="spellStart"/>
      <w:r>
        <w:t>the</w:t>
      </w:r>
      <w:proofErr w:type="spellEnd"/>
      <w:r>
        <w:t xml:space="preserve"> </w:t>
      </w:r>
      <w:proofErr w:type="spellStart"/>
      <w:r>
        <w:t>improvement</w:t>
      </w:r>
      <w:proofErr w:type="spellEnd"/>
      <w:r>
        <w:t xml:space="preserve"> of </w:t>
      </w:r>
      <w:proofErr w:type="spellStart"/>
      <w:r>
        <w:t>communication</w:t>
      </w:r>
      <w:proofErr w:type="spellEnd"/>
      <w:r>
        <w:t xml:space="preserve"> </w:t>
      </w:r>
      <w:proofErr w:type="spellStart"/>
      <w:r>
        <w:t>skills</w:t>
      </w:r>
      <w:proofErr w:type="spellEnd"/>
      <w:r>
        <w:t xml:space="preserve">. The </w:t>
      </w:r>
      <w:proofErr w:type="spellStart"/>
      <w:r>
        <w:t>presentation</w:t>
      </w:r>
      <w:proofErr w:type="spellEnd"/>
      <w:r>
        <w:t xml:space="preserve"> </w:t>
      </w:r>
      <w:proofErr w:type="spellStart"/>
      <w:r>
        <w:t>also</w:t>
      </w:r>
      <w:proofErr w:type="spellEnd"/>
      <w:r>
        <w:t xml:space="preserve"> </w:t>
      </w:r>
      <w:proofErr w:type="spellStart"/>
      <w:r>
        <w:t>highlights</w:t>
      </w:r>
      <w:proofErr w:type="spellEnd"/>
      <w:r>
        <w:t xml:space="preserve"> </w:t>
      </w:r>
      <w:proofErr w:type="spellStart"/>
      <w:r>
        <w:t>that</w:t>
      </w:r>
      <w:proofErr w:type="spellEnd"/>
      <w:r>
        <w:t xml:space="preserve"> AI </w:t>
      </w:r>
      <w:proofErr w:type="spellStart"/>
      <w:r>
        <w:t>does</w:t>
      </w:r>
      <w:proofErr w:type="spellEnd"/>
      <w:r>
        <w:t xml:space="preserve"> </w:t>
      </w:r>
      <w:proofErr w:type="spellStart"/>
      <w:r>
        <w:t>not</w:t>
      </w:r>
      <w:proofErr w:type="spellEnd"/>
      <w:r>
        <w:t xml:space="preserve"> </w:t>
      </w:r>
      <w:proofErr w:type="spellStart"/>
      <w:r>
        <w:t>replace</w:t>
      </w:r>
      <w:proofErr w:type="spellEnd"/>
      <w:r>
        <w:t xml:space="preserve"> </w:t>
      </w:r>
      <w:proofErr w:type="spellStart"/>
      <w:r>
        <w:t>the</w:t>
      </w:r>
      <w:proofErr w:type="spellEnd"/>
      <w:r>
        <w:t xml:space="preserve"> </w:t>
      </w:r>
      <w:proofErr w:type="spellStart"/>
      <w:r>
        <w:t>teacher’s</w:t>
      </w:r>
      <w:proofErr w:type="spellEnd"/>
      <w:r>
        <w:t xml:space="preserve"> </w:t>
      </w:r>
      <w:proofErr w:type="spellStart"/>
      <w:r>
        <w:t>role</w:t>
      </w:r>
      <w:proofErr w:type="spellEnd"/>
      <w:r>
        <w:t xml:space="preserve"> </w:t>
      </w:r>
      <w:proofErr w:type="spellStart"/>
      <w:r>
        <w:t>but</w:t>
      </w:r>
      <w:proofErr w:type="spellEnd"/>
      <w:r>
        <w:t xml:space="preserve"> </w:t>
      </w:r>
      <w:proofErr w:type="spellStart"/>
      <w:r>
        <w:t>complements</w:t>
      </w:r>
      <w:proofErr w:type="spellEnd"/>
      <w:r>
        <w:t xml:space="preserve"> </w:t>
      </w:r>
      <w:proofErr w:type="spellStart"/>
      <w:r>
        <w:t>it</w:t>
      </w:r>
      <w:proofErr w:type="spellEnd"/>
      <w:r>
        <w:t xml:space="preserve">, </w:t>
      </w:r>
      <w:proofErr w:type="spellStart"/>
      <w:r>
        <w:t>while</w:t>
      </w:r>
      <w:proofErr w:type="spellEnd"/>
      <w:r>
        <w:t xml:space="preserve"> </w:t>
      </w:r>
      <w:proofErr w:type="spellStart"/>
      <w:r>
        <w:t>opening</w:t>
      </w:r>
      <w:proofErr w:type="spellEnd"/>
      <w:r>
        <w:t xml:space="preserve"> </w:t>
      </w:r>
      <w:proofErr w:type="spellStart"/>
      <w:r>
        <w:t>up</w:t>
      </w:r>
      <w:proofErr w:type="spellEnd"/>
      <w:r>
        <w:t xml:space="preserve"> </w:t>
      </w:r>
      <w:proofErr w:type="spellStart"/>
      <w:r>
        <w:t>new</w:t>
      </w:r>
      <w:proofErr w:type="spellEnd"/>
      <w:r>
        <w:t xml:space="preserve"> </w:t>
      </w:r>
      <w:proofErr w:type="spellStart"/>
      <w:r>
        <w:t>opportunities</w:t>
      </w:r>
      <w:proofErr w:type="spellEnd"/>
      <w:r>
        <w:t xml:space="preserve"> </w:t>
      </w:r>
      <w:proofErr w:type="spellStart"/>
      <w:r>
        <w:t>for</w:t>
      </w:r>
      <w:proofErr w:type="spellEnd"/>
      <w:r>
        <w:t xml:space="preserve"> </w:t>
      </w:r>
      <w:proofErr w:type="spellStart"/>
      <w:r>
        <w:t>individual</w:t>
      </w:r>
      <w:proofErr w:type="spellEnd"/>
      <w:r>
        <w:t xml:space="preserve"> </w:t>
      </w:r>
      <w:proofErr w:type="spellStart"/>
      <w:r>
        <w:t>differentiation</w:t>
      </w:r>
      <w:proofErr w:type="spellEnd"/>
      <w:r>
        <w:t xml:space="preserve"> and </w:t>
      </w:r>
      <w:proofErr w:type="spellStart"/>
      <w:r>
        <w:t>supporting</w:t>
      </w:r>
      <w:proofErr w:type="spellEnd"/>
      <w:r>
        <w:t xml:space="preserve"> </w:t>
      </w:r>
      <w:proofErr w:type="spellStart"/>
      <w:r>
        <w:t>learning</w:t>
      </w:r>
      <w:proofErr w:type="spellEnd"/>
      <w:r>
        <w:t xml:space="preserve"> </w:t>
      </w:r>
      <w:proofErr w:type="spellStart"/>
      <w:r>
        <w:t>processes</w:t>
      </w:r>
      <w:proofErr w:type="spellEnd"/>
      <w:r>
        <w:t>.</w:t>
      </w:r>
    </w:p>
    <w:p w14:paraId="19F95EF8" w14:textId="77777777" w:rsidR="0081272E" w:rsidRDefault="0081272E" w:rsidP="0081272E">
      <w:pPr>
        <w:jc w:val="both"/>
      </w:pPr>
      <w:r>
        <w:t xml:space="preserve">The </w:t>
      </w:r>
      <w:proofErr w:type="spellStart"/>
      <w:r>
        <w:t>good</w:t>
      </w:r>
      <w:proofErr w:type="spellEnd"/>
      <w:r>
        <w:t xml:space="preserve"> </w:t>
      </w:r>
      <w:proofErr w:type="spellStart"/>
      <w:r>
        <w:t>practices</w:t>
      </w:r>
      <w:proofErr w:type="spellEnd"/>
      <w:r>
        <w:t xml:space="preserve"> </w:t>
      </w:r>
      <w:proofErr w:type="spellStart"/>
      <w:r>
        <w:t>presented</w:t>
      </w:r>
      <w:proofErr w:type="spellEnd"/>
      <w:r>
        <w:t xml:space="preserve"> </w:t>
      </w:r>
      <w:proofErr w:type="spellStart"/>
      <w:r>
        <w:t>aim</w:t>
      </w:r>
      <w:proofErr w:type="spellEnd"/>
      <w:r>
        <w:t xml:space="preserve"> </w:t>
      </w:r>
      <w:proofErr w:type="spellStart"/>
      <w:r>
        <w:t>to</w:t>
      </w:r>
      <w:proofErr w:type="spellEnd"/>
      <w:r>
        <w:t xml:space="preserve"> </w:t>
      </w:r>
      <w:proofErr w:type="spellStart"/>
      <w:r>
        <w:t>enable</w:t>
      </w:r>
      <w:proofErr w:type="spellEnd"/>
      <w:r>
        <w:t xml:space="preserve"> </w:t>
      </w:r>
      <w:proofErr w:type="spellStart"/>
      <w:r>
        <w:t>students</w:t>
      </w:r>
      <w:proofErr w:type="spellEnd"/>
      <w:r>
        <w:t xml:space="preserve"> </w:t>
      </w:r>
      <w:proofErr w:type="spellStart"/>
      <w:r>
        <w:t>to</w:t>
      </w:r>
      <w:proofErr w:type="spellEnd"/>
      <w:r>
        <w:t xml:space="preserve"> </w:t>
      </w:r>
      <w:proofErr w:type="spellStart"/>
      <w:r>
        <w:t>acquire</w:t>
      </w:r>
      <w:proofErr w:type="spellEnd"/>
      <w:r>
        <w:t xml:space="preserve"> </w:t>
      </w:r>
      <w:proofErr w:type="spellStart"/>
      <w:r>
        <w:t>native</w:t>
      </w:r>
      <w:proofErr w:type="spellEnd"/>
      <w:r>
        <w:t xml:space="preserve"> </w:t>
      </w:r>
      <w:proofErr w:type="spellStart"/>
      <w:r>
        <w:t>language</w:t>
      </w:r>
      <w:proofErr w:type="spellEnd"/>
      <w:r>
        <w:t xml:space="preserve"> </w:t>
      </w:r>
      <w:proofErr w:type="spellStart"/>
      <w:r>
        <w:t>competencies</w:t>
      </w:r>
      <w:proofErr w:type="spellEnd"/>
      <w:r>
        <w:t xml:space="preserve"> in an </w:t>
      </w:r>
      <w:proofErr w:type="spellStart"/>
      <w:r>
        <w:t>active</w:t>
      </w:r>
      <w:proofErr w:type="spellEnd"/>
      <w:r>
        <w:t xml:space="preserve"> and </w:t>
      </w:r>
      <w:proofErr w:type="spellStart"/>
      <w:r>
        <w:t>collaborative</w:t>
      </w:r>
      <w:proofErr w:type="spellEnd"/>
      <w:r>
        <w:t xml:space="preserve"> </w:t>
      </w:r>
      <w:proofErr w:type="spellStart"/>
      <w:r>
        <w:t>way</w:t>
      </w:r>
      <w:proofErr w:type="spellEnd"/>
      <w:r>
        <w:t xml:space="preserve">, </w:t>
      </w:r>
      <w:proofErr w:type="spellStart"/>
      <w:r>
        <w:t>while</w:t>
      </w:r>
      <w:proofErr w:type="spellEnd"/>
      <w:r>
        <w:t xml:space="preserve"> </w:t>
      </w:r>
      <w:proofErr w:type="spellStart"/>
      <w:r>
        <w:t>also</w:t>
      </w:r>
      <w:proofErr w:type="spellEnd"/>
      <w:r>
        <w:t xml:space="preserve"> </w:t>
      </w:r>
      <w:proofErr w:type="spellStart"/>
      <w:r>
        <w:t>developing</w:t>
      </w:r>
      <w:proofErr w:type="spellEnd"/>
      <w:r>
        <w:t xml:space="preserve"> </w:t>
      </w:r>
      <w:proofErr w:type="spellStart"/>
      <w:r>
        <w:t>their</w:t>
      </w:r>
      <w:proofErr w:type="spellEnd"/>
      <w:r>
        <w:t xml:space="preserve"> </w:t>
      </w:r>
      <w:proofErr w:type="spellStart"/>
      <w:r>
        <w:t>critical</w:t>
      </w:r>
      <w:proofErr w:type="spellEnd"/>
      <w:r>
        <w:t xml:space="preserve"> </w:t>
      </w:r>
      <w:proofErr w:type="spellStart"/>
      <w:r>
        <w:t>thinking</w:t>
      </w:r>
      <w:proofErr w:type="spellEnd"/>
      <w:r>
        <w:t xml:space="preserve"> and </w:t>
      </w:r>
      <w:proofErr w:type="spellStart"/>
      <w:r>
        <w:t>digital</w:t>
      </w:r>
      <w:proofErr w:type="spellEnd"/>
      <w:r>
        <w:t xml:space="preserve"> </w:t>
      </w:r>
      <w:proofErr w:type="spellStart"/>
      <w:r>
        <w:t>awareness</w:t>
      </w:r>
      <w:proofErr w:type="spellEnd"/>
      <w:r>
        <w:t>.</w:t>
      </w:r>
    </w:p>
    <w:p w14:paraId="0EBD1E52" w14:textId="77777777" w:rsidR="0081272E" w:rsidRDefault="0081272E" w:rsidP="0081272E">
      <w:pPr>
        <w:jc w:val="both"/>
      </w:pPr>
      <w:r>
        <w:t>---------------------------------------------------------</w:t>
      </w:r>
    </w:p>
    <w:p w14:paraId="0840FB8C" w14:textId="77777777" w:rsidR="0081272E" w:rsidRPr="00A3348A" w:rsidRDefault="0081272E" w:rsidP="0081272E">
      <w:pPr>
        <w:jc w:val="both"/>
        <w:rPr>
          <w:b/>
          <w:bCs/>
        </w:rPr>
      </w:pPr>
      <w:r w:rsidRPr="00A3348A">
        <w:rPr>
          <w:b/>
          <w:bCs/>
        </w:rPr>
        <w:t>Ványi Éva: Van már válaszunk a kérdésre? Hogyan neveljünk felelős digitális polgárokat?</w:t>
      </w:r>
    </w:p>
    <w:p w14:paraId="3FFECF79" w14:textId="77777777" w:rsidR="0081272E" w:rsidRDefault="0081272E" w:rsidP="0081272E">
      <w:pPr>
        <w:jc w:val="both"/>
      </w:pPr>
      <w:r w:rsidRPr="00A3348A">
        <w:rPr>
          <w:u w:val="single"/>
        </w:rPr>
        <w:t>Absztrakt magyar</w:t>
      </w:r>
      <w:r>
        <w:t>:</w:t>
      </w:r>
    </w:p>
    <w:p w14:paraId="2D6A35D7" w14:textId="77777777" w:rsidR="0081272E" w:rsidRDefault="0081272E" w:rsidP="0081272E">
      <w:pPr>
        <w:jc w:val="both"/>
      </w:pPr>
      <w:r>
        <w:t xml:space="preserve">Az előadás a magyar oktatási rendszer egy sokszor alulértékelt állampolgári nevelési területén kíván problémafelvető gondolatokkal élni a hogyan neveljünk felelős digitális állampolgárokat kérdésfeltevéssel. A 21. század kétségkívül a digitalizáció kora és napjainkban az élet minden területén meghatározó a digitális technológia. Az Európai Unió nyolc kulcskompetenciája közül az egyik a digitális kompetencia, elkészült a Digital </w:t>
      </w:r>
      <w:proofErr w:type="spellStart"/>
      <w:r>
        <w:t>Citizenship</w:t>
      </w:r>
      <w:proofErr w:type="spellEnd"/>
      <w:r>
        <w:t xml:space="preserve"> </w:t>
      </w:r>
      <w:proofErr w:type="spellStart"/>
      <w:r>
        <w:t>Handbook</w:t>
      </w:r>
      <w:proofErr w:type="spellEnd"/>
      <w:r>
        <w:t xml:space="preserve"> (2022), a 2025-ös évet pedig egyenesen a digitális állampolgári nevelés évének szentelte az EU. Hazánkban is léteznek digitális stratégiák, a Digitális Jólét Program 2030 egyenesen az állam felelősségeként határozta meg az állampolgárok digitális jólétét (DJP 2030).</w:t>
      </w:r>
    </w:p>
    <w:p w14:paraId="5EA04D9F" w14:textId="77777777" w:rsidR="0081272E" w:rsidRDefault="0081272E" w:rsidP="0081272E">
      <w:pPr>
        <w:jc w:val="both"/>
      </w:pPr>
      <w:r>
        <w:t xml:space="preserve">Adódik tehát a kérdés, hogyan áll a magyar oktatási rendszer a digitális kompetenciák fejlesztése terén és milyen állampolgári nevelésre van szükség, hogy a </w:t>
      </w:r>
      <w:proofErr w:type="spellStart"/>
      <w:r>
        <w:t>felnövekvő</w:t>
      </w:r>
      <w:proofErr w:type="spellEnd"/>
      <w:r>
        <w:t xml:space="preserve"> generációk valóban felelősek legyenek az egyre gyorsabban változó digitális világban. Különösen fontos kérdés ez a mesterséges intelligencia elterjedésének korszakában, amikor az álhírek, hallucinált valóságlétszatok, AI-</w:t>
      </w:r>
      <w:proofErr w:type="spellStart"/>
      <w:r>
        <w:t>influenszerek</w:t>
      </w:r>
      <w:proofErr w:type="spellEnd"/>
      <w:r>
        <w:t xml:space="preserve"> párhuzamos világokat hoznak létre a digitális térben. Az oktatási intézményeknek mindennél nagyobb felelőssége lesz a digitális kompetenciák fejlesztésében, a felelős digitális állampolgári készségek kialakításában.</w:t>
      </w:r>
    </w:p>
    <w:p w14:paraId="46CEC8C5" w14:textId="77777777" w:rsidR="0081272E" w:rsidRDefault="0081272E" w:rsidP="0081272E">
      <w:pPr>
        <w:jc w:val="both"/>
      </w:pPr>
      <w:r>
        <w:t>Az előadás azt a kérdést kívánja körbejárni, hogy mi az alap és középfokú oktatási intézmények lehetősége és feladata ezen a területen, és mi a tanárképző intézmények felelőssége és lehetősége ezen a területen a már gyakorló pedagógusok és a tanárjelöltek esetében.</w:t>
      </w:r>
    </w:p>
    <w:p w14:paraId="05F8F8A6" w14:textId="77777777" w:rsidR="0081272E" w:rsidRDefault="0081272E" w:rsidP="0081272E">
      <w:pPr>
        <w:jc w:val="both"/>
      </w:pPr>
      <w:r w:rsidRPr="00A3348A">
        <w:rPr>
          <w:u w:val="single"/>
        </w:rPr>
        <w:t>Absztrakt angol</w:t>
      </w:r>
      <w:r>
        <w:t>:</w:t>
      </w:r>
    </w:p>
    <w:p w14:paraId="3B67ABEE" w14:textId="77777777" w:rsidR="0081272E" w:rsidRDefault="0081272E" w:rsidP="0081272E">
      <w:pPr>
        <w:jc w:val="both"/>
      </w:pPr>
      <w:proofErr w:type="spellStart"/>
      <w:r>
        <w:t>This</w:t>
      </w:r>
      <w:proofErr w:type="spellEnd"/>
      <w:r>
        <w:t xml:space="preserve"> </w:t>
      </w:r>
      <w:proofErr w:type="spellStart"/>
      <w:r>
        <w:t>presentation</w:t>
      </w:r>
      <w:proofErr w:type="spellEnd"/>
      <w:r>
        <w:t xml:space="preserve"> </w:t>
      </w:r>
      <w:proofErr w:type="spellStart"/>
      <w:r>
        <w:t>aims</w:t>
      </w:r>
      <w:proofErr w:type="spellEnd"/>
      <w:r>
        <w:t xml:space="preserve"> </w:t>
      </w:r>
      <w:proofErr w:type="spellStart"/>
      <w:r>
        <w:t>to</w:t>
      </w:r>
      <w:proofErr w:type="spellEnd"/>
      <w:r>
        <w:t xml:space="preserve"> </w:t>
      </w:r>
      <w:proofErr w:type="spellStart"/>
      <w:r>
        <w:t>raise</w:t>
      </w:r>
      <w:proofErr w:type="spellEnd"/>
      <w:r>
        <w:t xml:space="preserve"> </w:t>
      </w:r>
      <w:proofErr w:type="spellStart"/>
      <w:r>
        <w:t>thought-provoking</w:t>
      </w:r>
      <w:proofErr w:type="spellEnd"/>
      <w:r>
        <w:t xml:space="preserve"> </w:t>
      </w:r>
      <w:proofErr w:type="spellStart"/>
      <w:r>
        <w:t>questions</w:t>
      </w:r>
      <w:proofErr w:type="spellEnd"/>
      <w:r>
        <w:t xml:space="preserve"> in </w:t>
      </w:r>
      <w:proofErr w:type="spellStart"/>
      <w:r>
        <w:t>the</w:t>
      </w:r>
      <w:proofErr w:type="spellEnd"/>
      <w:r>
        <w:t xml:space="preserve"> </w:t>
      </w:r>
      <w:proofErr w:type="spellStart"/>
      <w:r>
        <w:t>often-overlooked</w:t>
      </w:r>
      <w:proofErr w:type="spellEnd"/>
      <w:r>
        <w:t xml:space="preserve"> </w:t>
      </w:r>
      <w:proofErr w:type="spellStart"/>
      <w:r>
        <w:t>area</w:t>
      </w:r>
      <w:proofErr w:type="spellEnd"/>
      <w:r>
        <w:t xml:space="preserve"> of </w:t>
      </w:r>
      <w:proofErr w:type="spellStart"/>
      <w:r>
        <w:t>civic</w:t>
      </w:r>
      <w:proofErr w:type="spellEnd"/>
      <w:r>
        <w:t xml:space="preserve"> </w:t>
      </w:r>
      <w:proofErr w:type="spellStart"/>
      <w:r>
        <w:t>education</w:t>
      </w:r>
      <w:proofErr w:type="spellEnd"/>
      <w:r>
        <w:t xml:space="preserve"> </w:t>
      </w:r>
      <w:proofErr w:type="spellStart"/>
      <w:r>
        <w:t>within</w:t>
      </w:r>
      <w:proofErr w:type="spellEnd"/>
      <w:r>
        <w:t xml:space="preserve"> </w:t>
      </w:r>
      <w:proofErr w:type="spellStart"/>
      <w:r>
        <w:t>the</w:t>
      </w:r>
      <w:proofErr w:type="spellEnd"/>
      <w:r>
        <w:t xml:space="preserve"> </w:t>
      </w:r>
      <w:proofErr w:type="spellStart"/>
      <w:r>
        <w:t>Hungarian</w:t>
      </w:r>
      <w:proofErr w:type="spellEnd"/>
      <w:r>
        <w:t xml:space="preserve"> </w:t>
      </w:r>
      <w:proofErr w:type="spellStart"/>
      <w:r>
        <w:t>educational</w:t>
      </w:r>
      <w:proofErr w:type="spellEnd"/>
      <w:r>
        <w:t xml:space="preserve"> </w:t>
      </w:r>
      <w:proofErr w:type="spellStart"/>
      <w:r>
        <w:t>system</w:t>
      </w:r>
      <w:proofErr w:type="spellEnd"/>
      <w:r>
        <w:t xml:space="preserve">, </w:t>
      </w:r>
      <w:proofErr w:type="spellStart"/>
      <w:r>
        <w:t>focusing</w:t>
      </w:r>
      <w:proofErr w:type="spellEnd"/>
      <w:r>
        <w:t xml:space="preserve"> </w:t>
      </w:r>
      <w:proofErr w:type="spellStart"/>
      <w:r>
        <w:t>on</w:t>
      </w:r>
      <w:proofErr w:type="spellEnd"/>
      <w:r>
        <w:t xml:space="preserve"> </w:t>
      </w:r>
      <w:proofErr w:type="spellStart"/>
      <w:r>
        <w:t>the</w:t>
      </w:r>
      <w:proofErr w:type="spellEnd"/>
      <w:r>
        <w:t xml:space="preserve"> </w:t>
      </w:r>
      <w:proofErr w:type="spellStart"/>
      <w:r>
        <w:t>question</w:t>
      </w:r>
      <w:proofErr w:type="spellEnd"/>
      <w:r>
        <w:t xml:space="preserve"> of </w:t>
      </w:r>
      <w:proofErr w:type="spellStart"/>
      <w:r>
        <w:t>how</w:t>
      </w:r>
      <w:proofErr w:type="spellEnd"/>
      <w:r>
        <w:t xml:space="preserve"> </w:t>
      </w:r>
      <w:proofErr w:type="spellStart"/>
      <w:r>
        <w:t>to</w:t>
      </w:r>
      <w:proofErr w:type="spellEnd"/>
      <w:r>
        <w:t xml:space="preserve"> </w:t>
      </w:r>
      <w:proofErr w:type="spellStart"/>
      <w:r>
        <w:t>raise</w:t>
      </w:r>
      <w:proofErr w:type="spellEnd"/>
      <w:r>
        <w:t xml:space="preserve"> </w:t>
      </w:r>
      <w:proofErr w:type="spellStart"/>
      <w:r>
        <w:t>responsible</w:t>
      </w:r>
      <w:proofErr w:type="spellEnd"/>
      <w:r>
        <w:t xml:space="preserve"> </w:t>
      </w:r>
      <w:proofErr w:type="spellStart"/>
      <w:r>
        <w:t>digital</w:t>
      </w:r>
      <w:proofErr w:type="spellEnd"/>
      <w:r>
        <w:t xml:space="preserve"> </w:t>
      </w:r>
      <w:proofErr w:type="spellStart"/>
      <w:r>
        <w:t>citizens</w:t>
      </w:r>
      <w:proofErr w:type="spellEnd"/>
      <w:r>
        <w:t xml:space="preserve">. The 21st </w:t>
      </w:r>
      <w:proofErr w:type="spellStart"/>
      <w:r>
        <w:t>century</w:t>
      </w:r>
      <w:proofErr w:type="spellEnd"/>
      <w:r>
        <w:t xml:space="preserve"> is </w:t>
      </w:r>
      <w:proofErr w:type="spellStart"/>
      <w:r>
        <w:t>undoubtedly</w:t>
      </w:r>
      <w:proofErr w:type="spellEnd"/>
      <w:r>
        <w:t xml:space="preserve"> </w:t>
      </w:r>
      <w:proofErr w:type="spellStart"/>
      <w:r>
        <w:t>the</w:t>
      </w:r>
      <w:proofErr w:type="spellEnd"/>
      <w:r>
        <w:t xml:space="preserve"> </w:t>
      </w:r>
      <w:proofErr w:type="spellStart"/>
      <w:r>
        <w:t>age</w:t>
      </w:r>
      <w:proofErr w:type="spellEnd"/>
      <w:r>
        <w:t xml:space="preserve"> of </w:t>
      </w:r>
      <w:proofErr w:type="spellStart"/>
      <w:r>
        <w:t>digitalization</w:t>
      </w:r>
      <w:proofErr w:type="spellEnd"/>
      <w:r>
        <w:t xml:space="preserve">, and </w:t>
      </w:r>
      <w:proofErr w:type="spellStart"/>
      <w:r>
        <w:t>digital</w:t>
      </w:r>
      <w:proofErr w:type="spellEnd"/>
      <w:r>
        <w:t xml:space="preserve"> </w:t>
      </w:r>
      <w:proofErr w:type="spellStart"/>
      <w:r>
        <w:t>technology</w:t>
      </w:r>
      <w:proofErr w:type="spellEnd"/>
      <w:r>
        <w:t xml:space="preserve"> plays a </w:t>
      </w:r>
      <w:proofErr w:type="spellStart"/>
      <w:r>
        <w:t>defining</w:t>
      </w:r>
      <w:proofErr w:type="spellEnd"/>
      <w:r>
        <w:t xml:space="preserve"> </w:t>
      </w:r>
      <w:proofErr w:type="spellStart"/>
      <w:r>
        <w:t>role</w:t>
      </w:r>
      <w:proofErr w:type="spellEnd"/>
      <w:r>
        <w:t xml:space="preserve"> in </w:t>
      </w:r>
      <w:proofErr w:type="spellStart"/>
      <w:r>
        <w:t>every</w:t>
      </w:r>
      <w:proofErr w:type="spellEnd"/>
      <w:r>
        <w:t xml:space="preserve"> </w:t>
      </w:r>
      <w:proofErr w:type="spellStart"/>
      <w:r>
        <w:t>aspect</w:t>
      </w:r>
      <w:proofErr w:type="spellEnd"/>
      <w:r>
        <w:t xml:space="preserve"> of life </w:t>
      </w:r>
      <w:proofErr w:type="spellStart"/>
      <w:r>
        <w:t>today</w:t>
      </w:r>
      <w:proofErr w:type="spellEnd"/>
      <w:r>
        <w:t xml:space="preserve">. Digital </w:t>
      </w:r>
      <w:proofErr w:type="spellStart"/>
      <w:r>
        <w:t>competence</w:t>
      </w:r>
      <w:proofErr w:type="spellEnd"/>
      <w:r>
        <w:t xml:space="preserve"> is </w:t>
      </w:r>
      <w:proofErr w:type="spellStart"/>
      <w:r>
        <w:t>one</w:t>
      </w:r>
      <w:proofErr w:type="spellEnd"/>
      <w:r>
        <w:t xml:space="preserve"> of </w:t>
      </w:r>
      <w:proofErr w:type="spellStart"/>
      <w:r>
        <w:t>the</w:t>
      </w:r>
      <w:proofErr w:type="spellEnd"/>
      <w:r>
        <w:t xml:space="preserve"> European </w:t>
      </w:r>
      <w:proofErr w:type="spellStart"/>
      <w:r>
        <w:t>Union’s</w:t>
      </w:r>
      <w:proofErr w:type="spellEnd"/>
      <w:r>
        <w:t xml:space="preserve"> </w:t>
      </w:r>
      <w:proofErr w:type="spellStart"/>
      <w:r>
        <w:t>eight</w:t>
      </w:r>
      <w:proofErr w:type="spellEnd"/>
      <w:r>
        <w:t xml:space="preserve"> </w:t>
      </w:r>
      <w:proofErr w:type="spellStart"/>
      <w:r>
        <w:t>key</w:t>
      </w:r>
      <w:proofErr w:type="spellEnd"/>
      <w:r>
        <w:t xml:space="preserve"> </w:t>
      </w:r>
      <w:proofErr w:type="spellStart"/>
      <w:r>
        <w:t>competencies</w:t>
      </w:r>
      <w:proofErr w:type="spellEnd"/>
      <w:r>
        <w:t xml:space="preserve">; </w:t>
      </w:r>
      <w:proofErr w:type="spellStart"/>
      <w:r>
        <w:t>the</w:t>
      </w:r>
      <w:proofErr w:type="spellEnd"/>
      <w:r>
        <w:t xml:space="preserve"> Digital </w:t>
      </w:r>
      <w:proofErr w:type="spellStart"/>
      <w:r>
        <w:t>Citizenship</w:t>
      </w:r>
      <w:proofErr w:type="spellEnd"/>
      <w:r>
        <w:t xml:space="preserve"> </w:t>
      </w:r>
      <w:proofErr w:type="spellStart"/>
      <w:r>
        <w:t>Handbook</w:t>
      </w:r>
      <w:proofErr w:type="spellEnd"/>
      <w:r>
        <w:t xml:space="preserve"> (2022) has </w:t>
      </w:r>
      <w:proofErr w:type="spellStart"/>
      <w:r>
        <w:t>been</w:t>
      </w:r>
      <w:proofErr w:type="spellEnd"/>
      <w:r>
        <w:t xml:space="preserve"> </w:t>
      </w:r>
      <w:proofErr w:type="spellStart"/>
      <w:r>
        <w:t>published</w:t>
      </w:r>
      <w:proofErr w:type="spellEnd"/>
      <w:r>
        <w:t xml:space="preserve">, and </w:t>
      </w:r>
      <w:proofErr w:type="spellStart"/>
      <w:r>
        <w:t>the</w:t>
      </w:r>
      <w:proofErr w:type="spellEnd"/>
      <w:r>
        <w:t xml:space="preserve"> EU has </w:t>
      </w:r>
      <w:proofErr w:type="spellStart"/>
      <w:r>
        <w:t>designated</w:t>
      </w:r>
      <w:proofErr w:type="spellEnd"/>
      <w:r>
        <w:t xml:space="preserve"> 2025 </w:t>
      </w:r>
      <w:proofErr w:type="spellStart"/>
      <w:r>
        <w:t>as</w:t>
      </w:r>
      <w:proofErr w:type="spellEnd"/>
      <w:r>
        <w:t xml:space="preserve"> </w:t>
      </w:r>
      <w:proofErr w:type="spellStart"/>
      <w:r>
        <w:t>the</w:t>
      </w:r>
      <w:proofErr w:type="spellEnd"/>
      <w:r>
        <w:t xml:space="preserve"> Year of Digital </w:t>
      </w:r>
      <w:proofErr w:type="spellStart"/>
      <w:r>
        <w:t>Citizenship</w:t>
      </w:r>
      <w:proofErr w:type="spellEnd"/>
      <w:r>
        <w:t xml:space="preserve"> Education. Digital </w:t>
      </w:r>
      <w:proofErr w:type="spellStart"/>
      <w:r>
        <w:t>strategies</w:t>
      </w:r>
      <w:proofErr w:type="spellEnd"/>
      <w:r>
        <w:t xml:space="preserve"> </w:t>
      </w:r>
      <w:proofErr w:type="spellStart"/>
      <w:r>
        <w:t>also</w:t>
      </w:r>
      <w:proofErr w:type="spellEnd"/>
      <w:r>
        <w:t xml:space="preserve"> </w:t>
      </w:r>
      <w:proofErr w:type="spellStart"/>
      <w:r>
        <w:t>exist</w:t>
      </w:r>
      <w:proofErr w:type="spellEnd"/>
      <w:r>
        <w:t xml:space="preserve"> in </w:t>
      </w:r>
      <w:proofErr w:type="spellStart"/>
      <w:r>
        <w:t>our</w:t>
      </w:r>
      <w:proofErr w:type="spellEnd"/>
      <w:r>
        <w:t xml:space="preserve"> country; </w:t>
      </w:r>
      <w:proofErr w:type="spellStart"/>
      <w:r>
        <w:t>the</w:t>
      </w:r>
      <w:proofErr w:type="spellEnd"/>
      <w:r>
        <w:t xml:space="preserve"> Digital </w:t>
      </w:r>
      <w:proofErr w:type="spellStart"/>
      <w:r>
        <w:t>Well-being</w:t>
      </w:r>
      <w:proofErr w:type="spellEnd"/>
      <w:r>
        <w:t xml:space="preserve"> Program 2030 </w:t>
      </w:r>
      <w:proofErr w:type="spellStart"/>
      <w:r>
        <w:t>explicitly</w:t>
      </w:r>
      <w:proofErr w:type="spellEnd"/>
      <w:r>
        <w:t xml:space="preserve"> </w:t>
      </w:r>
      <w:proofErr w:type="spellStart"/>
      <w:r>
        <w:t>defines</w:t>
      </w:r>
      <w:proofErr w:type="spellEnd"/>
      <w:r>
        <w:t xml:space="preserve"> </w:t>
      </w:r>
      <w:proofErr w:type="spellStart"/>
      <w:r>
        <w:t>the</w:t>
      </w:r>
      <w:proofErr w:type="spellEnd"/>
      <w:r>
        <w:t xml:space="preserve"> </w:t>
      </w:r>
      <w:proofErr w:type="spellStart"/>
      <w:r>
        <w:t>digital</w:t>
      </w:r>
      <w:proofErr w:type="spellEnd"/>
      <w:r>
        <w:t xml:space="preserve"> </w:t>
      </w:r>
      <w:proofErr w:type="spellStart"/>
      <w:r>
        <w:t>well-being</w:t>
      </w:r>
      <w:proofErr w:type="spellEnd"/>
      <w:r>
        <w:t xml:space="preserve"> of </w:t>
      </w:r>
      <w:proofErr w:type="spellStart"/>
      <w:r>
        <w:t>citizens</w:t>
      </w:r>
      <w:proofErr w:type="spellEnd"/>
      <w:r>
        <w:t xml:space="preserve"> </w:t>
      </w:r>
      <w:proofErr w:type="spellStart"/>
      <w:r>
        <w:t>as</w:t>
      </w:r>
      <w:proofErr w:type="spellEnd"/>
      <w:r>
        <w:t xml:space="preserve"> </w:t>
      </w:r>
      <w:proofErr w:type="spellStart"/>
      <w:r>
        <w:t>the</w:t>
      </w:r>
      <w:proofErr w:type="spellEnd"/>
      <w:r>
        <w:t xml:space="preserve"> </w:t>
      </w:r>
      <w:proofErr w:type="spellStart"/>
      <w:r>
        <w:t>state’s</w:t>
      </w:r>
      <w:proofErr w:type="spellEnd"/>
      <w:r>
        <w:t xml:space="preserve"> </w:t>
      </w:r>
      <w:proofErr w:type="spellStart"/>
      <w:r>
        <w:t>responsibility</w:t>
      </w:r>
      <w:proofErr w:type="spellEnd"/>
      <w:r>
        <w:t xml:space="preserve"> (DJP 2030).</w:t>
      </w:r>
    </w:p>
    <w:p w14:paraId="133BA913" w14:textId="77777777" w:rsidR="0081272E" w:rsidRDefault="0081272E" w:rsidP="0081272E">
      <w:pPr>
        <w:jc w:val="both"/>
      </w:pPr>
      <w:proofErr w:type="spellStart"/>
      <w:r>
        <w:t>This</w:t>
      </w:r>
      <w:proofErr w:type="spellEnd"/>
      <w:r>
        <w:t xml:space="preserve"> </w:t>
      </w:r>
      <w:proofErr w:type="spellStart"/>
      <w:r>
        <w:t>raises</w:t>
      </w:r>
      <w:proofErr w:type="spellEnd"/>
      <w:r>
        <w:t xml:space="preserve"> </w:t>
      </w:r>
      <w:proofErr w:type="spellStart"/>
      <w:r>
        <w:t>the</w:t>
      </w:r>
      <w:proofErr w:type="spellEnd"/>
      <w:r>
        <w:t xml:space="preserve"> </w:t>
      </w:r>
      <w:proofErr w:type="spellStart"/>
      <w:r>
        <w:t>question</w:t>
      </w:r>
      <w:proofErr w:type="spellEnd"/>
      <w:r>
        <w:t xml:space="preserve"> of </w:t>
      </w:r>
      <w:proofErr w:type="spellStart"/>
      <w:r>
        <w:t>where</w:t>
      </w:r>
      <w:proofErr w:type="spellEnd"/>
      <w:r>
        <w:t xml:space="preserve"> </w:t>
      </w:r>
      <w:proofErr w:type="spellStart"/>
      <w:r>
        <w:t>the</w:t>
      </w:r>
      <w:proofErr w:type="spellEnd"/>
      <w:r>
        <w:t xml:space="preserve"> </w:t>
      </w:r>
      <w:proofErr w:type="spellStart"/>
      <w:r>
        <w:t>Hungarian</w:t>
      </w:r>
      <w:proofErr w:type="spellEnd"/>
      <w:r>
        <w:t xml:space="preserve"> </w:t>
      </w:r>
      <w:proofErr w:type="spellStart"/>
      <w:r>
        <w:t>education</w:t>
      </w:r>
      <w:proofErr w:type="spellEnd"/>
      <w:r>
        <w:t xml:space="preserve"> </w:t>
      </w:r>
      <w:proofErr w:type="spellStart"/>
      <w:r>
        <w:t>system</w:t>
      </w:r>
      <w:proofErr w:type="spellEnd"/>
      <w:r>
        <w:t xml:space="preserve"> </w:t>
      </w:r>
      <w:proofErr w:type="spellStart"/>
      <w:r>
        <w:t>stands</w:t>
      </w:r>
      <w:proofErr w:type="spellEnd"/>
      <w:r>
        <w:t xml:space="preserve"> in </w:t>
      </w:r>
      <w:proofErr w:type="spellStart"/>
      <w:r>
        <w:t>terms</w:t>
      </w:r>
      <w:proofErr w:type="spellEnd"/>
      <w:r>
        <w:t xml:space="preserve"> of </w:t>
      </w:r>
      <w:proofErr w:type="spellStart"/>
      <w:r>
        <w:t>developing</w:t>
      </w:r>
      <w:proofErr w:type="spellEnd"/>
      <w:r>
        <w:t xml:space="preserve"> </w:t>
      </w:r>
      <w:proofErr w:type="spellStart"/>
      <w:r>
        <w:t>digital</w:t>
      </w:r>
      <w:proofErr w:type="spellEnd"/>
      <w:r>
        <w:t xml:space="preserve"> </w:t>
      </w:r>
      <w:proofErr w:type="spellStart"/>
      <w:r>
        <w:t>competencies</w:t>
      </w:r>
      <w:proofErr w:type="spellEnd"/>
      <w:r>
        <w:t xml:space="preserve"> and </w:t>
      </w:r>
      <w:proofErr w:type="spellStart"/>
      <w:r>
        <w:t>what</w:t>
      </w:r>
      <w:proofErr w:type="spellEnd"/>
      <w:r>
        <w:t xml:space="preserve"> </w:t>
      </w:r>
      <w:proofErr w:type="spellStart"/>
      <w:r>
        <w:t>kind</w:t>
      </w:r>
      <w:proofErr w:type="spellEnd"/>
      <w:r>
        <w:t xml:space="preserve"> of </w:t>
      </w:r>
      <w:proofErr w:type="spellStart"/>
      <w:r>
        <w:t>civic</w:t>
      </w:r>
      <w:proofErr w:type="spellEnd"/>
      <w:r>
        <w:t xml:space="preserve"> </w:t>
      </w:r>
      <w:proofErr w:type="spellStart"/>
      <w:r>
        <w:t>education</w:t>
      </w:r>
      <w:proofErr w:type="spellEnd"/>
      <w:r>
        <w:t xml:space="preserve"> is </w:t>
      </w:r>
      <w:proofErr w:type="spellStart"/>
      <w:r>
        <w:t>needed</w:t>
      </w:r>
      <w:proofErr w:type="spellEnd"/>
      <w:r>
        <w:t xml:space="preserve"> </w:t>
      </w:r>
      <w:proofErr w:type="spellStart"/>
      <w:r>
        <w:t>so</w:t>
      </w:r>
      <w:proofErr w:type="spellEnd"/>
      <w:r>
        <w:t xml:space="preserve"> </w:t>
      </w:r>
      <w:proofErr w:type="spellStart"/>
      <w:r>
        <w:t>that</w:t>
      </w:r>
      <w:proofErr w:type="spellEnd"/>
      <w:r>
        <w:t xml:space="preserve"> </w:t>
      </w:r>
      <w:proofErr w:type="spellStart"/>
      <w:r>
        <w:t>future</w:t>
      </w:r>
      <w:proofErr w:type="spellEnd"/>
      <w:r>
        <w:t xml:space="preserve"> </w:t>
      </w:r>
      <w:proofErr w:type="spellStart"/>
      <w:r>
        <w:t>generations</w:t>
      </w:r>
      <w:proofErr w:type="spellEnd"/>
      <w:r>
        <w:t xml:space="preserve"> </w:t>
      </w:r>
      <w:proofErr w:type="spellStart"/>
      <w:r>
        <w:t>can</w:t>
      </w:r>
      <w:proofErr w:type="spellEnd"/>
      <w:r>
        <w:t xml:space="preserve"> </w:t>
      </w:r>
      <w:proofErr w:type="spellStart"/>
      <w:r>
        <w:lastRenderedPageBreak/>
        <w:t>truly</w:t>
      </w:r>
      <w:proofErr w:type="spellEnd"/>
      <w:r>
        <w:t xml:space="preserve"> </w:t>
      </w:r>
      <w:proofErr w:type="spellStart"/>
      <w:r>
        <w:t>take</w:t>
      </w:r>
      <w:proofErr w:type="spellEnd"/>
      <w:r>
        <w:t xml:space="preserve"> </w:t>
      </w:r>
      <w:proofErr w:type="spellStart"/>
      <w:r>
        <w:t>responsibility</w:t>
      </w:r>
      <w:proofErr w:type="spellEnd"/>
      <w:r>
        <w:t xml:space="preserve"> in an </w:t>
      </w:r>
      <w:proofErr w:type="spellStart"/>
      <w:r>
        <w:t>increasingly</w:t>
      </w:r>
      <w:proofErr w:type="spellEnd"/>
      <w:r>
        <w:t xml:space="preserve"> </w:t>
      </w:r>
      <w:proofErr w:type="spellStart"/>
      <w:r>
        <w:t>fast-changing</w:t>
      </w:r>
      <w:proofErr w:type="spellEnd"/>
      <w:r>
        <w:t xml:space="preserve"> </w:t>
      </w:r>
      <w:proofErr w:type="spellStart"/>
      <w:r>
        <w:t>digital</w:t>
      </w:r>
      <w:proofErr w:type="spellEnd"/>
      <w:r>
        <w:t xml:space="preserve"> </w:t>
      </w:r>
      <w:proofErr w:type="spellStart"/>
      <w:r>
        <w:t>world</w:t>
      </w:r>
      <w:proofErr w:type="spellEnd"/>
      <w:r>
        <w:t xml:space="preserve">. </w:t>
      </w:r>
      <w:proofErr w:type="spellStart"/>
      <w:r>
        <w:t>This</w:t>
      </w:r>
      <w:proofErr w:type="spellEnd"/>
      <w:r>
        <w:t xml:space="preserve"> is a </w:t>
      </w:r>
      <w:proofErr w:type="spellStart"/>
      <w:r>
        <w:t>particularly</w:t>
      </w:r>
      <w:proofErr w:type="spellEnd"/>
      <w:r>
        <w:t xml:space="preserve"> </w:t>
      </w:r>
      <w:proofErr w:type="spellStart"/>
      <w:r>
        <w:t>important</w:t>
      </w:r>
      <w:proofErr w:type="spellEnd"/>
      <w:r>
        <w:t xml:space="preserve"> </w:t>
      </w:r>
      <w:proofErr w:type="spellStart"/>
      <w:r>
        <w:t>issue</w:t>
      </w:r>
      <w:proofErr w:type="spellEnd"/>
      <w:r>
        <w:t xml:space="preserve"> in </w:t>
      </w:r>
      <w:proofErr w:type="spellStart"/>
      <w:r>
        <w:t>the</w:t>
      </w:r>
      <w:proofErr w:type="spellEnd"/>
      <w:r>
        <w:t xml:space="preserve"> </w:t>
      </w:r>
      <w:proofErr w:type="spellStart"/>
      <w:r>
        <w:t>era</w:t>
      </w:r>
      <w:proofErr w:type="spellEnd"/>
      <w:r>
        <w:t xml:space="preserve"> of </w:t>
      </w:r>
      <w:proofErr w:type="spellStart"/>
      <w:r>
        <w:t>the</w:t>
      </w:r>
      <w:proofErr w:type="spellEnd"/>
      <w:r>
        <w:t xml:space="preserve"> </w:t>
      </w:r>
      <w:proofErr w:type="spellStart"/>
      <w:r>
        <w:t>spread</w:t>
      </w:r>
      <w:proofErr w:type="spellEnd"/>
      <w:r>
        <w:t xml:space="preserve"> of </w:t>
      </w:r>
      <w:proofErr w:type="spellStart"/>
      <w:r>
        <w:t>artificial</w:t>
      </w:r>
      <w:proofErr w:type="spellEnd"/>
      <w:r>
        <w:t xml:space="preserve"> </w:t>
      </w:r>
      <w:proofErr w:type="spellStart"/>
      <w:r>
        <w:t>intelligence</w:t>
      </w:r>
      <w:proofErr w:type="spellEnd"/>
      <w:r>
        <w:t xml:space="preserve">, </w:t>
      </w:r>
      <w:proofErr w:type="spellStart"/>
      <w:r>
        <w:t>when</w:t>
      </w:r>
      <w:proofErr w:type="spellEnd"/>
      <w:r>
        <w:t xml:space="preserve"> </w:t>
      </w:r>
      <w:proofErr w:type="spellStart"/>
      <w:r>
        <w:t>fake</w:t>
      </w:r>
      <w:proofErr w:type="spellEnd"/>
      <w:r>
        <w:t xml:space="preserve"> </w:t>
      </w:r>
      <w:proofErr w:type="spellStart"/>
      <w:r>
        <w:t>news</w:t>
      </w:r>
      <w:proofErr w:type="spellEnd"/>
      <w:r>
        <w:t xml:space="preserve">, </w:t>
      </w:r>
      <w:proofErr w:type="spellStart"/>
      <w:r>
        <w:t>hallucinated</w:t>
      </w:r>
      <w:proofErr w:type="spellEnd"/>
      <w:r>
        <w:t xml:space="preserve"> </w:t>
      </w:r>
      <w:proofErr w:type="spellStart"/>
      <w:r>
        <w:t>realities</w:t>
      </w:r>
      <w:proofErr w:type="spellEnd"/>
      <w:r>
        <w:t xml:space="preserve">, and AI </w:t>
      </w:r>
      <w:proofErr w:type="spellStart"/>
      <w:r>
        <w:t>influencers</w:t>
      </w:r>
      <w:proofErr w:type="spellEnd"/>
      <w:r>
        <w:t xml:space="preserve"> </w:t>
      </w:r>
      <w:proofErr w:type="spellStart"/>
      <w:r>
        <w:t>create</w:t>
      </w:r>
      <w:proofErr w:type="spellEnd"/>
      <w:r>
        <w:t xml:space="preserve"> parallel </w:t>
      </w:r>
      <w:proofErr w:type="spellStart"/>
      <w:r>
        <w:t>worlds</w:t>
      </w:r>
      <w:proofErr w:type="spellEnd"/>
      <w:r>
        <w:t xml:space="preserve"> in </w:t>
      </w:r>
      <w:proofErr w:type="spellStart"/>
      <w:r>
        <w:t>the</w:t>
      </w:r>
      <w:proofErr w:type="spellEnd"/>
      <w:r>
        <w:t xml:space="preserve"> </w:t>
      </w:r>
      <w:proofErr w:type="spellStart"/>
      <w:r>
        <w:t>digital</w:t>
      </w:r>
      <w:proofErr w:type="spellEnd"/>
      <w:r>
        <w:t xml:space="preserve"> </w:t>
      </w:r>
      <w:proofErr w:type="spellStart"/>
      <w:r>
        <w:t>space</w:t>
      </w:r>
      <w:proofErr w:type="spellEnd"/>
      <w:r>
        <w:t xml:space="preserve">. </w:t>
      </w:r>
      <w:proofErr w:type="spellStart"/>
      <w:r>
        <w:t>Educational</w:t>
      </w:r>
      <w:proofErr w:type="spellEnd"/>
      <w:r>
        <w:t xml:space="preserve"> </w:t>
      </w:r>
      <w:proofErr w:type="spellStart"/>
      <w:r>
        <w:t>institutions</w:t>
      </w:r>
      <w:proofErr w:type="spellEnd"/>
      <w:r>
        <w:t xml:space="preserve"> </w:t>
      </w:r>
      <w:proofErr w:type="spellStart"/>
      <w:r>
        <w:t>will</w:t>
      </w:r>
      <w:proofErr w:type="spellEnd"/>
      <w:r>
        <w:t xml:space="preserve"> </w:t>
      </w:r>
      <w:proofErr w:type="spellStart"/>
      <w:r>
        <w:t>bear</w:t>
      </w:r>
      <w:proofErr w:type="spellEnd"/>
      <w:r>
        <w:t xml:space="preserve"> a </w:t>
      </w:r>
      <w:proofErr w:type="spellStart"/>
      <w:r>
        <w:t>greater</w:t>
      </w:r>
      <w:proofErr w:type="spellEnd"/>
      <w:r>
        <w:t xml:space="preserve"> </w:t>
      </w:r>
      <w:proofErr w:type="spellStart"/>
      <w:r>
        <w:t>responsibility</w:t>
      </w:r>
      <w:proofErr w:type="spellEnd"/>
      <w:r>
        <w:t xml:space="preserve"> </w:t>
      </w:r>
      <w:proofErr w:type="spellStart"/>
      <w:r>
        <w:t>than</w:t>
      </w:r>
      <w:proofErr w:type="spellEnd"/>
      <w:r>
        <w:t xml:space="preserve"> </w:t>
      </w:r>
      <w:proofErr w:type="spellStart"/>
      <w:r>
        <w:t>ever</w:t>
      </w:r>
      <w:proofErr w:type="spellEnd"/>
      <w:r>
        <w:t xml:space="preserve"> </w:t>
      </w:r>
      <w:proofErr w:type="spellStart"/>
      <w:r>
        <w:t>before</w:t>
      </w:r>
      <w:proofErr w:type="spellEnd"/>
      <w:r>
        <w:t xml:space="preserve"> in </w:t>
      </w:r>
      <w:proofErr w:type="spellStart"/>
      <w:r>
        <w:t>developing</w:t>
      </w:r>
      <w:proofErr w:type="spellEnd"/>
      <w:r>
        <w:t xml:space="preserve"> </w:t>
      </w:r>
      <w:proofErr w:type="spellStart"/>
      <w:r>
        <w:t>digital</w:t>
      </w:r>
      <w:proofErr w:type="spellEnd"/>
      <w:r>
        <w:t xml:space="preserve"> </w:t>
      </w:r>
      <w:proofErr w:type="spellStart"/>
      <w:r>
        <w:t>competencies</w:t>
      </w:r>
      <w:proofErr w:type="spellEnd"/>
      <w:r>
        <w:t xml:space="preserve"> and </w:t>
      </w:r>
      <w:proofErr w:type="spellStart"/>
      <w:r>
        <w:t>fostering</w:t>
      </w:r>
      <w:proofErr w:type="spellEnd"/>
      <w:r>
        <w:t xml:space="preserve"> </w:t>
      </w:r>
      <w:proofErr w:type="spellStart"/>
      <w:r>
        <w:t>the</w:t>
      </w:r>
      <w:proofErr w:type="spellEnd"/>
      <w:r>
        <w:t xml:space="preserve"> </w:t>
      </w:r>
      <w:proofErr w:type="spellStart"/>
      <w:r>
        <w:t>skills</w:t>
      </w:r>
      <w:proofErr w:type="spellEnd"/>
      <w:r>
        <w:t xml:space="preserve"> of </w:t>
      </w:r>
      <w:proofErr w:type="spellStart"/>
      <w:r>
        <w:t>responsible</w:t>
      </w:r>
      <w:proofErr w:type="spellEnd"/>
      <w:r>
        <w:t xml:space="preserve"> </w:t>
      </w:r>
      <w:proofErr w:type="spellStart"/>
      <w:r>
        <w:t>digital</w:t>
      </w:r>
      <w:proofErr w:type="spellEnd"/>
      <w:r>
        <w:t xml:space="preserve"> </w:t>
      </w:r>
      <w:proofErr w:type="spellStart"/>
      <w:r>
        <w:t>citizens</w:t>
      </w:r>
      <w:proofErr w:type="spellEnd"/>
      <w:r>
        <w:t>.</w:t>
      </w:r>
    </w:p>
    <w:p w14:paraId="72D1E8AF" w14:textId="77777777" w:rsidR="0081272E" w:rsidRDefault="0081272E" w:rsidP="0081272E">
      <w:pPr>
        <w:jc w:val="both"/>
      </w:pPr>
      <w:r>
        <w:t xml:space="preserve">The </w:t>
      </w:r>
      <w:proofErr w:type="spellStart"/>
      <w:r>
        <w:t>presentation</w:t>
      </w:r>
      <w:proofErr w:type="spellEnd"/>
      <w:r>
        <w:t xml:space="preserve"> </w:t>
      </w:r>
      <w:proofErr w:type="spellStart"/>
      <w:r>
        <w:t>aims</w:t>
      </w:r>
      <w:proofErr w:type="spellEnd"/>
      <w:r>
        <w:t xml:space="preserve"> </w:t>
      </w:r>
      <w:proofErr w:type="spellStart"/>
      <w:r>
        <w:t>to</w:t>
      </w:r>
      <w:proofErr w:type="spellEnd"/>
      <w:r>
        <w:t xml:space="preserve"> </w:t>
      </w:r>
      <w:proofErr w:type="spellStart"/>
      <w:r>
        <w:t>explore</w:t>
      </w:r>
      <w:proofErr w:type="spellEnd"/>
      <w:r>
        <w:t xml:space="preserve"> </w:t>
      </w:r>
      <w:proofErr w:type="spellStart"/>
      <w:r>
        <w:t>the</w:t>
      </w:r>
      <w:proofErr w:type="spellEnd"/>
      <w:r>
        <w:t xml:space="preserve"> </w:t>
      </w:r>
      <w:proofErr w:type="spellStart"/>
      <w:r>
        <w:t>opportunities</w:t>
      </w:r>
      <w:proofErr w:type="spellEnd"/>
      <w:r>
        <w:t xml:space="preserve"> and </w:t>
      </w:r>
      <w:proofErr w:type="spellStart"/>
      <w:r>
        <w:t>responsibilities</w:t>
      </w:r>
      <w:proofErr w:type="spellEnd"/>
      <w:r>
        <w:t xml:space="preserve"> of </w:t>
      </w:r>
      <w:proofErr w:type="spellStart"/>
      <w:r>
        <w:t>primary</w:t>
      </w:r>
      <w:proofErr w:type="spellEnd"/>
      <w:r>
        <w:t xml:space="preserve"> and </w:t>
      </w:r>
      <w:proofErr w:type="spellStart"/>
      <w:r>
        <w:t>secondary</w:t>
      </w:r>
      <w:proofErr w:type="spellEnd"/>
      <w:r>
        <w:t xml:space="preserve"> </w:t>
      </w:r>
      <w:proofErr w:type="spellStart"/>
      <w:r>
        <w:t>schools</w:t>
      </w:r>
      <w:proofErr w:type="spellEnd"/>
      <w:r>
        <w:t xml:space="preserve"> in </w:t>
      </w:r>
      <w:proofErr w:type="spellStart"/>
      <w:r>
        <w:t>this</w:t>
      </w:r>
      <w:proofErr w:type="spellEnd"/>
      <w:r>
        <w:t xml:space="preserve"> </w:t>
      </w:r>
      <w:proofErr w:type="spellStart"/>
      <w:r>
        <w:t>area</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w:t>
      </w:r>
      <w:proofErr w:type="spellStart"/>
      <w:r>
        <w:t>responsibilities</w:t>
      </w:r>
      <w:proofErr w:type="spellEnd"/>
      <w:r>
        <w:t xml:space="preserve"> and </w:t>
      </w:r>
      <w:proofErr w:type="spellStart"/>
      <w:r>
        <w:t>opportunities</w:t>
      </w:r>
      <w:proofErr w:type="spellEnd"/>
      <w:r>
        <w:t xml:space="preserve"> of </w:t>
      </w:r>
      <w:proofErr w:type="spellStart"/>
      <w:r>
        <w:t>teacher-training</w:t>
      </w:r>
      <w:proofErr w:type="spellEnd"/>
      <w:r>
        <w:t xml:space="preserve"> </w:t>
      </w:r>
      <w:proofErr w:type="spellStart"/>
      <w:r>
        <w:t>institutions</w:t>
      </w:r>
      <w:proofErr w:type="spellEnd"/>
      <w:r>
        <w:t xml:space="preserve"> </w:t>
      </w:r>
      <w:proofErr w:type="spellStart"/>
      <w:r>
        <w:t>regarding</w:t>
      </w:r>
      <w:proofErr w:type="spellEnd"/>
      <w:r>
        <w:t xml:space="preserve"> </w:t>
      </w:r>
      <w:proofErr w:type="spellStart"/>
      <w:r>
        <w:t>both</w:t>
      </w:r>
      <w:proofErr w:type="spellEnd"/>
      <w:r>
        <w:t xml:space="preserve"> </w:t>
      </w:r>
      <w:proofErr w:type="spellStart"/>
      <w:r>
        <w:t>practicing</w:t>
      </w:r>
      <w:proofErr w:type="spellEnd"/>
      <w:r>
        <w:t xml:space="preserve"> </w:t>
      </w:r>
      <w:proofErr w:type="spellStart"/>
      <w:r>
        <w:t>teachers</w:t>
      </w:r>
      <w:proofErr w:type="spellEnd"/>
      <w:r>
        <w:t xml:space="preserve"> and </w:t>
      </w:r>
      <w:proofErr w:type="spellStart"/>
      <w:r>
        <w:t>prospective</w:t>
      </w:r>
      <w:proofErr w:type="spellEnd"/>
      <w:r>
        <w:t xml:space="preserve"> </w:t>
      </w:r>
      <w:proofErr w:type="spellStart"/>
      <w:r>
        <w:t>teachers</w:t>
      </w:r>
      <w:proofErr w:type="spellEnd"/>
      <w:r>
        <w:t>.</w:t>
      </w:r>
    </w:p>
    <w:p w14:paraId="79D876E9" w14:textId="77777777" w:rsidR="0081272E" w:rsidRDefault="0081272E" w:rsidP="0081272E">
      <w:pPr>
        <w:jc w:val="both"/>
      </w:pPr>
      <w:r>
        <w:t>---------------------------------------------------------</w:t>
      </w:r>
    </w:p>
    <w:p w14:paraId="0056B3DF" w14:textId="77777777" w:rsidR="0081272E" w:rsidRPr="00A3348A" w:rsidRDefault="0081272E" w:rsidP="0081272E">
      <w:pPr>
        <w:jc w:val="both"/>
        <w:rPr>
          <w:b/>
          <w:bCs/>
        </w:rPr>
      </w:pPr>
      <w:r w:rsidRPr="00A3348A">
        <w:rPr>
          <w:b/>
          <w:bCs/>
        </w:rPr>
        <w:t>Horváth Mariann: Mesterséges intelligencia a logopédiai ellátásban</w:t>
      </w:r>
    </w:p>
    <w:p w14:paraId="193F22CB" w14:textId="77777777" w:rsidR="0081272E" w:rsidRDefault="0081272E" w:rsidP="0081272E">
      <w:pPr>
        <w:jc w:val="both"/>
      </w:pPr>
      <w:r w:rsidRPr="00A3348A">
        <w:rPr>
          <w:u w:val="single"/>
        </w:rPr>
        <w:t>Absztrakt magyar</w:t>
      </w:r>
      <w:r>
        <w:t>:</w:t>
      </w:r>
    </w:p>
    <w:p w14:paraId="262682BE" w14:textId="77777777" w:rsidR="0081272E" w:rsidRDefault="0081272E" w:rsidP="0081272E">
      <w:pPr>
        <w:jc w:val="both"/>
      </w:pPr>
      <w:r>
        <w:t xml:space="preserve">A mesterséges intelligencia (MI) napjainkra a logopédiai ellátás szerves részévé vált. Már nem pusztán technológiai eszközként jelenik meg, hanem a gyógypedagógiai folyamatok hatékony támogatójaként, amely hozzájárul a kliens egyéni szükségleteihez igazodó ellátás optimalizálásához. </w:t>
      </w:r>
      <w:proofErr w:type="spellStart"/>
      <w:r>
        <w:t>Green</w:t>
      </w:r>
      <w:proofErr w:type="spellEnd"/>
      <w:r>
        <w:t xml:space="preserve"> (2024) és </w:t>
      </w:r>
      <w:proofErr w:type="spellStart"/>
      <w:r>
        <w:t>Georgiou</w:t>
      </w:r>
      <w:proofErr w:type="spellEnd"/>
      <w:r>
        <w:t xml:space="preserve"> (2025) szerint a mesterséges intelligenciával támogatott szűrőeszközök (például a mobilalkalmazások) jelentősen csökkenthetik a hosszú, akár több hónapos várakozási időt. Az MI-alapú technológiai támogatás a teljesítmény folyamatos monitorozását és az azonnali visszajelzés biztosítását lehetővé teszi és megkönnyíti a </w:t>
      </w:r>
      <w:proofErr w:type="spellStart"/>
      <w:r>
        <w:t>szakmeberek</w:t>
      </w:r>
      <w:proofErr w:type="spellEnd"/>
      <w:r>
        <w:t xml:space="preserve"> számára az adminisztratív feladatok ellátását. Ennek eredményeként a munkaidő nagyobb része fordítható közvetlen kliensellátásra, terápiás munkára.</w:t>
      </w:r>
    </w:p>
    <w:p w14:paraId="2E726F53" w14:textId="77777777" w:rsidR="0081272E" w:rsidRDefault="0081272E" w:rsidP="0081272E">
      <w:pPr>
        <w:jc w:val="both"/>
      </w:pPr>
      <w:r>
        <w:t xml:space="preserve">A gyógypedagógiai gyakorlatban az MI különösen fontos szerepet tölt be egyes kórképekhez ellátásában: a fonológiai tudatosság fejlesztésében és az </w:t>
      </w:r>
      <w:proofErr w:type="spellStart"/>
      <w:r>
        <w:t>augmentatív</w:t>
      </w:r>
      <w:proofErr w:type="spellEnd"/>
      <w:r>
        <w:t xml:space="preserve"> kommunikáció támogatásában. </w:t>
      </w:r>
      <w:proofErr w:type="spellStart"/>
      <w:r>
        <w:t>Dadgar</w:t>
      </w:r>
      <w:proofErr w:type="spellEnd"/>
      <w:r>
        <w:t xml:space="preserve"> (2025) szerint az MI-alapú terápiás lehetőségek növelik a fejlesztések hatékonyságát azáltal, hogy személyre szabott gyakorlatsorokat és automatikus visszajelzést biztosítanak. Deka (2024) kiemeli, hogy a logopédiai szemléletű alkalmazások, </w:t>
      </w:r>
      <w:proofErr w:type="spellStart"/>
      <w:r>
        <w:t>gamifikált</w:t>
      </w:r>
      <w:proofErr w:type="spellEnd"/>
      <w:r>
        <w:t xml:space="preserve"> tartalmak segítik az otthoni gyakorlás rendszerességét és a tanulói motiváció fenntartását.</w:t>
      </w:r>
    </w:p>
    <w:p w14:paraId="772586F6" w14:textId="77777777" w:rsidR="0081272E" w:rsidRDefault="0081272E" w:rsidP="0081272E">
      <w:pPr>
        <w:jc w:val="both"/>
      </w:pPr>
      <w:r>
        <w:t>Mindezen pozitívumok mellett az MI alkalmazása etikai és adatvédelmi kérdéseket is felvet, ezért a technológiák pedagógiai integrációja szakmai kontrollt és tudatos tervezést igényel. Hogyan használjuk az MI adta lehetőségeket szakemberként? Hogyan adaptálhatók a nemzetközi gyakorlatok a hazai közoktatási rendszerbe? Az előadás ezekre a kérdésekre keresi a választ.</w:t>
      </w:r>
    </w:p>
    <w:p w14:paraId="75B773F7" w14:textId="77777777" w:rsidR="0081272E" w:rsidRDefault="0081272E" w:rsidP="0081272E">
      <w:pPr>
        <w:jc w:val="both"/>
      </w:pPr>
      <w:r w:rsidRPr="00A3348A">
        <w:rPr>
          <w:u w:val="single"/>
        </w:rPr>
        <w:t>Absztrakt angol</w:t>
      </w:r>
      <w:r>
        <w:t>:</w:t>
      </w:r>
    </w:p>
    <w:p w14:paraId="19E8BA74" w14:textId="77777777" w:rsidR="0081272E" w:rsidRDefault="0081272E" w:rsidP="0081272E">
      <w:pPr>
        <w:jc w:val="both"/>
      </w:pPr>
      <w:proofErr w:type="spellStart"/>
      <w:r>
        <w:t>Artificial</w:t>
      </w:r>
      <w:proofErr w:type="spellEnd"/>
      <w:r>
        <w:t xml:space="preserve"> </w:t>
      </w:r>
      <w:proofErr w:type="spellStart"/>
      <w:r>
        <w:t>intelligence</w:t>
      </w:r>
      <w:proofErr w:type="spellEnd"/>
      <w:r>
        <w:t xml:space="preserve"> (AI) has </w:t>
      </w:r>
      <w:proofErr w:type="spellStart"/>
      <w:r>
        <w:t>become</w:t>
      </w:r>
      <w:proofErr w:type="spellEnd"/>
      <w:r>
        <w:t xml:space="preserve"> an </w:t>
      </w:r>
      <w:proofErr w:type="spellStart"/>
      <w:r>
        <w:t>integral</w:t>
      </w:r>
      <w:proofErr w:type="spellEnd"/>
      <w:r>
        <w:t xml:space="preserve"> part of </w:t>
      </w:r>
      <w:proofErr w:type="spellStart"/>
      <w:r>
        <w:t>speech</w:t>
      </w:r>
      <w:proofErr w:type="spellEnd"/>
      <w:r>
        <w:t xml:space="preserve"> and </w:t>
      </w:r>
      <w:proofErr w:type="spellStart"/>
      <w:r>
        <w:t>language</w:t>
      </w:r>
      <w:proofErr w:type="spellEnd"/>
      <w:r>
        <w:t xml:space="preserve"> </w:t>
      </w:r>
      <w:proofErr w:type="spellStart"/>
      <w:r>
        <w:t>therapy</w:t>
      </w:r>
      <w:proofErr w:type="spellEnd"/>
      <w:r>
        <w:t xml:space="preserve"> </w:t>
      </w:r>
      <w:proofErr w:type="spellStart"/>
      <w:r>
        <w:t>services</w:t>
      </w:r>
      <w:proofErr w:type="spellEnd"/>
      <w:r>
        <w:t xml:space="preserve"> </w:t>
      </w:r>
      <w:proofErr w:type="spellStart"/>
      <w:r>
        <w:t>today</w:t>
      </w:r>
      <w:proofErr w:type="spellEnd"/>
      <w:r>
        <w:t xml:space="preserve">. </w:t>
      </w:r>
      <w:proofErr w:type="spellStart"/>
      <w:r>
        <w:t>It</w:t>
      </w:r>
      <w:proofErr w:type="spellEnd"/>
      <w:r>
        <w:t xml:space="preserve"> is no </w:t>
      </w:r>
      <w:proofErr w:type="spellStart"/>
      <w:r>
        <w:t>longer</w:t>
      </w:r>
      <w:proofErr w:type="spellEnd"/>
      <w:r>
        <w:t xml:space="preserve"> </w:t>
      </w:r>
      <w:proofErr w:type="spellStart"/>
      <w:r>
        <w:t>viewed</w:t>
      </w:r>
      <w:proofErr w:type="spellEnd"/>
      <w:r>
        <w:t xml:space="preserve"> </w:t>
      </w:r>
      <w:proofErr w:type="spellStart"/>
      <w:r>
        <w:t>merely</w:t>
      </w:r>
      <w:proofErr w:type="spellEnd"/>
      <w:r>
        <w:t xml:space="preserve"> </w:t>
      </w:r>
      <w:proofErr w:type="spellStart"/>
      <w:r>
        <w:t>as</w:t>
      </w:r>
      <w:proofErr w:type="spellEnd"/>
      <w:r>
        <w:t xml:space="preserve"> a </w:t>
      </w:r>
      <w:proofErr w:type="spellStart"/>
      <w:r>
        <w:t>technological</w:t>
      </w:r>
      <w:proofErr w:type="spellEnd"/>
      <w:r>
        <w:t xml:space="preserve"> </w:t>
      </w:r>
      <w:proofErr w:type="spellStart"/>
      <w:r>
        <w:t>tool</w:t>
      </w:r>
      <w:proofErr w:type="spellEnd"/>
      <w:r>
        <w:t xml:space="preserve">, </w:t>
      </w:r>
      <w:proofErr w:type="spellStart"/>
      <w:r>
        <w:t>but</w:t>
      </w:r>
      <w:proofErr w:type="spellEnd"/>
      <w:r>
        <w:t xml:space="preserve"> </w:t>
      </w:r>
      <w:proofErr w:type="spellStart"/>
      <w:r>
        <w:t>rather</w:t>
      </w:r>
      <w:proofErr w:type="spellEnd"/>
      <w:r>
        <w:t xml:space="preserve"> </w:t>
      </w:r>
      <w:proofErr w:type="spellStart"/>
      <w:r>
        <w:t>as</w:t>
      </w:r>
      <w:proofErr w:type="spellEnd"/>
      <w:r>
        <w:t xml:space="preserve"> an </w:t>
      </w:r>
      <w:proofErr w:type="spellStart"/>
      <w:r>
        <w:t>effective</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special</w:t>
      </w:r>
      <w:proofErr w:type="spellEnd"/>
      <w:r>
        <w:t xml:space="preserve"> </w:t>
      </w:r>
      <w:proofErr w:type="spellStart"/>
      <w:r>
        <w:t>education</w:t>
      </w:r>
      <w:proofErr w:type="spellEnd"/>
      <w:r>
        <w:t xml:space="preserve"> </w:t>
      </w:r>
      <w:proofErr w:type="spellStart"/>
      <w:r>
        <w:t>processes</w:t>
      </w:r>
      <w:proofErr w:type="spellEnd"/>
      <w:r>
        <w:t xml:space="preserve">, </w:t>
      </w:r>
      <w:proofErr w:type="spellStart"/>
      <w:r>
        <w:t>contributing</w:t>
      </w:r>
      <w:proofErr w:type="spellEnd"/>
      <w:r>
        <w:t xml:space="preserve"> </w:t>
      </w:r>
      <w:proofErr w:type="spellStart"/>
      <w:r>
        <w:t>to</w:t>
      </w:r>
      <w:proofErr w:type="spellEnd"/>
      <w:r>
        <w:t xml:space="preserve"> </w:t>
      </w:r>
      <w:proofErr w:type="spellStart"/>
      <w:r>
        <w:t>the</w:t>
      </w:r>
      <w:proofErr w:type="spellEnd"/>
      <w:r>
        <w:t xml:space="preserve"> </w:t>
      </w:r>
      <w:proofErr w:type="spellStart"/>
      <w:r>
        <w:t>optimization</w:t>
      </w:r>
      <w:proofErr w:type="spellEnd"/>
      <w:r>
        <w:t xml:space="preserve"> of </w:t>
      </w:r>
      <w:proofErr w:type="spellStart"/>
      <w:r>
        <w:t>interventions</w:t>
      </w:r>
      <w:proofErr w:type="spellEnd"/>
      <w:r>
        <w:t xml:space="preserve"> </w:t>
      </w:r>
      <w:proofErr w:type="spellStart"/>
      <w:r>
        <w:t>tailored</w:t>
      </w:r>
      <w:proofErr w:type="spellEnd"/>
      <w:r>
        <w:t xml:space="preserve"> </w:t>
      </w:r>
      <w:proofErr w:type="spellStart"/>
      <w:r>
        <w:t>to</w:t>
      </w:r>
      <w:proofErr w:type="spellEnd"/>
      <w:r>
        <w:t xml:space="preserve"> </w:t>
      </w:r>
      <w:proofErr w:type="spellStart"/>
      <w:r>
        <w:t>the</w:t>
      </w:r>
      <w:proofErr w:type="spellEnd"/>
      <w:r>
        <w:t xml:space="preserve"> </w:t>
      </w:r>
      <w:proofErr w:type="spellStart"/>
      <w:r>
        <w:t>individual</w:t>
      </w:r>
      <w:proofErr w:type="spellEnd"/>
      <w:r>
        <w:t xml:space="preserve"> </w:t>
      </w:r>
      <w:proofErr w:type="spellStart"/>
      <w:r>
        <w:t>needs</w:t>
      </w:r>
      <w:proofErr w:type="spellEnd"/>
      <w:r>
        <w:t xml:space="preserve"> of </w:t>
      </w:r>
      <w:proofErr w:type="spellStart"/>
      <w:r>
        <w:t>clients</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Green</w:t>
      </w:r>
      <w:proofErr w:type="spellEnd"/>
      <w:r>
        <w:t xml:space="preserve"> (2024) and </w:t>
      </w:r>
      <w:proofErr w:type="spellStart"/>
      <w:r>
        <w:t>Georgiou</w:t>
      </w:r>
      <w:proofErr w:type="spellEnd"/>
      <w:r>
        <w:t xml:space="preserve"> (2025), AI-</w:t>
      </w:r>
      <w:proofErr w:type="spellStart"/>
      <w:r>
        <w:t>supported</w:t>
      </w:r>
      <w:proofErr w:type="spellEnd"/>
      <w:r>
        <w:t xml:space="preserve"> </w:t>
      </w:r>
      <w:proofErr w:type="spellStart"/>
      <w:r>
        <w:t>screening</w:t>
      </w:r>
      <w:proofErr w:type="spellEnd"/>
      <w:r>
        <w:t xml:space="preserve"> </w:t>
      </w:r>
      <w:proofErr w:type="spellStart"/>
      <w:r>
        <w:t>tools</w:t>
      </w:r>
      <w:proofErr w:type="spellEnd"/>
      <w:r>
        <w:t xml:space="preserve">, </w:t>
      </w:r>
      <w:proofErr w:type="spellStart"/>
      <w:r>
        <w:t>such</w:t>
      </w:r>
      <w:proofErr w:type="spellEnd"/>
      <w:r>
        <w:t xml:space="preserve"> </w:t>
      </w:r>
      <w:proofErr w:type="spellStart"/>
      <w:r>
        <w:t>as</w:t>
      </w:r>
      <w:proofErr w:type="spellEnd"/>
      <w:r>
        <w:t xml:space="preserve"> mobile </w:t>
      </w:r>
      <w:proofErr w:type="spellStart"/>
      <w:r>
        <w:t>applications</w:t>
      </w:r>
      <w:proofErr w:type="spellEnd"/>
      <w:r>
        <w:t xml:space="preserve">, </w:t>
      </w:r>
      <w:proofErr w:type="spellStart"/>
      <w:r>
        <w:t>can</w:t>
      </w:r>
      <w:proofErr w:type="spellEnd"/>
      <w:r>
        <w:t xml:space="preserve"> </w:t>
      </w:r>
      <w:proofErr w:type="spellStart"/>
      <w:r>
        <w:t>significantly</w:t>
      </w:r>
      <w:proofErr w:type="spellEnd"/>
      <w:r>
        <w:t xml:space="preserve"> </w:t>
      </w:r>
      <w:proofErr w:type="spellStart"/>
      <w:r>
        <w:t>reduce</w:t>
      </w:r>
      <w:proofErr w:type="spellEnd"/>
      <w:r>
        <w:t xml:space="preserve"> </w:t>
      </w:r>
      <w:proofErr w:type="spellStart"/>
      <w:r>
        <w:t>long</w:t>
      </w:r>
      <w:proofErr w:type="spellEnd"/>
      <w:r>
        <w:t xml:space="preserve"> </w:t>
      </w:r>
      <w:proofErr w:type="spellStart"/>
      <w:r>
        <w:t>waiting</w:t>
      </w:r>
      <w:proofErr w:type="spellEnd"/>
      <w:r>
        <w:t xml:space="preserve"> </w:t>
      </w:r>
      <w:proofErr w:type="spellStart"/>
      <w:r>
        <w:t>times</w:t>
      </w:r>
      <w:proofErr w:type="spellEnd"/>
      <w:r>
        <w:t xml:space="preserve"> </w:t>
      </w:r>
      <w:proofErr w:type="spellStart"/>
      <w:r>
        <w:t>that</w:t>
      </w:r>
      <w:proofErr w:type="spellEnd"/>
      <w:r>
        <w:t xml:space="preserve"> </w:t>
      </w:r>
      <w:proofErr w:type="spellStart"/>
      <w:r>
        <w:t>may</w:t>
      </w:r>
      <w:proofErr w:type="spellEnd"/>
      <w:r>
        <w:t xml:space="preserve"> </w:t>
      </w:r>
      <w:proofErr w:type="spellStart"/>
      <w:r>
        <w:t>extend</w:t>
      </w:r>
      <w:proofErr w:type="spellEnd"/>
      <w:r>
        <w:t xml:space="preserve"> over </w:t>
      </w:r>
      <w:proofErr w:type="spellStart"/>
      <w:r>
        <w:t>several</w:t>
      </w:r>
      <w:proofErr w:type="spellEnd"/>
      <w:r>
        <w:t xml:space="preserve"> </w:t>
      </w:r>
      <w:proofErr w:type="spellStart"/>
      <w:r>
        <w:t>months</w:t>
      </w:r>
      <w:proofErr w:type="spellEnd"/>
      <w:r>
        <w:t>. AI-</w:t>
      </w:r>
      <w:proofErr w:type="spellStart"/>
      <w:r>
        <w:t>based</w:t>
      </w:r>
      <w:proofErr w:type="spellEnd"/>
      <w:r>
        <w:t xml:space="preserve"> </w:t>
      </w:r>
      <w:proofErr w:type="spellStart"/>
      <w:r>
        <w:t>technological</w:t>
      </w:r>
      <w:proofErr w:type="spellEnd"/>
      <w:r>
        <w:t xml:space="preserve"> </w:t>
      </w:r>
      <w:proofErr w:type="spellStart"/>
      <w:r>
        <w:t>support</w:t>
      </w:r>
      <w:proofErr w:type="spellEnd"/>
      <w:r>
        <w:t xml:space="preserve"> </w:t>
      </w:r>
      <w:proofErr w:type="spellStart"/>
      <w:r>
        <w:t>enables</w:t>
      </w:r>
      <w:proofErr w:type="spellEnd"/>
      <w:r>
        <w:t xml:space="preserve"> </w:t>
      </w:r>
      <w:proofErr w:type="spellStart"/>
      <w:r>
        <w:t>continuous</w:t>
      </w:r>
      <w:proofErr w:type="spellEnd"/>
      <w:r>
        <w:t xml:space="preserve"> performance monitoring and </w:t>
      </w:r>
      <w:proofErr w:type="spellStart"/>
      <w:r>
        <w:t>immediate</w:t>
      </w:r>
      <w:proofErr w:type="spellEnd"/>
      <w:r>
        <w:t xml:space="preserve"> </w:t>
      </w:r>
      <w:proofErr w:type="spellStart"/>
      <w:r>
        <w:t>feedback</w:t>
      </w:r>
      <w:proofErr w:type="spellEnd"/>
      <w:r>
        <w:t xml:space="preserve"> </w:t>
      </w:r>
      <w:proofErr w:type="spellStart"/>
      <w:r>
        <w:t>while</w:t>
      </w:r>
      <w:proofErr w:type="spellEnd"/>
      <w:r>
        <w:t xml:space="preserve"> </w:t>
      </w:r>
      <w:proofErr w:type="spellStart"/>
      <w:r>
        <w:t>also</w:t>
      </w:r>
      <w:proofErr w:type="spellEnd"/>
      <w:r>
        <w:t xml:space="preserve"> </w:t>
      </w:r>
      <w:proofErr w:type="spellStart"/>
      <w:r>
        <w:t>facilitating</w:t>
      </w:r>
      <w:proofErr w:type="spellEnd"/>
      <w:r>
        <w:t xml:space="preserve"> </w:t>
      </w:r>
      <w:proofErr w:type="spellStart"/>
      <w:r>
        <w:t>administrative</w:t>
      </w:r>
      <w:proofErr w:type="spellEnd"/>
      <w:r>
        <w:t xml:space="preserve"> </w:t>
      </w:r>
      <w:proofErr w:type="spellStart"/>
      <w:r>
        <w:t>tasks</w:t>
      </w:r>
      <w:proofErr w:type="spellEnd"/>
      <w:r>
        <w:t xml:space="preserve"> </w:t>
      </w:r>
      <w:proofErr w:type="spellStart"/>
      <w:r>
        <w:t>for</w:t>
      </w:r>
      <w:proofErr w:type="spellEnd"/>
      <w:r>
        <w:t xml:space="preserve"> </w:t>
      </w:r>
      <w:proofErr w:type="spellStart"/>
      <w:r>
        <w:t>professionals</w:t>
      </w:r>
      <w:proofErr w:type="spellEnd"/>
      <w:r>
        <w:t xml:space="preserve">. </w:t>
      </w:r>
      <w:proofErr w:type="spellStart"/>
      <w:r>
        <w:t>As</w:t>
      </w:r>
      <w:proofErr w:type="spellEnd"/>
      <w:r>
        <w:t xml:space="preserve"> a </w:t>
      </w:r>
      <w:proofErr w:type="spellStart"/>
      <w:r>
        <w:t>result</w:t>
      </w:r>
      <w:proofErr w:type="spellEnd"/>
      <w:r>
        <w:t xml:space="preserve">, a </w:t>
      </w:r>
      <w:proofErr w:type="spellStart"/>
      <w:r>
        <w:t>greater</w:t>
      </w:r>
      <w:proofErr w:type="spellEnd"/>
      <w:r>
        <w:t xml:space="preserve"> </w:t>
      </w:r>
      <w:proofErr w:type="spellStart"/>
      <w:r>
        <w:t>proportion</w:t>
      </w:r>
      <w:proofErr w:type="spellEnd"/>
      <w:r>
        <w:t xml:space="preserve"> of </w:t>
      </w:r>
      <w:proofErr w:type="spellStart"/>
      <w:r>
        <w:t>working</w:t>
      </w:r>
      <w:proofErr w:type="spellEnd"/>
      <w:r>
        <w:t xml:space="preserve"> </w:t>
      </w:r>
      <w:proofErr w:type="spellStart"/>
      <w:r>
        <w:t>time</w:t>
      </w:r>
      <w:proofErr w:type="spellEnd"/>
      <w:r>
        <w:t xml:space="preserve"> </w:t>
      </w:r>
      <w:proofErr w:type="spellStart"/>
      <w:r>
        <w:t>can</w:t>
      </w:r>
      <w:proofErr w:type="spellEnd"/>
      <w:r>
        <w:t xml:space="preserve"> be </w:t>
      </w:r>
      <w:proofErr w:type="spellStart"/>
      <w:r>
        <w:t>devoted</w:t>
      </w:r>
      <w:proofErr w:type="spellEnd"/>
      <w:r>
        <w:t xml:space="preserve"> </w:t>
      </w:r>
      <w:proofErr w:type="spellStart"/>
      <w:r>
        <w:t>to</w:t>
      </w:r>
      <w:proofErr w:type="spellEnd"/>
      <w:r>
        <w:t xml:space="preserve"> </w:t>
      </w:r>
      <w:proofErr w:type="spellStart"/>
      <w:r>
        <w:t>direct</w:t>
      </w:r>
      <w:proofErr w:type="spellEnd"/>
      <w:r>
        <w:t xml:space="preserve"> </w:t>
      </w:r>
      <w:proofErr w:type="spellStart"/>
      <w:r>
        <w:t>client</w:t>
      </w:r>
      <w:proofErr w:type="spellEnd"/>
      <w:r>
        <w:t xml:space="preserve"> </w:t>
      </w:r>
      <w:proofErr w:type="spellStart"/>
      <w:r>
        <w:t>care</w:t>
      </w:r>
      <w:proofErr w:type="spellEnd"/>
      <w:r>
        <w:t xml:space="preserve"> and </w:t>
      </w:r>
      <w:proofErr w:type="spellStart"/>
      <w:r>
        <w:t>therapeutic</w:t>
      </w:r>
      <w:proofErr w:type="spellEnd"/>
      <w:r>
        <w:t xml:space="preserve"> </w:t>
      </w:r>
      <w:proofErr w:type="spellStart"/>
      <w:r>
        <w:t>intervention</w:t>
      </w:r>
      <w:proofErr w:type="spellEnd"/>
      <w:r>
        <w:t>.</w:t>
      </w:r>
    </w:p>
    <w:p w14:paraId="1045A107" w14:textId="77777777" w:rsidR="0081272E" w:rsidRDefault="0081272E" w:rsidP="0081272E">
      <w:pPr>
        <w:jc w:val="both"/>
      </w:pPr>
      <w:r>
        <w:t xml:space="preserve">In </w:t>
      </w:r>
      <w:proofErr w:type="spellStart"/>
      <w:r>
        <w:t>special</w:t>
      </w:r>
      <w:proofErr w:type="spellEnd"/>
      <w:r>
        <w:t xml:space="preserve"> </w:t>
      </w:r>
      <w:proofErr w:type="spellStart"/>
      <w:r>
        <w:t>education</w:t>
      </w:r>
      <w:proofErr w:type="spellEnd"/>
      <w:r>
        <w:t xml:space="preserve"> </w:t>
      </w:r>
      <w:proofErr w:type="spellStart"/>
      <w:r>
        <w:t>practice</w:t>
      </w:r>
      <w:proofErr w:type="spellEnd"/>
      <w:r>
        <w:t xml:space="preserve">, AI plays a </w:t>
      </w:r>
      <w:proofErr w:type="spellStart"/>
      <w:r>
        <w:t>particularly</w:t>
      </w:r>
      <w:proofErr w:type="spellEnd"/>
      <w:r>
        <w:t xml:space="preserve"> </w:t>
      </w:r>
      <w:proofErr w:type="spellStart"/>
      <w:r>
        <w:t>important</w:t>
      </w:r>
      <w:proofErr w:type="spellEnd"/>
      <w:r>
        <w:t xml:space="preserve"> </w:t>
      </w:r>
      <w:proofErr w:type="spellStart"/>
      <w:r>
        <w:t>role</w:t>
      </w:r>
      <w:proofErr w:type="spellEnd"/>
      <w:r>
        <w:t xml:space="preserve"> in </w:t>
      </w:r>
      <w:proofErr w:type="spellStart"/>
      <w:r>
        <w:t>the</w:t>
      </w:r>
      <w:proofErr w:type="spellEnd"/>
      <w:r>
        <w:t xml:space="preserve"> </w:t>
      </w:r>
      <w:proofErr w:type="spellStart"/>
      <w:r>
        <w:t>support</w:t>
      </w:r>
      <w:proofErr w:type="spellEnd"/>
      <w:r>
        <w:t xml:space="preserve"> of </w:t>
      </w:r>
      <w:proofErr w:type="spellStart"/>
      <w:r>
        <w:t>certain</w:t>
      </w:r>
      <w:proofErr w:type="spellEnd"/>
      <w:r>
        <w:t xml:space="preserve"> </w:t>
      </w:r>
      <w:proofErr w:type="spellStart"/>
      <w:r>
        <w:t>conditions</w:t>
      </w:r>
      <w:proofErr w:type="spellEnd"/>
      <w:r>
        <w:t xml:space="preserve">, </w:t>
      </w:r>
      <w:proofErr w:type="spellStart"/>
      <w:r>
        <w:t>especially</w:t>
      </w:r>
      <w:proofErr w:type="spellEnd"/>
      <w:r>
        <w:t xml:space="preserve"> in </w:t>
      </w:r>
      <w:proofErr w:type="spellStart"/>
      <w:r>
        <w:t>the</w:t>
      </w:r>
      <w:proofErr w:type="spellEnd"/>
      <w:r>
        <w:t xml:space="preserve"> </w:t>
      </w:r>
      <w:proofErr w:type="spellStart"/>
      <w:r>
        <w:t>development</w:t>
      </w:r>
      <w:proofErr w:type="spellEnd"/>
      <w:r>
        <w:t xml:space="preserve"> of </w:t>
      </w:r>
      <w:proofErr w:type="spellStart"/>
      <w:r>
        <w:t>phonological</w:t>
      </w:r>
      <w:proofErr w:type="spellEnd"/>
      <w:r>
        <w:t xml:space="preserve"> </w:t>
      </w:r>
      <w:proofErr w:type="spellStart"/>
      <w:r>
        <w:t>awareness</w:t>
      </w:r>
      <w:proofErr w:type="spellEnd"/>
      <w:r>
        <w:t xml:space="preserve"> and </w:t>
      </w:r>
      <w:proofErr w:type="spellStart"/>
      <w:r>
        <w:t>augmentative</w:t>
      </w:r>
      <w:proofErr w:type="spellEnd"/>
      <w:r>
        <w:t xml:space="preserve"> </w:t>
      </w:r>
      <w:proofErr w:type="spellStart"/>
      <w:r>
        <w:lastRenderedPageBreak/>
        <w:t>communication</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Dadgar</w:t>
      </w:r>
      <w:proofErr w:type="spellEnd"/>
      <w:r>
        <w:t xml:space="preserve"> (2025), AI-</w:t>
      </w:r>
      <w:proofErr w:type="spellStart"/>
      <w:r>
        <w:t>based</w:t>
      </w:r>
      <w:proofErr w:type="spellEnd"/>
      <w:r>
        <w:t xml:space="preserve"> </w:t>
      </w:r>
      <w:proofErr w:type="spellStart"/>
      <w:r>
        <w:t>therapeutic</w:t>
      </w:r>
      <w:proofErr w:type="spellEnd"/>
      <w:r>
        <w:t xml:space="preserve"> </w:t>
      </w:r>
      <w:proofErr w:type="spellStart"/>
      <w:r>
        <w:t>opportunities</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effectiveness</w:t>
      </w:r>
      <w:proofErr w:type="spellEnd"/>
      <w:r>
        <w:t xml:space="preserve"> of </w:t>
      </w:r>
      <w:proofErr w:type="spellStart"/>
      <w:r>
        <w:t>interventions</w:t>
      </w:r>
      <w:proofErr w:type="spellEnd"/>
      <w:r>
        <w:t xml:space="preserve"> </w:t>
      </w:r>
      <w:proofErr w:type="spellStart"/>
      <w:r>
        <w:t>by</w:t>
      </w:r>
      <w:proofErr w:type="spellEnd"/>
      <w:r>
        <w:t xml:space="preserve"> </w:t>
      </w:r>
      <w:proofErr w:type="spellStart"/>
      <w:r>
        <w:t>providing</w:t>
      </w:r>
      <w:proofErr w:type="spellEnd"/>
      <w:r>
        <w:t xml:space="preserve"> </w:t>
      </w:r>
      <w:proofErr w:type="spellStart"/>
      <w:r>
        <w:t>personalized</w:t>
      </w:r>
      <w:proofErr w:type="spellEnd"/>
      <w:r>
        <w:t xml:space="preserve"> </w:t>
      </w:r>
      <w:proofErr w:type="spellStart"/>
      <w:r>
        <w:t>exercise</w:t>
      </w:r>
      <w:proofErr w:type="spellEnd"/>
      <w:r>
        <w:t xml:space="preserve"> </w:t>
      </w:r>
      <w:proofErr w:type="spellStart"/>
      <w:r>
        <w:t>sets</w:t>
      </w:r>
      <w:proofErr w:type="spellEnd"/>
      <w:r>
        <w:t xml:space="preserve"> and </w:t>
      </w:r>
      <w:proofErr w:type="spellStart"/>
      <w:r>
        <w:t>automated</w:t>
      </w:r>
      <w:proofErr w:type="spellEnd"/>
      <w:r>
        <w:t xml:space="preserve"> </w:t>
      </w:r>
      <w:proofErr w:type="spellStart"/>
      <w:r>
        <w:t>feedback</w:t>
      </w:r>
      <w:proofErr w:type="spellEnd"/>
      <w:r>
        <w:t xml:space="preserve">. Deka (2024) </w:t>
      </w:r>
      <w:proofErr w:type="spellStart"/>
      <w:r>
        <w:t>highlights</w:t>
      </w:r>
      <w:proofErr w:type="spellEnd"/>
      <w:r>
        <w:t xml:space="preserve"> </w:t>
      </w:r>
      <w:proofErr w:type="spellStart"/>
      <w:r>
        <w:t>that</w:t>
      </w:r>
      <w:proofErr w:type="spellEnd"/>
      <w:r>
        <w:t xml:space="preserve"> </w:t>
      </w:r>
      <w:proofErr w:type="spellStart"/>
      <w:r>
        <w:t>speech-therapy-oriented</w:t>
      </w:r>
      <w:proofErr w:type="spellEnd"/>
      <w:r>
        <w:t xml:space="preserve"> </w:t>
      </w:r>
      <w:proofErr w:type="spellStart"/>
      <w:r>
        <w:t>applications</w:t>
      </w:r>
      <w:proofErr w:type="spellEnd"/>
      <w:r>
        <w:t xml:space="preserve"> and </w:t>
      </w:r>
      <w:proofErr w:type="spellStart"/>
      <w:r>
        <w:t>gamified</w:t>
      </w:r>
      <w:proofErr w:type="spellEnd"/>
      <w:r>
        <w:t xml:space="preserve"> </w:t>
      </w:r>
      <w:proofErr w:type="spellStart"/>
      <w:r>
        <w:t>content</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regularity</w:t>
      </w:r>
      <w:proofErr w:type="spellEnd"/>
      <w:r>
        <w:t xml:space="preserve"> of </w:t>
      </w:r>
      <w:proofErr w:type="spellStart"/>
      <w:r>
        <w:t>home</w:t>
      </w:r>
      <w:proofErr w:type="spellEnd"/>
      <w:r>
        <w:t xml:space="preserve"> </w:t>
      </w:r>
      <w:proofErr w:type="spellStart"/>
      <w:r>
        <w:t>practice</w:t>
      </w:r>
      <w:proofErr w:type="spellEnd"/>
      <w:r>
        <w:t xml:space="preserve"> and </w:t>
      </w:r>
      <w:proofErr w:type="spellStart"/>
      <w:r>
        <w:t>help</w:t>
      </w:r>
      <w:proofErr w:type="spellEnd"/>
      <w:r>
        <w:t xml:space="preserve"> </w:t>
      </w:r>
      <w:proofErr w:type="spellStart"/>
      <w:r>
        <w:t>maintain</w:t>
      </w:r>
      <w:proofErr w:type="spellEnd"/>
      <w:r>
        <w:t xml:space="preserve"> </w:t>
      </w:r>
      <w:proofErr w:type="spellStart"/>
      <w:r>
        <w:t>learner</w:t>
      </w:r>
      <w:proofErr w:type="spellEnd"/>
      <w:r>
        <w:t xml:space="preserve"> </w:t>
      </w:r>
      <w:proofErr w:type="spellStart"/>
      <w:r>
        <w:t>motivation</w:t>
      </w:r>
      <w:proofErr w:type="spellEnd"/>
      <w:r>
        <w:t>.</w:t>
      </w:r>
    </w:p>
    <w:p w14:paraId="5A3F3573" w14:textId="77777777" w:rsidR="0081272E" w:rsidRDefault="0081272E" w:rsidP="0081272E">
      <w:pPr>
        <w:jc w:val="both"/>
      </w:pPr>
      <w:proofErr w:type="spellStart"/>
      <w:r>
        <w:t>Despite</w:t>
      </w:r>
      <w:proofErr w:type="spellEnd"/>
      <w:r>
        <w:t xml:space="preserve"> </w:t>
      </w:r>
      <w:proofErr w:type="spellStart"/>
      <w:r>
        <w:t>these</w:t>
      </w:r>
      <w:proofErr w:type="spellEnd"/>
      <w:r>
        <w:t xml:space="preserve"> </w:t>
      </w:r>
      <w:proofErr w:type="spellStart"/>
      <w:r>
        <w:t>advantages</w:t>
      </w:r>
      <w:proofErr w:type="spellEnd"/>
      <w:r>
        <w:t xml:space="preserve">, </w:t>
      </w:r>
      <w:proofErr w:type="spellStart"/>
      <w:r>
        <w:t>the</w:t>
      </w:r>
      <w:proofErr w:type="spellEnd"/>
      <w:r>
        <w:t xml:space="preserve"> </w:t>
      </w:r>
      <w:proofErr w:type="spellStart"/>
      <w:r>
        <w:t>use</w:t>
      </w:r>
      <w:proofErr w:type="spellEnd"/>
      <w:r>
        <w:t xml:space="preserve"> of AI </w:t>
      </w:r>
      <w:proofErr w:type="spellStart"/>
      <w:r>
        <w:t>also</w:t>
      </w:r>
      <w:proofErr w:type="spellEnd"/>
      <w:r>
        <w:t xml:space="preserve"> </w:t>
      </w:r>
      <w:proofErr w:type="spellStart"/>
      <w:r>
        <w:t>raises</w:t>
      </w:r>
      <w:proofErr w:type="spellEnd"/>
      <w:r>
        <w:t xml:space="preserve"> </w:t>
      </w:r>
      <w:proofErr w:type="spellStart"/>
      <w:r>
        <w:t>ethical</w:t>
      </w:r>
      <w:proofErr w:type="spellEnd"/>
      <w:r>
        <w:t xml:space="preserve"> and </w:t>
      </w:r>
      <w:proofErr w:type="spellStart"/>
      <w:r>
        <w:t>data</w:t>
      </w:r>
      <w:proofErr w:type="spellEnd"/>
      <w:r>
        <w:t xml:space="preserve"> </w:t>
      </w:r>
      <w:proofErr w:type="spellStart"/>
      <w:r>
        <w:t>protection</w:t>
      </w:r>
      <w:proofErr w:type="spellEnd"/>
      <w:r>
        <w:t xml:space="preserve"> </w:t>
      </w:r>
      <w:proofErr w:type="spellStart"/>
      <w:r>
        <w:t>concerns</w:t>
      </w:r>
      <w:proofErr w:type="spellEnd"/>
      <w:r>
        <w:t xml:space="preserve">; </w:t>
      </w:r>
      <w:proofErr w:type="spellStart"/>
      <w:r>
        <w:t>therefore</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integration</w:t>
      </w:r>
      <w:proofErr w:type="spellEnd"/>
      <w:r>
        <w:t xml:space="preserve"> of </w:t>
      </w:r>
      <w:proofErr w:type="spellStart"/>
      <w:r>
        <w:t>these</w:t>
      </w:r>
      <w:proofErr w:type="spellEnd"/>
      <w:r>
        <w:t xml:space="preserve"> </w:t>
      </w:r>
      <w:proofErr w:type="spellStart"/>
      <w:r>
        <w:t>technologies</w:t>
      </w:r>
      <w:proofErr w:type="spellEnd"/>
      <w:r>
        <w:t xml:space="preserve"> </w:t>
      </w:r>
      <w:proofErr w:type="spellStart"/>
      <w:r>
        <w:t>requires</w:t>
      </w:r>
      <w:proofErr w:type="spellEnd"/>
      <w:r>
        <w:t xml:space="preserve"> </w:t>
      </w:r>
      <w:proofErr w:type="spellStart"/>
      <w:r>
        <w:t>professional</w:t>
      </w:r>
      <w:proofErr w:type="spellEnd"/>
      <w:r>
        <w:t xml:space="preserve"> </w:t>
      </w:r>
      <w:proofErr w:type="spellStart"/>
      <w:r>
        <w:t>supervision</w:t>
      </w:r>
      <w:proofErr w:type="spellEnd"/>
      <w:r>
        <w:t xml:space="preserve"> and </w:t>
      </w:r>
      <w:proofErr w:type="spellStart"/>
      <w:r>
        <w:t>conscious</w:t>
      </w:r>
      <w:proofErr w:type="spellEnd"/>
      <w:r>
        <w:t xml:space="preserve"> </w:t>
      </w:r>
      <w:proofErr w:type="spellStart"/>
      <w:r>
        <w:t>planning</w:t>
      </w:r>
      <w:proofErr w:type="spellEnd"/>
      <w:r>
        <w:t xml:space="preserve">. </w:t>
      </w:r>
      <w:proofErr w:type="spellStart"/>
      <w:r>
        <w:t>How</w:t>
      </w:r>
      <w:proofErr w:type="spellEnd"/>
      <w:r>
        <w:t xml:space="preserve"> </w:t>
      </w:r>
      <w:proofErr w:type="spellStart"/>
      <w:r>
        <w:t>can</w:t>
      </w:r>
      <w:proofErr w:type="spellEnd"/>
      <w:r>
        <w:t xml:space="preserve"> </w:t>
      </w:r>
      <w:proofErr w:type="spellStart"/>
      <w:r>
        <w:t>professionals</w:t>
      </w:r>
      <w:proofErr w:type="spellEnd"/>
      <w:r>
        <w:t xml:space="preserve"> </w:t>
      </w:r>
      <w:proofErr w:type="spellStart"/>
      <w:r>
        <w:t>make</w:t>
      </w:r>
      <w:proofErr w:type="spellEnd"/>
      <w:r>
        <w:t xml:space="preserve"> </w:t>
      </w:r>
      <w:proofErr w:type="spellStart"/>
      <w:r>
        <w:t>effective</w:t>
      </w:r>
      <w:proofErr w:type="spellEnd"/>
      <w:r>
        <w:t xml:space="preserve"> </w:t>
      </w:r>
      <w:proofErr w:type="spellStart"/>
      <w:r>
        <w:t>use</w:t>
      </w:r>
      <w:proofErr w:type="spellEnd"/>
      <w:r>
        <w:t xml:space="preserve"> of </w:t>
      </w:r>
      <w:proofErr w:type="spellStart"/>
      <w:r>
        <w:t>the</w:t>
      </w:r>
      <w:proofErr w:type="spellEnd"/>
      <w:r>
        <w:t xml:space="preserve"> </w:t>
      </w:r>
      <w:proofErr w:type="spellStart"/>
      <w:r>
        <w:t>opportunities</w:t>
      </w:r>
      <w:proofErr w:type="spellEnd"/>
      <w:r>
        <w:t xml:space="preserve"> </w:t>
      </w:r>
      <w:proofErr w:type="spellStart"/>
      <w:r>
        <w:t>offered</w:t>
      </w:r>
      <w:proofErr w:type="spellEnd"/>
      <w:r>
        <w:t xml:space="preserve"> </w:t>
      </w:r>
      <w:proofErr w:type="spellStart"/>
      <w:r>
        <w:t>by</w:t>
      </w:r>
      <w:proofErr w:type="spellEnd"/>
      <w:r>
        <w:t xml:space="preserve"> AI? </w:t>
      </w:r>
      <w:proofErr w:type="spellStart"/>
      <w:r>
        <w:t>How</w:t>
      </w:r>
      <w:proofErr w:type="spellEnd"/>
      <w:r>
        <w:t xml:space="preserve"> </w:t>
      </w:r>
      <w:proofErr w:type="spellStart"/>
      <w:r>
        <w:t>can</w:t>
      </w:r>
      <w:proofErr w:type="spellEnd"/>
      <w:r>
        <w:t xml:space="preserve"> </w:t>
      </w:r>
      <w:proofErr w:type="spellStart"/>
      <w:r>
        <w:t>international</w:t>
      </w:r>
      <w:proofErr w:type="spellEnd"/>
      <w:r>
        <w:t xml:space="preserve"> </w:t>
      </w:r>
      <w:proofErr w:type="spellStart"/>
      <w:r>
        <w:t>practices</w:t>
      </w:r>
      <w:proofErr w:type="spellEnd"/>
      <w:r>
        <w:t xml:space="preserve"> be </w:t>
      </w:r>
      <w:proofErr w:type="spellStart"/>
      <w:r>
        <w:t>adapted</w:t>
      </w:r>
      <w:proofErr w:type="spellEnd"/>
      <w:r>
        <w:t xml:space="preserve"> </w:t>
      </w:r>
      <w:proofErr w:type="spellStart"/>
      <w:r>
        <w:t>to</w:t>
      </w:r>
      <w:proofErr w:type="spellEnd"/>
      <w:r>
        <w:t xml:space="preserve"> </w:t>
      </w:r>
      <w:proofErr w:type="spellStart"/>
      <w:r>
        <w:t>the</w:t>
      </w:r>
      <w:proofErr w:type="spellEnd"/>
      <w:r>
        <w:t xml:space="preserve"> </w:t>
      </w:r>
      <w:proofErr w:type="spellStart"/>
      <w:r>
        <w:t>Hungarian</w:t>
      </w:r>
      <w:proofErr w:type="spellEnd"/>
      <w:r>
        <w:t xml:space="preserve"> </w:t>
      </w:r>
      <w:proofErr w:type="spellStart"/>
      <w:r>
        <w:t>public</w:t>
      </w:r>
      <w:proofErr w:type="spellEnd"/>
      <w:r>
        <w:t xml:space="preserve"> </w:t>
      </w:r>
      <w:proofErr w:type="spellStart"/>
      <w:r>
        <w:t>education</w:t>
      </w:r>
      <w:proofErr w:type="spellEnd"/>
      <w:r>
        <w:t xml:space="preserve"> </w:t>
      </w:r>
      <w:proofErr w:type="spellStart"/>
      <w:r>
        <w:t>system</w:t>
      </w:r>
      <w:proofErr w:type="spellEnd"/>
      <w:r>
        <w:t xml:space="preserve">? </w:t>
      </w:r>
      <w:proofErr w:type="spellStart"/>
      <w:r>
        <w:t>This</w:t>
      </w:r>
      <w:proofErr w:type="spellEnd"/>
      <w:r>
        <w:t xml:space="preserve"> </w:t>
      </w:r>
      <w:proofErr w:type="spellStart"/>
      <w:r>
        <w:t>presentation</w:t>
      </w:r>
      <w:proofErr w:type="spellEnd"/>
      <w:r>
        <w:t xml:space="preserve"> </w:t>
      </w:r>
      <w:proofErr w:type="spellStart"/>
      <w:r>
        <w:t>seeks</w:t>
      </w:r>
      <w:proofErr w:type="spellEnd"/>
      <w:r>
        <w:t xml:space="preserve"> </w:t>
      </w:r>
      <w:proofErr w:type="spellStart"/>
      <w:r>
        <w:t>to</w:t>
      </w:r>
      <w:proofErr w:type="spellEnd"/>
      <w:r>
        <w:t xml:space="preserve"> </w:t>
      </w:r>
      <w:proofErr w:type="spellStart"/>
      <w:r>
        <w:t>answer</w:t>
      </w:r>
      <w:proofErr w:type="spellEnd"/>
      <w:r>
        <w:t xml:space="preserve"> </w:t>
      </w:r>
      <w:proofErr w:type="spellStart"/>
      <w:r>
        <w:t>these</w:t>
      </w:r>
      <w:proofErr w:type="spellEnd"/>
      <w:r>
        <w:t xml:space="preserve"> </w:t>
      </w:r>
      <w:proofErr w:type="spellStart"/>
      <w:r>
        <w:t>questions</w:t>
      </w:r>
      <w:proofErr w:type="spellEnd"/>
      <w:r>
        <w:t>.</w:t>
      </w:r>
    </w:p>
    <w:p w14:paraId="45F2678D" w14:textId="77777777" w:rsidR="0081272E" w:rsidRDefault="0081272E" w:rsidP="0081272E">
      <w:pPr>
        <w:jc w:val="both"/>
      </w:pPr>
      <w:r>
        <w:t>---------------------------------------------------------</w:t>
      </w:r>
    </w:p>
    <w:p w14:paraId="7F7B5FD7" w14:textId="77777777" w:rsidR="0081272E" w:rsidRPr="00141449" w:rsidRDefault="0081272E" w:rsidP="0081272E">
      <w:pPr>
        <w:jc w:val="both"/>
        <w:rPr>
          <w:b/>
          <w:bCs/>
        </w:rPr>
      </w:pPr>
      <w:r w:rsidRPr="00141449">
        <w:rPr>
          <w:b/>
          <w:bCs/>
        </w:rPr>
        <w:t xml:space="preserve">Novák Blanka, Lengyelné Molnár Tünde, </w:t>
      </w:r>
      <w:proofErr w:type="spellStart"/>
      <w:r w:rsidRPr="00141449">
        <w:rPr>
          <w:b/>
          <w:bCs/>
        </w:rPr>
        <w:t>Marschall</w:t>
      </w:r>
      <w:proofErr w:type="spellEnd"/>
      <w:r w:rsidRPr="00141449">
        <w:rPr>
          <w:b/>
          <w:bCs/>
        </w:rPr>
        <w:t xml:space="preserve"> Marianna: Mitől lesz vonzó a STEM? A tanulási környezet és az önhatékonyság szerepe a pályaorientációban</w:t>
      </w:r>
    </w:p>
    <w:p w14:paraId="3B18B038" w14:textId="77777777" w:rsidR="0081272E" w:rsidRDefault="0081272E" w:rsidP="0081272E">
      <w:pPr>
        <w:jc w:val="both"/>
      </w:pPr>
      <w:r w:rsidRPr="00141449">
        <w:rPr>
          <w:u w:val="single"/>
        </w:rPr>
        <w:t>Absztrakt magyar</w:t>
      </w:r>
      <w:r>
        <w:t>:</w:t>
      </w:r>
    </w:p>
    <w:p w14:paraId="3D2D2A96" w14:textId="77777777" w:rsidR="0081272E" w:rsidRDefault="0081272E" w:rsidP="0081272E">
      <w:pPr>
        <w:jc w:val="both"/>
      </w:pPr>
      <w:r>
        <w:t xml:space="preserve">(Társszerzők: Lengyelné dr. Molnár Tünde, dr. </w:t>
      </w:r>
      <w:proofErr w:type="spellStart"/>
      <w:r>
        <w:t>Marschall</w:t>
      </w:r>
      <w:proofErr w:type="spellEnd"/>
      <w:r>
        <w:t xml:space="preserve"> Marianna)</w:t>
      </w:r>
    </w:p>
    <w:p w14:paraId="08C798F5" w14:textId="77777777" w:rsidR="0081272E" w:rsidRDefault="0081272E" w:rsidP="0081272E">
      <w:pPr>
        <w:jc w:val="both"/>
      </w:pPr>
      <w:r>
        <w:t>A STEM-szakemberek iránti globális kereslet és a tanulók csökkenő érdeklődése közötti szakadék áthidalása továbbra is kulcsfontosságú kihívás a 21. századi oktatási rendszerek számára (</w:t>
      </w:r>
      <w:proofErr w:type="spellStart"/>
      <w:r>
        <w:t>Batchelor</w:t>
      </w:r>
      <w:proofErr w:type="spellEnd"/>
      <w:r>
        <w:t xml:space="preserve"> </w:t>
      </w:r>
      <w:proofErr w:type="spellStart"/>
      <w:r>
        <w:t>et</w:t>
      </w:r>
      <w:proofErr w:type="spellEnd"/>
      <w:r>
        <w:t xml:space="preserve"> </w:t>
      </w:r>
      <w:proofErr w:type="spellStart"/>
      <w:r>
        <w:t>al</w:t>
      </w:r>
      <w:proofErr w:type="spellEnd"/>
      <w:r>
        <w:t>., 2021). Számos ország küzd azzal, hogy fenntartsa a diákok érdeklődését e területek iránt a középiskolai évek során (OECD, 2023), különösen a pályaválasztási döntések időszakában. Bár a szakpolitikai kezdeményezések egyre inkább a STEM-oktatási utak megerősítésére helyezik a hangsúlyt, gyakran kevesebb figyelem jut azokra a tanulói affektív, motivációs és identitással kapcsolatos tényezőkre (</w:t>
      </w:r>
      <w:proofErr w:type="spellStart"/>
      <w:r>
        <w:t>Blustein</w:t>
      </w:r>
      <w:proofErr w:type="spellEnd"/>
      <w:r>
        <w:t xml:space="preserve"> </w:t>
      </w:r>
      <w:proofErr w:type="spellStart"/>
      <w:r>
        <w:t>et</w:t>
      </w:r>
      <w:proofErr w:type="spellEnd"/>
      <w:r>
        <w:t xml:space="preserve"> </w:t>
      </w:r>
      <w:proofErr w:type="spellStart"/>
      <w:r>
        <w:t>al</w:t>
      </w:r>
      <w:proofErr w:type="spellEnd"/>
      <w:r>
        <w:t>., 2020), amelyek befolyásolják, hogy a diákok tudományos és technológiai pályákat elérhetőnek, értelmesnek és megvalósíthatónak érzékelik (</w:t>
      </w:r>
      <w:proofErr w:type="spellStart"/>
      <w:r>
        <w:t>Sellami</w:t>
      </w:r>
      <w:proofErr w:type="spellEnd"/>
      <w:r>
        <w:t xml:space="preserve"> </w:t>
      </w:r>
      <w:proofErr w:type="spellStart"/>
      <w:r>
        <w:t>et</w:t>
      </w:r>
      <w:proofErr w:type="spellEnd"/>
      <w:r>
        <w:t xml:space="preserve"> </w:t>
      </w:r>
      <w:proofErr w:type="spellStart"/>
      <w:r>
        <w:t>al</w:t>
      </w:r>
      <w:proofErr w:type="spellEnd"/>
      <w:r>
        <w:t>., 2025).</w:t>
      </w:r>
    </w:p>
    <w:p w14:paraId="6C43A806" w14:textId="77777777" w:rsidR="0081272E" w:rsidRDefault="0081272E" w:rsidP="0081272E">
      <w:pPr>
        <w:jc w:val="both"/>
      </w:pPr>
      <w:r>
        <w:t xml:space="preserve">A tanulmány azt vizsgálja, hogyan érzékelik a középiskolás diákok a természettudományos tanulási környezetüket, és ezek az észlelések miként kapcsolódnak motivációjukhoz, önhatékonyságukhoz és jövőbeli pályaaspirációikhoz. A kutatás a Szociális Kognitív Pályaelméletre (SCCT) épül (Lent </w:t>
      </w:r>
      <w:proofErr w:type="spellStart"/>
      <w:r>
        <w:t>et</w:t>
      </w:r>
      <w:proofErr w:type="spellEnd"/>
      <w:r>
        <w:t xml:space="preserve"> </w:t>
      </w:r>
      <w:proofErr w:type="spellStart"/>
      <w:r>
        <w:t>al</w:t>
      </w:r>
      <w:proofErr w:type="spellEnd"/>
      <w:r>
        <w:t xml:space="preserve">., 1994, 2011), amely a pályafejlődést meghatározó három kulcstényező szerepét emeli ki: az önhatékonyságot, a kimeneti elvárásokat és a személyes célokat. E kognitív tényezők mellett a legújabb publikációk azt is hangsúlyozzák, hogy a diákok tudományos közösségekhez való tartozásának érzése, a példaképekkel való találkozás, valamint a tanulási környezet </w:t>
      </w:r>
      <w:proofErr w:type="spellStart"/>
      <w:r>
        <w:t>inkluzivitásának</w:t>
      </w:r>
      <w:proofErr w:type="spellEnd"/>
      <w:r>
        <w:t xml:space="preserve"> észlelése meghatározó szerepet játszik a tudományos területek iránti hosszú távú érdeklődés alakulásában (</w:t>
      </w:r>
      <w:proofErr w:type="spellStart"/>
      <w:r>
        <w:t>Yamani</w:t>
      </w:r>
      <w:proofErr w:type="spellEnd"/>
      <w:r>
        <w:t xml:space="preserve"> &amp; </w:t>
      </w:r>
      <w:proofErr w:type="spellStart"/>
      <w:r>
        <w:t>Almazroa</w:t>
      </w:r>
      <w:proofErr w:type="spellEnd"/>
      <w:r>
        <w:t>, 2024). Ugyanakkor kevés kutatás elemzi ezen tényezők együttes szerepét a STEM-identitás alakulásában magyarországi kontextusban.</w:t>
      </w:r>
    </w:p>
    <w:p w14:paraId="7A91D0C8" w14:textId="77777777" w:rsidR="0081272E" w:rsidRDefault="0081272E" w:rsidP="0081272E">
      <w:pPr>
        <w:jc w:val="both"/>
      </w:pPr>
      <w:r>
        <w:t>Az adatgyűjtés kérdőíves felmérés segítségével történik, amelyet magyarországi középiskolás diákok körében (6–12. évfolyam) végzünk. A kérdőív több dimenziót vizsgál, amelyek befolyásolják a természettudományos és technológiai pályákon való részvételt, többek között a természettudományos önhatékonyságot, a tudományos problémamegoldás iránti érdeklődést, az interdiszciplináris orientációt, a nemek közötti egyenlőség megítélését a tudományos pályákon, az iskolai természettudományos klímát, valamint a mentoráláshoz vagy pályaorientációhoz való hozzáférést. Az eszköz továbbá vizsgálja a tanulók olyan tanulási környezetekben szerzett tapasztalatait is, amelyek ösztönzik az autonómiát, a kutató jellegű tanulást és az együttműködést a természettudományos tantárgyakban.</w:t>
      </w:r>
    </w:p>
    <w:p w14:paraId="47038A5B" w14:textId="77777777" w:rsidR="0081272E" w:rsidRDefault="0081272E" w:rsidP="0081272E">
      <w:pPr>
        <w:jc w:val="both"/>
      </w:pPr>
      <w:r>
        <w:lastRenderedPageBreak/>
        <w:t>A cél annak feltárása, hogy a középiskolás diákok miként érzékelik a természettudományos tanulási környezetüket, és ezek az észlelések hogyan kapcsolódnak motivációjukhoz, önhatékonyságukhoz és jövőbeli pályaaspirációikhoz, különös tekintettel arra, hogy e tényezők milyen módon járulnak hozzá a STEM-identitás alakulásához. Az eredmények várhatóan hozzájárulnak a szakpolitikai párbeszédhez arról, hogyan támogathatják a középiskolai oktatási rendszerek a tudományos és technológiai pályákhoz vezető befogadóbb utak kialakítását.</w:t>
      </w:r>
    </w:p>
    <w:p w14:paraId="6DDFAF14" w14:textId="77777777" w:rsidR="0081272E" w:rsidRDefault="0081272E" w:rsidP="0081272E">
      <w:pPr>
        <w:jc w:val="both"/>
      </w:pPr>
      <w:proofErr w:type="spellStart"/>
      <w:r>
        <w:t>Batchelor</w:t>
      </w:r>
      <w:proofErr w:type="spellEnd"/>
      <w:r>
        <w:t xml:space="preserve">, R., </w:t>
      </w:r>
      <w:proofErr w:type="spellStart"/>
      <w:r>
        <w:t>Briggs</w:t>
      </w:r>
      <w:proofErr w:type="spellEnd"/>
      <w:r>
        <w:t xml:space="preserve">, H., &amp; </w:t>
      </w:r>
      <w:proofErr w:type="spellStart"/>
      <w:r>
        <w:t>Tovey</w:t>
      </w:r>
      <w:proofErr w:type="spellEnd"/>
      <w:r>
        <w:t xml:space="preserve">, D. (2021). STEM </w:t>
      </w:r>
      <w:proofErr w:type="spellStart"/>
      <w:r>
        <w:t>skills</w:t>
      </w:r>
      <w:proofErr w:type="spellEnd"/>
      <w:r>
        <w:t xml:space="preserve"> </w:t>
      </w:r>
      <w:proofErr w:type="spellStart"/>
      <w:r>
        <w:t>for</w:t>
      </w:r>
      <w:proofErr w:type="spellEnd"/>
      <w:r>
        <w:t xml:space="preserve"> </w:t>
      </w:r>
      <w:proofErr w:type="spellStart"/>
      <w:r>
        <w:t>the</w:t>
      </w:r>
      <w:proofErr w:type="spellEnd"/>
      <w:r>
        <w:t xml:space="preserve"> </w:t>
      </w:r>
      <w:proofErr w:type="spellStart"/>
      <w:r>
        <w:t>future</w:t>
      </w:r>
      <w:proofErr w:type="spellEnd"/>
      <w:r>
        <w:t xml:space="preserve"> </w:t>
      </w:r>
      <w:proofErr w:type="spellStart"/>
      <w:r>
        <w:t>workforce</w:t>
      </w:r>
      <w:proofErr w:type="spellEnd"/>
      <w:r>
        <w:t>. Royal Society.</w:t>
      </w:r>
    </w:p>
    <w:p w14:paraId="394C934B" w14:textId="77777777" w:rsidR="0081272E" w:rsidRDefault="0081272E" w:rsidP="0081272E">
      <w:pPr>
        <w:jc w:val="both"/>
      </w:pPr>
      <w:proofErr w:type="spellStart"/>
      <w:r>
        <w:t>Blustein</w:t>
      </w:r>
      <w:proofErr w:type="spellEnd"/>
      <w:r>
        <w:t xml:space="preserve">, D. L., </w:t>
      </w:r>
      <w:proofErr w:type="spellStart"/>
      <w:r>
        <w:t>Erby</w:t>
      </w:r>
      <w:proofErr w:type="spellEnd"/>
      <w:r>
        <w:t xml:space="preserve">, W., </w:t>
      </w:r>
      <w:proofErr w:type="spellStart"/>
      <w:r>
        <w:t>Meerkins</w:t>
      </w:r>
      <w:proofErr w:type="spellEnd"/>
      <w:r>
        <w:t xml:space="preserve">, T., </w:t>
      </w:r>
      <w:proofErr w:type="spellStart"/>
      <w:r>
        <w:t>Soldz</w:t>
      </w:r>
      <w:proofErr w:type="spellEnd"/>
      <w:r>
        <w:t xml:space="preserve">, I., &amp; </w:t>
      </w:r>
      <w:proofErr w:type="spellStart"/>
      <w:r>
        <w:t>Ezema</w:t>
      </w:r>
      <w:proofErr w:type="spellEnd"/>
      <w:r>
        <w:t xml:space="preserve">, G. N. (2020). A </w:t>
      </w:r>
      <w:proofErr w:type="spellStart"/>
      <w:r>
        <w:t>critical</w:t>
      </w:r>
      <w:proofErr w:type="spellEnd"/>
      <w:r>
        <w:t xml:space="preserve"> </w:t>
      </w:r>
      <w:proofErr w:type="spellStart"/>
      <w:r>
        <w:t>exploration</w:t>
      </w:r>
      <w:proofErr w:type="spellEnd"/>
      <w:r>
        <w:t xml:space="preserve"> of </w:t>
      </w:r>
      <w:proofErr w:type="spellStart"/>
      <w:r>
        <w:t>assumptions</w:t>
      </w:r>
      <w:proofErr w:type="spellEnd"/>
      <w:r>
        <w:t xml:space="preserve"> </w:t>
      </w:r>
      <w:proofErr w:type="spellStart"/>
      <w:r>
        <w:t>underlying</w:t>
      </w:r>
      <w:proofErr w:type="spellEnd"/>
      <w:r>
        <w:t xml:space="preserve"> STEM </w:t>
      </w:r>
      <w:proofErr w:type="spellStart"/>
      <w:r>
        <w:t>career</w:t>
      </w:r>
      <w:proofErr w:type="spellEnd"/>
      <w:r>
        <w:t xml:space="preserve"> </w:t>
      </w:r>
      <w:proofErr w:type="spellStart"/>
      <w:r>
        <w:t>development</w:t>
      </w:r>
      <w:proofErr w:type="spellEnd"/>
      <w:r>
        <w:t xml:space="preserve">. Journal of </w:t>
      </w:r>
      <w:proofErr w:type="spellStart"/>
      <w:r>
        <w:t>Career</w:t>
      </w:r>
      <w:proofErr w:type="spellEnd"/>
      <w:r>
        <w:t xml:space="preserve"> </w:t>
      </w:r>
      <w:proofErr w:type="spellStart"/>
      <w:r>
        <w:t>Development</w:t>
      </w:r>
      <w:proofErr w:type="spellEnd"/>
      <w:r>
        <w:t>, 49(2), 471–489. https://doi.org/10.1177/0894845320974449</w:t>
      </w:r>
    </w:p>
    <w:p w14:paraId="49BB75FE" w14:textId="77777777" w:rsidR="0081272E" w:rsidRDefault="0081272E" w:rsidP="0081272E">
      <w:pPr>
        <w:jc w:val="both"/>
      </w:pPr>
      <w:r>
        <w:t xml:space="preserve">Lent, R. W., Brown, S. D., &amp; </w:t>
      </w:r>
      <w:proofErr w:type="spellStart"/>
      <w:r>
        <w:t>Hackett</w:t>
      </w:r>
      <w:proofErr w:type="spellEnd"/>
      <w:r>
        <w:t xml:space="preserve">, G. (1994). </w:t>
      </w:r>
      <w:proofErr w:type="spellStart"/>
      <w:r>
        <w:t>Toward</w:t>
      </w:r>
      <w:proofErr w:type="spellEnd"/>
      <w:r>
        <w:t xml:space="preserve"> </w:t>
      </w:r>
      <w:proofErr w:type="gramStart"/>
      <w:r>
        <w:t>a</w:t>
      </w:r>
      <w:proofErr w:type="gramEnd"/>
      <w:r>
        <w:t xml:space="preserve"> </w:t>
      </w:r>
      <w:proofErr w:type="spellStart"/>
      <w:r>
        <w:t>unifying</w:t>
      </w:r>
      <w:proofErr w:type="spellEnd"/>
      <w:r>
        <w:t xml:space="preserve"> </w:t>
      </w:r>
      <w:proofErr w:type="spellStart"/>
      <w:r>
        <w:t>social</w:t>
      </w:r>
      <w:proofErr w:type="spellEnd"/>
      <w:r>
        <w:t xml:space="preserve"> </w:t>
      </w:r>
      <w:proofErr w:type="spellStart"/>
      <w:r>
        <w:t>cognitive</w:t>
      </w:r>
      <w:proofErr w:type="spellEnd"/>
      <w:r>
        <w:t xml:space="preserve"> </w:t>
      </w:r>
      <w:proofErr w:type="spellStart"/>
      <w:r>
        <w:t>theory</w:t>
      </w:r>
      <w:proofErr w:type="spellEnd"/>
      <w:r>
        <w:t xml:space="preserve"> of </w:t>
      </w:r>
      <w:proofErr w:type="spellStart"/>
      <w:r>
        <w:t>career</w:t>
      </w:r>
      <w:proofErr w:type="spellEnd"/>
      <w:r>
        <w:t xml:space="preserve"> and </w:t>
      </w:r>
      <w:proofErr w:type="spellStart"/>
      <w:r>
        <w:t>academic</w:t>
      </w:r>
      <w:proofErr w:type="spellEnd"/>
      <w:r>
        <w:t xml:space="preserve"> interest, </w:t>
      </w:r>
      <w:proofErr w:type="spellStart"/>
      <w:r>
        <w:t>choice</w:t>
      </w:r>
      <w:proofErr w:type="spellEnd"/>
      <w:r>
        <w:t xml:space="preserve">, and performance. Journal of </w:t>
      </w:r>
      <w:proofErr w:type="spellStart"/>
      <w:r>
        <w:t>Vocational</w:t>
      </w:r>
      <w:proofErr w:type="spellEnd"/>
      <w:r>
        <w:t xml:space="preserve"> </w:t>
      </w:r>
      <w:proofErr w:type="spellStart"/>
      <w:r>
        <w:t>Behavior</w:t>
      </w:r>
      <w:proofErr w:type="spellEnd"/>
      <w:r>
        <w:t>, 45(1), 79–122.</w:t>
      </w:r>
    </w:p>
    <w:p w14:paraId="37AA71A2" w14:textId="77777777" w:rsidR="0081272E" w:rsidRDefault="0081272E" w:rsidP="0081272E">
      <w:pPr>
        <w:jc w:val="both"/>
      </w:pPr>
      <w:r>
        <w:t xml:space="preserve">Lent, R. W., &amp; Brown, S. D. (2011). </w:t>
      </w:r>
      <w:proofErr w:type="spellStart"/>
      <w:r>
        <w:t>Social</w:t>
      </w:r>
      <w:proofErr w:type="spellEnd"/>
      <w:r>
        <w:t xml:space="preserve"> </w:t>
      </w:r>
      <w:proofErr w:type="spellStart"/>
      <w:r>
        <w:t>cognitive</w:t>
      </w:r>
      <w:proofErr w:type="spellEnd"/>
      <w:r>
        <w:t xml:space="preserve"> </w:t>
      </w:r>
      <w:proofErr w:type="spellStart"/>
      <w:r>
        <w:t>career</w:t>
      </w:r>
      <w:proofErr w:type="spellEnd"/>
      <w:r>
        <w:t xml:space="preserve"> </w:t>
      </w:r>
      <w:proofErr w:type="spellStart"/>
      <w:r>
        <w:t>theory</w:t>
      </w:r>
      <w:proofErr w:type="spellEnd"/>
      <w:r>
        <w:t xml:space="preserve"> </w:t>
      </w:r>
      <w:proofErr w:type="spellStart"/>
      <w:r>
        <w:t>at</w:t>
      </w:r>
      <w:proofErr w:type="spellEnd"/>
      <w:r>
        <w:t xml:space="preserve"> 25: </w:t>
      </w:r>
      <w:proofErr w:type="spellStart"/>
      <w:r>
        <w:t>Empirical</w:t>
      </w:r>
      <w:proofErr w:type="spellEnd"/>
      <w:r>
        <w:t xml:space="preserve"> status of </w:t>
      </w:r>
      <w:proofErr w:type="spellStart"/>
      <w:r>
        <w:t>the</w:t>
      </w:r>
      <w:proofErr w:type="spellEnd"/>
      <w:r>
        <w:t xml:space="preserve"> interest, </w:t>
      </w:r>
      <w:proofErr w:type="spellStart"/>
      <w:r>
        <w:t>choice</w:t>
      </w:r>
      <w:proofErr w:type="spellEnd"/>
      <w:r>
        <w:t xml:space="preserve">, and performance </w:t>
      </w:r>
      <w:proofErr w:type="spellStart"/>
      <w:r>
        <w:t>models</w:t>
      </w:r>
      <w:proofErr w:type="spellEnd"/>
      <w:r>
        <w:t xml:space="preserve">. Journal of </w:t>
      </w:r>
      <w:proofErr w:type="spellStart"/>
      <w:r>
        <w:t>Vocational</w:t>
      </w:r>
      <w:proofErr w:type="spellEnd"/>
      <w:r>
        <w:t xml:space="preserve"> </w:t>
      </w:r>
      <w:proofErr w:type="spellStart"/>
      <w:r>
        <w:t>Behavior</w:t>
      </w:r>
      <w:proofErr w:type="spellEnd"/>
      <w:r>
        <w:t>, 79(2), 302–330.</w:t>
      </w:r>
    </w:p>
    <w:p w14:paraId="20D61DF5" w14:textId="77777777" w:rsidR="0081272E" w:rsidRDefault="0081272E" w:rsidP="0081272E">
      <w:pPr>
        <w:jc w:val="both"/>
      </w:pPr>
      <w:r>
        <w:t xml:space="preserve">OECD. (2023). PISA 2022 </w:t>
      </w:r>
      <w:proofErr w:type="spellStart"/>
      <w:r>
        <w:t>results</w:t>
      </w:r>
      <w:proofErr w:type="spellEnd"/>
      <w:r>
        <w:t xml:space="preserve"> (</w:t>
      </w:r>
      <w:proofErr w:type="spellStart"/>
      <w:r>
        <w:t>Volume</w:t>
      </w:r>
      <w:proofErr w:type="spellEnd"/>
      <w:r>
        <w:t xml:space="preserve"> I): </w:t>
      </w:r>
      <w:proofErr w:type="spellStart"/>
      <w:r>
        <w:t>Student</w:t>
      </w:r>
      <w:proofErr w:type="spellEnd"/>
      <w:r>
        <w:t xml:space="preserve"> performance in </w:t>
      </w:r>
      <w:proofErr w:type="spellStart"/>
      <w:r>
        <w:t>mathematics</w:t>
      </w:r>
      <w:proofErr w:type="spellEnd"/>
      <w:r>
        <w:t xml:space="preserve">, </w:t>
      </w:r>
      <w:proofErr w:type="spellStart"/>
      <w:r>
        <w:t>reading</w:t>
      </w:r>
      <w:proofErr w:type="spellEnd"/>
      <w:r>
        <w:t xml:space="preserve"> and </w:t>
      </w:r>
      <w:proofErr w:type="spellStart"/>
      <w:r>
        <w:t>science</w:t>
      </w:r>
      <w:proofErr w:type="spellEnd"/>
      <w:r>
        <w:t>. OECD Publishing. https://doi.org/10.1787/19963777</w:t>
      </w:r>
    </w:p>
    <w:p w14:paraId="51480C21" w14:textId="77777777" w:rsidR="0081272E" w:rsidRDefault="0081272E" w:rsidP="0081272E">
      <w:pPr>
        <w:jc w:val="both"/>
      </w:pPr>
      <w:proofErr w:type="spellStart"/>
      <w:r>
        <w:t>Sellami</w:t>
      </w:r>
      <w:proofErr w:type="spellEnd"/>
      <w:r>
        <w:t xml:space="preserve">, A., </w:t>
      </w:r>
      <w:proofErr w:type="spellStart"/>
      <w:r>
        <w:t>Malavika</w:t>
      </w:r>
      <w:proofErr w:type="spellEnd"/>
      <w:r>
        <w:t xml:space="preserve">, E. S., &amp; </w:t>
      </w:r>
      <w:proofErr w:type="spellStart"/>
      <w:r>
        <w:t>Michaleczek</w:t>
      </w:r>
      <w:proofErr w:type="spellEnd"/>
      <w:r>
        <w:t xml:space="preserve">, I. J. D. (2025). </w:t>
      </w:r>
      <w:proofErr w:type="spellStart"/>
      <w:r>
        <w:t>Pathways</w:t>
      </w:r>
      <w:proofErr w:type="spellEnd"/>
      <w:r>
        <w:t xml:space="preserve"> </w:t>
      </w:r>
      <w:proofErr w:type="spellStart"/>
      <w:r>
        <w:t>to</w:t>
      </w:r>
      <w:proofErr w:type="spellEnd"/>
      <w:r>
        <w:t xml:space="preserve"> STEM </w:t>
      </w:r>
      <w:proofErr w:type="spellStart"/>
      <w:r>
        <w:t>identity</w:t>
      </w:r>
      <w:proofErr w:type="spellEnd"/>
      <w:r>
        <w:t xml:space="preserve">: </w:t>
      </w:r>
      <w:proofErr w:type="spellStart"/>
      <w:r>
        <w:t>High</w:t>
      </w:r>
      <w:proofErr w:type="spellEnd"/>
      <w:r>
        <w:t xml:space="preserve"> </w:t>
      </w:r>
      <w:proofErr w:type="spellStart"/>
      <w:r>
        <w:t>school</w:t>
      </w:r>
      <w:proofErr w:type="spellEnd"/>
      <w:r>
        <w:t xml:space="preserve"> </w:t>
      </w:r>
      <w:proofErr w:type="spellStart"/>
      <w:r>
        <w:t>students</w:t>
      </w:r>
      <w:proofErr w:type="spellEnd"/>
      <w:r>
        <w:t xml:space="preserve">’ </w:t>
      </w:r>
      <w:proofErr w:type="spellStart"/>
      <w:r>
        <w:t>perceptions</w:t>
      </w:r>
      <w:proofErr w:type="spellEnd"/>
      <w:r>
        <w:t xml:space="preserve"> in </w:t>
      </w:r>
      <w:proofErr w:type="spellStart"/>
      <w:r>
        <w:t>Qatar</w:t>
      </w:r>
      <w:proofErr w:type="spellEnd"/>
      <w:r>
        <w:t xml:space="preserve">. </w:t>
      </w:r>
      <w:proofErr w:type="spellStart"/>
      <w:r>
        <w:t>Frontiers</w:t>
      </w:r>
      <w:proofErr w:type="spellEnd"/>
      <w:r>
        <w:t xml:space="preserve"> in Education, 10, </w:t>
      </w:r>
      <w:proofErr w:type="spellStart"/>
      <w:r>
        <w:t>Article</w:t>
      </w:r>
      <w:proofErr w:type="spellEnd"/>
      <w:r>
        <w:t xml:space="preserve"> 1449528. https://doi.org/10.3389/feduc.2025.1449528</w:t>
      </w:r>
    </w:p>
    <w:p w14:paraId="54063CCE" w14:textId="77777777" w:rsidR="0081272E" w:rsidRDefault="0081272E" w:rsidP="0081272E">
      <w:pPr>
        <w:jc w:val="both"/>
      </w:pPr>
      <w:proofErr w:type="spellStart"/>
      <w:r>
        <w:t>Yamani</w:t>
      </w:r>
      <w:proofErr w:type="spellEnd"/>
      <w:r>
        <w:t xml:space="preserve">, N., &amp; </w:t>
      </w:r>
      <w:proofErr w:type="spellStart"/>
      <w:r>
        <w:t>Almazroa</w:t>
      </w:r>
      <w:proofErr w:type="spellEnd"/>
      <w:r>
        <w:t xml:space="preserve">, H. (2024). </w:t>
      </w:r>
      <w:proofErr w:type="spellStart"/>
      <w:r>
        <w:t>Exploring</w:t>
      </w:r>
      <w:proofErr w:type="spellEnd"/>
      <w:r>
        <w:t xml:space="preserve"> </w:t>
      </w:r>
      <w:proofErr w:type="spellStart"/>
      <w:r>
        <w:t>career</w:t>
      </w:r>
      <w:proofErr w:type="spellEnd"/>
      <w:r>
        <w:t xml:space="preserve"> interest and STEM </w:t>
      </w:r>
      <w:proofErr w:type="spellStart"/>
      <w:r>
        <w:t>self-efficacy</w:t>
      </w:r>
      <w:proofErr w:type="spellEnd"/>
      <w:r>
        <w:t xml:space="preserve">: </w:t>
      </w:r>
      <w:proofErr w:type="spellStart"/>
      <w:r>
        <w:t>Implications</w:t>
      </w:r>
      <w:proofErr w:type="spellEnd"/>
      <w:r>
        <w:t xml:space="preserve"> </w:t>
      </w:r>
      <w:proofErr w:type="spellStart"/>
      <w:r>
        <w:t>for</w:t>
      </w:r>
      <w:proofErr w:type="spellEnd"/>
      <w:r>
        <w:t xml:space="preserve"> </w:t>
      </w:r>
      <w:proofErr w:type="spellStart"/>
      <w:r>
        <w:t>promoting</w:t>
      </w:r>
      <w:proofErr w:type="spellEnd"/>
      <w:r>
        <w:t xml:space="preserve"> gender </w:t>
      </w:r>
      <w:proofErr w:type="spellStart"/>
      <w:r>
        <w:t>equity</w:t>
      </w:r>
      <w:proofErr w:type="spellEnd"/>
      <w:r>
        <w:t xml:space="preserve">. </w:t>
      </w:r>
      <w:proofErr w:type="spellStart"/>
      <w:r>
        <w:t>Frontiers</w:t>
      </w:r>
      <w:proofErr w:type="spellEnd"/>
      <w:r>
        <w:t xml:space="preserve"> in </w:t>
      </w:r>
      <w:proofErr w:type="spellStart"/>
      <w:r>
        <w:t>Psychology</w:t>
      </w:r>
      <w:proofErr w:type="spellEnd"/>
      <w:r>
        <w:t>, 15, 1402933. https://doi.org/10.3389/fpsyg.2024.1402933</w:t>
      </w:r>
    </w:p>
    <w:p w14:paraId="0E579D7B" w14:textId="77777777" w:rsidR="0081272E" w:rsidRDefault="0081272E" w:rsidP="0081272E">
      <w:pPr>
        <w:jc w:val="both"/>
      </w:pPr>
      <w:r w:rsidRPr="00141449">
        <w:rPr>
          <w:u w:val="single"/>
        </w:rPr>
        <w:t>Absztrakt angol</w:t>
      </w:r>
      <w:r>
        <w:t>:</w:t>
      </w:r>
    </w:p>
    <w:p w14:paraId="524127B6" w14:textId="77777777" w:rsidR="0081272E" w:rsidRDefault="0081272E" w:rsidP="0081272E">
      <w:pPr>
        <w:jc w:val="both"/>
      </w:pPr>
      <w:r>
        <w:t>(Co-</w:t>
      </w:r>
      <w:proofErr w:type="spellStart"/>
      <w:r>
        <w:t>authors</w:t>
      </w:r>
      <w:proofErr w:type="spellEnd"/>
      <w:r>
        <w:t xml:space="preserve">: Lengyelné dr. Molnár Tünde, dr. </w:t>
      </w:r>
      <w:proofErr w:type="spellStart"/>
      <w:r>
        <w:t>Marschall</w:t>
      </w:r>
      <w:proofErr w:type="spellEnd"/>
      <w:r>
        <w:t xml:space="preserve"> Marianna)</w:t>
      </w:r>
    </w:p>
    <w:p w14:paraId="289D5B84" w14:textId="77777777" w:rsidR="0081272E" w:rsidRDefault="0081272E" w:rsidP="0081272E">
      <w:pPr>
        <w:jc w:val="both"/>
      </w:pPr>
      <w:proofErr w:type="spellStart"/>
      <w:r>
        <w:t>Bridging</w:t>
      </w:r>
      <w:proofErr w:type="spellEnd"/>
      <w:r>
        <w:t xml:space="preserve"> </w:t>
      </w:r>
      <w:proofErr w:type="spellStart"/>
      <w:r>
        <w:t>the</w:t>
      </w:r>
      <w:proofErr w:type="spellEnd"/>
      <w:r>
        <w:t xml:space="preserve"> </w:t>
      </w:r>
      <w:proofErr w:type="spellStart"/>
      <w:r>
        <w:t>gap</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growing</w:t>
      </w:r>
      <w:proofErr w:type="spellEnd"/>
      <w:r>
        <w:t xml:space="preserve"> </w:t>
      </w:r>
      <w:proofErr w:type="spellStart"/>
      <w:r>
        <w:t>global</w:t>
      </w:r>
      <w:proofErr w:type="spellEnd"/>
      <w:r>
        <w:t xml:space="preserve"> </w:t>
      </w:r>
      <w:proofErr w:type="spellStart"/>
      <w:r>
        <w:t>demand</w:t>
      </w:r>
      <w:proofErr w:type="spellEnd"/>
      <w:r>
        <w:t xml:space="preserve"> </w:t>
      </w:r>
      <w:proofErr w:type="spellStart"/>
      <w:r>
        <w:t>for</w:t>
      </w:r>
      <w:proofErr w:type="spellEnd"/>
      <w:r>
        <w:t xml:space="preserve"> STEM </w:t>
      </w:r>
      <w:proofErr w:type="spellStart"/>
      <w:r>
        <w:t>professionals</w:t>
      </w:r>
      <w:proofErr w:type="spellEnd"/>
      <w:r>
        <w:t xml:space="preserve"> and </w:t>
      </w:r>
      <w:proofErr w:type="spellStart"/>
      <w:r>
        <w:t>students</w:t>
      </w:r>
      <w:proofErr w:type="spellEnd"/>
      <w:r>
        <w:t xml:space="preserve">’ </w:t>
      </w:r>
      <w:proofErr w:type="spellStart"/>
      <w:r>
        <w:t>declining</w:t>
      </w:r>
      <w:proofErr w:type="spellEnd"/>
      <w:r>
        <w:t xml:space="preserve"> interest in STEM </w:t>
      </w:r>
      <w:proofErr w:type="spellStart"/>
      <w:r>
        <w:t>fields</w:t>
      </w:r>
      <w:proofErr w:type="spellEnd"/>
      <w:r>
        <w:t xml:space="preserve"> </w:t>
      </w:r>
      <w:proofErr w:type="spellStart"/>
      <w:r>
        <w:t>remains</w:t>
      </w:r>
      <w:proofErr w:type="spellEnd"/>
      <w:r>
        <w:t xml:space="preserve"> a major </w:t>
      </w:r>
      <w:proofErr w:type="spellStart"/>
      <w:r>
        <w:t>challenge</w:t>
      </w:r>
      <w:proofErr w:type="spellEnd"/>
      <w:r>
        <w:t xml:space="preserve"> </w:t>
      </w:r>
      <w:proofErr w:type="spellStart"/>
      <w:r>
        <w:t>for</w:t>
      </w:r>
      <w:proofErr w:type="spellEnd"/>
      <w:r>
        <w:t xml:space="preserve"> </w:t>
      </w:r>
      <w:proofErr w:type="spellStart"/>
      <w:r>
        <w:t>contemporary</w:t>
      </w:r>
      <w:proofErr w:type="spellEnd"/>
      <w:r>
        <w:t xml:space="preserve"> </w:t>
      </w:r>
      <w:proofErr w:type="spellStart"/>
      <w:r>
        <w:t>education</w:t>
      </w:r>
      <w:proofErr w:type="spellEnd"/>
      <w:r>
        <w:t xml:space="preserve"> </w:t>
      </w:r>
      <w:proofErr w:type="spellStart"/>
      <w:r>
        <w:t>systems</w:t>
      </w:r>
      <w:proofErr w:type="spellEnd"/>
      <w:r>
        <w:t xml:space="preserve">. </w:t>
      </w:r>
      <w:proofErr w:type="spellStart"/>
      <w:r>
        <w:t>Many</w:t>
      </w:r>
      <w:proofErr w:type="spellEnd"/>
      <w:r>
        <w:t xml:space="preserve"> </w:t>
      </w:r>
      <w:proofErr w:type="spellStart"/>
      <w:r>
        <w:t>countries</w:t>
      </w:r>
      <w:proofErr w:type="spellEnd"/>
      <w:r>
        <w:t xml:space="preserve"> </w:t>
      </w:r>
      <w:proofErr w:type="spellStart"/>
      <w:r>
        <w:t>face</w:t>
      </w:r>
      <w:proofErr w:type="spellEnd"/>
      <w:r>
        <w:t xml:space="preserve"> </w:t>
      </w:r>
      <w:proofErr w:type="spellStart"/>
      <w:r>
        <w:t>difficulties</w:t>
      </w:r>
      <w:proofErr w:type="spellEnd"/>
      <w:r>
        <w:t xml:space="preserve"> in </w:t>
      </w:r>
      <w:proofErr w:type="spellStart"/>
      <w:r>
        <w:t>sustaining</w:t>
      </w:r>
      <w:proofErr w:type="spellEnd"/>
      <w:r>
        <w:t xml:space="preserve"> </w:t>
      </w:r>
      <w:proofErr w:type="spellStart"/>
      <w:r>
        <w:t>students</w:t>
      </w:r>
      <w:proofErr w:type="spellEnd"/>
      <w:r>
        <w:t xml:space="preserve">’ </w:t>
      </w:r>
      <w:proofErr w:type="spellStart"/>
      <w:r>
        <w:t>engagement</w:t>
      </w:r>
      <w:proofErr w:type="spellEnd"/>
      <w:r>
        <w:t xml:space="preserve"> </w:t>
      </w:r>
      <w:proofErr w:type="spellStart"/>
      <w:r>
        <w:t>with</w:t>
      </w:r>
      <w:proofErr w:type="spellEnd"/>
      <w:r>
        <w:t xml:space="preserve"> </w:t>
      </w:r>
      <w:proofErr w:type="spellStart"/>
      <w:r>
        <w:t>science</w:t>
      </w:r>
      <w:proofErr w:type="spellEnd"/>
      <w:r>
        <w:t xml:space="preserve"> and </w:t>
      </w:r>
      <w:proofErr w:type="spellStart"/>
      <w:r>
        <w:t>technology</w:t>
      </w:r>
      <w:proofErr w:type="spellEnd"/>
      <w:r>
        <w:t xml:space="preserve"> </w:t>
      </w:r>
      <w:proofErr w:type="spellStart"/>
      <w:r>
        <w:t>throughout</w:t>
      </w:r>
      <w:proofErr w:type="spellEnd"/>
      <w:r>
        <w:t xml:space="preserve"> </w:t>
      </w:r>
      <w:proofErr w:type="spellStart"/>
      <w:r>
        <w:t>the</w:t>
      </w:r>
      <w:proofErr w:type="spellEnd"/>
      <w:r>
        <w:t xml:space="preserve"> </w:t>
      </w:r>
      <w:proofErr w:type="spellStart"/>
      <w:r>
        <w:t>secondary</w:t>
      </w:r>
      <w:proofErr w:type="spellEnd"/>
      <w:r>
        <w:t xml:space="preserve"> </w:t>
      </w:r>
      <w:proofErr w:type="spellStart"/>
      <w:r>
        <w:t>school</w:t>
      </w:r>
      <w:proofErr w:type="spellEnd"/>
      <w:r>
        <w:t xml:space="preserve"> </w:t>
      </w:r>
      <w:proofErr w:type="spellStart"/>
      <w:r>
        <w:t>years</w:t>
      </w:r>
      <w:proofErr w:type="spellEnd"/>
      <w:r>
        <w:t xml:space="preserve">, </w:t>
      </w:r>
      <w:proofErr w:type="spellStart"/>
      <w:r>
        <w:t>particularly</w:t>
      </w:r>
      <w:proofErr w:type="spellEnd"/>
      <w:r>
        <w:t xml:space="preserve"> </w:t>
      </w:r>
      <w:proofErr w:type="spellStart"/>
      <w:r>
        <w:t>during</w:t>
      </w:r>
      <w:proofErr w:type="spellEnd"/>
      <w:r>
        <w:t xml:space="preserve"> </w:t>
      </w:r>
      <w:proofErr w:type="spellStart"/>
      <w:r>
        <w:t>periods</w:t>
      </w:r>
      <w:proofErr w:type="spellEnd"/>
      <w:r>
        <w:t xml:space="preserve"> of </w:t>
      </w:r>
      <w:proofErr w:type="spellStart"/>
      <w:r>
        <w:t>educational</w:t>
      </w:r>
      <w:proofErr w:type="spellEnd"/>
      <w:r>
        <w:t xml:space="preserve"> and </w:t>
      </w:r>
      <w:proofErr w:type="spellStart"/>
      <w:r>
        <w:t>career-related</w:t>
      </w:r>
      <w:proofErr w:type="spellEnd"/>
      <w:r>
        <w:t xml:space="preserve"> decision-</w:t>
      </w:r>
      <w:proofErr w:type="spellStart"/>
      <w:r>
        <w:t>making</w:t>
      </w:r>
      <w:proofErr w:type="spellEnd"/>
      <w:r>
        <w:t xml:space="preserve">. </w:t>
      </w:r>
      <w:proofErr w:type="spellStart"/>
      <w:r>
        <w:t>Although</w:t>
      </w:r>
      <w:proofErr w:type="spellEnd"/>
      <w:r>
        <w:t xml:space="preserve"> policy </w:t>
      </w:r>
      <w:proofErr w:type="spellStart"/>
      <w:r>
        <w:t>initiatives</w:t>
      </w:r>
      <w:proofErr w:type="spellEnd"/>
      <w:r>
        <w:t xml:space="preserve"> </w:t>
      </w:r>
      <w:proofErr w:type="spellStart"/>
      <w:r>
        <w:t>increasingly</w:t>
      </w:r>
      <w:proofErr w:type="spellEnd"/>
      <w:r>
        <w:t xml:space="preserve"> </w:t>
      </w:r>
      <w:proofErr w:type="spellStart"/>
      <w:r>
        <w:t>emphasize</w:t>
      </w:r>
      <w:proofErr w:type="spellEnd"/>
      <w:r>
        <w:t xml:space="preserve"> </w:t>
      </w:r>
      <w:proofErr w:type="spellStart"/>
      <w:r>
        <w:t>the</w:t>
      </w:r>
      <w:proofErr w:type="spellEnd"/>
      <w:r>
        <w:t xml:space="preserve"> </w:t>
      </w:r>
      <w:proofErr w:type="spellStart"/>
      <w:r>
        <w:t>strengthening</w:t>
      </w:r>
      <w:proofErr w:type="spellEnd"/>
      <w:r>
        <w:t xml:space="preserve"> of STEM </w:t>
      </w:r>
      <w:proofErr w:type="spellStart"/>
      <w:r>
        <w:t>educational</w:t>
      </w:r>
      <w:proofErr w:type="spellEnd"/>
      <w:r>
        <w:t xml:space="preserve"> </w:t>
      </w:r>
      <w:proofErr w:type="spellStart"/>
      <w:r>
        <w:t>pathways</w:t>
      </w:r>
      <w:proofErr w:type="spellEnd"/>
      <w:r>
        <w:t xml:space="preserve">, less </w:t>
      </w:r>
      <w:proofErr w:type="spellStart"/>
      <w:r>
        <w:t>attention</w:t>
      </w:r>
      <w:proofErr w:type="spellEnd"/>
      <w:r>
        <w:t xml:space="preserve"> has </w:t>
      </w:r>
      <w:proofErr w:type="spellStart"/>
      <w:r>
        <w:t>been</w:t>
      </w:r>
      <w:proofErr w:type="spellEnd"/>
      <w:r>
        <w:t xml:space="preserve"> </w:t>
      </w:r>
      <w:proofErr w:type="spellStart"/>
      <w:r>
        <w:t>devoted</w:t>
      </w:r>
      <w:proofErr w:type="spellEnd"/>
      <w:r>
        <w:t xml:space="preserve"> </w:t>
      </w:r>
      <w:proofErr w:type="spellStart"/>
      <w:r>
        <w:t>to</w:t>
      </w:r>
      <w:proofErr w:type="spellEnd"/>
      <w:r>
        <w:t xml:space="preserve"> </w:t>
      </w:r>
      <w:proofErr w:type="spellStart"/>
      <w:r>
        <w:t>the</w:t>
      </w:r>
      <w:proofErr w:type="spellEnd"/>
      <w:r>
        <w:t xml:space="preserve"> </w:t>
      </w:r>
      <w:proofErr w:type="spellStart"/>
      <w:r>
        <w:t>affective</w:t>
      </w:r>
      <w:proofErr w:type="spellEnd"/>
      <w:r>
        <w:t xml:space="preserve">, </w:t>
      </w:r>
      <w:proofErr w:type="spellStart"/>
      <w:r>
        <w:t>motivational</w:t>
      </w:r>
      <w:proofErr w:type="spellEnd"/>
      <w:r>
        <w:t xml:space="preserve">, and </w:t>
      </w:r>
      <w:proofErr w:type="spellStart"/>
      <w:r>
        <w:t>identity-related</w:t>
      </w:r>
      <w:proofErr w:type="spellEnd"/>
      <w:r>
        <w:t xml:space="preserve"> </w:t>
      </w:r>
      <w:proofErr w:type="spellStart"/>
      <w:r>
        <w:t>factors</w:t>
      </w:r>
      <w:proofErr w:type="spellEnd"/>
      <w:r>
        <w:t xml:space="preserve"> </w:t>
      </w:r>
      <w:proofErr w:type="spellStart"/>
      <w:r>
        <w:t>that</w:t>
      </w:r>
      <w:proofErr w:type="spellEnd"/>
      <w:r>
        <w:t xml:space="preserve"> </w:t>
      </w:r>
      <w:proofErr w:type="spellStart"/>
      <w:r>
        <w:t>shape</w:t>
      </w:r>
      <w:proofErr w:type="spellEnd"/>
      <w:r>
        <w:t xml:space="preserve"> </w:t>
      </w:r>
      <w:proofErr w:type="spellStart"/>
      <w:r>
        <w:t>whether</w:t>
      </w:r>
      <w:proofErr w:type="spellEnd"/>
      <w:r>
        <w:t xml:space="preserve"> </w:t>
      </w:r>
      <w:proofErr w:type="spellStart"/>
      <w:r>
        <w:t>students</w:t>
      </w:r>
      <w:proofErr w:type="spellEnd"/>
      <w:r>
        <w:t xml:space="preserve"> </w:t>
      </w:r>
      <w:proofErr w:type="spellStart"/>
      <w:r>
        <w:t>perceive</w:t>
      </w:r>
      <w:proofErr w:type="spellEnd"/>
      <w:r>
        <w:t xml:space="preserve"> STEM </w:t>
      </w:r>
      <w:proofErr w:type="spellStart"/>
      <w:r>
        <w:t>careers</w:t>
      </w:r>
      <w:proofErr w:type="spellEnd"/>
      <w:r>
        <w:t xml:space="preserve"> </w:t>
      </w:r>
      <w:proofErr w:type="spellStart"/>
      <w:r>
        <w:t>as</w:t>
      </w:r>
      <w:proofErr w:type="spellEnd"/>
      <w:r>
        <w:t xml:space="preserve"> </w:t>
      </w:r>
      <w:proofErr w:type="spellStart"/>
      <w:r>
        <w:t>accessible</w:t>
      </w:r>
      <w:proofErr w:type="spellEnd"/>
      <w:r>
        <w:t xml:space="preserve">, </w:t>
      </w:r>
      <w:proofErr w:type="spellStart"/>
      <w:r>
        <w:t>meaningful</w:t>
      </w:r>
      <w:proofErr w:type="spellEnd"/>
      <w:r>
        <w:t xml:space="preserve">, and </w:t>
      </w:r>
      <w:proofErr w:type="spellStart"/>
      <w:r>
        <w:t>attainable</w:t>
      </w:r>
      <w:proofErr w:type="spellEnd"/>
      <w:r>
        <w:t>.</w:t>
      </w:r>
    </w:p>
    <w:p w14:paraId="37CCAE18" w14:textId="77777777" w:rsidR="0081272E" w:rsidRDefault="0081272E" w:rsidP="0081272E">
      <w:pPr>
        <w:jc w:val="both"/>
      </w:pPr>
      <w:proofErr w:type="spellStart"/>
      <w:r>
        <w:t>This</w:t>
      </w:r>
      <w:proofErr w:type="spellEnd"/>
      <w:r>
        <w:t xml:space="preserve"> </w:t>
      </w:r>
      <w:proofErr w:type="spellStart"/>
      <w:r>
        <w:t>study</w:t>
      </w:r>
      <w:proofErr w:type="spellEnd"/>
      <w:r>
        <w:t xml:space="preserve"> </w:t>
      </w:r>
      <w:proofErr w:type="spellStart"/>
      <w:r>
        <w:t>examines</w:t>
      </w:r>
      <w:proofErr w:type="spellEnd"/>
      <w:r>
        <w:t xml:space="preserve"> </w:t>
      </w:r>
      <w:proofErr w:type="spellStart"/>
      <w:r>
        <w:t>how</w:t>
      </w:r>
      <w:proofErr w:type="spellEnd"/>
      <w:r>
        <w:t xml:space="preserve"> </w:t>
      </w:r>
      <w:proofErr w:type="spellStart"/>
      <w:r>
        <w:t>secondary</w:t>
      </w:r>
      <w:proofErr w:type="spellEnd"/>
      <w:r>
        <w:t xml:space="preserve"> </w:t>
      </w:r>
      <w:proofErr w:type="spellStart"/>
      <w:r>
        <w:t>school</w:t>
      </w:r>
      <w:proofErr w:type="spellEnd"/>
      <w:r>
        <w:t xml:space="preserve"> </w:t>
      </w:r>
      <w:proofErr w:type="spellStart"/>
      <w:r>
        <w:t>students</w:t>
      </w:r>
      <w:proofErr w:type="spellEnd"/>
      <w:r>
        <w:t xml:space="preserve"> </w:t>
      </w:r>
      <w:proofErr w:type="spellStart"/>
      <w:r>
        <w:t>perceive</w:t>
      </w:r>
      <w:proofErr w:type="spellEnd"/>
      <w:r>
        <w:t xml:space="preserve"> </w:t>
      </w:r>
      <w:proofErr w:type="spellStart"/>
      <w:r>
        <w:t>their</w:t>
      </w:r>
      <w:proofErr w:type="spellEnd"/>
      <w:r>
        <w:t xml:space="preserve"> </w:t>
      </w:r>
      <w:proofErr w:type="spellStart"/>
      <w:r>
        <w:t>science</w:t>
      </w:r>
      <w:proofErr w:type="spellEnd"/>
      <w:r>
        <w:t xml:space="preserve"> </w:t>
      </w:r>
      <w:proofErr w:type="spellStart"/>
      <w:r>
        <w:t>learning</w:t>
      </w:r>
      <w:proofErr w:type="spellEnd"/>
      <w:r>
        <w:t xml:space="preserve"> </w:t>
      </w:r>
      <w:proofErr w:type="spellStart"/>
      <w:r>
        <w:t>environments</w:t>
      </w:r>
      <w:proofErr w:type="spellEnd"/>
      <w:r>
        <w:t xml:space="preserve"> and </w:t>
      </w:r>
      <w:proofErr w:type="spellStart"/>
      <w:r>
        <w:t>how</w:t>
      </w:r>
      <w:proofErr w:type="spellEnd"/>
      <w:r>
        <w:t xml:space="preserve"> </w:t>
      </w:r>
      <w:proofErr w:type="spellStart"/>
      <w:r>
        <w:t>these</w:t>
      </w:r>
      <w:proofErr w:type="spellEnd"/>
      <w:r>
        <w:t xml:space="preserve"> </w:t>
      </w:r>
      <w:proofErr w:type="spellStart"/>
      <w:r>
        <w:t>perceptions</w:t>
      </w:r>
      <w:proofErr w:type="spellEnd"/>
      <w:r>
        <w:t xml:space="preserve"> </w:t>
      </w:r>
      <w:proofErr w:type="spellStart"/>
      <w:r>
        <w:t>relate</w:t>
      </w:r>
      <w:proofErr w:type="spellEnd"/>
      <w:r>
        <w:t xml:space="preserve"> </w:t>
      </w:r>
      <w:proofErr w:type="spellStart"/>
      <w:r>
        <w:t>to</w:t>
      </w:r>
      <w:proofErr w:type="spellEnd"/>
      <w:r>
        <w:t xml:space="preserve"> </w:t>
      </w:r>
      <w:proofErr w:type="spellStart"/>
      <w:r>
        <w:t>their</w:t>
      </w:r>
      <w:proofErr w:type="spellEnd"/>
      <w:r>
        <w:t xml:space="preserve"> </w:t>
      </w:r>
      <w:proofErr w:type="spellStart"/>
      <w:r>
        <w:t>motivation</w:t>
      </w:r>
      <w:proofErr w:type="spellEnd"/>
      <w:r>
        <w:t xml:space="preserve">, </w:t>
      </w:r>
      <w:proofErr w:type="spellStart"/>
      <w:r>
        <w:t>self-efficacy</w:t>
      </w:r>
      <w:proofErr w:type="spellEnd"/>
      <w:r>
        <w:t xml:space="preserve">, and </w:t>
      </w:r>
      <w:proofErr w:type="spellStart"/>
      <w:r>
        <w:t>future</w:t>
      </w:r>
      <w:proofErr w:type="spellEnd"/>
      <w:r>
        <w:t xml:space="preserve"> </w:t>
      </w:r>
      <w:proofErr w:type="spellStart"/>
      <w:r>
        <w:t>career</w:t>
      </w:r>
      <w:proofErr w:type="spellEnd"/>
      <w:r>
        <w:t xml:space="preserve"> </w:t>
      </w:r>
      <w:proofErr w:type="spellStart"/>
      <w:r>
        <w:t>aspirations</w:t>
      </w:r>
      <w:proofErr w:type="spellEnd"/>
      <w:r>
        <w:t xml:space="preserve">. The </w:t>
      </w:r>
      <w:proofErr w:type="spellStart"/>
      <w:r>
        <w:t>research</w:t>
      </w:r>
      <w:proofErr w:type="spellEnd"/>
      <w:r>
        <w:t xml:space="preserve"> is </w:t>
      </w:r>
      <w:proofErr w:type="spellStart"/>
      <w:r>
        <w:t>grounded</w:t>
      </w:r>
      <w:proofErr w:type="spellEnd"/>
      <w:r>
        <w:t xml:space="preserve"> in </w:t>
      </w:r>
      <w:proofErr w:type="spellStart"/>
      <w:r>
        <w:t>Social</w:t>
      </w:r>
      <w:proofErr w:type="spellEnd"/>
      <w:r>
        <w:t xml:space="preserve"> </w:t>
      </w:r>
      <w:proofErr w:type="spellStart"/>
      <w:r>
        <w:t>Cognitive</w:t>
      </w:r>
      <w:proofErr w:type="spellEnd"/>
      <w:r>
        <w:t xml:space="preserve"> </w:t>
      </w:r>
      <w:proofErr w:type="spellStart"/>
      <w:r>
        <w:t>Career</w:t>
      </w:r>
      <w:proofErr w:type="spellEnd"/>
      <w:r>
        <w:t xml:space="preserve"> </w:t>
      </w:r>
      <w:proofErr w:type="spellStart"/>
      <w:r>
        <w:t>Theory</w:t>
      </w:r>
      <w:proofErr w:type="spellEnd"/>
      <w:r>
        <w:t xml:space="preserve"> (SCCT), </w:t>
      </w:r>
      <w:proofErr w:type="spellStart"/>
      <w:r>
        <w:t>which</w:t>
      </w:r>
      <w:proofErr w:type="spellEnd"/>
      <w:r>
        <w:t xml:space="preserve"> </w:t>
      </w:r>
      <w:proofErr w:type="spellStart"/>
      <w:r>
        <w:t>identifies</w:t>
      </w:r>
      <w:proofErr w:type="spellEnd"/>
      <w:r>
        <w:t xml:space="preserve"> </w:t>
      </w:r>
      <w:proofErr w:type="spellStart"/>
      <w:r>
        <w:t>self-efficacy</w:t>
      </w:r>
      <w:proofErr w:type="spellEnd"/>
      <w:r>
        <w:t xml:space="preserve"> </w:t>
      </w:r>
      <w:proofErr w:type="spellStart"/>
      <w:r>
        <w:t>beliefs</w:t>
      </w:r>
      <w:proofErr w:type="spellEnd"/>
      <w:r>
        <w:t xml:space="preserve">, </w:t>
      </w:r>
      <w:proofErr w:type="spellStart"/>
      <w:r>
        <w:t>outcome</w:t>
      </w:r>
      <w:proofErr w:type="spellEnd"/>
      <w:r>
        <w:t xml:space="preserve"> </w:t>
      </w:r>
      <w:proofErr w:type="spellStart"/>
      <w:r>
        <w:t>expectations</w:t>
      </w:r>
      <w:proofErr w:type="spellEnd"/>
      <w:r>
        <w:t xml:space="preserve">, and </w:t>
      </w:r>
      <w:proofErr w:type="spellStart"/>
      <w:r>
        <w:t>personal</w:t>
      </w:r>
      <w:proofErr w:type="spellEnd"/>
      <w:r>
        <w:t xml:space="preserve"> </w:t>
      </w:r>
      <w:proofErr w:type="spellStart"/>
      <w:r>
        <w:t>goals</w:t>
      </w:r>
      <w:proofErr w:type="spellEnd"/>
      <w:r>
        <w:t xml:space="preserve"> </w:t>
      </w:r>
      <w:proofErr w:type="spellStart"/>
      <w:r>
        <w:t>as</w:t>
      </w:r>
      <w:proofErr w:type="spellEnd"/>
      <w:r>
        <w:t xml:space="preserve"> </w:t>
      </w:r>
      <w:proofErr w:type="spellStart"/>
      <w:r>
        <w:t>central</w:t>
      </w:r>
      <w:proofErr w:type="spellEnd"/>
      <w:r>
        <w:t xml:space="preserve"> </w:t>
      </w:r>
      <w:proofErr w:type="spellStart"/>
      <w:r>
        <w:t>determinants</w:t>
      </w:r>
      <w:proofErr w:type="spellEnd"/>
      <w:r>
        <w:t xml:space="preserve"> of </w:t>
      </w:r>
      <w:proofErr w:type="spellStart"/>
      <w:r>
        <w:t>academic</w:t>
      </w:r>
      <w:proofErr w:type="spellEnd"/>
      <w:r>
        <w:t xml:space="preserve"> and </w:t>
      </w:r>
      <w:proofErr w:type="spellStart"/>
      <w:r>
        <w:t>career</w:t>
      </w:r>
      <w:proofErr w:type="spellEnd"/>
      <w:r>
        <w:t xml:space="preserve"> </w:t>
      </w:r>
      <w:proofErr w:type="spellStart"/>
      <w:r>
        <w:t>development</w:t>
      </w:r>
      <w:proofErr w:type="spellEnd"/>
      <w:r>
        <w:t xml:space="preserve">. In </w:t>
      </w:r>
      <w:proofErr w:type="spellStart"/>
      <w:r>
        <w:t>addition</w:t>
      </w:r>
      <w:proofErr w:type="spellEnd"/>
      <w:r>
        <w:t xml:space="preserve"> </w:t>
      </w:r>
      <w:proofErr w:type="spellStart"/>
      <w:r>
        <w:t>to</w:t>
      </w:r>
      <w:proofErr w:type="spellEnd"/>
      <w:r>
        <w:t xml:space="preserve"> </w:t>
      </w:r>
      <w:proofErr w:type="spellStart"/>
      <w:r>
        <w:t>these</w:t>
      </w:r>
      <w:proofErr w:type="spellEnd"/>
      <w:r>
        <w:t xml:space="preserve"> </w:t>
      </w:r>
      <w:proofErr w:type="spellStart"/>
      <w:r>
        <w:t>cognitive</w:t>
      </w:r>
      <w:proofErr w:type="spellEnd"/>
      <w:r>
        <w:t xml:space="preserve"> </w:t>
      </w:r>
      <w:proofErr w:type="spellStart"/>
      <w:r>
        <w:t>dimensions</w:t>
      </w:r>
      <w:proofErr w:type="spellEnd"/>
      <w:r>
        <w:t xml:space="preserve">, </w:t>
      </w:r>
      <w:proofErr w:type="spellStart"/>
      <w:r>
        <w:t>recent</w:t>
      </w:r>
      <w:proofErr w:type="spellEnd"/>
      <w:r>
        <w:t xml:space="preserve"> </w:t>
      </w:r>
      <w:proofErr w:type="spellStart"/>
      <w:r>
        <w:t>research</w:t>
      </w:r>
      <w:proofErr w:type="spellEnd"/>
      <w:r>
        <w:t xml:space="preserve"> </w:t>
      </w:r>
      <w:proofErr w:type="spellStart"/>
      <w:r>
        <w:t>highlights</w:t>
      </w:r>
      <w:proofErr w:type="spellEnd"/>
      <w:r>
        <w:t xml:space="preserve"> </w:t>
      </w:r>
      <w:proofErr w:type="spellStart"/>
      <w:r>
        <w:t>the</w:t>
      </w:r>
      <w:proofErr w:type="spellEnd"/>
      <w:r>
        <w:t xml:space="preserve"> </w:t>
      </w:r>
      <w:proofErr w:type="spellStart"/>
      <w:r>
        <w:t>importance</w:t>
      </w:r>
      <w:proofErr w:type="spellEnd"/>
      <w:r>
        <w:t xml:space="preserve"> of </w:t>
      </w:r>
      <w:proofErr w:type="spellStart"/>
      <w:r>
        <w:t>students</w:t>
      </w:r>
      <w:proofErr w:type="spellEnd"/>
      <w:r>
        <w:t xml:space="preserve">’ </w:t>
      </w:r>
      <w:proofErr w:type="spellStart"/>
      <w:r>
        <w:t>sense</w:t>
      </w:r>
      <w:proofErr w:type="spellEnd"/>
      <w:r>
        <w:t xml:space="preserve"> of </w:t>
      </w:r>
      <w:proofErr w:type="spellStart"/>
      <w:r>
        <w:t>belonging</w:t>
      </w:r>
      <w:proofErr w:type="spellEnd"/>
      <w:r>
        <w:t xml:space="preserve"> </w:t>
      </w:r>
      <w:proofErr w:type="spellStart"/>
      <w:r>
        <w:t>within</w:t>
      </w:r>
      <w:proofErr w:type="spellEnd"/>
      <w:r>
        <w:t xml:space="preserve"> </w:t>
      </w:r>
      <w:proofErr w:type="spellStart"/>
      <w:r>
        <w:t>scientific</w:t>
      </w:r>
      <w:proofErr w:type="spellEnd"/>
      <w:r>
        <w:t xml:space="preserve"> </w:t>
      </w:r>
      <w:proofErr w:type="spellStart"/>
      <w:r>
        <w:t>communities</w:t>
      </w:r>
      <w:proofErr w:type="spellEnd"/>
      <w:r>
        <w:t xml:space="preserve">, </w:t>
      </w:r>
      <w:proofErr w:type="spellStart"/>
      <w:r>
        <w:t>exposure</w:t>
      </w:r>
      <w:proofErr w:type="spellEnd"/>
      <w:r>
        <w:t xml:space="preserve"> </w:t>
      </w:r>
      <w:proofErr w:type="spellStart"/>
      <w:r>
        <w:t>to</w:t>
      </w:r>
      <w:proofErr w:type="spellEnd"/>
      <w:r>
        <w:t xml:space="preserve"> </w:t>
      </w:r>
      <w:proofErr w:type="spellStart"/>
      <w:r>
        <w:t>role</w:t>
      </w:r>
      <w:proofErr w:type="spellEnd"/>
      <w:r>
        <w:t xml:space="preserve"> </w:t>
      </w:r>
      <w:proofErr w:type="spellStart"/>
      <w:r>
        <w:t>models</w:t>
      </w:r>
      <w:proofErr w:type="spellEnd"/>
      <w:r>
        <w:t xml:space="preserve">, and </w:t>
      </w:r>
      <w:proofErr w:type="spellStart"/>
      <w:r>
        <w:t>perceptions</w:t>
      </w:r>
      <w:proofErr w:type="spellEnd"/>
      <w:r>
        <w:t xml:space="preserve"> of </w:t>
      </w:r>
      <w:proofErr w:type="spellStart"/>
      <w:r>
        <w:t>inclusivity</w:t>
      </w:r>
      <w:proofErr w:type="spellEnd"/>
      <w:r>
        <w:t xml:space="preserve"> in </w:t>
      </w:r>
      <w:proofErr w:type="spellStart"/>
      <w:r>
        <w:t>shaping</w:t>
      </w:r>
      <w:proofErr w:type="spellEnd"/>
      <w:r>
        <w:t xml:space="preserve"> </w:t>
      </w:r>
      <w:proofErr w:type="spellStart"/>
      <w:r>
        <w:t>long-term</w:t>
      </w:r>
      <w:proofErr w:type="spellEnd"/>
      <w:r>
        <w:t xml:space="preserve"> </w:t>
      </w:r>
      <w:proofErr w:type="spellStart"/>
      <w:r>
        <w:t>engagement</w:t>
      </w:r>
      <w:proofErr w:type="spellEnd"/>
      <w:r>
        <w:t xml:space="preserve"> </w:t>
      </w:r>
      <w:proofErr w:type="spellStart"/>
      <w:r>
        <w:t>with</w:t>
      </w:r>
      <w:proofErr w:type="spellEnd"/>
      <w:r>
        <w:t xml:space="preserve"> STEM </w:t>
      </w:r>
      <w:proofErr w:type="spellStart"/>
      <w:r>
        <w:t>fields</w:t>
      </w:r>
      <w:proofErr w:type="spellEnd"/>
      <w:r>
        <w:t xml:space="preserve">. </w:t>
      </w:r>
      <w:proofErr w:type="spellStart"/>
      <w:r>
        <w:t>Despite</w:t>
      </w:r>
      <w:proofErr w:type="spellEnd"/>
      <w:r>
        <w:t xml:space="preserve"> </w:t>
      </w:r>
      <w:proofErr w:type="spellStart"/>
      <w:r>
        <w:t>growing</w:t>
      </w:r>
      <w:proofErr w:type="spellEnd"/>
      <w:r>
        <w:t xml:space="preserve"> </w:t>
      </w:r>
      <w:proofErr w:type="spellStart"/>
      <w:r>
        <w:t>international</w:t>
      </w:r>
      <w:proofErr w:type="spellEnd"/>
      <w:r>
        <w:t xml:space="preserve"> interest in </w:t>
      </w:r>
      <w:proofErr w:type="spellStart"/>
      <w:r>
        <w:t>these</w:t>
      </w:r>
      <w:proofErr w:type="spellEnd"/>
      <w:r>
        <w:t xml:space="preserve"> </w:t>
      </w:r>
      <w:proofErr w:type="spellStart"/>
      <w:r>
        <w:t>issues</w:t>
      </w:r>
      <w:proofErr w:type="spellEnd"/>
      <w:r>
        <w:t xml:space="preserve">, </w:t>
      </w:r>
      <w:proofErr w:type="spellStart"/>
      <w:r>
        <w:t>relatively</w:t>
      </w:r>
      <w:proofErr w:type="spellEnd"/>
      <w:r>
        <w:t xml:space="preserve"> </w:t>
      </w:r>
      <w:proofErr w:type="spellStart"/>
      <w:r>
        <w:t>little</w:t>
      </w:r>
      <w:proofErr w:type="spellEnd"/>
      <w:r>
        <w:t xml:space="preserve"> </w:t>
      </w:r>
      <w:proofErr w:type="spellStart"/>
      <w:r>
        <w:t>research</w:t>
      </w:r>
      <w:proofErr w:type="spellEnd"/>
      <w:r>
        <w:t xml:space="preserve"> has </w:t>
      </w:r>
      <w:proofErr w:type="spellStart"/>
      <w:r>
        <w:t>explored</w:t>
      </w:r>
      <w:proofErr w:type="spellEnd"/>
      <w:r>
        <w:t xml:space="preserve"> </w:t>
      </w:r>
      <w:proofErr w:type="spellStart"/>
      <w:r>
        <w:t>the</w:t>
      </w:r>
      <w:proofErr w:type="spellEnd"/>
      <w:r>
        <w:t xml:space="preserve"> </w:t>
      </w:r>
      <w:proofErr w:type="spellStart"/>
      <w:r>
        <w:t>combined</w:t>
      </w:r>
      <w:proofErr w:type="spellEnd"/>
      <w:r>
        <w:t xml:space="preserve"> </w:t>
      </w:r>
      <w:proofErr w:type="spellStart"/>
      <w:r>
        <w:t>role</w:t>
      </w:r>
      <w:proofErr w:type="spellEnd"/>
      <w:r>
        <w:t xml:space="preserve"> of </w:t>
      </w:r>
      <w:proofErr w:type="spellStart"/>
      <w:r>
        <w:t>these</w:t>
      </w:r>
      <w:proofErr w:type="spellEnd"/>
      <w:r>
        <w:t xml:space="preserve"> </w:t>
      </w:r>
      <w:proofErr w:type="spellStart"/>
      <w:r>
        <w:t>factors</w:t>
      </w:r>
      <w:proofErr w:type="spellEnd"/>
      <w:r>
        <w:t xml:space="preserve"> in </w:t>
      </w:r>
      <w:proofErr w:type="spellStart"/>
      <w:r>
        <w:t>the</w:t>
      </w:r>
      <w:proofErr w:type="spellEnd"/>
      <w:r>
        <w:t xml:space="preserve"> </w:t>
      </w:r>
      <w:proofErr w:type="spellStart"/>
      <w:r>
        <w:t>development</w:t>
      </w:r>
      <w:proofErr w:type="spellEnd"/>
      <w:r>
        <w:t xml:space="preserve"> of STEM </w:t>
      </w:r>
      <w:proofErr w:type="spellStart"/>
      <w:r>
        <w:t>identity</w:t>
      </w:r>
      <w:proofErr w:type="spellEnd"/>
      <w:r>
        <w:t xml:space="preserve"> </w:t>
      </w:r>
      <w:proofErr w:type="spellStart"/>
      <w:r>
        <w:t>within</w:t>
      </w:r>
      <w:proofErr w:type="spellEnd"/>
      <w:r>
        <w:t xml:space="preserve"> </w:t>
      </w:r>
      <w:proofErr w:type="spellStart"/>
      <w:r>
        <w:t>the</w:t>
      </w:r>
      <w:proofErr w:type="spellEnd"/>
      <w:r>
        <w:t xml:space="preserve"> </w:t>
      </w:r>
      <w:proofErr w:type="spellStart"/>
      <w:r>
        <w:t>Hungarian</w:t>
      </w:r>
      <w:proofErr w:type="spellEnd"/>
      <w:r>
        <w:t xml:space="preserve"> </w:t>
      </w:r>
      <w:proofErr w:type="spellStart"/>
      <w:r>
        <w:t>educational</w:t>
      </w:r>
      <w:proofErr w:type="spellEnd"/>
      <w:r>
        <w:t xml:space="preserve"> context.</w:t>
      </w:r>
    </w:p>
    <w:p w14:paraId="423FB213" w14:textId="77777777" w:rsidR="0081272E" w:rsidRDefault="0081272E" w:rsidP="0081272E">
      <w:pPr>
        <w:jc w:val="both"/>
      </w:pPr>
      <w:r>
        <w:lastRenderedPageBreak/>
        <w:t xml:space="preserve">Data </w:t>
      </w:r>
      <w:proofErr w:type="spellStart"/>
      <w:r>
        <w:t>collection</w:t>
      </w:r>
      <w:proofErr w:type="spellEnd"/>
      <w:r>
        <w:t xml:space="preserve"> is </w:t>
      </w:r>
      <w:proofErr w:type="spellStart"/>
      <w:r>
        <w:t>conducted</w:t>
      </w:r>
      <w:proofErr w:type="spellEnd"/>
      <w:r>
        <w:t xml:space="preserve"> </w:t>
      </w:r>
      <w:proofErr w:type="spellStart"/>
      <w:r>
        <w:t>through</w:t>
      </w:r>
      <w:proofErr w:type="spellEnd"/>
      <w:r>
        <w:t xml:space="preserve"> a </w:t>
      </w:r>
      <w:proofErr w:type="spellStart"/>
      <w:r>
        <w:t>questionnaire</w:t>
      </w:r>
      <w:proofErr w:type="spellEnd"/>
      <w:r>
        <w:t xml:space="preserve"> </w:t>
      </w:r>
      <w:proofErr w:type="spellStart"/>
      <w:r>
        <w:t>survey</w:t>
      </w:r>
      <w:proofErr w:type="spellEnd"/>
      <w:r>
        <w:t xml:space="preserve"> </w:t>
      </w:r>
      <w:proofErr w:type="spellStart"/>
      <w:r>
        <w:t>among</w:t>
      </w:r>
      <w:proofErr w:type="spellEnd"/>
      <w:r>
        <w:t xml:space="preserve"> </w:t>
      </w:r>
      <w:proofErr w:type="spellStart"/>
      <w:r>
        <w:t>Hungarian</w:t>
      </w:r>
      <w:proofErr w:type="spellEnd"/>
      <w:r>
        <w:t xml:space="preserve"> </w:t>
      </w:r>
      <w:proofErr w:type="spellStart"/>
      <w:r>
        <w:t>secondary</w:t>
      </w:r>
      <w:proofErr w:type="spellEnd"/>
      <w:r>
        <w:t xml:space="preserve"> </w:t>
      </w:r>
      <w:proofErr w:type="spellStart"/>
      <w:r>
        <w:t>school</w:t>
      </w:r>
      <w:proofErr w:type="spellEnd"/>
      <w:r>
        <w:t xml:space="preserve"> </w:t>
      </w:r>
      <w:proofErr w:type="spellStart"/>
      <w:r>
        <w:t>students</w:t>
      </w:r>
      <w:proofErr w:type="spellEnd"/>
      <w:r>
        <w:t xml:space="preserve"> in </w:t>
      </w:r>
      <w:proofErr w:type="spellStart"/>
      <w:r>
        <w:t>Grades</w:t>
      </w:r>
      <w:proofErr w:type="spellEnd"/>
      <w:r>
        <w:t xml:space="preserve"> 6–12. The </w:t>
      </w:r>
      <w:proofErr w:type="spellStart"/>
      <w:r>
        <w:t>instrument</w:t>
      </w:r>
      <w:proofErr w:type="spellEnd"/>
      <w:r>
        <w:t xml:space="preserve"> </w:t>
      </w:r>
      <w:proofErr w:type="spellStart"/>
      <w:r>
        <w:t>investigates</w:t>
      </w:r>
      <w:proofErr w:type="spellEnd"/>
      <w:r>
        <w:t xml:space="preserve"> </w:t>
      </w:r>
      <w:proofErr w:type="spellStart"/>
      <w:r>
        <w:t>several</w:t>
      </w:r>
      <w:proofErr w:type="spellEnd"/>
      <w:r>
        <w:t xml:space="preserve"> </w:t>
      </w:r>
      <w:proofErr w:type="spellStart"/>
      <w:r>
        <w:t>dimensions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participation</w:t>
      </w:r>
      <w:proofErr w:type="spellEnd"/>
      <w:r>
        <w:t xml:space="preserve"> in </w:t>
      </w:r>
      <w:proofErr w:type="spellStart"/>
      <w:r>
        <w:t>science</w:t>
      </w:r>
      <w:proofErr w:type="spellEnd"/>
      <w:r>
        <w:t xml:space="preserve"> and </w:t>
      </w:r>
      <w:proofErr w:type="spellStart"/>
      <w:r>
        <w:t>technology</w:t>
      </w:r>
      <w:proofErr w:type="spellEnd"/>
      <w:r>
        <w:t xml:space="preserve"> </w:t>
      </w:r>
      <w:proofErr w:type="spellStart"/>
      <w:r>
        <w:t>pathways</w:t>
      </w:r>
      <w:proofErr w:type="spellEnd"/>
      <w:r>
        <w:t xml:space="preserve">, </w:t>
      </w:r>
      <w:proofErr w:type="spellStart"/>
      <w:r>
        <w:t>including</w:t>
      </w:r>
      <w:proofErr w:type="spellEnd"/>
      <w:r>
        <w:t xml:space="preserve"> </w:t>
      </w:r>
      <w:proofErr w:type="spellStart"/>
      <w:r>
        <w:t>science</w:t>
      </w:r>
      <w:proofErr w:type="spellEnd"/>
      <w:r>
        <w:t xml:space="preserve"> </w:t>
      </w:r>
      <w:proofErr w:type="spellStart"/>
      <w:r>
        <w:t>self-efficacy</w:t>
      </w:r>
      <w:proofErr w:type="spellEnd"/>
      <w:r>
        <w:t xml:space="preserve">, interest in </w:t>
      </w:r>
      <w:proofErr w:type="spellStart"/>
      <w:r>
        <w:t>scientific</w:t>
      </w:r>
      <w:proofErr w:type="spellEnd"/>
      <w:r>
        <w:t xml:space="preserve"> </w:t>
      </w:r>
      <w:proofErr w:type="spellStart"/>
      <w:r>
        <w:t>problem-solving</w:t>
      </w:r>
      <w:proofErr w:type="spellEnd"/>
      <w:r>
        <w:t xml:space="preserve">, </w:t>
      </w:r>
      <w:proofErr w:type="spellStart"/>
      <w:r>
        <w:t>interdisciplinary</w:t>
      </w:r>
      <w:proofErr w:type="spellEnd"/>
      <w:r>
        <w:t xml:space="preserve"> </w:t>
      </w:r>
      <w:proofErr w:type="spellStart"/>
      <w:r>
        <w:t>orientation</w:t>
      </w:r>
      <w:proofErr w:type="spellEnd"/>
      <w:r>
        <w:t xml:space="preserve">, </w:t>
      </w:r>
      <w:proofErr w:type="spellStart"/>
      <w:r>
        <w:t>perceptions</w:t>
      </w:r>
      <w:proofErr w:type="spellEnd"/>
      <w:r>
        <w:t xml:space="preserve"> of gender </w:t>
      </w:r>
      <w:proofErr w:type="spellStart"/>
      <w:r>
        <w:t>equality</w:t>
      </w:r>
      <w:proofErr w:type="spellEnd"/>
      <w:r>
        <w:t xml:space="preserve"> in STEM </w:t>
      </w:r>
      <w:proofErr w:type="spellStart"/>
      <w:r>
        <w:t>careers</w:t>
      </w:r>
      <w:proofErr w:type="spellEnd"/>
      <w:r>
        <w:t xml:space="preserve">, </w:t>
      </w:r>
      <w:proofErr w:type="spellStart"/>
      <w:r>
        <w:t>school</w:t>
      </w:r>
      <w:proofErr w:type="spellEnd"/>
      <w:r>
        <w:t xml:space="preserve"> </w:t>
      </w:r>
      <w:proofErr w:type="spellStart"/>
      <w:r>
        <w:t>science</w:t>
      </w:r>
      <w:proofErr w:type="spellEnd"/>
      <w:r>
        <w:t xml:space="preserve"> </w:t>
      </w:r>
      <w:proofErr w:type="spellStart"/>
      <w:r>
        <w:t>climate</w:t>
      </w:r>
      <w:proofErr w:type="spellEnd"/>
      <w:r>
        <w:t xml:space="preserve">, and </w:t>
      </w:r>
      <w:proofErr w:type="spellStart"/>
      <w:r>
        <w:t>access</w:t>
      </w:r>
      <w:proofErr w:type="spellEnd"/>
      <w:r>
        <w:t xml:space="preserve"> </w:t>
      </w:r>
      <w:proofErr w:type="spellStart"/>
      <w:r>
        <w:t>to</w:t>
      </w:r>
      <w:proofErr w:type="spellEnd"/>
      <w:r>
        <w:t xml:space="preserve"> mentoring and </w:t>
      </w:r>
      <w:proofErr w:type="spellStart"/>
      <w:r>
        <w:t>career</w:t>
      </w:r>
      <w:proofErr w:type="spellEnd"/>
      <w:r>
        <w:t xml:space="preserve"> </w:t>
      </w:r>
      <w:proofErr w:type="spellStart"/>
      <w:r>
        <w:t>guidance</w:t>
      </w:r>
      <w:proofErr w:type="spellEnd"/>
      <w:r>
        <w:t xml:space="preserve"> </w:t>
      </w:r>
      <w:proofErr w:type="spellStart"/>
      <w:r>
        <w:t>opportunities</w:t>
      </w:r>
      <w:proofErr w:type="spellEnd"/>
      <w:r>
        <w:t xml:space="preserve">. The </w:t>
      </w:r>
      <w:proofErr w:type="spellStart"/>
      <w:r>
        <w:t>questionnaire</w:t>
      </w:r>
      <w:proofErr w:type="spellEnd"/>
      <w:r>
        <w:t xml:space="preserve"> </w:t>
      </w:r>
      <w:proofErr w:type="spellStart"/>
      <w:r>
        <w:t>also</w:t>
      </w:r>
      <w:proofErr w:type="spellEnd"/>
      <w:r>
        <w:t xml:space="preserve"> </w:t>
      </w:r>
      <w:proofErr w:type="spellStart"/>
      <w:r>
        <w:t>examines</w:t>
      </w:r>
      <w:proofErr w:type="spellEnd"/>
      <w:r>
        <w:t xml:space="preserve"> </w:t>
      </w:r>
      <w:proofErr w:type="spellStart"/>
      <w:r>
        <w:t>students</w:t>
      </w:r>
      <w:proofErr w:type="spellEnd"/>
      <w:r>
        <w:t xml:space="preserve">’ </w:t>
      </w:r>
      <w:proofErr w:type="spellStart"/>
      <w:r>
        <w:t>experiences</w:t>
      </w:r>
      <w:proofErr w:type="spellEnd"/>
      <w:r>
        <w:t xml:space="preserve"> in </w:t>
      </w:r>
      <w:proofErr w:type="spellStart"/>
      <w:r>
        <w:t>learning</w:t>
      </w:r>
      <w:proofErr w:type="spellEnd"/>
      <w:r>
        <w:t xml:space="preserve"> </w:t>
      </w:r>
      <w:proofErr w:type="spellStart"/>
      <w:r>
        <w:t>environments</w:t>
      </w:r>
      <w:proofErr w:type="spellEnd"/>
      <w:r>
        <w:t xml:space="preserve"> </w:t>
      </w:r>
      <w:proofErr w:type="spellStart"/>
      <w:r>
        <w:t>that</w:t>
      </w:r>
      <w:proofErr w:type="spellEnd"/>
      <w:r>
        <w:t xml:space="preserve"> </w:t>
      </w:r>
      <w:proofErr w:type="spellStart"/>
      <w:r>
        <w:t>foster</w:t>
      </w:r>
      <w:proofErr w:type="spellEnd"/>
      <w:r>
        <w:t xml:space="preserve"> </w:t>
      </w:r>
      <w:proofErr w:type="spellStart"/>
      <w:r>
        <w:t>autonomy</w:t>
      </w:r>
      <w:proofErr w:type="spellEnd"/>
      <w:r>
        <w:t xml:space="preserve">, </w:t>
      </w:r>
      <w:proofErr w:type="spellStart"/>
      <w:r>
        <w:t>inquiry-based</w:t>
      </w:r>
      <w:proofErr w:type="spellEnd"/>
      <w:r>
        <w:t xml:space="preserve"> </w:t>
      </w:r>
      <w:proofErr w:type="spellStart"/>
      <w:r>
        <w:t>learning</w:t>
      </w:r>
      <w:proofErr w:type="spellEnd"/>
      <w:r>
        <w:t xml:space="preserve">, and </w:t>
      </w:r>
      <w:proofErr w:type="spellStart"/>
      <w:r>
        <w:t>collaboration</w:t>
      </w:r>
      <w:proofErr w:type="spellEnd"/>
      <w:r>
        <w:t xml:space="preserve"> in </w:t>
      </w:r>
      <w:proofErr w:type="spellStart"/>
      <w:r>
        <w:t>science</w:t>
      </w:r>
      <w:proofErr w:type="spellEnd"/>
      <w:r>
        <w:t xml:space="preserve"> </w:t>
      </w:r>
      <w:proofErr w:type="spellStart"/>
      <w:r>
        <w:t>education</w:t>
      </w:r>
      <w:proofErr w:type="spellEnd"/>
      <w:r>
        <w:t>.</w:t>
      </w:r>
    </w:p>
    <w:p w14:paraId="209F5733" w14:textId="77777777" w:rsidR="0081272E" w:rsidRDefault="0081272E" w:rsidP="0081272E">
      <w:pPr>
        <w:jc w:val="both"/>
      </w:pPr>
      <w:r>
        <w:t xml:space="preserve">The </w:t>
      </w:r>
      <w:proofErr w:type="spellStart"/>
      <w:r>
        <w:t>study</w:t>
      </w:r>
      <w:proofErr w:type="spellEnd"/>
      <w:r>
        <w:t xml:space="preserve"> </w:t>
      </w:r>
      <w:proofErr w:type="spellStart"/>
      <w:r>
        <w:t>aims</w:t>
      </w:r>
      <w:proofErr w:type="spellEnd"/>
      <w:r>
        <w:t xml:space="preserve"> </w:t>
      </w:r>
      <w:proofErr w:type="spellStart"/>
      <w:r>
        <w:t>to</w:t>
      </w:r>
      <w:proofErr w:type="spellEnd"/>
      <w:r>
        <w:t xml:space="preserve"> </w:t>
      </w:r>
      <w:proofErr w:type="spellStart"/>
      <w:r>
        <w:t>explore</w:t>
      </w:r>
      <w:proofErr w:type="spellEnd"/>
      <w:r>
        <w:t xml:space="preserve"> </w:t>
      </w:r>
      <w:proofErr w:type="spellStart"/>
      <w:r>
        <w:t>how</w:t>
      </w:r>
      <w:proofErr w:type="spellEnd"/>
      <w:r>
        <w:t xml:space="preserve"> </w:t>
      </w:r>
      <w:proofErr w:type="spellStart"/>
      <w:r>
        <w:t>students</w:t>
      </w:r>
      <w:proofErr w:type="spellEnd"/>
      <w:r>
        <w:t xml:space="preserve">’ </w:t>
      </w:r>
      <w:proofErr w:type="spellStart"/>
      <w:r>
        <w:t>perceptions</w:t>
      </w:r>
      <w:proofErr w:type="spellEnd"/>
      <w:r>
        <w:t xml:space="preserve"> of </w:t>
      </w:r>
      <w:proofErr w:type="spellStart"/>
      <w:r>
        <w:t>their</w:t>
      </w:r>
      <w:proofErr w:type="spellEnd"/>
      <w:r>
        <w:t xml:space="preserve"> </w:t>
      </w:r>
      <w:proofErr w:type="spellStart"/>
      <w:r>
        <w:t>science</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are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their</w:t>
      </w:r>
      <w:proofErr w:type="spellEnd"/>
      <w:r>
        <w:t xml:space="preserve"> </w:t>
      </w:r>
      <w:proofErr w:type="spellStart"/>
      <w:r>
        <w:t>motivation</w:t>
      </w:r>
      <w:proofErr w:type="spellEnd"/>
      <w:r>
        <w:t xml:space="preserve">, </w:t>
      </w:r>
      <w:proofErr w:type="spellStart"/>
      <w:r>
        <w:t>self-efficacy</w:t>
      </w:r>
      <w:proofErr w:type="spellEnd"/>
      <w:r>
        <w:t xml:space="preserve">, and </w:t>
      </w:r>
      <w:proofErr w:type="spellStart"/>
      <w:r>
        <w:t>future</w:t>
      </w:r>
      <w:proofErr w:type="spellEnd"/>
      <w:r>
        <w:t xml:space="preserve"> </w:t>
      </w:r>
      <w:proofErr w:type="spellStart"/>
      <w:r>
        <w:t>career</w:t>
      </w:r>
      <w:proofErr w:type="spellEnd"/>
      <w:r>
        <w:t xml:space="preserve"> </w:t>
      </w:r>
      <w:proofErr w:type="spellStart"/>
      <w:r>
        <w:t>aspirations</w:t>
      </w:r>
      <w:proofErr w:type="spellEnd"/>
      <w:r>
        <w:t xml:space="preserve">, </w:t>
      </w:r>
      <w:proofErr w:type="spellStart"/>
      <w:r>
        <w:t>with</w:t>
      </w:r>
      <w:proofErr w:type="spellEnd"/>
      <w:r>
        <w:t xml:space="preserve"> </w:t>
      </w:r>
      <w:proofErr w:type="spellStart"/>
      <w:r>
        <w:t>particular</w:t>
      </w:r>
      <w:proofErr w:type="spellEnd"/>
      <w:r>
        <w:t xml:space="preserve"> </w:t>
      </w:r>
      <w:proofErr w:type="spellStart"/>
      <w:r>
        <w:t>emphasis</w:t>
      </w:r>
      <w:proofErr w:type="spellEnd"/>
      <w:r>
        <w:t xml:space="preserve"> </w:t>
      </w:r>
      <w:proofErr w:type="spellStart"/>
      <w:r>
        <w:t>on</w:t>
      </w:r>
      <w:proofErr w:type="spellEnd"/>
      <w:r>
        <w:t xml:space="preserve"> </w:t>
      </w:r>
      <w:proofErr w:type="spellStart"/>
      <w:r>
        <w:t>the</w:t>
      </w:r>
      <w:proofErr w:type="spellEnd"/>
      <w:r>
        <w:t xml:space="preserve"> </w:t>
      </w:r>
      <w:proofErr w:type="spellStart"/>
      <w:r>
        <w:t>contribution</w:t>
      </w:r>
      <w:proofErr w:type="spellEnd"/>
      <w:r>
        <w:t xml:space="preserve"> of </w:t>
      </w:r>
      <w:proofErr w:type="spellStart"/>
      <w:r>
        <w:t>these</w:t>
      </w:r>
      <w:proofErr w:type="spellEnd"/>
      <w:r>
        <w:t xml:space="preserve"> </w:t>
      </w:r>
      <w:proofErr w:type="spellStart"/>
      <w:r>
        <w:t>factors</w:t>
      </w:r>
      <w:proofErr w:type="spellEnd"/>
      <w:r>
        <w:t xml:space="preserve"> </w:t>
      </w:r>
      <w:proofErr w:type="spellStart"/>
      <w:r>
        <w:t>to</w:t>
      </w:r>
      <w:proofErr w:type="spellEnd"/>
      <w:r>
        <w:t xml:space="preserve"> </w:t>
      </w:r>
      <w:proofErr w:type="spellStart"/>
      <w:r>
        <w:t>the</w:t>
      </w:r>
      <w:proofErr w:type="spellEnd"/>
      <w:r>
        <w:t xml:space="preserve"> </w:t>
      </w:r>
      <w:proofErr w:type="spellStart"/>
      <w:r>
        <w:t>development</w:t>
      </w:r>
      <w:proofErr w:type="spellEnd"/>
      <w:r>
        <w:t xml:space="preserve"> of STEM </w:t>
      </w:r>
      <w:proofErr w:type="spellStart"/>
      <w:r>
        <w:t>identity</w:t>
      </w:r>
      <w:proofErr w:type="spellEnd"/>
      <w:r>
        <w:t xml:space="preserve">. The </w:t>
      </w:r>
      <w:proofErr w:type="spellStart"/>
      <w:r>
        <w:t>findings</w:t>
      </w:r>
      <w:proofErr w:type="spellEnd"/>
      <w:r>
        <w:t xml:space="preserve"> </w:t>
      </w:r>
      <w:proofErr w:type="spellStart"/>
      <w:r>
        <w:t>are</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ongoing</w:t>
      </w:r>
      <w:proofErr w:type="spellEnd"/>
      <w:r>
        <w:t xml:space="preserve"> </w:t>
      </w:r>
      <w:proofErr w:type="spellStart"/>
      <w:r>
        <w:t>educational</w:t>
      </w:r>
      <w:proofErr w:type="spellEnd"/>
      <w:r>
        <w:t xml:space="preserve"> and policy </w:t>
      </w:r>
      <w:proofErr w:type="spellStart"/>
      <w:r>
        <w:t>discussions</w:t>
      </w:r>
      <w:proofErr w:type="spellEnd"/>
      <w:r>
        <w:t xml:space="preserve"> </w:t>
      </w:r>
      <w:proofErr w:type="spellStart"/>
      <w:r>
        <w:t>on</w:t>
      </w:r>
      <w:proofErr w:type="spellEnd"/>
      <w:r>
        <w:t xml:space="preserve"> </w:t>
      </w:r>
      <w:proofErr w:type="spellStart"/>
      <w:r>
        <w:t>how</w:t>
      </w:r>
      <w:proofErr w:type="spellEnd"/>
      <w:r>
        <w:t xml:space="preserve"> </w:t>
      </w:r>
      <w:proofErr w:type="spellStart"/>
      <w:r>
        <w:t>secondary</w:t>
      </w:r>
      <w:proofErr w:type="spellEnd"/>
      <w:r>
        <w:t xml:space="preserve"> </w:t>
      </w:r>
      <w:proofErr w:type="spellStart"/>
      <w:r>
        <w:t>education</w:t>
      </w:r>
      <w:proofErr w:type="spellEnd"/>
      <w:r>
        <w:t xml:space="preserve"> </w:t>
      </w:r>
      <w:proofErr w:type="spellStart"/>
      <w:r>
        <w:t>systems</w:t>
      </w:r>
      <w:proofErr w:type="spellEnd"/>
      <w:r>
        <w:t xml:space="preserve"> </w:t>
      </w:r>
      <w:proofErr w:type="spellStart"/>
      <w:r>
        <w:t>can</w:t>
      </w:r>
      <w:proofErr w:type="spellEnd"/>
      <w:r>
        <w:t xml:space="preserve"> </w:t>
      </w:r>
      <w:proofErr w:type="spellStart"/>
      <w:r>
        <w:t>support</w:t>
      </w:r>
      <w:proofErr w:type="spellEnd"/>
      <w:r>
        <w:t xml:space="preserve"> more </w:t>
      </w:r>
      <w:proofErr w:type="spellStart"/>
      <w:r>
        <w:t>inclusive</w:t>
      </w:r>
      <w:proofErr w:type="spellEnd"/>
      <w:r>
        <w:t xml:space="preserve"> and </w:t>
      </w:r>
      <w:proofErr w:type="spellStart"/>
      <w:r>
        <w:t>sustainable</w:t>
      </w:r>
      <w:proofErr w:type="spellEnd"/>
      <w:r>
        <w:t xml:space="preserve"> </w:t>
      </w:r>
      <w:proofErr w:type="spellStart"/>
      <w:r>
        <w:t>pathways</w:t>
      </w:r>
      <w:proofErr w:type="spellEnd"/>
      <w:r>
        <w:t xml:space="preserve"> </w:t>
      </w:r>
      <w:proofErr w:type="spellStart"/>
      <w:r>
        <w:t>toward</w:t>
      </w:r>
      <w:proofErr w:type="spellEnd"/>
      <w:r>
        <w:t xml:space="preserve"> </w:t>
      </w:r>
      <w:proofErr w:type="spellStart"/>
      <w:r>
        <w:t>science</w:t>
      </w:r>
      <w:proofErr w:type="spellEnd"/>
      <w:r>
        <w:t xml:space="preserve"> and </w:t>
      </w:r>
      <w:proofErr w:type="spellStart"/>
      <w:r>
        <w:t>technology</w:t>
      </w:r>
      <w:proofErr w:type="spellEnd"/>
      <w:r>
        <w:t xml:space="preserve"> </w:t>
      </w:r>
      <w:proofErr w:type="spellStart"/>
      <w:r>
        <w:t>careers</w:t>
      </w:r>
      <w:proofErr w:type="spellEnd"/>
      <w:r>
        <w:t>.</w:t>
      </w:r>
    </w:p>
    <w:p w14:paraId="1BE10045" w14:textId="77777777" w:rsidR="0081272E" w:rsidRDefault="0081272E" w:rsidP="0081272E">
      <w:pPr>
        <w:jc w:val="both"/>
      </w:pPr>
      <w:proofErr w:type="spellStart"/>
      <w:r>
        <w:t>Batchelor</w:t>
      </w:r>
      <w:proofErr w:type="spellEnd"/>
      <w:r>
        <w:t xml:space="preserve">, R., </w:t>
      </w:r>
      <w:proofErr w:type="spellStart"/>
      <w:r>
        <w:t>Briggs</w:t>
      </w:r>
      <w:proofErr w:type="spellEnd"/>
      <w:r>
        <w:t xml:space="preserve">, H., &amp; </w:t>
      </w:r>
      <w:proofErr w:type="spellStart"/>
      <w:r>
        <w:t>Tovey</w:t>
      </w:r>
      <w:proofErr w:type="spellEnd"/>
      <w:r>
        <w:t xml:space="preserve">, D. (2021). STEM </w:t>
      </w:r>
      <w:proofErr w:type="spellStart"/>
      <w:r>
        <w:t>skills</w:t>
      </w:r>
      <w:proofErr w:type="spellEnd"/>
      <w:r>
        <w:t xml:space="preserve"> </w:t>
      </w:r>
      <w:proofErr w:type="spellStart"/>
      <w:r>
        <w:t>for</w:t>
      </w:r>
      <w:proofErr w:type="spellEnd"/>
      <w:r>
        <w:t xml:space="preserve"> </w:t>
      </w:r>
      <w:proofErr w:type="spellStart"/>
      <w:r>
        <w:t>the</w:t>
      </w:r>
      <w:proofErr w:type="spellEnd"/>
      <w:r>
        <w:t xml:space="preserve"> </w:t>
      </w:r>
      <w:proofErr w:type="spellStart"/>
      <w:r>
        <w:t>future</w:t>
      </w:r>
      <w:proofErr w:type="spellEnd"/>
      <w:r>
        <w:t xml:space="preserve"> </w:t>
      </w:r>
      <w:proofErr w:type="spellStart"/>
      <w:r>
        <w:t>workforce</w:t>
      </w:r>
      <w:proofErr w:type="spellEnd"/>
      <w:r>
        <w:t>. Royal Society.</w:t>
      </w:r>
    </w:p>
    <w:p w14:paraId="21D40826" w14:textId="77777777" w:rsidR="0081272E" w:rsidRDefault="0081272E" w:rsidP="0081272E">
      <w:pPr>
        <w:jc w:val="both"/>
      </w:pPr>
      <w:proofErr w:type="spellStart"/>
      <w:r>
        <w:t>Blustein</w:t>
      </w:r>
      <w:proofErr w:type="spellEnd"/>
      <w:r>
        <w:t xml:space="preserve">, D. L., </w:t>
      </w:r>
      <w:proofErr w:type="spellStart"/>
      <w:r>
        <w:t>Erby</w:t>
      </w:r>
      <w:proofErr w:type="spellEnd"/>
      <w:r>
        <w:t xml:space="preserve">, W., </w:t>
      </w:r>
      <w:proofErr w:type="spellStart"/>
      <w:r>
        <w:t>Meerkins</w:t>
      </w:r>
      <w:proofErr w:type="spellEnd"/>
      <w:r>
        <w:t xml:space="preserve">, T., </w:t>
      </w:r>
      <w:proofErr w:type="spellStart"/>
      <w:r>
        <w:t>Soldz</w:t>
      </w:r>
      <w:proofErr w:type="spellEnd"/>
      <w:r>
        <w:t xml:space="preserve">, I., &amp; </w:t>
      </w:r>
      <w:proofErr w:type="spellStart"/>
      <w:r>
        <w:t>Ezema</w:t>
      </w:r>
      <w:proofErr w:type="spellEnd"/>
      <w:r>
        <w:t xml:space="preserve">, G. N. (2020). A </w:t>
      </w:r>
      <w:proofErr w:type="spellStart"/>
      <w:r>
        <w:t>critical</w:t>
      </w:r>
      <w:proofErr w:type="spellEnd"/>
      <w:r>
        <w:t xml:space="preserve"> </w:t>
      </w:r>
      <w:proofErr w:type="spellStart"/>
      <w:r>
        <w:t>exploration</w:t>
      </w:r>
      <w:proofErr w:type="spellEnd"/>
      <w:r>
        <w:t xml:space="preserve"> of </w:t>
      </w:r>
      <w:proofErr w:type="spellStart"/>
      <w:r>
        <w:t>assumptions</w:t>
      </w:r>
      <w:proofErr w:type="spellEnd"/>
      <w:r>
        <w:t xml:space="preserve"> </w:t>
      </w:r>
      <w:proofErr w:type="spellStart"/>
      <w:r>
        <w:t>underlying</w:t>
      </w:r>
      <w:proofErr w:type="spellEnd"/>
      <w:r>
        <w:t xml:space="preserve"> STEM </w:t>
      </w:r>
      <w:proofErr w:type="spellStart"/>
      <w:r>
        <w:t>career</w:t>
      </w:r>
      <w:proofErr w:type="spellEnd"/>
      <w:r>
        <w:t xml:space="preserve"> </w:t>
      </w:r>
      <w:proofErr w:type="spellStart"/>
      <w:r>
        <w:t>development</w:t>
      </w:r>
      <w:proofErr w:type="spellEnd"/>
      <w:r>
        <w:t xml:space="preserve">. Journal of </w:t>
      </w:r>
      <w:proofErr w:type="spellStart"/>
      <w:r>
        <w:t>Career</w:t>
      </w:r>
      <w:proofErr w:type="spellEnd"/>
      <w:r>
        <w:t xml:space="preserve"> </w:t>
      </w:r>
      <w:proofErr w:type="spellStart"/>
      <w:r>
        <w:t>Development</w:t>
      </w:r>
      <w:proofErr w:type="spellEnd"/>
      <w:r>
        <w:t>, 49(2), 471–489. https://doi.org/10.1177/0894845320974449</w:t>
      </w:r>
    </w:p>
    <w:p w14:paraId="5E494C4E" w14:textId="77777777" w:rsidR="0081272E" w:rsidRDefault="0081272E" w:rsidP="0081272E">
      <w:pPr>
        <w:jc w:val="both"/>
      </w:pPr>
      <w:r>
        <w:t xml:space="preserve">Lent, R. W., Brown, S. D., &amp; </w:t>
      </w:r>
      <w:proofErr w:type="spellStart"/>
      <w:r>
        <w:t>Hackett</w:t>
      </w:r>
      <w:proofErr w:type="spellEnd"/>
      <w:r>
        <w:t xml:space="preserve">, G. (1994). </w:t>
      </w:r>
      <w:proofErr w:type="spellStart"/>
      <w:r>
        <w:t>Toward</w:t>
      </w:r>
      <w:proofErr w:type="spellEnd"/>
      <w:r>
        <w:t xml:space="preserve"> </w:t>
      </w:r>
      <w:proofErr w:type="gramStart"/>
      <w:r>
        <w:t>a</w:t>
      </w:r>
      <w:proofErr w:type="gramEnd"/>
      <w:r>
        <w:t xml:space="preserve"> </w:t>
      </w:r>
      <w:proofErr w:type="spellStart"/>
      <w:r>
        <w:t>unifying</w:t>
      </w:r>
      <w:proofErr w:type="spellEnd"/>
      <w:r>
        <w:t xml:space="preserve"> </w:t>
      </w:r>
      <w:proofErr w:type="spellStart"/>
      <w:r>
        <w:t>social</w:t>
      </w:r>
      <w:proofErr w:type="spellEnd"/>
      <w:r>
        <w:t xml:space="preserve"> </w:t>
      </w:r>
      <w:proofErr w:type="spellStart"/>
      <w:r>
        <w:t>cognitive</w:t>
      </w:r>
      <w:proofErr w:type="spellEnd"/>
      <w:r>
        <w:t xml:space="preserve"> </w:t>
      </w:r>
      <w:proofErr w:type="spellStart"/>
      <w:r>
        <w:t>theory</w:t>
      </w:r>
      <w:proofErr w:type="spellEnd"/>
      <w:r>
        <w:t xml:space="preserve"> of </w:t>
      </w:r>
      <w:proofErr w:type="spellStart"/>
      <w:r>
        <w:t>career</w:t>
      </w:r>
      <w:proofErr w:type="spellEnd"/>
      <w:r>
        <w:t xml:space="preserve"> and </w:t>
      </w:r>
      <w:proofErr w:type="spellStart"/>
      <w:r>
        <w:t>academic</w:t>
      </w:r>
      <w:proofErr w:type="spellEnd"/>
      <w:r>
        <w:t xml:space="preserve"> interest, </w:t>
      </w:r>
      <w:proofErr w:type="spellStart"/>
      <w:r>
        <w:t>choice</w:t>
      </w:r>
      <w:proofErr w:type="spellEnd"/>
      <w:r>
        <w:t xml:space="preserve">, and performance. Journal of </w:t>
      </w:r>
      <w:proofErr w:type="spellStart"/>
      <w:r>
        <w:t>Vocational</w:t>
      </w:r>
      <w:proofErr w:type="spellEnd"/>
      <w:r>
        <w:t xml:space="preserve"> </w:t>
      </w:r>
      <w:proofErr w:type="spellStart"/>
      <w:r>
        <w:t>Behavior</w:t>
      </w:r>
      <w:proofErr w:type="spellEnd"/>
      <w:r>
        <w:t>, 45(1), 79–122.</w:t>
      </w:r>
    </w:p>
    <w:p w14:paraId="3D013683" w14:textId="77777777" w:rsidR="0081272E" w:rsidRDefault="0081272E" w:rsidP="0081272E">
      <w:pPr>
        <w:jc w:val="both"/>
      </w:pPr>
      <w:r>
        <w:t xml:space="preserve">Lent, R. W., &amp; Brown, S. D. (2011). </w:t>
      </w:r>
      <w:proofErr w:type="spellStart"/>
      <w:r>
        <w:t>Social</w:t>
      </w:r>
      <w:proofErr w:type="spellEnd"/>
      <w:r>
        <w:t xml:space="preserve"> </w:t>
      </w:r>
      <w:proofErr w:type="spellStart"/>
      <w:r>
        <w:t>cognitive</w:t>
      </w:r>
      <w:proofErr w:type="spellEnd"/>
      <w:r>
        <w:t xml:space="preserve"> </w:t>
      </w:r>
      <w:proofErr w:type="spellStart"/>
      <w:r>
        <w:t>career</w:t>
      </w:r>
      <w:proofErr w:type="spellEnd"/>
      <w:r>
        <w:t xml:space="preserve"> </w:t>
      </w:r>
      <w:proofErr w:type="spellStart"/>
      <w:r>
        <w:t>theory</w:t>
      </w:r>
      <w:proofErr w:type="spellEnd"/>
      <w:r>
        <w:t xml:space="preserve"> </w:t>
      </w:r>
      <w:proofErr w:type="spellStart"/>
      <w:r>
        <w:t>at</w:t>
      </w:r>
      <w:proofErr w:type="spellEnd"/>
      <w:r>
        <w:t xml:space="preserve"> 25: </w:t>
      </w:r>
      <w:proofErr w:type="spellStart"/>
      <w:r>
        <w:t>Empirical</w:t>
      </w:r>
      <w:proofErr w:type="spellEnd"/>
      <w:r>
        <w:t xml:space="preserve"> status of </w:t>
      </w:r>
      <w:proofErr w:type="spellStart"/>
      <w:r>
        <w:t>the</w:t>
      </w:r>
      <w:proofErr w:type="spellEnd"/>
      <w:r>
        <w:t xml:space="preserve"> interest, </w:t>
      </w:r>
      <w:proofErr w:type="spellStart"/>
      <w:r>
        <w:t>choice</w:t>
      </w:r>
      <w:proofErr w:type="spellEnd"/>
      <w:r>
        <w:t xml:space="preserve">, and performance </w:t>
      </w:r>
      <w:proofErr w:type="spellStart"/>
      <w:r>
        <w:t>models</w:t>
      </w:r>
      <w:proofErr w:type="spellEnd"/>
      <w:r>
        <w:t xml:space="preserve">. Journal of </w:t>
      </w:r>
      <w:proofErr w:type="spellStart"/>
      <w:r>
        <w:t>Vocational</w:t>
      </w:r>
      <w:proofErr w:type="spellEnd"/>
      <w:r>
        <w:t xml:space="preserve"> </w:t>
      </w:r>
      <w:proofErr w:type="spellStart"/>
      <w:r>
        <w:t>Behavior</w:t>
      </w:r>
      <w:proofErr w:type="spellEnd"/>
      <w:r>
        <w:t>, 79(2), 302–330.</w:t>
      </w:r>
    </w:p>
    <w:p w14:paraId="729501D3" w14:textId="77777777" w:rsidR="0081272E" w:rsidRDefault="0081272E" w:rsidP="0081272E">
      <w:pPr>
        <w:jc w:val="both"/>
      </w:pPr>
      <w:r>
        <w:t xml:space="preserve">OECD. (2023). PISA 2022 </w:t>
      </w:r>
      <w:proofErr w:type="spellStart"/>
      <w:r>
        <w:t>results</w:t>
      </w:r>
      <w:proofErr w:type="spellEnd"/>
      <w:r>
        <w:t xml:space="preserve"> (</w:t>
      </w:r>
      <w:proofErr w:type="spellStart"/>
      <w:r>
        <w:t>Volume</w:t>
      </w:r>
      <w:proofErr w:type="spellEnd"/>
      <w:r>
        <w:t xml:space="preserve"> I): </w:t>
      </w:r>
      <w:proofErr w:type="spellStart"/>
      <w:r>
        <w:t>Student</w:t>
      </w:r>
      <w:proofErr w:type="spellEnd"/>
      <w:r>
        <w:t xml:space="preserve"> performance in </w:t>
      </w:r>
      <w:proofErr w:type="spellStart"/>
      <w:r>
        <w:t>mathematics</w:t>
      </w:r>
      <w:proofErr w:type="spellEnd"/>
      <w:r>
        <w:t xml:space="preserve">, </w:t>
      </w:r>
      <w:proofErr w:type="spellStart"/>
      <w:r>
        <w:t>reading</w:t>
      </w:r>
      <w:proofErr w:type="spellEnd"/>
      <w:r>
        <w:t xml:space="preserve"> and </w:t>
      </w:r>
      <w:proofErr w:type="spellStart"/>
      <w:r>
        <w:t>science</w:t>
      </w:r>
      <w:proofErr w:type="spellEnd"/>
      <w:r>
        <w:t>. OECD Publishing. https://doi.org/10.1787/19963777</w:t>
      </w:r>
    </w:p>
    <w:p w14:paraId="5973EB5F" w14:textId="77777777" w:rsidR="0081272E" w:rsidRDefault="0081272E" w:rsidP="0081272E">
      <w:pPr>
        <w:jc w:val="both"/>
      </w:pPr>
      <w:proofErr w:type="spellStart"/>
      <w:r>
        <w:t>Sellami</w:t>
      </w:r>
      <w:proofErr w:type="spellEnd"/>
      <w:r>
        <w:t xml:space="preserve">, A., </w:t>
      </w:r>
      <w:proofErr w:type="spellStart"/>
      <w:r>
        <w:t>Malavika</w:t>
      </w:r>
      <w:proofErr w:type="spellEnd"/>
      <w:r>
        <w:t xml:space="preserve">, E. S., &amp; </w:t>
      </w:r>
      <w:proofErr w:type="spellStart"/>
      <w:r>
        <w:t>Michaleczek</w:t>
      </w:r>
      <w:proofErr w:type="spellEnd"/>
      <w:r>
        <w:t xml:space="preserve">, I. J. D. (2025). </w:t>
      </w:r>
      <w:proofErr w:type="spellStart"/>
      <w:r>
        <w:t>Pathways</w:t>
      </w:r>
      <w:proofErr w:type="spellEnd"/>
      <w:r>
        <w:t xml:space="preserve"> </w:t>
      </w:r>
      <w:proofErr w:type="spellStart"/>
      <w:r>
        <w:t>to</w:t>
      </w:r>
      <w:proofErr w:type="spellEnd"/>
      <w:r>
        <w:t xml:space="preserve"> STEM </w:t>
      </w:r>
      <w:proofErr w:type="spellStart"/>
      <w:r>
        <w:t>identity</w:t>
      </w:r>
      <w:proofErr w:type="spellEnd"/>
      <w:r>
        <w:t xml:space="preserve">: </w:t>
      </w:r>
      <w:proofErr w:type="spellStart"/>
      <w:r>
        <w:t>High</w:t>
      </w:r>
      <w:proofErr w:type="spellEnd"/>
      <w:r>
        <w:t xml:space="preserve"> </w:t>
      </w:r>
      <w:proofErr w:type="spellStart"/>
      <w:r>
        <w:t>school</w:t>
      </w:r>
      <w:proofErr w:type="spellEnd"/>
      <w:r>
        <w:t xml:space="preserve"> </w:t>
      </w:r>
      <w:proofErr w:type="spellStart"/>
      <w:r>
        <w:t>students</w:t>
      </w:r>
      <w:proofErr w:type="spellEnd"/>
      <w:r>
        <w:t xml:space="preserve">’ </w:t>
      </w:r>
      <w:proofErr w:type="spellStart"/>
      <w:r>
        <w:t>perceptions</w:t>
      </w:r>
      <w:proofErr w:type="spellEnd"/>
      <w:r>
        <w:t xml:space="preserve"> in </w:t>
      </w:r>
      <w:proofErr w:type="spellStart"/>
      <w:r>
        <w:t>Qatar</w:t>
      </w:r>
      <w:proofErr w:type="spellEnd"/>
      <w:r>
        <w:t xml:space="preserve">. </w:t>
      </w:r>
      <w:proofErr w:type="spellStart"/>
      <w:r>
        <w:t>Frontiers</w:t>
      </w:r>
      <w:proofErr w:type="spellEnd"/>
      <w:r>
        <w:t xml:space="preserve"> in Education, 10, </w:t>
      </w:r>
      <w:proofErr w:type="spellStart"/>
      <w:r>
        <w:t>Article</w:t>
      </w:r>
      <w:proofErr w:type="spellEnd"/>
      <w:r>
        <w:t xml:space="preserve"> 1449528. https://doi.org/10.3389/feduc.2025.1449528</w:t>
      </w:r>
    </w:p>
    <w:p w14:paraId="4F196EC2" w14:textId="77777777" w:rsidR="0081272E" w:rsidRDefault="0081272E" w:rsidP="0081272E">
      <w:pPr>
        <w:jc w:val="both"/>
      </w:pPr>
      <w:proofErr w:type="spellStart"/>
      <w:r>
        <w:t>Yamani</w:t>
      </w:r>
      <w:proofErr w:type="spellEnd"/>
      <w:r>
        <w:t xml:space="preserve">, N., &amp; </w:t>
      </w:r>
      <w:proofErr w:type="spellStart"/>
      <w:r>
        <w:t>Almazroa</w:t>
      </w:r>
      <w:proofErr w:type="spellEnd"/>
      <w:r>
        <w:t xml:space="preserve">, H. (2024). </w:t>
      </w:r>
      <w:proofErr w:type="spellStart"/>
      <w:r>
        <w:t>Exploring</w:t>
      </w:r>
      <w:proofErr w:type="spellEnd"/>
      <w:r>
        <w:t xml:space="preserve"> </w:t>
      </w:r>
      <w:proofErr w:type="spellStart"/>
      <w:r>
        <w:t>career</w:t>
      </w:r>
      <w:proofErr w:type="spellEnd"/>
      <w:r>
        <w:t xml:space="preserve"> interest and STEM </w:t>
      </w:r>
      <w:proofErr w:type="spellStart"/>
      <w:r>
        <w:t>self-efficacy</w:t>
      </w:r>
      <w:proofErr w:type="spellEnd"/>
      <w:r>
        <w:t xml:space="preserve">: </w:t>
      </w:r>
      <w:proofErr w:type="spellStart"/>
      <w:r>
        <w:t>Implications</w:t>
      </w:r>
      <w:proofErr w:type="spellEnd"/>
      <w:r>
        <w:t xml:space="preserve"> </w:t>
      </w:r>
      <w:proofErr w:type="spellStart"/>
      <w:r>
        <w:t>for</w:t>
      </w:r>
      <w:proofErr w:type="spellEnd"/>
      <w:r>
        <w:t xml:space="preserve"> </w:t>
      </w:r>
      <w:proofErr w:type="spellStart"/>
      <w:r>
        <w:t>promoting</w:t>
      </w:r>
      <w:proofErr w:type="spellEnd"/>
      <w:r>
        <w:t xml:space="preserve"> gender </w:t>
      </w:r>
      <w:proofErr w:type="spellStart"/>
      <w:r>
        <w:t>equity</w:t>
      </w:r>
      <w:proofErr w:type="spellEnd"/>
      <w:r>
        <w:t xml:space="preserve">. </w:t>
      </w:r>
      <w:proofErr w:type="spellStart"/>
      <w:r>
        <w:t>Frontiers</w:t>
      </w:r>
      <w:proofErr w:type="spellEnd"/>
      <w:r>
        <w:t xml:space="preserve"> in </w:t>
      </w:r>
      <w:proofErr w:type="spellStart"/>
      <w:r>
        <w:t>Psychology</w:t>
      </w:r>
      <w:proofErr w:type="spellEnd"/>
      <w:r>
        <w:t xml:space="preserve">, 15, 1402933. </w:t>
      </w:r>
      <w:hyperlink r:id="rId30" w:history="1">
        <w:r w:rsidRPr="009612E7">
          <w:rPr>
            <w:rStyle w:val="Hiperhivatkozs"/>
          </w:rPr>
          <w:t>https://doi.org/10.3389/fpsyg.2024.1402933</w:t>
        </w:r>
      </w:hyperlink>
    </w:p>
    <w:p w14:paraId="1DBADAC0" w14:textId="77777777" w:rsidR="0081272E" w:rsidRDefault="0081272E" w:rsidP="0081272E">
      <w:pPr>
        <w:jc w:val="both"/>
      </w:pPr>
      <w:r>
        <w:t>---------------------------------------------------------</w:t>
      </w:r>
    </w:p>
    <w:p w14:paraId="2466BC29" w14:textId="77777777" w:rsidR="0081272E" w:rsidRPr="00141449" w:rsidRDefault="0081272E" w:rsidP="0081272E">
      <w:pPr>
        <w:jc w:val="both"/>
        <w:rPr>
          <w:b/>
          <w:bCs/>
        </w:rPr>
      </w:pPr>
      <w:r w:rsidRPr="00141449">
        <w:rPr>
          <w:b/>
          <w:bCs/>
        </w:rPr>
        <w:t>Szabó Róbert: Digitális közvetítés és közvetlen tapasztalás: összehasonlító vizsgálat a fizikai kísérletek oktatási hatékonyságáról a digitális transzformáció tükrében</w:t>
      </w:r>
    </w:p>
    <w:p w14:paraId="144D4484" w14:textId="77777777" w:rsidR="0081272E" w:rsidRDefault="0081272E" w:rsidP="0081272E">
      <w:pPr>
        <w:jc w:val="both"/>
      </w:pPr>
      <w:r w:rsidRPr="00141449">
        <w:rPr>
          <w:u w:val="single"/>
        </w:rPr>
        <w:t>Absztrakt magyar</w:t>
      </w:r>
      <w:r>
        <w:t>:</w:t>
      </w:r>
    </w:p>
    <w:p w14:paraId="734A4AB3" w14:textId="77777777" w:rsidR="0081272E" w:rsidRDefault="0081272E" w:rsidP="0081272E">
      <w:pPr>
        <w:jc w:val="both"/>
      </w:pPr>
      <w:r>
        <w:t>A digitális transzformáció alapjaiban formálja át a természettudományos oktatás színtereit, új kihívások elé állítva a befogadó tanulási tereket. Kutatásom központi kérdése, hogy a digitális eszközökkel közvetített tartalom képes-e pótolni a személyes jelenlétet és a közvetlen tapasztalást a fizikai kísérletek bemutatása során.</w:t>
      </w:r>
    </w:p>
    <w:p w14:paraId="0420B190" w14:textId="77777777" w:rsidR="0081272E" w:rsidRDefault="0081272E" w:rsidP="0081272E">
      <w:pPr>
        <w:jc w:val="both"/>
      </w:pPr>
      <w:r>
        <w:t xml:space="preserve">Előadásomban bemutatom, hogy a tanévben végzett vizsgálat keretében három alapvető fizikai jelenséget – hőtágulás, Joule-hő és halmazállapot-változások – dolgoztunk fel két különböző módszertani megközelítésben, egy évfolyam két középiskolai osztályán. A kutatásban két azonos korú és tudásszintű osztály vett részt: az egyik csoport élőben kísérte figyelemmel a </w:t>
      </w:r>
      <w:r>
        <w:lastRenderedPageBreak/>
        <w:t>demonstrációkat, míg a másik csoport ugyanazokat a kísérleteket videófelvételen keresztül tekintette meg. A tanulási környezet egyéb feltételei (időtartam, magyarázó szöveg, segédanyagok) megegyeztek. A tanulók mindkét csoportban egyénileg töltötték ki az egységes szempontrendszer alapján összeállított kísérleti jegyzőkönyveket, amelyek a megfigyelési képességet, az összefüggések felismerését és a következtetések levonását mérték.</w:t>
      </w:r>
    </w:p>
    <w:p w14:paraId="75489097" w14:textId="77777777" w:rsidR="0081272E" w:rsidRDefault="0081272E" w:rsidP="0081272E">
      <w:pPr>
        <w:jc w:val="both"/>
      </w:pPr>
      <w:r>
        <w:t xml:space="preserve">Az előadás bemutatja a három–négy hét alatt lebonyolított kutatás folyamatának lebonyolítását, valamint a </w:t>
      </w:r>
      <w:proofErr w:type="spellStart"/>
      <w:r>
        <w:t>pre</w:t>
      </w:r>
      <w:proofErr w:type="spellEnd"/>
      <w:r>
        <w:t xml:space="preserve">- és poszttesztek elemzéséből származó kvantitatív eredményeket, kitérve arra, hogy a vizualitás digitális úton történő közvetítése hogyan befolyásolja a megértés mélységét és a tanulói motivációt. Az eredmények rávilágítanak a digitális transzformáció által létrehozott „hibrid” tanulási terek </w:t>
      </w:r>
      <w:proofErr w:type="spellStart"/>
      <w:r>
        <w:t>korlátaira</w:t>
      </w:r>
      <w:proofErr w:type="spellEnd"/>
      <w:r>
        <w:t xml:space="preserve"> és lehetőségeire, segítve a pedagógusokat a videóalapú demonstrációk hatékonyabb integrálásában.</w:t>
      </w:r>
    </w:p>
    <w:p w14:paraId="7BDFE24B" w14:textId="77777777" w:rsidR="0081272E" w:rsidRDefault="0081272E" w:rsidP="0081272E">
      <w:pPr>
        <w:jc w:val="both"/>
      </w:pPr>
      <w:r w:rsidRPr="00141449">
        <w:rPr>
          <w:u w:val="single"/>
        </w:rPr>
        <w:t>Absztrakt angol</w:t>
      </w:r>
      <w:r>
        <w:t>:</w:t>
      </w:r>
    </w:p>
    <w:p w14:paraId="56F957BF" w14:textId="77777777" w:rsidR="0081272E" w:rsidRDefault="0081272E" w:rsidP="0081272E">
      <w:pPr>
        <w:jc w:val="both"/>
      </w:pPr>
      <w:r>
        <w:t xml:space="preserve">Digital </w:t>
      </w:r>
      <w:proofErr w:type="spellStart"/>
      <w:r>
        <w:t>transformation</w:t>
      </w:r>
      <w:proofErr w:type="spellEnd"/>
      <w:r>
        <w:t xml:space="preserve"> is </w:t>
      </w:r>
      <w:proofErr w:type="spellStart"/>
      <w:r>
        <w:t>fundamentally</w:t>
      </w:r>
      <w:proofErr w:type="spellEnd"/>
      <w:r>
        <w:t xml:space="preserve"> </w:t>
      </w:r>
      <w:proofErr w:type="spellStart"/>
      <w:r>
        <w:t>reshaping</w:t>
      </w:r>
      <w:proofErr w:type="spellEnd"/>
      <w:r>
        <w:t xml:space="preserve"> </w:t>
      </w:r>
      <w:proofErr w:type="spellStart"/>
      <w:r>
        <w:t>the</w:t>
      </w:r>
      <w:proofErr w:type="spellEnd"/>
      <w:r>
        <w:t xml:space="preserve"> </w:t>
      </w:r>
      <w:proofErr w:type="spellStart"/>
      <w:r>
        <w:t>landscapes</w:t>
      </w:r>
      <w:proofErr w:type="spellEnd"/>
      <w:r>
        <w:t xml:space="preserve"> of </w:t>
      </w:r>
      <w:proofErr w:type="spellStart"/>
      <w:r>
        <w:t>science</w:t>
      </w:r>
      <w:proofErr w:type="spellEnd"/>
      <w:r>
        <w:t xml:space="preserve"> </w:t>
      </w:r>
      <w:proofErr w:type="spellStart"/>
      <w:r>
        <w:t>education</w:t>
      </w:r>
      <w:proofErr w:type="spellEnd"/>
      <w:r>
        <w:t xml:space="preserve">, </w:t>
      </w:r>
      <w:proofErr w:type="spellStart"/>
      <w:r>
        <w:t>presenting</w:t>
      </w:r>
      <w:proofErr w:type="spellEnd"/>
      <w:r>
        <w:t xml:space="preserve"> </w:t>
      </w:r>
      <w:proofErr w:type="spellStart"/>
      <w:r>
        <w:t>new</w:t>
      </w:r>
      <w:proofErr w:type="spellEnd"/>
      <w:r>
        <w:t xml:space="preserve"> </w:t>
      </w:r>
      <w:proofErr w:type="spellStart"/>
      <w:r>
        <w:t>challenges</w:t>
      </w:r>
      <w:proofErr w:type="spellEnd"/>
      <w:r>
        <w:t xml:space="preserve"> </w:t>
      </w:r>
      <w:proofErr w:type="spellStart"/>
      <w:r>
        <w:t>for</w:t>
      </w:r>
      <w:proofErr w:type="spellEnd"/>
      <w:r>
        <w:t xml:space="preserve"> </w:t>
      </w:r>
      <w:proofErr w:type="spellStart"/>
      <w:r>
        <w:t>inclusive</w:t>
      </w:r>
      <w:proofErr w:type="spellEnd"/>
      <w:r>
        <w:t xml:space="preserve"> </w:t>
      </w:r>
      <w:proofErr w:type="spellStart"/>
      <w:r>
        <w:t>learning</w:t>
      </w:r>
      <w:proofErr w:type="spellEnd"/>
      <w:r>
        <w:t xml:space="preserve"> </w:t>
      </w:r>
      <w:proofErr w:type="spellStart"/>
      <w:r>
        <w:t>environments</w:t>
      </w:r>
      <w:proofErr w:type="spellEnd"/>
      <w:r>
        <w:t xml:space="preserve">. The </w:t>
      </w:r>
      <w:proofErr w:type="spellStart"/>
      <w:r>
        <w:t>central</w:t>
      </w:r>
      <w:proofErr w:type="spellEnd"/>
      <w:r>
        <w:t xml:space="preserve"> </w:t>
      </w:r>
      <w:proofErr w:type="spellStart"/>
      <w:r>
        <w:t>question</w:t>
      </w:r>
      <w:proofErr w:type="spellEnd"/>
      <w:r>
        <w:t xml:space="preserve"> of </w:t>
      </w:r>
      <w:proofErr w:type="spellStart"/>
      <w:r>
        <w:t>my</w:t>
      </w:r>
      <w:proofErr w:type="spellEnd"/>
      <w:r>
        <w:t xml:space="preserve"> </w:t>
      </w:r>
      <w:proofErr w:type="spellStart"/>
      <w:r>
        <w:t>research</w:t>
      </w:r>
      <w:proofErr w:type="spellEnd"/>
      <w:r>
        <w:t xml:space="preserve"> is </w:t>
      </w:r>
      <w:proofErr w:type="spellStart"/>
      <w:r>
        <w:t>whether</w:t>
      </w:r>
      <w:proofErr w:type="spellEnd"/>
      <w:r>
        <w:t xml:space="preserve"> </w:t>
      </w:r>
      <w:proofErr w:type="spellStart"/>
      <w:r>
        <w:t>content</w:t>
      </w:r>
      <w:proofErr w:type="spellEnd"/>
      <w:r>
        <w:t xml:space="preserve"> </w:t>
      </w:r>
      <w:proofErr w:type="spellStart"/>
      <w:r>
        <w:t>delivered</w:t>
      </w:r>
      <w:proofErr w:type="spellEnd"/>
      <w:r>
        <w:t xml:space="preserve"> </w:t>
      </w:r>
      <w:proofErr w:type="spellStart"/>
      <w:r>
        <w:t>through</w:t>
      </w:r>
      <w:proofErr w:type="spellEnd"/>
      <w:r>
        <w:t xml:space="preserve"> </w:t>
      </w:r>
      <w:proofErr w:type="spellStart"/>
      <w:r>
        <w:t>digital</w:t>
      </w:r>
      <w:proofErr w:type="spellEnd"/>
      <w:r>
        <w:t xml:space="preserve"> </w:t>
      </w:r>
      <w:proofErr w:type="spellStart"/>
      <w:r>
        <w:t>tools</w:t>
      </w:r>
      <w:proofErr w:type="spellEnd"/>
      <w:r>
        <w:t xml:space="preserve"> </w:t>
      </w:r>
      <w:proofErr w:type="spellStart"/>
      <w:r>
        <w:t>can</w:t>
      </w:r>
      <w:proofErr w:type="spellEnd"/>
      <w:r>
        <w:t xml:space="preserve"> </w:t>
      </w:r>
      <w:proofErr w:type="spellStart"/>
      <w:r>
        <w:t>compensate</w:t>
      </w:r>
      <w:proofErr w:type="spellEnd"/>
      <w:r>
        <w:t xml:space="preserve"> </w:t>
      </w:r>
      <w:proofErr w:type="spellStart"/>
      <w:r>
        <w:t>for</w:t>
      </w:r>
      <w:proofErr w:type="spellEnd"/>
      <w:r>
        <w:t xml:space="preserve"> </w:t>
      </w:r>
      <w:proofErr w:type="spellStart"/>
      <w:r>
        <w:t>the</w:t>
      </w:r>
      <w:proofErr w:type="spellEnd"/>
      <w:r>
        <w:t xml:space="preserve"> </w:t>
      </w:r>
      <w:proofErr w:type="spellStart"/>
      <w:r>
        <w:t>lack</w:t>
      </w:r>
      <w:proofErr w:type="spellEnd"/>
      <w:r>
        <w:t xml:space="preserve"> of </w:t>
      </w:r>
      <w:proofErr w:type="spellStart"/>
      <w:r>
        <w:t>physical</w:t>
      </w:r>
      <w:proofErr w:type="spellEnd"/>
      <w:r>
        <w:t xml:space="preserve"> </w:t>
      </w:r>
      <w:proofErr w:type="spellStart"/>
      <w:r>
        <w:t>presence</w:t>
      </w:r>
      <w:proofErr w:type="spellEnd"/>
      <w:r>
        <w:t xml:space="preserve"> and </w:t>
      </w:r>
      <w:proofErr w:type="spellStart"/>
      <w:r>
        <w:t>direct</w:t>
      </w:r>
      <w:proofErr w:type="spellEnd"/>
      <w:r>
        <w:t xml:space="preserve"> </w:t>
      </w:r>
      <w:proofErr w:type="spellStart"/>
      <w:r>
        <w:t>experience</w:t>
      </w:r>
      <w:proofErr w:type="spellEnd"/>
      <w:r>
        <w:t xml:space="preserve"> </w:t>
      </w:r>
      <w:proofErr w:type="spellStart"/>
      <w:r>
        <w:t>during</w:t>
      </w:r>
      <w:proofErr w:type="spellEnd"/>
      <w:r>
        <w:t xml:space="preserve"> </w:t>
      </w:r>
      <w:proofErr w:type="spellStart"/>
      <w:r>
        <w:t>the</w:t>
      </w:r>
      <w:proofErr w:type="spellEnd"/>
      <w:r>
        <w:t xml:space="preserve"> </w:t>
      </w:r>
      <w:proofErr w:type="spellStart"/>
      <w:r>
        <w:t>demonstration</w:t>
      </w:r>
      <w:proofErr w:type="spellEnd"/>
      <w:r>
        <w:t xml:space="preserve"> of </w:t>
      </w:r>
      <w:proofErr w:type="spellStart"/>
      <w:r>
        <w:t>physics</w:t>
      </w:r>
      <w:proofErr w:type="spellEnd"/>
      <w:r>
        <w:t xml:space="preserve"> </w:t>
      </w:r>
      <w:proofErr w:type="spellStart"/>
      <w:r>
        <w:t>experiments</w:t>
      </w:r>
      <w:proofErr w:type="spellEnd"/>
      <w:r>
        <w:t xml:space="preserve">. In </w:t>
      </w:r>
      <w:proofErr w:type="spellStart"/>
      <w:r>
        <w:t>my</w:t>
      </w:r>
      <w:proofErr w:type="spellEnd"/>
      <w:r>
        <w:t xml:space="preserve"> </w:t>
      </w:r>
      <w:proofErr w:type="spellStart"/>
      <w:r>
        <w:t>presentation</w:t>
      </w:r>
      <w:proofErr w:type="spellEnd"/>
      <w:r>
        <w:t xml:space="preserve">, I </w:t>
      </w:r>
      <w:proofErr w:type="spellStart"/>
      <w:r>
        <w:t>will</w:t>
      </w:r>
      <w:proofErr w:type="spellEnd"/>
      <w:r>
        <w:t xml:space="preserve"> show </w:t>
      </w:r>
      <w:proofErr w:type="spellStart"/>
      <w:r>
        <w:t>how</w:t>
      </w:r>
      <w:proofErr w:type="spellEnd"/>
      <w:r>
        <w:t xml:space="preserve">, </w:t>
      </w:r>
      <w:proofErr w:type="spellStart"/>
      <w:r>
        <w:t>as</w:t>
      </w:r>
      <w:proofErr w:type="spellEnd"/>
      <w:r>
        <w:t xml:space="preserve"> part of a </w:t>
      </w:r>
      <w:proofErr w:type="spellStart"/>
      <w:r>
        <w:t>study</w:t>
      </w:r>
      <w:proofErr w:type="spellEnd"/>
      <w:r>
        <w:t xml:space="preserve"> </w:t>
      </w:r>
      <w:proofErr w:type="spellStart"/>
      <w:r>
        <w:t>conducted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year</w:t>
      </w:r>
      <w:proofErr w:type="spellEnd"/>
      <w:r>
        <w:t xml:space="preserve">, </w:t>
      </w:r>
      <w:proofErr w:type="spellStart"/>
      <w:r>
        <w:t>we</w:t>
      </w:r>
      <w:proofErr w:type="spellEnd"/>
      <w:r>
        <w:t xml:space="preserve"> </w:t>
      </w:r>
      <w:proofErr w:type="spellStart"/>
      <w:r>
        <w:t>addressed</w:t>
      </w:r>
      <w:proofErr w:type="spellEnd"/>
      <w:r>
        <w:t xml:space="preserve"> </w:t>
      </w:r>
      <w:proofErr w:type="spellStart"/>
      <w:r>
        <w:t>three</w:t>
      </w:r>
      <w:proofErr w:type="spellEnd"/>
      <w:r>
        <w:t xml:space="preserve"> </w:t>
      </w:r>
      <w:proofErr w:type="spellStart"/>
      <w:r>
        <w:t>fundamental</w:t>
      </w:r>
      <w:proofErr w:type="spellEnd"/>
      <w:r>
        <w:t xml:space="preserve"> </w:t>
      </w:r>
      <w:proofErr w:type="spellStart"/>
      <w:r>
        <w:t>physical</w:t>
      </w:r>
      <w:proofErr w:type="spellEnd"/>
      <w:r>
        <w:t xml:space="preserve"> </w:t>
      </w:r>
      <w:proofErr w:type="spellStart"/>
      <w:r>
        <w:t>phenomena</w:t>
      </w:r>
      <w:proofErr w:type="spellEnd"/>
      <w:r>
        <w:t xml:space="preserve"> – </w:t>
      </w:r>
      <w:proofErr w:type="spellStart"/>
      <w:r>
        <w:t>thermal</w:t>
      </w:r>
      <w:proofErr w:type="spellEnd"/>
      <w:r>
        <w:t xml:space="preserve"> </w:t>
      </w:r>
      <w:proofErr w:type="spellStart"/>
      <w:r>
        <w:t>expansion</w:t>
      </w:r>
      <w:proofErr w:type="spellEnd"/>
      <w:r>
        <w:t xml:space="preserve">, Joule </w:t>
      </w:r>
      <w:proofErr w:type="spellStart"/>
      <w:r>
        <w:t>heating</w:t>
      </w:r>
      <w:proofErr w:type="spellEnd"/>
      <w:r>
        <w:t xml:space="preserve">, and </w:t>
      </w:r>
      <w:proofErr w:type="spellStart"/>
      <w:r>
        <w:t>changes</w:t>
      </w:r>
      <w:proofErr w:type="spellEnd"/>
      <w:r>
        <w:t xml:space="preserve"> of </w:t>
      </w:r>
      <w:proofErr w:type="spellStart"/>
      <w:r>
        <w:t>state</w:t>
      </w:r>
      <w:proofErr w:type="spellEnd"/>
      <w:r>
        <w:t xml:space="preserve"> – </w:t>
      </w:r>
      <w:proofErr w:type="spellStart"/>
      <w:r>
        <w:t>using</w:t>
      </w:r>
      <w:proofErr w:type="spellEnd"/>
      <w:r>
        <w:t xml:space="preserve"> </w:t>
      </w:r>
      <w:proofErr w:type="spellStart"/>
      <w:r>
        <w:t>two</w:t>
      </w:r>
      <w:proofErr w:type="spellEnd"/>
      <w:r>
        <w:t xml:space="preserve"> </w:t>
      </w:r>
      <w:proofErr w:type="spellStart"/>
      <w:r>
        <w:t>different</w:t>
      </w:r>
      <w:proofErr w:type="spellEnd"/>
      <w:r>
        <w:t xml:space="preserve"> </w:t>
      </w:r>
      <w:proofErr w:type="spellStart"/>
      <w:r>
        <w:t>methodological</w:t>
      </w:r>
      <w:proofErr w:type="spellEnd"/>
      <w:r>
        <w:t xml:space="preserve"> </w:t>
      </w:r>
      <w:proofErr w:type="spellStart"/>
      <w:r>
        <w:t>approaches</w:t>
      </w:r>
      <w:proofErr w:type="spellEnd"/>
      <w:r>
        <w:t xml:space="preserve"> in </w:t>
      </w:r>
      <w:proofErr w:type="spellStart"/>
      <w:r>
        <w:t>two</w:t>
      </w:r>
      <w:proofErr w:type="spellEnd"/>
      <w:r>
        <w:t xml:space="preserve"> </w:t>
      </w:r>
      <w:proofErr w:type="spellStart"/>
      <w:r>
        <w:t>secondary</w:t>
      </w:r>
      <w:proofErr w:type="spellEnd"/>
      <w:r>
        <w:t xml:space="preserve"> </w:t>
      </w:r>
      <w:proofErr w:type="spellStart"/>
      <w:r>
        <w:t>school</w:t>
      </w:r>
      <w:proofErr w:type="spellEnd"/>
      <w:r>
        <w:t xml:space="preserve"> </w:t>
      </w:r>
      <w:proofErr w:type="spellStart"/>
      <w:r>
        <w:t>classes</w:t>
      </w:r>
      <w:proofErr w:type="spellEnd"/>
      <w:r>
        <w:t xml:space="preserve"> of </w:t>
      </w:r>
      <w:proofErr w:type="spellStart"/>
      <w:r>
        <w:t>the</w:t>
      </w:r>
      <w:proofErr w:type="spellEnd"/>
      <w:r>
        <w:t xml:space="preserve"> </w:t>
      </w:r>
      <w:proofErr w:type="spellStart"/>
      <w:r>
        <w:t>same</w:t>
      </w:r>
      <w:proofErr w:type="spellEnd"/>
      <w:r>
        <w:t xml:space="preserve"> </w:t>
      </w:r>
      <w:proofErr w:type="spellStart"/>
      <w:r>
        <w:t>grade</w:t>
      </w:r>
      <w:proofErr w:type="spellEnd"/>
      <w:r>
        <w:t xml:space="preserve"> </w:t>
      </w:r>
      <w:proofErr w:type="spellStart"/>
      <w:r>
        <w:t>level</w:t>
      </w:r>
      <w:proofErr w:type="spellEnd"/>
      <w:r>
        <w:t>.</w:t>
      </w:r>
    </w:p>
    <w:p w14:paraId="36A82802" w14:textId="77777777" w:rsidR="0081272E" w:rsidRDefault="0081272E" w:rsidP="0081272E">
      <w:pPr>
        <w:jc w:val="both"/>
      </w:pPr>
      <w:r>
        <w:t xml:space="preserve">The </w:t>
      </w:r>
      <w:proofErr w:type="spellStart"/>
      <w:r>
        <w:t>study</w:t>
      </w:r>
      <w:proofErr w:type="spellEnd"/>
      <w:r>
        <w:t xml:space="preserve"> </w:t>
      </w:r>
      <w:proofErr w:type="spellStart"/>
      <w:r>
        <w:t>involved</w:t>
      </w:r>
      <w:proofErr w:type="spellEnd"/>
      <w:r>
        <w:t xml:space="preserve"> </w:t>
      </w:r>
      <w:proofErr w:type="spellStart"/>
      <w:r>
        <w:t>two</w:t>
      </w:r>
      <w:proofErr w:type="spellEnd"/>
      <w:r>
        <w:t xml:space="preserve"> </w:t>
      </w:r>
      <w:proofErr w:type="spellStart"/>
      <w:r>
        <w:t>groups</w:t>
      </w:r>
      <w:proofErr w:type="spellEnd"/>
      <w:r>
        <w:t xml:space="preserve"> of </w:t>
      </w:r>
      <w:proofErr w:type="spellStart"/>
      <w:r>
        <w:t>students</w:t>
      </w:r>
      <w:proofErr w:type="spellEnd"/>
      <w:r>
        <w:t xml:space="preserve"> of </w:t>
      </w:r>
      <w:proofErr w:type="spellStart"/>
      <w:r>
        <w:t>the</w:t>
      </w:r>
      <w:proofErr w:type="spellEnd"/>
      <w:r>
        <w:t xml:space="preserve"> </w:t>
      </w:r>
      <w:proofErr w:type="spellStart"/>
      <w:r>
        <w:t>same</w:t>
      </w:r>
      <w:proofErr w:type="spellEnd"/>
      <w:r>
        <w:t xml:space="preserve"> </w:t>
      </w:r>
      <w:proofErr w:type="spellStart"/>
      <w:r>
        <w:t>age</w:t>
      </w:r>
      <w:proofErr w:type="spellEnd"/>
      <w:r>
        <w:t xml:space="preserve"> and </w:t>
      </w:r>
      <w:proofErr w:type="spellStart"/>
      <w:r>
        <w:t>knowledge</w:t>
      </w:r>
      <w:proofErr w:type="spellEnd"/>
      <w:r>
        <w:t xml:space="preserve"> </w:t>
      </w:r>
      <w:proofErr w:type="spellStart"/>
      <w:r>
        <w:t>level</w:t>
      </w:r>
      <w:proofErr w:type="spellEnd"/>
      <w:r>
        <w:t xml:space="preserve">: </w:t>
      </w:r>
      <w:proofErr w:type="spellStart"/>
      <w:r>
        <w:t>one</w:t>
      </w:r>
      <w:proofErr w:type="spellEnd"/>
      <w:r>
        <w:t xml:space="preserve"> </w:t>
      </w:r>
      <w:proofErr w:type="spellStart"/>
      <w:r>
        <w:t>group</w:t>
      </w:r>
      <w:proofErr w:type="spellEnd"/>
      <w:r>
        <w:t xml:space="preserve"> </w:t>
      </w:r>
      <w:proofErr w:type="spellStart"/>
      <w:r>
        <w:t>observed</w:t>
      </w:r>
      <w:proofErr w:type="spellEnd"/>
      <w:r>
        <w:t xml:space="preserve"> </w:t>
      </w:r>
      <w:proofErr w:type="spellStart"/>
      <w:r>
        <w:t>the</w:t>
      </w:r>
      <w:proofErr w:type="spellEnd"/>
      <w:r>
        <w:t xml:space="preserve"> </w:t>
      </w:r>
      <w:proofErr w:type="spellStart"/>
      <w:r>
        <w:t>demonstrations</w:t>
      </w:r>
      <w:proofErr w:type="spellEnd"/>
      <w:r>
        <w:t xml:space="preserve"> </w:t>
      </w:r>
      <w:proofErr w:type="spellStart"/>
      <w:r>
        <w:t>live</w:t>
      </w:r>
      <w:proofErr w:type="spellEnd"/>
      <w:r>
        <w:t xml:space="preserve">, </w:t>
      </w:r>
      <w:proofErr w:type="spellStart"/>
      <w:r>
        <w:t>while</w:t>
      </w:r>
      <w:proofErr w:type="spellEnd"/>
      <w:r>
        <w:t xml:space="preserve"> </w:t>
      </w:r>
      <w:proofErr w:type="spellStart"/>
      <w:r>
        <w:t>the</w:t>
      </w:r>
      <w:proofErr w:type="spellEnd"/>
      <w:r>
        <w:t xml:space="preserve"> </w:t>
      </w:r>
      <w:proofErr w:type="spellStart"/>
      <w:r>
        <w:t>other</w:t>
      </w:r>
      <w:proofErr w:type="spellEnd"/>
      <w:r>
        <w:t xml:space="preserve"> </w:t>
      </w:r>
      <w:proofErr w:type="spellStart"/>
      <w:r>
        <w:t>group</w:t>
      </w:r>
      <w:proofErr w:type="spellEnd"/>
      <w:r>
        <w:t xml:space="preserve"> </w:t>
      </w:r>
      <w:proofErr w:type="spellStart"/>
      <w:r>
        <w:t>watched</w:t>
      </w:r>
      <w:proofErr w:type="spellEnd"/>
      <w:r>
        <w:t xml:space="preserve"> </w:t>
      </w:r>
      <w:proofErr w:type="spellStart"/>
      <w:r>
        <w:t>the</w:t>
      </w:r>
      <w:proofErr w:type="spellEnd"/>
      <w:r>
        <w:t xml:space="preserve"> </w:t>
      </w:r>
      <w:proofErr w:type="spellStart"/>
      <w:r>
        <w:t>same</w:t>
      </w:r>
      <w:proofErr w:type="spellEnd"/>
      <w:r>
        <w:t xml:space="preserve"> </w:t>
      </w:r>
      <w:proofErr w:type="spellStart"/>
      <w:r>
        <w:t>experiments</w:t>
      </w:r>
      <w:proofErr w:type="spellEnd"/>
      <w:r>
        <w:t xml:space="preserve"> </w:t>
      </w:r>
      <w:proofErr w:type="spellStart"/>
      <w:r>
        <w:t>via</w:t>
      </w:r>
      <w:proofErr w:type="spellEnd"/>
      <w:r>
        <w:t xml:space="preserve"> video </w:t>
      </w:r>
      <w:proofErr w:type="spellStart"/>
      <w:r>
        <w:t>recordings</w:t>
      </w:r>
      <w:proofErr w:type="spellEnd"/>
      <w:r>
        <w:t xml:space="preserve">. </w:t>
      </w:r>
      <w:proofErr w:type="spellStart"/>
      <w:r>
        <w:t>All</w:t>
      </w:r>
      <w:proofErr w:type="spellEnd"/>
      <w:r>
        <w:t xml:space="preserve"> </w:t>
      </w:r>
      <w:proofErr w:type="spellStart"/>
      <w:r>
        <w:t>other</w:t>
      </w:r>
      <w:proofErr w:type="spellEnd"/>
      <w:r>
        <w:t xml:space="preserve"> </w:t>
      </w:r>
      <w:proofErr w:type="spellStart"/>
      <w:r>
        <w:t>conditions</w:t>
      </w:r>
      <w:proofErr w:type="spellEnd"/>
      <w:r>
        <w:t xml:space="preserve"> of </w:t>
      </w:r>
      <w:proofErr w:type="spellStart"/>
      <w:r>
        <w:t>the</w:t>
      </w:r>
      <w:proofErr w:type="spellEnd"/>
      <w:r>
        <w:t xml:space="preserve"> </w:t>
      </w:r>
      <w:proofErr w:type="spellStart"/>
      <w:r>
        <w:t>learning</w:t>
      </w:r>
      <w:proofErr w:type="spellEnd"/>
      <w:r>
        <w:t xml:space="preserve"> </w:t>
      </w:r>
      <w:proofErr w:type="spellStart"/>
      <w:r>
        <w:t>environment</w:t>
      </w:r>
      <w:proofErr w:type="spellEnd"/>
      <w:r>
        <w:t xml:space="preserve"> (</w:t>
      </w:r>
      <w:proofErr w:type="spellStart"/>
      <w:r>
        <w:t>duration</w:t>
      </w:r>
      <w:proofErr w:type="spellEnd"/>
      <w:r>
        <w:t xml:space="preserve">, </w:t>
      </w:r>
      <w:proofErr w:type="spellStart"/>
      <w:r>
        <w:t>explanatory</w:t>
      </w:r>
      <w:proofErr w:type="spellEnd"/>
      <w:r>
        <w:t xml:space="preserve"> text, </w:t>
      </w:r>
      <w:proofErr w:type="spellStart"/>
      <w:r>
        <w:t>supplementary</w:t>
      </w:r>
      <w:proofErr w:type="spellEnd"/>
      <w:r>
        <w:t xml:space="preserve"> </w:t>
      </w:r>
      <w:proofErr w:type="spellStart"/>
      <w:r>
        <w:t>materials</w:t>
      </w:r>
      <w:proofErr w:type="spellEnd"/>
      <w:r>
        <w:t xml:space="preserve">) </w:t>
      </w:r>
      <w:proofErr w:type="spellStart"/>
      <w:r>
        <w:t>were</w:t>
      </w:r>
      <w:proofErr w:type="spellEnd"/>
      <w:r>
        <w:t xml:space="preserve"> </w:t>
      </w:r>
      <w:proofErr w:type="spellStart"/>
      <w:r>
        <w:t>identical</w:t>
      </w:r>
      <w:proofErr w:type="spellEnd"/>
      <w:r>
        <w:t xml:space="preserve">. </w:t>
      </w:r>
      <w:proofErr w:type="spellStart"/>
      <w:r>
        <w:t>Students</w:t>
      </w:r>
      <w:proofErr w:type="spellEnd"/>
      <w:r>
        <w:t xml:space="preserve"> in </w:t>
      </w:r>
      <w:proofErr w:type="spellStart"/>
      <w:r>
        <w:t>both</w:t>
      </w:r>
      <w:proofErr w:type="spellEnd"/>
      <w:r>
        <w:t xml:space="preserve"> </w:t>
      </w:r>
      <w:proofErr w:type="spellStart"/>
      <w:r>
        <w:t>groups</w:t>
      </w:r>
      <w:proofErr w:type="spellEnd"/>
      <w:r>
        <w:t xml:space="preserve"> </w:t>
      </w:r>
      <w:proofErr w:type="spellStart"/>
      <w:r>
        <w:t>individually</w:t>
      </w:r>
      <w:proofErr w:type="spellEnd"/>
      <w:r>
        <w:t xml:space="preserve"> </w:t>
      </w:r>
      <w:proofErr w:type="spellStart"/>
      <w:r>
        <w:t>completed</w:t>
      </w:r>
      <w:proofErr w:type="spellEnd"/>
      <w:r>
        <w:t xml:space="preserve"> </w:t>
      </w:r>
      <w:proofErr w:type="spellStart"/>
      <w:r>
        <w:t>experimental</w:t>
      </w:r>
      <w:proofErr w:type="spellEnd"/>
      <w:r>
        <w:t xml:space="preserve"> </w:t>
      </w:r>
      <w:proofErr w:type="spellStart"/>
      <w:r>
        <w:t>protocols</w:t>
      </w:r>
      <w:proofErr w:type="spellEnd"/>
      <w:r>
        <w:t xml:space="preserve"> </w:t>
      </w:r>
      <w:proofErr w:type="spellStart"/>
      <w:r>
        <w:t>based</w:t>
      </w:r>
      <w:proofErr w:type="spellEnd"/>
      <w:r>
        <w:t xml:space="preserve"> </w:t>
      </w:r>
      <w:proofErr w:type="spellStart"/>
      <w:r>
        <w:t>on</w:t>
      </w:r>
      <w:proofErr w:type="spellEnd"/>
      <w:r>
        <w:t xml:space="preserve"> </w:t>
      </w:r>
      <w:proofErr w:type="gramStart"/>
      <w:r>
        <w:t>a</w:t>
      </w:r>
      <w:proofErr w:type="gramEnd"/>
      <w:r>
        <w:t xml:space="preserve"> uniform </w:t>
      </w:r>
      <w:proofErr w:type="spellStart"/>
      <w:r>
        <w:t>set</w:t>
      </w:r>
      <w:proofErr w:type="spellEnd"/>
      <w:r>
        <w:t xml:space="preserve"> of </w:t>
      </w:r>
      <w:proofErr w:type="spellStart"/>
      <w:r>
        <w:t>criteria</w:t>
      </w:r>
      <w:proofErr w:type="spellEnd"/>
      <w:r>
        <w:t xml:space="preserve">, </w:t>
      </w:r>
      <w:proofErr w:type="spellStart"/>
      <w:r>
        <w:t>which</w:t>
      </w:r>
      <w:proofErr w:type="spellEnd"/>
      <w:r>
        <w:t xml:space="preserve"> </w:t>
      </w:r>
      <w:proofErr w:type="spellStart"/>
      <w:r>
        <w:t>measured</w:t>
      </w:r>
      <w:proofErr w:type="spellEnd"/>
      <w:r>
        <w:t xml:space="preserve"> </w:t>
      </w:r>
      <w:proofErr w:type="spellStart"/>
      <w:r>
        <w:t>observational</w:t>
      </w:r>
      <w:proofErr w:type="spellEnd"/>
      <w:r>
        <w:t xml:space="preserve"> </w:t>
      </w:r>
      <w:proofErr w:type="spellStart"/>
      <w:r>
        <w:t>skills</w:t>
      </w:r>
      <w:proofErr w:type="spellEnd"/>
      <w:r>
        <w:t xml:space="preserve">, </w:t>
      </w:r>
      <w:proofErr w:type="spellStart"/>
      <w:r>
        <w:t>the</w:t>
      </w:r>
      <w:proofErr w:type="spellEnd"/>
      <w:r>
        <w:t xml:space="preserve"> </w:t>
      </w:r>
      <w:proofErr w:type="spellStart"/>
      <w:r>
        <w:t>ability</w:t>
      </w:r>
      <w:proofErr w:type="spellEnd"/>
      <w:r>
        <w:t xml:space="preserve"> </w:t>
      </w:r>
      <w:proofErr w:type="spellStart"/>
      <w:r>
        <w:t>to</w:t>
      </w:r>
      <w:proofErr w:type="spellEnd"/>
      <w:r>
        <w:t xml:space="preserve"> </w:t>
      </w:r>
      <w:proofErr w:type="spellStart"/>
      <w:r>
        <w:t>recognize</w:t>
      </w:r>
      <w:proofErr w:type="spellEnd"/>
      <w:r>
        <w:t xml:space="preserve"> </w:t>
      </w:r>
      <w:proofErr w:type="spellStart"/>
      <w:r>
        <w:t>relationships</w:t>
      </w:r>
      <w:proofErr w:type="spellEnd"/>
      <w:r>
        <w:t xml:space="preserve">, and </w:t>
      </w:r>
      <w:proofErr w:type="spellStart"/>
      <w:r>
        <w:t>the</w:t>
      </w:r>
      <w:proofErr w:type="spellEnd"/>
      <w:r>
        <w:t xml:space="preserve"> </w:t>
      </w:r>
      <w:proofErr w:type="spellStart"/>
      <w:r>
        <w:t>capacity</w:t>
      </w:r>
      <w:proofErr w:type="spellEnd"/>
      <w:r>
        <w:t xml:space="preserve"> </w:t>
      </w:r>
      <w:proofErr w:type="spellStart"/>
      <w:r>
        <w:t>to</w:t>
      </w:r>
      <w:proofErr w:type="spellEnd"/>
      <w:r>
        <w:t xml:space="preserve"> </w:t>
      </w:r>
      <w:proofErr w:type="spellStart"/>
      <w:r>
        <w:t>draw</w:t>
      </w:r>
      <w:proofErr w:type="spellEnd"/>
      <w:r>
        <w:t xml:space="preserve"> </w:t>
      </w:r>
      <w:proofErr w:type="spellStart"/>
      <w:r>
        <w:t>conclusions</w:t>
      </w:r>
      <w:proofErr w:type="spellEnd"/>
      <w:r>
        <w:t>.</w:t>
      </w:r>
    </w:p>
    <w:p w14:paraId="6C13A499" w14:textId="77777777" w:rsidR="0081272E" w:rsidRDefault="0081272E" w:rsidP="0081272E">
      <w:pPr>
        <w:jc w:val="both"/>
      </w:pPr>
      <w:r>
        <w:t xml:space="preserve">The </w:t>
      </w:r>
      <w:proofErr w:type="spellStart"/>
      <w:r>
        <w:t>presentation</w:t>
      </w:r>
      <w:proofErr w:type="spellEnd"/>
      <w:r>
        <w:t xml:space="preserve"> </w:t>
      </w:r>
      <w:proofErr w:type="spellStart"/>
      <w:r>
        <w:t>will</w:t>
      </w:r>
      <w:proofErr w:type="spellEnd"/>
      <w:r>
        <w:t xml:space="preserve"> </w:t>
      </w:r>
      <w:proofErr w:type="spellStart"/>
      <w:r>
        <w:t>describe</w:t>
      </w:r>
      <w:proofErr w:type="spellEnd"/>
      <w:r>
        <w:t xml:space="preserve"> </w:t>
      </w:r>
      <w:proofErr w:type="spellStart"/>
      <w:r>
        <w:t>the</w:t>
      </w:r>
      <w:proofErr w:type="spellEnd"/>
      <w:r>
        <w:t xml:space="preserve"> </w:t>
      </w:r>
      <w:proofErr w:type="spellStart"/>
      <w:r>
        <w:t>implementation</w:t>
      </w:r>
      <w:proofErr w:type="spellEnd"/>
      <w:r>
        <w:t xml:space="preserve"> of </w:t>
      </w:r>
      <w:proofErr w:type="spellStart"/>
      <w:r>
        <w:t>the</w:t>
      </w:r>
      <w:proofErr w:type="spellEnd"/>
      <w:r>
        <w:t xml:space="preserve"> </w:t>
      </w:r>
      <w:proofErr w:type="spellStart"/>
      <w:r>
        <w:t>research</w:t>
      </w:r>
      <w:proofErr w:type="spellEnd"/>
      <w:r>
        <w:t xml:space="preserve"> </w:t>
      </w:r>
      <w:proofErr w:type="spellStart"/>
      <w:r>
        <w:t>process</w:t>
      </w:r>
      <w:proofErr w:type="spellEnd"/>
      <w:r>
        <w:t xml:space="preserve">, </w:t>
      </w:r>
      <w:proofErr w:type="spellStart"/>
      <w:r>
        <w:t>conducted</w:t>
      </w:r>
      <w:proofErr w:type="spellEnd"/>
      <w:r>
        <w:t xml:space="preserve"> over a </w:t>
      </w:r>
      <w:proofErr w:type="spellStart"/>
      <w:r>
        <w:t>period</w:t>
      </w:r>
      <w:proofErr w:type="spellEnd"/>
      <w:r>
        <w:t xml:space="preserve"> of </w:t>
      </w:r>
      <w:proofErr w:type="spellStart"/>
      <w:r>
        <w:t>three</w:t>
      </w:r>
      <w:proofErr w:type="spellEnd"/>
      <w:r>
        <w:t xml:space="preserve"> </w:t>
      </w:r>
      <w:proofErr w:type="spellStart"/>
      <w:r>
        <w:t>to</w:t>
      </w:r>
      <w:proofErr w:type="spellEnd"/>
      <w:r>
        <w:t xml:space="preserve"> </w:t>
      </w:r>
      <w:proofErr w:type="spellStart"/>
      <w:r>
        <w:t>four</w:t>
      </w:r>
      <w:proofErr w:type="spellEnd"/>
      <w:r>
        <w:t xml:space="preserve"> </w:t>
      </w:r>
      <w:proofErr w:type="spellStart"/>
      <w:r>
        <w:t>weeks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w:t>
      </w:r>
      <w:proofErr w:type="spellStart"/>
      <w:r>
        <w:t>quantitative</w:t>
      </w:r>
      <w:proofErr w:type="spellEnd"/>
      <w:r>
        <w:t xml:space="preserve"> </w:t>
      </w:r>
      <w:proofErr w:type="spellStart"/>
      <w:r>
        <w:t>results</w:t>
      </w:r>
      <w:proofErr w:type="spellEnd"/>
      <w:r>
        <w:t xml:space="preserve"> </w:t>
      </w:r>
      <w:proofErr w:type="spellStart"/>
      <w:r>
        <w:t>derived</w:t>
      </w:r>
      <w:proofErr w:type="spellEnd"/>
      <w:r>
        <w:t xml:space="preserve"> </w:t>
      </w:r>
      <w:proofErr w:type="spellStart"/>
      <w:r>
        <w:t>from</w:t>
      </w:r>
      <w:proofErr w:type="spellEnd"/>
      <w:r>
        <w:t xml:space="preserve"> </w:t>
      </w:r>
      <w:proofErr w:type="spellStart"/>
      <w:r>
        <w:t>the</w:t>
      </w:r>
      <w:proofErr w:type="spellEnd"/>
      <w:r>
        <w:t xml:space="preserve"> </w:t>
      </w:r>
      <w:proofErr w:type="spellStart"/>
      <w:r>
        <w:t>analysis</w:t>
      </w:r>
      <w:proofErr w:type="spellEnd"/>
      <w:r>
        <w:t xml:space="preserve"> of </w:t>
      </w:r>
      <w:proofErr w:type="spellStart"/>
      <w:r>
        <w:t>pre</w:t>
      </w:r>
      <w:proofErr w:type="spellEnd"/>
      <w:r>
        <w:t>- and post-</w:t>
      </w:r>
      <w:proofErr w:type="spellStart"/>
      <w:r>
        <w:t>tests</w:t>
      </w:r>
      <w:proofErr w:type="spellEnd"/>
      <w:r>
        <w:t xml:space="preserve">, </w:t>
      </w:r>
      <w:proofErr w:type="spellStart"/>
      <w:r>
        <w:t>addressing</w:t>
      </w:r>
      <w:proofErr w:type="spellEnd"/>
      <w:r>
        <w:t xml:space="preserve"> </w:t>
      </w:r>
      <w:proofErr w:type="spellStart"/>
      <w:r>
        <w:t>how</w:t>
      </w:r>
      <w:proofErr w:type="spellEnd"/>
      <w:r>
        <w:t xml:space="preserve"> </w:t>
      </w:r>
      <w:proofErr w:type="spellStart"/>
      <w:r>
        <w:t>the</w:t>
      </w:r>
      <w:proofErr w:type="spellEnd"/>
      <w:r>
        <w:t xml:space="preserve"> </w:t>
      </w:r>
      <w:proofErr w:type="spellStart"/>
      <w:r>
        <w:t>digital</w:t>
      </w:r>
      <w:proofErr w:type="spellEnd"/>
      <w:r>
        <w:t xml:space="preserve"> </w:t>
      </w:r>
      <w:proofErr w:type="spellStart"/>
      <w:r>
        <w:t>mediation</w:t>
      </w:r>
      <w:proofErr w:type="spellEnd"/>
      <w:r>
        <w:t xml:space="preserve"> of </w:t>
      </w:r>
      <w:proofErr w:type="spellStart"/>
      <w:r>
        <w:t>visuals</w:t>
      </w:r>
      <w:proofErr w:type="spellEnd"/>
      <w:r>
        <w:t xml:space="preserve"> </w:t>
      </w:r>
      <w:proofErr w:type="spellStart"/>
      <w:r>
        <w:t>affects</w:t>
      </w:r>
      <w:proofErr w:type="spellEnd"/>
      <w:r>
        <w:t xml:space="preserve"> </w:t>
      </w:r>
      <w:proofErr w:type="spellStart"/>
      <w:r>
        <w:t>the</w:t>
      </w:r>
      <w:proofErr w:type="spellEnd"/>
      <w:r>
        <w:t xml:space="preserve"> </w:t>
      </w:r>
      <w:proofErr w:type="spellStart"/>
      <w:r>
        <w:t>depth</w:t>
      </w:r>
      <w:proofErr w:type="spellEnd"/>
      <w:r>
        <w:t xml:space="preserve"> of </w:t>
      </w:r>
      <w:proofErr w:type="spellStart"/>
      <w:r>
        <w:t>understanding</w:t>
      </w:r>
      <w:proofErr w:type="spellEnd"/>
      <w:r>
        <w:t xml:space="preserve"> and </w:t>
      </w:r>
      <w:proofErr w:type="spellStart"/>
      <w:r>
        <w:t>student</w:t>
      </w:r>
      <w:proofErr w:type="spellEnd"/>
      <w:r>
        <w:t xml:space="preserve"> </w:t>
      </w:r>
      <w:proofErr w:type="spellStart"/>
      <w:r>
        <w:t>motivation</w:t>
      </w:r>
      <w:proofErr w:type="spellEnd"/>
      <w:r>
        <w:t xml:space="preserve">. The </w:t>
      </w:r>
      <w:proofErr w:type="spellStart"/>
      <w:r>
        <w:t>findings</w:t>
      </w:r>
      <w:proofErr w:type="spellEnd"/>
      <w:r>
        <w:t xml:space="preserve"> </w:t>
      </w:r>
      <w:proofErr w:type="spellStart"/>
      <w:r>
        <w:t>highlight</w:t>
      </w:r>
      <w:proofErr w:type="spellEnd"/>
      <w:r>
        <w:t xml:space="preserve"> </w:t>
      </w:r>
      <w:proofErr w:type="spellStart"/>
      <w:r>
        <w:t>the</w:t>
      </w:r>
      <w:proofErr w:type="spellEnd"/>
      <w:r>
        <w:t xml:space="preserve"> </w:t>
      </w:r>
      <w:proofErr w:type="spellStart"/>
      <w:r>
        <w:t>limitations</w:t>
      </w:r>
      <w:proofErr w:type="spellEnd"/>
      <w:r>
        <w:t xml:space="preserve"> and </w:t>
      </w:r>
      <w:proofErr w:type="spellStart"/>
      <w:r>
        <w:t>opportunities</w:t>
      </w:r>
      <w:proofErr w:type="spellEnd"/>
      <w:r>
        <w:t xml:space="preserve"> of </w:t>
      </w:r>
      <w:proofErr w:type="spellStart"/>
      <w:r>
        <w:t>the</w:t>
      </w:r>
      <w:proofErr w:type="spellEnd"/>
      <w:r>
        <w:t xml:space="preserve"> "</w:t>
      </w:r>
      <w:proofErr w:type="spellStart"/>
      <w:r>
        <w:t>hybrid</w:t>
      </w:r>
      <w:proofErr w:type="spellEnd"/>
      <w:r>
        <w:t xml:space="preserve">" </w:t>
      </w:r>
      <w:proofErr w:type="spellStart"/>
      <w:r>
        <w:t>learning</w:t>
      </w:r>
      <w:proofErr w:type="spellEnd"/>
      <w:r>
        <w:t xml:space="preserve"> </w:t>
      </w:r>
      <w:proofErr w:type="spellStart"/>
      <w:r>
        <w:t>spaces</w:t>
      </w:r>
      <w:proofErr w:type="spellEnd"/>
      <w:r>
        <w:t xml:space="preserve"> </w:t>
      </w:r>
      <w:proofErr w:type="spellStart"/>
      <w:r>
        <w:t>created</w:t>
      </w:r>
      <w:proofErr w:type="spellEnd"/>
      <w:r>
        <w:t xml:space="preserve"> </w:t>
      </w:r>
      <w:proofErr w:type="spellStart"/>
      <w:r>
        <w:t>by</w:t>
      </w:r>
      <w:proofErr w:type="spellEnd"/>
      <w:r>
        <w:t xml:space="preserve"> </w:t>
      </w:r>
      <w:proofErr w:type="spellStart"/>
      <w:r>
        <w:t>digital</w:t>
      </w:r>
      <w:proofErr w:type="spellEnd"/>
      <w:r>
        <w:t xml:space="preserve"> </w:t>
      </w:r>
      <w:proofErr w:type="spellStart"/>
      <w:r>
        <w:t>transformation</w:t>
      </w:r>
      <w:proofErr w:type="spellEnd"/>
      <w:r>
        <w:t xml:space="preserve">, </w:t>
      </w:r>
      <w:proofErr w:type="spellStart"/>
      <w:r>
        <w:t>helping</w:t>
      </w:r>
      <w:proofErr w:type="spellEnd"/>
      <w:r>
        <w:t xml:space="preserve"> </w:t>
      </w:r>
      <w:proofErr w:type="spellStart"/>
      <w:r>
        <w:t>educators</w:t>
      </w:r>
      <w:proofErr w:type="spellEnd"/>
      <w:r>
        <w:t xml:space="preserve"> </w:t>
      </w:r>
      <w:proofErr w:type="spellStart"/>
      <w:r>
        <w:t>to</w:t>
      </w:r>
      <w:proofErr w:type="spellEnd"/>
      <w:r>
        <w:t xml:space="preserve"> more </w:t>
      </w:r>
      <w:proofErr w:type="spellStart"/>
      <w:r>
        <w:t>effectively</w:t>
      </w:r>
      <w:proofErr w:type="spellEnd"/>
      <w:r>
        <w:t xml:space="preserve"> </w:t>
      </w:r>
      <w:proofErr w:type="spellStart"/>
      <w:r>
        <w:t>integrate</w:t>
      </w:r>
      <w:proofErr w:type="spellEnd"/>
      <w:r>
        <w:t xml:space="preserve"> video-</w:t>
      </w:r>
      <w:proofErr w:type="spellStart"/>
      <w:r>
        <w:t>based</w:t>
      </w:r>
      <w:proofErr w:type="spellEnd"/>
      <w:r>
        <w:t xml:space="preserve"> </w:t>
      </w:r>
      <w:proofErr w:type="spellStart"/>
      <w:r>
        <w:t>demonstrations</w:t>
      </w:r>
      <w:proofErr w:type="spellEnd"/>
      <w:r>
        <w:t>.</w:t>
      </w:r>
    </w:p>
    <w:p w14:paraId="04DCF6D4" w14:textId="5220E748" w:rsidR="0081272E" w:rsidRDefault="0081272E">
      <w:r>
        <w:br w:type="page"/>
      </w:r>
    </w:p>
    <w:p w14:paraId="7BF8AE70" w14:textId="77777777" w:rsidR="0081272E" w:rsidRPr="00DD7EB1" w:rsidRDefault="0081272E" w:rsidP="0081272E">
      <w:pPr>
        <w:jc w:val="both"/>
        <w:rPr>
          <w:b/>
          <w:bCs/>
        </w:rPr>
      </w:pPr>
      <w:r w:rsidRPr="00DD7EB1">
        <w:rPr>
          <w:b/>
          <w:bCs/>
        </w:rPr>
        <w:lastRenderedPageBreak/>
        <w:t xml:space="preserve">C., Az MI integrálása az egyetemi oktatói és hallgatói tevékenységekbe. Szabályozás, értékelés / Szekcióvezető: Németh Gabriella (METU) – Szálkai Kinga (METU) – </w:t>
      </w:r>
      <w:proofErr w:type="spellStart"/>
      <w:r w:rsidRPr="00DD7EB1">
        <w:rPr>
          <w:b/>
          <w:bCs/>
        </w:rPr>
        <w:t>Málik</w:t>
      </w:r>
      <w:proofErr w:type="spellEnd"/>
      <w:r w:rsidRPr="00DD7EB1">
        <w:rPr>
          <w:b/>
          <w:bCs/>
        </w:rPr>
        <w:t xml:space="preserve"> J. Zoltán (METU)</w:t>
      </w:r>
    </w:p>
    <w:p w14:paraId="0E49094F" w14:textId="77777777" w:rsidR="0081272E" w:rsidRDefault="0081272E" w:rsidP="0081272E">
      <w:pPr>
        <w:pStyle w:val="Listaszerbekezds"/>
        <w:numPr>
          <w:ilvl w:val="0"/>
          <w:numId w:val="3"/>
        </w:numPr>
        <w:jc w:val="both"/>
      </w:pPr>
      <w:proofErr w:type="spellStart"/>
      <w:r>
        <w:t>Petruska</w:t>
      </w:r>
      <w:proofErr w:type="spellEnd"/>
      <w:r>
        <w:t xml:space="preserve"> Ferenc: Mesterséges intelligencia alkalmazása és biztonsági kockázatai a katonai felsőoktatásban </w:t>
      </w:r>
      <w:hyperlink r:id="rId31" w:history="1">
        <w:r w:rsidRPr="009612E7">
          <w:rPr>
            <w:rStyle w:val="Hiperhivatkozs"/>
          </w:rPr>
          <w:t>petruska.ferenc@uni-nke.hu</w:t>
        </w:r>
      </w:hyperlink>
      <w:r>
        <w:t xml:space="preserve"> </w:t>
      </w:r>
    </w:p>
    <w:p w14:paraId="22F6D0AD" w14:textId="77777777" w:rsidR="0081272E" w:rsidRDefault="0081272E" w:rsidP="0081272E">
      <w:pPr>
        <w:pStyle w:val="Listaszerbekezds"/>
        <w:numPr>
          <w:ilvl w:val="0"/>
          <w:numId w:val="3"/>
        </w:numPr>
        <w:jc w:val="both"/>
      </w:pPr>
      <w:r>
        <w:t xml:space="preserve">Deák-Kovács Tímea: Elmélet és egzisztencia szintézise: LLM-alapú kutatói reflexivitás és ontológiai stabilitás a felsőoktatásban </w:t>
      </w:r>
      <w:hyperlink r:id="rId32" w:history="1">
        <w:r w:rsidRPr="009612E7">
          <w:rPr>
            <w:rStyle w:val="Hiperhivatkozs"/>
          </w:rPr>
          <w:t>deak-kovacs.timea@btk.ppke.hu</w:t>
        </w:r>
      </w:hyperlink>
      <w:r>
        <w:t xml:space="preserve"> </w:t>
      </w:r>
    </w:p>
    <w:p w14:paraId="71B0406E" w14:textId="77777777" w:rsidR="0081272E" w:rsidRDefault="0081272E" w:rsidP="0081272E">
      <w:pPr>
        <w:pStyle w:val="Listaszerbekezds"/>
        <w:numPr>
          <w:ilvl w:val="0"/>
          <w:numId w:val="3"/>
        </w:numPr>
        <w:jc w:val="both"/>
      </w:pPr>
      <w:proofErr w:type="spellStart"/>
      <w:r>
        <w:t>Treuer</w:t>
      </w:r>
      <w:proofErr w:type="spellEnd"/>
      <w:r>
        <w:t xml:space="preserve"> Tamás: A mesterséges intelligencia alkalmazása az oktatásban, kutatásban és betegellátásban: lehetőségek, korlátok és felelősségi kérdések az egyetemi gyakorlatban </w:t>
      </w:r>
      <w:hyperlink r:id="rId33" w:history="1">
        <w:r w:rsidRPr="009612E7">
          <w:rPr>
            <w:rStyle w:val="Hiperhivatkozs"/>
          </w:rPr>
          <w:t>treuer.tamas@semmelweis.hu</w:t>
        </w:r>
      </w:hyperlink>
      <w:r>
        <w:t xml:space="preserve"> </w:t>
      </w:r>
    </w:p>
    <w:p w14:paraId="11A4B606" w14:textId="77777777" w:rsidR="0081272E" w:rsidRDefault="0081272E" w:rsidP="0081272E">
      <w:pPr>
        <w:pStyle w:val="Listaszerbekezds"/>
        <w:numPr>
          <w:ilvl w:val="0"/>
          <w:numId w:val="3"/>
        </w:numPr>
        <w:jc w:val="both"/>
      </w:pPr>
      <w:r>
        <w:t xml:space="preserve">Fodorné Tóth Krisztina: MI a PTE DOT tevékenységében és képzéseiben </w:t>
      </w:r>
      <w:hyperlink r:id="rId34" w:history="1">
        <w:r w:rsidRPr="009612E7">
          <w:rPr>
            <w:rStyle w:val="Hiperhivatkozs"/>
          </w:rPr>
          <w:t>toth.krisztina4@pte.hu</w:t>
        </w:r>
      </w:hyperlink>
      <w:r>
        <w:t xml:space="preserve"> </w:t>
      </w:r>
    </w:p>
    <w:p w14:paraId="76E7B39B" w14:textId="77777777" w:rsidR="0081272E" w:rsidRDefault="0081272E" w:rsidP="0081272E">
      <w:pPr>
        <w:pStyle w:val="Listaszerbekezds"/>
        <w:numPr>
          <w:ilvl w:val="0"/>
          <w:numId w:val="3"/>
        </w:numPr>
        <w:jc w:val="both"/>
      </w:pPr>
      <w:r>
        <w:t xml:space="preserve">Gombocz Orsolya: Mesterséges intelligencia és pedagógusképzés egy egyetem példáján </w:t>
      </w:r>
      <w:hyperlink r:id="rId35" w:history="1">
        <w:r w:rsidRPr="009612E7">
          <w:rPr>
            <w:rStyle w:val="Hiperhivatkozs"/>
          </w:rPr>
          <w:t>gomboczo@gmail.com</w:t>
        </w:r>
      </w:hyperlink>
      <w:r>
        <w:t xml:space="preserve"> </w:t>
      </w:r>
    </w:p>
    <w:p w14:paraId="31E240B0" w14:textId="77777777" w:rsidR="0081272E" w:rsidRDefault="0081272E" w:rsidP="0081272E">
      <w:pPr>
        <w:pStyle w:val="Listaszerbekezds"/>
        <w:numPr>
          <w:ilvl w:val="0"/>
          <w:numId w:val="3"/>
        </w:numPr>
        <w:jc w:val="both"/>
      </w:pPr>
      <w:r>
        <w:t xml:space="preserve">Laposa Tamás: Mesterséges intelligencia és felsőoktatás: lehetőségek, kockázatok és hatások az oktatásban </w:t>
      </w:r>
      <w:hyperlink r:id="rId36" w:history="1">
        <w:r w:rsidRPr="009612E7">
          <w:rPr>
            <w:rStyle w:val="Hiperhivatkozs"/>
          </w:rPr>
          <w:t>laposa.tamas@uni-nke.hu</w:t>
        </w:r>
      </w:hyperlink>
      <w:r>
        <w:t xml:space="preserve"> </w:t>
      </w:r>
    </w:p>
    <w:p w14:paraId="4FD871AF" w14:textId="77777777" w:rsidR="0081272E" w:rsidRDefault="0081272E" w:rsidP="0081272E">
      <w:pPr>
        <w:pStyle w:val="Listaszerbekezds"/>
        <w:numPr>
          <w:ilvl w:val="0"/>
          <w:numId w:val="3"/>
        </w:numPr>
        <w:jc w:val="both"/>
      </w:pPr>
      <w:r>
        <w:t xml:space="preserve">Szálkai Kinga: A mesterséges intelligencia pedagógiai alkalmazása projektalapú tanulásban: Egy hallgatói „nemzetközi szervezet” felépítésének tapasztalatai </w:t>
      </w:r>
      <w:hyperlink r:id="rId37" w:history="1">
        <w:r w:rsidRPr="009612E7">
          <w:rPr>
            <w:rStyle w:val="Hiperhivatkozs"/>
          </w:rPr>
          <w:t>kszalkai@metropolitan.hu</w:t>
        </w:r>
      </w:hyperlink>
      <w:r>
        <w:t xml:space="preserve"> </w:t>
      </w:r>
    </w:p>
    <w:p w14:paraId="3D8E26EF" w14:textId="77777777" w:rsidR="0081272E" w:rsidRDefault="0081272E" w:rsidP="0081272E">
      <w:pPr>
        <w:pStyle w:val="Listaszerbekezds"/>
        <w:numPr>
          <w:ilvl w:val="0"/>
          <w:numId w:val="3"/>
        </w:numPr>
        <w:jc w:val="both"/>
      </w:pPr>
      <w:r>
        <w:t xml:space="preserve">Budai Gábor: A mesterséges intelligencia megjelenése a mérnöktanár- és szakoktatóképzésben hallgatói nézőpontból </w:t>
      </w:r>
      <w:hyperlink r:id="rId38" w:history="1">
        <w:r w:rsidRPr="009612E7">
          <w:rPr>
            <w:rStyle w:val="Hiperhivatkozs"/>
          </w:rPr>
          <w:t>budaig@uniduna.hu</w:t>
        </w:r>
      </w:hyperlink>
      <w:r>
        <w:t xml:space="preserve"> </w:t>
      </w:r>
    </w:p>
    <w:p w14:paraId="117868EE" w14:textId="77777777" w:rsidR="0081272E" w:rsidRDefault="0081272E" w:rsidP="0081272E">
      <w:pPr>
        <w:jc w:val="both"/>
      </w:pPr>
      <w:r>
        <w:t>---------------------------------------------------------------------------------------------------------------</w:t>
      </w:r>
    </w:p>
    <w:p w14:paraId="535E3E96" w14:textId="77777777" w:rsidR="0081272E" w:rsidRPr="00DD7EB1" w:rsidRDefault="0081272E" w:rsidP="0081272E">
      <w:pPr>
        <w:jc w:val="both"/>
        <w:rPr>
          <w:b/>
          <w:bCs/>
        </w:rPr>
      </w:pPr>
      <w:proofErr w:type="spellStart"/>
      <w:r w:rsidRPr="00DD7EB1">
        <w:rPr>
          <w:b/>
          <w:bCs/>
        </w:rPr>
        <w:t>Petruska</w:t>
      </w:r>
      <w:proofErr w:type="spellEnd"/>
      <w:r w:rsidRPr="00DD7EB1">
        <w:rPr>
          <w:b/>
          <w:bCs/>
        </w:rPr>
        <w:t xml:space="preserve"> Ferenc: Mesterséges intelligencia alkalmazása és biztonsági kockázatai a katonai felsőoktatásban</w:t>
      </w:r>
    </w:p>
    <w:p w14:paraId="6193EF4F" w14:textId="77777777" w:rsidR="0081272E" w:rsidRDefault="0081272E" w:rsidP="0081272E">
      <w:pPr>
        <w:jc w:val="both"/>
      </w:pPr>
      <w:r w:rsidRPr="00DD7EB1">
        <w:rPr>
          <w:u w:val="single"/>
        </w:rPr>
        <w:t>Absztrakt magyar</w:t>
      </w:r>
      <w:r>
        <w:t>:</w:t>
      </w:r>
    </w:p>
    <w:p w14:paraId="03509C58" w14:textId="77777777" w:rsidR="0081272E" w:rsidRDefault="0081272E" w:rsidP="0081272E">
      <w:pPr>
        <w:jc w:val="both"/>
      </w:pPr>
      <w:r>
        <w:t>Az előadás a generatív mesterséges intelligencia (</w:t>
      </w:r>
      <w:proofErr w:type="spellStart"/>
      <w:r>
        <w:t>GenAI</w:t>
      </w:r>
      <w:proofErr w:type="spellEnd"/>
      <w:r>
        <w:t>) megjelenésének hatásait elemzi a katonai felsőoktatás speciális környezetében. A technológia nem csupán a tananyagfeldolgozást és a taktikai szimulációk tervezését forradalmasítja, hanem alapvető kihívások elé állítja a tisztképzés hagyományos értékelési módszereit is. A kutatás vizsgálja a nagy nyelvi modellek (LLM) alkalmazhatóságát a stratégiai döntéshozatali gyakorlatokban, miközben kitér az adatbiztonság, a dezinformáció és az algoritmusfüggőség kockázataira. Az előadás célja egy olyan keretrendszer vázolása, amely lehetővé teszi a honvédtisztjelöltek számára az MI kritikus és etikus használatát, megőrizve a katonai autonómia és a parancsnoki felelősség elvét a digitális hadviselés korában.</w:t>
      </w:r>
    </w:p>
    <w:p w14:paraId="468A8BFF" w14:textId="77777777" w:rsidR="0081272E" w:rsidRDefault="0081272E" w:rsidP="0081272E">
      <w:pPr>
        <w:jc w:val="both"/>
      </w:pPr>
      <w:r w:rsidRPr="00DD7EB1">
        <w:rPr>
          <w:u w:val="single"/>
        </w:rPr>
        <w:t>Absztrakt angol</w:t>
      </w:r>
      <w:r>
        <w:t>:</w:t>
      </w:r>
    </w:p>
    <w:p w14:paraId="4C29A009" w14:textId="77777777" w:rsidR="0081272E" w:rsidRDefault="0081272E" w:rsidP="0081272E">
      <w:pPr>
        <w:pBdr>
          <w:bottom w:val="single" w:sz="6" w:space="1" w:color="auto"/>
        </w:pBdr>
        <w:jc w:val="both"/>
      </w:pPr>
      <w:proofErr w:type="spellStart"/>
      <w:r>
        <w:t>This</w:t>
      </w:r>
      <w:proofErr w:type="spellEnd"/>
      <w:r>
        <w:t xml:space="preserve"> </w:t>
      </w:r>
      <w:proofErr w:type="spellStart"/>
      <w:r>
        <w:t>presentation</w:t>
      </w:r>
      <w:proofErr w:type="spellEnd"/>
      <w:r>
        <w:t xml:space="preserve"> </w:t>
      </w:r>
      <w:proofErr w:type="spellStart"/>
      <w:r>
        <w:t>analyzes</w:t>
      </w:r>
      <w:proofErr w:type="spellEnd"/>
      <w:r>
        <w:t xml:space="preserve"> </w:t>
      </w:r>
      <w:proofErr w:type="spellStart"/>
      <w:r>
        <w:t>the</w:t>
      </w:r>
      <w:proofErr w:type="spellEnd"/>
      <w:r>
        <w:t xml:space="preserve"> </w:t>
      </w:r>
      <w:proofErr w:type="spellStart"/>
      <w:r>
        <w:t>impact</w:t>
      </w:r>
      <w:proofErr w:type="spellEnd"/>
      <w:r>
        <w:t xml:space="preserve"> of </w:t>
      </w:r>
      <w:proofErr w:type="spellStart"/>
      <w:r>
        <w:t>generative</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GenAI</w:t>
      </w:r>
      <w:proofErr w:type="spellEnd"/>
      <w:r>
        <w:t xml:space="preserve">) </w:t>
      </w:r>
      <w:proofErr w:type="spellStart"/>
      <w:r>
        <w:t>within</w:t>
      </w:r>
      <w:proofErr w:type="spellEnd"/>
      <w:r>
        <w:t xml:space="preserve"> </w:t>
      </w:r>
      <w:proofErr w:type="spellStart"/>
      <w:r>
        <w:t>the</w:t>
      </w:r>
      <w:proofErr w:type="spellEnd"/>
      <w:r>
        <w:t xml:space="preserve"> </w:t>
      </w:r>
      <w:proofErr w:type="spellStart"/>
      <w:r>
        <w:t>specialized</w:t>
      </w:r>
      <w:proofErr w:type="spellEnd"/>
      <w:r>
        <w:t xml:space="preserve"> </w:t>
      </w:r>
      <w:proofErr w:type="spellStart"/>
      <w:r>
        <w:t>environment</w:t>
      </w:r>
      <w:proofErr w:type="spellEnd"/>
      <w:r>
        <w:t xml:space="preserve"> of military </w:t>
      </w:r>
      <w:proofErr w:type="spellStart"/>
      <w:r>
        <w:t>higher</w:t>
      </w:r>
      <w:proofErr w:type="spellEnd"/>
      <w:r>
        <w:t xml:space="preserve"> </w:t>
      </w:r>
      <w:proofErr w:type="spellStart"/>
      <w:r>
        <w:t>education</w:t>
      </w:r>
      <w:proofErr w:type="spellEnd"/>
      <w:r>
        <w:t xml:space="preserve">. The </w:t>
      </w:r>
      <w:proofErr w:type="spellStart"/>
      <w:r>
        <w:t>technology</w:t>
      </w:r>
      <w:proofErr w:type="spellEnd"/>
      <w:r>
        <w:t xml:space="preserve"> </w:t>
      </w:r>
      <w:proofErr w:type="spellStart"/>
      <w:r>
        <w:t>not</w:t>
      </w:r>
      <w:proofErr w:type="spellEnd"/>
      <w:r>
        <w:t xml:space="preserve"> </w:t>
      </w:r>
      <w:proofErr w:type="spellStart"/>
      <w:r>
        <w:t>only</w:t>
      </w:r>
      <w:proofErr w:type="spellEnd"/>
      <w:r>
        <w:t xml:space="preserve"> </w:t>
      </w:r>
      <w:proofErr w:type="spellStart"/>
      <w:r>
        <w:t>revolutionizes</w:t>
      </w:r>
      <w:proofErr w:type="spellEnd"/>
      <w:r>
        <w:t xml:space="preserve"> curriculum </w:t>
      </w:r>
      <w:proofErr w:type="spellStart"/>
      <w:r>
        <w:t>processing</w:t>
      </w:r>
      <w:proofErr w:type="spellEnd"/>
      <w:r>
        <w:t xml:space="preserve"> and </w:t>
      </w:r>
      <w:proofErr w:type="spellStart"/>
      <w:r>
        <w:t>tactical</w:t>
      </w:r>
      <w:proofErr w:type="spellEnd"/>
      <w:r>
        <w:t xml:space="preserve"> </w:t>
      </w:r>
      <w:proofErr w:type="spellStart"/>
      <w:r>
        <w:t>simulation</w:t>
      </w:r>
      <w:proofErr w:type="spellEnd"/>
      <w:r>
        <w:t xml:space="preserve"> design </w:t>
      </w:r>
      <w:proofErr w:type="spellStart"/>
      <w:r>
        <w:t>but</w:t>
      </w:r>
      <w:proofErr w:type="spellEnd"/>
      <w:r>
        <w:t xml:space="preserve"> </w:t>
      </w:r>
      <w:proofErr w:type="spellStart"/>
      <w:r>
        <w:t>also</w:t>
      </w:r>
      <w:proofErr w:type="spellEnd"/>
      <w:r>
        <w:t xml:space="preserve"> </w:t>
      </w:r>
      <w:proofErr w:type="spellStart"/>
      <w:r>
        <w:t>poses</w:t>
      </w:r>
      <w:proofErr w:type="spellEnd"/>
      <w:r>
        <w:t xml:space="preserve"> </w:t>
      </w:r>
      <w:proofErr w:type="spellStart"/>
      <w:r>
        <w:t>fundamental</w:t>
      </w:r>
      <w:proofErr w:type="spellEnd"/>
      <w:r>
        <w:t xml:space="preserve"> </w:t>
      </w:r>
      <w:proofErr w:type="spellStart"/>
      <w:r>
        <w:t>challenges</w:t>
      </w:r>
      <w:proofErr w:type="spellEnd"/>
      <w:r>
        <w:t xml:space="preserve"> </w:t>
      </w:r>
      <w:proofErr w:type="spellStart"/>
      <w:r>
        <w:t>to</w:t>
      </w:r>
      <w:proofErr w:type="spellEnd"/>
      <w:r>
        <w:t xml:space="preserve"> </w:t>
      </w:r>
      <w:proofErr w:type="spellStart"/>
      <w:r>
        <w:t>traditional</w:t>
      </w:r>
      <w:proofErr w:type="spellEnd"/>
      <w:r>
        <w:t xml:space="preserve"> </w:t>
      </w:r>
      <w:proofErr w:type="spellStart"/>
      <w:r>
        <w:t>assessment</w:t>
      </w:r>
      <w:proofErr w:type="spellEnd"/>
      <w:r>
        <w:t xml:space="preserve"> </w:t>
      </w:r>
      <w:proofErr w:type="spellStart"/>
      <w:r>
        <w:t>methods</w:t>
      </w:r>
      <w:proofErr w:type="spellEnd"/>
      <w:r>
        <w:t xml:space="preserve"> in </w:t>
      </w:r>
      <w:proofErr w:type="spellStart"/>
      <w:r>
        <w:t>officer</w:t>
      </w:r>
      <w:proofErr w:type="spellEnd"/>
      <w:r>
        <w:t xml:space="preserve"> </w:t>
      </w:r>
      <w:proofErr w:type="spellStart"/>
      <w:r>
        <w:t>training</w:t>
      </w:r>
      <w:proofErr w:type="spellEnd"/>
      <w:r>
        <w:t xml:space="preserve">. The </w:t>
      </w:r>
      <w:proofErr w:type="spellStart"/>
      <w:r>
        <w:t>research</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applicability</w:t>
      </w:r>
      <w:proofErr w:type="spellEnd"/>
      <w:r>
        <w:t xml:space="preserve"> of </w:t>
      </w:r>
      <w:proofErr w:type="spellStart"/>
      <w:r>
        <w:t>Large</w:t>
      </w:r>
      <w:proofErr w:type="spellEnd"/>
      <w:r>
        <w:t xml:space="preserve"> </w:t>
      </w:r>
      <w:proofErr w:type="spellStart"/>
      <w:r>
        <w:t>Language</w:t>
      </w:r>
      <w:proofErr w:type="spellEnd"/>
      <w:r>
        <w:t xml:space="preserve"> </w:t>
      </w:r>
      <w:proofErr w:type="spellStart"/>
      <w:r>
        <w:t>Models</w:t>
      </w:r>
      <w:proofErr w:type="spellEnd"/>
      <w:r>
        <w:t xml:space="preserve"> (</w:t>
      </w:r>
      <w:proofErr w:type="spellStart"/>
      <w:r>
        <w:t>LLMs</w:t>
      </w:r>
      <w:proofErr w:type="spellEnd"/>
      <w:r>
        <w:t xml:space="preserve">) in </w:t>
      </w:r>
      <w:proofErr w:type="spellStart"/>
      <w:r>
        <w:t>strategic</w:t>
      </w:r>
      <w:proofErr w:type="spellEnd"/>
      <w:r>
        <w:t xml:space="preserve"> decision-</w:t>
      </w:r>
      <w:proofErr w:type="spellStart"/>
      <w:r>
        <w:t>making</w:t>
      </w:r>
      <w:proofErr w:type="spellEnd"/>
      <w:r>
        <w:t xml:space="preserve"> </w:t>
      </w:r>
      <w:proofErr w:type="spellStart"/>
      <w:r>
        <w:t>exercises</w:t>
      </w:r>
      <w:proofErr w:type="spellEnd"/>
      <w:r>
        <w:t xml:space="preserve">, </w:t>
      </w:r>
      <w:proofErr w:type="spellStart"/>
      <w:r>
        <w:t>while</w:t>
      </w:r>
      <w:proofErr w:type="spellEnd"/>
      <w:r>
        <w:t xml:space="preserve"> </w:t>
      </w:r>
      <w:proofErr w:type="spellStart"/>
      <w:r>
        <w:t>addressing</w:t>
      </w:r>
      <w:proofErr w:type="spellEnd"/>
      <w:r>
        <w:t xml:space="preserve"> </w:t>
      </w:r>
      <w:proofErr w:type="spellStart"/>
      <w:r>
        <w:t>risks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data</w:t>
      </w:r>
      <w:proofErr w:type="spellEnd"/>
      <w:r>
        <w:t xml:space="preserve"> </w:t>
      </w:r>
      <w:proofErr w:type="spellStart"/>
      <w:r>
        <w:t>security</w:t>
      </w:r>
      <w:proofErr w:type="spellEnd"/>
      <w:r>
        <w:t xml:space="preserve">, </w:t>
      </w:r>
      <w:proofErr w:type="spellStart"/>
      <w:r>
        <w:t>disinformation</w:t>
      </w:r>
      <w:proofErr w:type="spellEnd"/>
      <w:r>
        <w:t xml:space="preserve">, and </w:t>
      </w:r>
      <w:proofErr w:type="spellStart"/>
      <w:r>
        <w:t>algorithmic</w:t>
      </w:r>
      <w:proofErr w:type="spellEnd"/>
      <w:r>
        <w:t xml:space="preserve"> </w:t>
      </w:r>
      <w:proofErr w:type="spellStart"/>
      <w:r>
        <w:t>bias</w:t>
      </w:r>
      <w:proofErr w:type="spellEnd"/>
      <w:r>
        <w:t xml:space="preserve">. The </w:t>
      </w:r>
      <w:proofErr w:type="spellStart"/>
      <w:r>
        <w:t>presentation</w:t>
      </w:r>
      <w:proofErr w:type="spellEnd"/>
      <w:r>
        <w:t xml:space="preserve"> </w:t>
      </w:r>
      <w:proofErr w:type="spellStart"/>
      <w:r>
        <w:t>aims</w:t>
      </w:r>
      <w:proofErr w:type="spellEnd"/>
      <w:r>
        <w:t xml:space="preserve"> </w:t>
      </w:r>
      <w:proofErr w:type="spellStart"/>
      <w:r>
        <w:t>to</w:t>
      </w:r>
      <w:proofErr w:type="spellEnd"/>
      <w:r>
        <w:t xml:space="preserve"> outline a </w:t>
      </w:r>
      <w:proofErr w:type="spellStart"/>
      <w:r>
        <w:t>framework</w:t>
      </w:r>
      <w:proofErr w:type="spellEnd"/>
      <w:r>
        <w:t xml:space="preserve"> </w:t>
      </w:r>
      <w:proofErr w:type="spellStart"/>
      <w:r>
        <w:t>that</w:t>
      </w:r>
      <w:proofErr w:type="spellEnd"/>
      <w:r>
        <w:t xml:space="preserve"> </w:t>
      </w:r>
      <w:proofErr w:type="spellStart"/>
      <w:r>
        <w:t>enables</w:t>
      </w:r>
      <w:proofErr w:type="spellEnd"/>
      <w:r>
        <w:t xml:space="preserve"> </w:t>
      </w:r>
      <w:proofErr w:type="spellStart"/>
      <w:r>
        <w:t>officer</w:t>
      </w:r>
      <w:proofErr w:type="spellEnd"/>
      <w:r>
        <w:t xml:space="preserve"> </w:t>
      </w:r>
      <w:proofErr w:type="spellStart"/>
      <w:r>
        <w:t>cadets</w:t>
      </w:r>
      <w:proofErr w:type="spellEnd"/>
      <w:r>
        <w:t xml:space="preserve"> </w:t>
      </w:r>
      <w:proofErr w:type="spellStart"/>
      <w:r>
        <w:t>to</w:t>
      </w:r>
      <w:proofErr w:type="spellEnd"/>
      <w:r>
        <w:t xml:space="preserve"> </w:t>
      </w:r>
      <w:proofErr w:type="spellStart"/>
      <w:r>
        <w:t>use</w:t>
      </w:r>
      <w:proofErr w:type="spellEnd"/>
      <w:r>
        <w:t xml:space="preserve"> AI </w:t>
      </w:r>
      <w:proofErr w:type="spellStart"/>
      <w:r>
        <w:t>critically</w:t>
      </w:r>
      <w:proofErr w:type="spellEnd"/>
      <w:r>
        <w:t xml:space="preserve"> and </w:t>
      </w:r>
      <w:proofErr w:type="spellStart"/>
      <w:r>
        <w:t>ethically</w:t>
      </w:r>
      <w:proofErr w:type="spellEnd"/>
      <w:r>
        <w:t xml:space="preserve">, </w:t>
      </w:r>
      <w:proofErr w:type="spellStart"/>
      <w:r>
        <w:t>preserving</w:t>
      </w:r>
      <w:proofErr w:type="spellEnd"/>
      <w:r>
        <w:t xml:space="preserve"> </w:t>
      </w:r>
      <w:proofErr w:type="spellStart"/>
      <w:r>
        <w:t>the</w:t>
      </w:r>
      <w:proofErr w:type="spellEnd"/>
      <w:r>
        <w:t xml:space="preserve"> </w:t>
      </w:r>
      <w:proofErr w:type="spellStart"/>
      <w:r>
        <w:t>principles</w:t>
      </w:r>
      <w:proofErr w:type="spellEnd"/>
      <w:r>
        <w:t xml:space="preserve"> of military </w:t>
      </w:r>
      <w:proofErr w:type="spellStart"/>
      <w:r>
        <w:t>autonomy</w:t>
      </w:r>
      <w:proofErr w:type="spellEnd"/>
      <w:r>
        <w:t xml:space="preserve"> and </w:t>
      </w:r>
      <w:proofErr w:type="spellStart"/>
      <w:r>
        <w:t>command</w:t>
      </w:r>
      <w:proofErr w:type="spellEnd"/>
      <w:r>
        <w:t xml:space="preserve"> </w:t>
      </w:r>
      <w:proofErr w:type="spellStart"/>
      <w:r>
        <w:t>responsibility</w:t>
      </w:r>
      <w:proofErr w:type="spellEnd"/>
      <w:r>
        <w:t xml:space="preserve"> in </w:t>
      </w:r>
      <w:proofErr w:type="spellStart"/>
      <w:r>
        <w:t>the</w:t>
      </w:r>
      <w:proofErr w:type="spellEnd"/>
      <w:r>
        <w:t xml:space="preserve"> </w:t>
      </w:r>
      <w:proofErr w:type="spellStart"/>
      <w:r>
        <w:t>era</w:t>
      </w:r>
      <w:proofErr w:type="spellEnd"/>
      <w:r>
        <w:t xml:space="preserve"> of </w:t>
      </w:r>
      <w:proofErr w:type="spellStart"/>
      <w:r>
        <w:t>digital</w:t>
      </w:r>
      <w:proofErr w:type="spellEnd"/>
      <w:r>
        <w:t xml:space="preserve"> </w:t>
      </w:r>
      <w:proofErr w:type="spellStart"/>
      <w:r>
        <w:t>warfare</w:t>
      </w:r>
      <w:proofErr w:type="spellEnd"/>
      <w:r>
        <w:t>.</w:t>
      </w:r>
    </w:p>
    <w:p w14:paraId="73ED6769" w14:textId="77777777" w:rsidR="0081272E" w:rsidRPr="00DD7EB1" w:rsidRDefault="0081272E" w:rsidP="0081272E">
      <w:pPr>
        <w:jc w:val="both"/>
        <w:rPr>
          <w:b/>
          <w:bCs/>
        </w:rPr>
      </w:pPr>
      <w:r w:rsidRPr="00DD7EB1">
        <w:rPr>
          <w:b/>
          <w:bCs/>
        </w:rPr>
        <w:lastRenderedPageBreak/>
        <w:t>Deák-Kovács Tímea: Elmélet és egzisztencia szintézise: LLM-alapú kutatói reflexivitás és ontológiai stabilitás a felsőoktatásban</w:t>
      </w:r>
    </w:p>
    <w:p w14:paraId="75A527CB" w14:textId="77777777" w:rsidR="0081272E" w:rsidRDefault="0081272E" w:rsidP="0081272E">
      <w:pPr>
        <w:jc w:val="both"/>
      </w:pPr>
      <w:r w:rsidRPr="00DD7EB1">
        <w:rPr>
          <w:u w:val="single"/>
        </w:rPr>
        <w:t>Absztrakt magyar</w:t>
      </w:r>
      <w:r>
        <w:t>:</w:t>
      </w:r>
    </w:p>
    <w:p w14:paraId="5BF4924D" w14:textId="77777777" w:rsidR="0081272E" w:rsidRDefault="0081272E" w:rsidP="0081272E">
      <w:pPr>
        <w:jc w:val="both"/>
      </w:pPr>
      <w:r>
        <w:t xml:space="preserve">A digitális transzformáció korában a felsőoktatás egyik legnagyobb kihívása a hallgatói és kutatói szubjektum integritásának megőrzése. Előadásom egy olyan innovatív módszertant mutat be, amelyben a Nagy Nyelvi Modellek (LLM) nem tartalomgenerálóként, hanem reflexív kognitív partnerként jelennek meg. Az esettanulmány alapját az a folyamat adja, mely során a kutató saját doktori keretrendszerét (klasszikus </w:t>
      </w:r>
      <w:proofErr w:type="spellStart"/>
      <w:r>
        <w:t>metapszichológia</w:t>
      </w:r>
      <w:proofErr w:type="spellEnd"/>
      <w:r>
        <w:t>, kötődéselmélet) egy LLM segítségével transzponálja szubjektív életút-eseményeire, megteremtve ezzel az elmélet és a megélt valóság szintézisét.</w:t>
      </w:r>
    </w:p>
    <w:p w14:paraId="509D820B" w14:textId="77777777" w:rsidR="0081272E" w:rsidRDefault="0081272E" w:rsidP="0081272E">
      <w:pPr>
        <w:jc w:val="both"/>
      </w:pPr>
      <w:r>
        <w:t>A módszertan rávilágít, hogy az MI képes a „külső szem” funkcióját betölteni, támogatva a kutatói reflexivitást: az elméleti kategóriák alkalmazása személyes narratívákra nem csupán önismereti hozadékkal bír, hanem kritikai módon élesíti a kutató elméleti látásmódját is. Ez a dialektikus folyamat közvetlenül járul hozzá a kutatás minőségéhez és az oktatói hitelességhez, mivel a kutatott ismeretanyag élő tudássá válik.</w:t>
      </w:r>
    </w:p>
    <w:p w14:paraId="4592B351" w14:textId="77777777" w:rsidR="0081272E" w:rsidRDefault="0081272E" w:rsidP="0081272E">
      <w:pPr>
        <w:jc w:val="both"/>
      </w:pPr>
      <w:r>
        <w:t>Az előadás amellett érvel, hogy az MI-vel támogatott önreflexió az ontológiai stabilitás eszköze: segít a kutatónak navigálni a digitális bizonytalanságban, miközben megerősíti szubjektív autonómiáját. A bemutatott gyakorlat példát ad arra, hogyan válhat az MI a felsőoktatásban a mélytanulás és a kutatói professzió megújításának motorjává.</w:t>
      </w:r>
    </w:p>
    <w:p w14:paraId="27F603AB" w14:textId="77777777" w:rsidR="0081272E" w:rsidRDefault="0081272E" w:rsidP="0081272E">
      <w:pPr>
        <w:jc w:val="both"/>
      </w:pPr>
      <w:r w:rsidRPr="00DD7EB1">
        <w:rPr>
          <w:u w:val="single"/>
        </w:rPr>
        <w:t>Absztrakt angol</w:t>
      </w:r>
      <w:r>
        <w:t>:</w:t>
      </w:r>
    </w:p>
    <w:p w14:paraId="23F77769" w14:textId="77777777" w:rsidR="0081272E" w:rsidRDefault="0081272E" w:rsidP="0081272E">
      <w:pPr>
        <w:jc w:val="both"/>
      </w:pPr>
      <w:proofErr w:type="spellStart"/>
      <w:r>
        <w:t>Synthesis</w:t>
      </w:r>
      <w:proofErr w:type="spellEnd"/>
      <w:r>
        <w:t xml:space="preserve"> of </w:t>
      </w:r>
      <w:proofErr w:type="spellStart"/>
      <w:r>
        <w:t>Theory</w:t>
      </w:r>
      <w:proofErr w:type="spellEnd"/>
      <w:r>
        <w:t xml:space="preserve"> and </w:t>
      </w:r>
      <w:proofErr w:type="spellStart"/>
      <w:r>
        <w:t>Existence</w:t>
      </w:r>
      <w:proofErr w:type="spellEnd"/>
      <w:r>
        <w:t>: LLM-</w:t>
      </w:r>
      <w:proofErr w:type="spellStart"/>
      <w:r>
        <w:t>Based</w:t>
      </w:r>
      <w:proofErr w:type="spellEnd"/>
      <w:r>
        <w:t xml:space="preserve"> </w:t>
      </w:r>
      <w:proofErr w:type="spellStart"/>
      <w:r>
        <w:t>Researcher</w:t>
      </w:r>
      <w:proofErr w:type="spellEnd"/>
      <w:r>
        <w:t xml:space="preserve"> </w:t>
      </w:r>
      <w:proofErr w:type="spellStart"/>
      <w:r>
        <w:t>Reflexivity</w:t>
      </w:r>
      <w:proofErr w:type="spellEnd"/>
      <w:r>
        <w:t xml:space="preserve"> and </w:t>
      </w:r>
      <w:proofErr w:type="spellStart"/>
      <w:r>
        <w:t>Ontological</w:t>
      </w:r>
      <w:proofErr w:type="spellEnd"/>
      <w:r>
        <w:t xml:space="preserve"> </w:t>
      </w:r>
      <w:proofErr w:type="spellStart"/>
      <w:r>
        <w:t>Stability</w:t>
      </w:r>
      <w:proofErr w:type="spellEnd"/>
      <w:r>
        <w:t xml:space="preserve"> in </w:t>
      </w:r>
      <w:proofErr w:type="spellStart"/>
      <w:r>
        <w:t>Higher</w:t>
      </w:r>
      <w:proofErr w:type="spellEnd"/>
      <w:r>
        <w:t xml:space="preserve"> Education</w:t>
      </w:r>
    </w:p>
    <w:p w14:paraId="67ACCB23" w14:textId="77777777" w:rsidR="0081272E" w:rsidRDefault="0081272E" w:rsidP="0081272E">
      <w:pPr>
        <w:jc w:val="both"/>
      </w:pPr>
      <w:r>
        <w:t xml:space="preserve">In </w:t>
      </w:r>
      <w:proofErr w:type="spellStart"/>
      <w:r>
        <w:t>the</w:t>
      </w:r>
      <w:proofErr w:type="spellEnd"/>
      <w:r>
        <w:t xml:space="preserve"> </w:t>
      </w:r>
      <w:proofErr w:type="spellStart"/>
      <w:r>
        <w:t>era</w:t>
      </w:r>
      <w:proofErr w:type="spellEnd"/>
      <w:r>
        <w:t xml:space="preserve"> of </w:t>
      </w:r>
      <w:proofErr w:type="spellStart"/>
      <w:r>
        <w:t>digital</w:t>
      </w:r>
      <w:proofErr w:type="spellEnd"/>
      <w:r>
        <w:t xml:space="preserve"> </w:t>
      </w:r>
      <w:proofErr w:type="spellStart"/>
      <w:r>
        <w:t>transformation</w:t>
      </w:r>
      <w:proofErr w:type="spellEnd"/>
      <w:r>
        <w:t xml:space="preserve">, </w:t>
      </w:r>
      <w:proofErr w:type="spellStart"/>
      <w:r>
        <w:t>one</w:t>
      </w:r>
      <w:proofErr w:type="spellEnd"/>
      <w:r>
        <w:t xml:space="preserve"> of </w:t>
      </w:r>
      <w:proofErr w:type="spellStart"/>
      <w:r>
        <w:t>the</w:t>
      </w:r>
      <w:proofErr w:type="spellEnd"/>
      <w:r>
        <w:t xml:space="preserve"> </w:t>
      </w:r>
      <w:proofErr w:type="spellStart"/>
      <w:r>
        <w:t>greatest</w:t>
      </w:r>
      <w:proofErr w:type="spellEnd"/>
      <w:r>
        <w:t xml:space="preserve"> </w:t>
      </w:r>
      <w:proofErr w:type="spellStart"/>
      <w:r>
        <w:t>challenges</w:t>
      </w:r>
      <w:proofErr w:type="spellEnd"/>
      <w:r>
        <w:t xml:space="preserve"> in </w:t>
      </w:r>
      <w:proofErr w:type="spellStart"/>
      <w:r>
        <w:t>higher</w:t>
      </w:r>
      <w:proofErr w:type="spellEnd"/>
      <w:r>
        <w:t xml:space="preserve"> </w:t>
      </w:r>
      <w:proofErr w:type="spellStart"/>
      <w:r>
        <w:t>education</w:t>
      </w:r>
      <w:proofErr w:type="spellEnd"/>
      <w:r>
        <w:t xml:space="preserve"> is </w:t>
      </w:r>
      <w:proofErr w:type="spellStart"/>
      <w:r>
        <w:t>maintaining</w:t>
      </w:r>
      <w:proofErr w:type="spellEnd"/>
      <w:r>
        <w:t xml:space="preserve"> </w:t>
      </w:r>
      <w:proofErr w:type="spellStart"/>
      <w:r>
        <w:t>the</w:t>
      </w:r>
      <w:proofErr w:type="spellEnd"/>
      <w:r>
        <w:t xml:space="preserve"> </w:t>
      </w:r>
      <w:proofErr w:type="spellStart"/>
      <w:r>
        <w:t>integrity</w:t>
      </w:r>
      <w:proofErr w:type="spellEnd"/>
      <w:r>
        <w:t xml:space="preserve"> of </w:t>
      </w:r>
      <w:proofErr w:type="spellStart"/>
      <w:r>
        <w:t>the</w:t>
      </w:r>
      <w:proofErr w:type="spellEnd"/>
      <w:r>
        <w:t xml:space="preserve"> </w:t>
      </w:r>
      <w:proofErr w:type="spellStart"/>
      <w:r>
        <w:t>student</w:t>
      </w:r>
      <w:proofErr w:type="spellEnd"/>
      <w:r>
        <w:t xml:space="preserve"> and </w:t>
      </w:r>
      <w:proofErr w:type="spellStart"/>
      <w:r>
        <w:t>researcher</w:t>
      </w:r>
      <w:proofErr w:type="spellEnd"/>
      <w:r>
        <w:t xml:space="preserve"> </w:t>
      </w:r>
      <w:proofErr w:type="spellStart"/>
      <w:r>
        <w:t>subjects</w:t>
      </w:r>
      <w:proofErr w:type="spellEnd"/>
      <w:r>
        <w:t xml:space="preserve">. </w:t>
      </w:r>
      <w:proofErr w:type="spellStart"/>
      <w:r>
        <w:t>My</w:t>
      </w:r>
      <w:proofErr w:type="spellEnd"/>
      <w:r>
        <w:t xml:space="preserve"> </w:t>
      </w:r>
      <w:proofErr w:type="spellStart"/>
      <w:r>
        <w:t>presentation</w:t>
      </w:r>
      <w:proofErr w:type="spellEnd"/>
      <w:r>
        <w:t xml:space="preserve"> </w:t>
      </w:r>
      <w:proofErr w:type="spellStart"/>
      <w:r>
        <w:t>introduces</w:t>
      </w:r>
      <w:proofErr w:type="spellEnd"/>
      <w:r>
        <w:t xml:space="preserve"> an </w:t>
      </w:r>
      <w:proofErr w:type="spellStart"/>
      <w:r>
        <w:t>innovative</w:t>
      </w:r>
      <w:proofErr w:type="spellEnd"/>
      <w:r>
        <w:t xml:space="preserve"> </w:t>
      </w:r>
      <w:proofErr w:type="spellStart"/>
      <w:r>
        <w:t>methodology</w:t>
      </w:r>
      <w:proofErr w:type="spellEnd"/>
      <w:r>
        <w:t xml:space="preserve"> </w:t>
      </w:r>
      <w:proofErr w:type="spellStart"/>
      <w:r>
        <w:t>where</w:t>
      </w:r>
      <w:proofErr w:type="spellEnd"/>
      <w:r>
        <w:t xml:space="preserve"> </w:t>
      </w:r>
      <w:proofErr w:type="spellStart"/>
      <w:r>
        <w:t>Large</w:t>
      </w:r>
      <w:proofErr w:type="spellEnd"/>
      <w:r>
        <w:t xml:space="preserve"> </w:t>
      </w:r>
      <w:proofErr w:type="spellStart"/>
      <w:r>
        <w:t>Language</w:t>
      </w:r>
      <w:proofErr w:type="spellEnd"/>
      <w:r>
        <w:t xml:space="preserve"> </w:t>
      </w:r>
      <w:proofErr w:type="spellStart"/>
      <w:r>
        <w:t>Models</w:t>
      </w:r>
      <w:proofErr w:type="spellEnd"/>
      <w:r>
        <w:t xml:space="preserve"> (</w:t>
      </w:r>
      <w:proofErr w:type="spellStart"/>
      <w:r>
        <w:t>LLMs</w:t>
      </w:r>
      <w:proofErr w:type="spellEnd"/>
      <w:r>
        <w:t xml:space="preserve">) </w:t>
      </w:r>
      <w:proofErr w:type="spellStart"/>
      <w:r>
        <w:t>function</w:t>
      </w:r>
      <w:proofErr w:type="spellEnd"/>
      <w:r>
        <w:t xml:space="preserve"> </w:t>
      </w:r>
      <w:proofErr w:type="spellStart"/>
      <w:r>
        <w:t>not</w:t>
      </w:r>
      <w:proofErr w:type="spellEnd"/>
      <w:r>
        <w:t xml:space="preserve"> </w:t>
      </w:r>
      <w:proofErr w:type="spellStart"/>
      <w:r>
        <w:t>as</w:t>
      </w:r>
      <w:proofErr w:type="spellEnd"/>
      <w:r>
        <w:t xml:space="preserve"> </w:t>
      </w:r>
      <w:proofErr w:type="spellStart"/>
      <w:r>
        <w:t>content</w:t>
      </w:r>
      <w:proofErr w:type="spellEnd"/>
      <w:r>
        <w:t xml:space="preserve"> </w:t>
      </w:r>
      <w:proofErr w:type="spellStart"/>
      <w:r>
        <w:t>generators</w:t>
      </w:r>
      <w:proofErr w:type="spellEnd"/>
      <w:r>
        <w:t xml:space="preserve"> </w:t>
      </w:r>
      <w:proofErr w:type="spellStart"/>
      <w:r>
        <w:t>but</w:t>
      </w:r>
      <w:proofErr w:type="spellEnd"/>
      <w:r>
        <w:t xml:space="preserve"> </w:t>
      </w:r>
      <w:proofErr w:type="spellStart"/>
      <w:r>
        <w:t>as</w:t>
      </w:r>
      <w:proofErr w:type="spellEnd"/>
      <w:r>
        <w:t xml:space="preserve"> </w:t>
      </w:r>
      <w:proofErr w:type="spellStart"/>
      <w:r>
        <w:t>reflexive</w:t>
      </w:r>
      <w:proofErr w:type="spellEnd"/>
      <w:r>
        <w:t xml:space="preserve"> </w:t>
      </w:r>
      <w:proofErr w:type="spellStart"/>
      <w:r>
        <w:t>cognitive</w:t>
      </w:r>
      <w:proofErr w:type="spellEnd"/>
      <w:r>
        <w:t xml:space="preserve"> partners. The </w:t>
      </w:r>
      <w:proofErr w:type="spellStart"/>
      <w:r>
        <w:t>case</w:t>
      </w:r>
      <w:proofErr w:type="spellEnd"/>
      <w:r>
        <w:t xml:space="preserve"> </w:t>
      </w:r>
      <w:proofErr w:type="spellStart"/>
      <w:r>
        <w:t>study</w:t>
      </w:r>
      <w:proofErr w:type="spellEnd"/>
      <w:r>
        <w:t xml:space="preserve"> is </w:t>
      </w:r>
      <w:proofErr w:type="spellStart"/>
      <w:r>
        <w:t>based</w:t>
      </w:r>
      <w:proofErr w:type="spellEnd"/>
      <w:r>
        <w:t xml:space="preserve"> </w:t>
      </w:r>
      <w:proofErr w:type="spellStart"/>
      <w:r>
        <w:t>on</w:t>
      </w:r>
      <w:proofErr w:type="spellEnd"/>
      <w:r>
        <w:t xml:space="preserve"> a </w:t>
      </w:r>
      <w:proofErr w:type="spellStart"/>
      <w:r>
        <w:t>process</w:t>
      </w:r>
      <w:proofErr w:type="spellEnd"/>
      <w:r>
        <w:t xml:space="preserve"> in </w:t>
      </w:r>
      <w:proofErr w:type="spellStart"/>
      <w:r>
        <w:t>which</w:t>
      </w:r>
      <w:proofErr w:type="spellEnd"/>
      <w:r>
        <w:t xml:space="preserve"> </w:t>
      </w:r>
      <w:proofErr w:type="spellStart"/>
      <w:r>
        <w:t>the</w:t>
      </w:r>
      <w:proofErr w:type="spellEnd"/>
      <w:r>
        <w:t xml:space="preserve"> </w:t>
      </w:r>
      <w:proofErr w:type="spellStart"/>
      <w:r>
        <w:t>researcher</w:t>
      </w:r>
      <w:proofErr w:type="spellEnd"/>
      <w:r>
        <w:t xml:space="preserve">, </w:t>
      </w:r>
      <w:proofErr w:type="spellStart"/>
      <w:r>
        <w:t>aided</w:t>
      </w:r>
      <w:proofErr w:type="spellEnd"/>
      <w:r>
        <w:t xml:space="preserve"> </w:t>
      </w:r>
      <w:proofErr w:type="spellStart"/>
      <w:r>
        <w:t>by</w:t>
      </w:r>
      <w:proofErr w:type="spellEnd"/>
      <w:r>
        <w:t xml:space="preserve"> an LLM, </w:t>
      </w:r>
      <w:proofErr w:type="spellStart"/>
      <w:r>
        <w:t>transposes</w:t>
      </w:r>
      <w:proofErr w:type="spellEnd"/>
      <w:r>
        <w:t xml:space="preserve"> </w:t>
      </w:r>
      <w:proofErr w:type="spellStart"/>
      <w:r>
        <w:t>her</w:t>
      </w:r>
      <w:proofErr w:type="spellEnd"/>
      <w:r>
        <w:t xml:space="preserve"> </w:t>
      </w:r>
      <w:proofErr w:type="spellStart"/>
      <w:r>
        <w:t>own</w:t>
      </w:r>
      <w:proofErr w:type="spellEnd"/>
      <w:r>
        <w:t xml:space="preserve"> </w:t>
      </w:r>
      <w:proofErr w:type="spellStart"/>
      <w:r>
        <w:t>doctoral</w:t>
      </w:r>
      <w:proofErr w:type="spellEnd"/>
      <w:r>
        <w:t xml:space="preserve"> </w:t>
      </w:r>
      <w:proofErr w:type="spellStart"/>
      <w:r>
        <w:t>theoretical</w:t>
      </w:r>
      <w:proofErr w:type="spellEnd"/>
      <w:r>
        <w:t xml:space="preserve"> </w:t>
      </w:r>
      <w:proofErr w:type="spellStart"/>
      <w:r>
        <w:t>framework</w:t>
      </w:r>
      <w:proofErr w:type="spellEnd"/>
      <w:r>
        <w:t xml:space="preserve"> (</w:t>
      </w:r>
      <w:proofErr w:type="spellStart"/>
      <w:r>
        <w:t>classical</w:t>
      </w:r>
      <w:proofErr w:type="spellEnd"/>
      <w:r>
        <w:t xml:space="preserve"> </w:t>
      </w:r>
      <w:proofErr w:type="spellStart"/>
      <w:r>
        <w:t>metapsychology</w:t>
      </w:r>
      <w:proofErr w:type="spellEnd"/>
      <w:r>
        <w:t xml:space="preserve">, </w:t>
      </w:r>
      <w:proofErr w:type="spellStart"/>
      <w:r>
        <w:t>attachment</w:t>
      </w:r>
      <w:proofErr w:type="spellEnd"/>
      <w:r>
        <w:t xml:space="preserve"> </w:t>
      </w:r>
      <w:proofErr w:type="spellStart"/>
      <w:r>
        <w:t>theory</w:t>
      </w:r>
      <w:proofErr w:type="spellEnd"/>
      <w:r>
        <w:t xml:space="preserve">) </w:t>
      </w:r>
      <w:proofErr w:type="spellStart"/>
      <w:r>
        <w:t>onto</w:t>
      </w:r>
      <w:proofErr w:type="spellEnd"/>
      <w:r>
        <w:t xml:space="preserve"> </w:t>
      </w:r>
      <w:proofErr w:type="spellStart"/>
      <w:r>
        <w:t>subjective</w:t>
      </w:r>
      <w:proofErr w:type="spellEnd"/>
      <w:r>
        <w:t xml:space="preserve"> life </w:t>
      </w:r>
      <w:proofErr w:type="spellStart"/>
      <w:r>
        <w:t>events</w:t>
      </w:r>
      <w:proofErr w:type="spellEnd"/>
      <w:r>
        <w:t xml:space="preserve">, </w:t>
      </w:r>
      <w:proofErr w:type="spellStart"/>
      <w:r>
        <w:t>creating</w:t>
      </w:r>
      <w:proofErr w:type="spellEnd"/>
      <w:r>
        <w:t xml:space="preserve"> a </w:t>
      </w:r>
      <w:proofErr w:type="spellStart"/>
      <w:r>
        <w:t>synthesis</w:t>
      </w:r>
      <w:proofErr w:type="spellEnd"/>
      <w:r>
        <w:t xml:space="preserve"> of </w:t>
      </w:r>
      <w:proofErr w:type="spellStart"/>
      <w:r>
        <w:t>theory</w:t>
      </w:r>
      <w:proofErr w:type="spellEnd"/>
      <w:r>
        <w:t xml:space="preserve"> and </w:t>
      </w:r>
      <w:proofErr w:type="spellStart"/>
      <w:r>
        <w:t>lived</w:t>
      </w:r>
      <w:proofErr w:type="spellEnd"/>
      <w:r>
        <w:t xml:space="preserve"> </w:t>
      </w:r>
      <w:proofErr w:type="spellStart"/>
      <w:r>
        <w:t>reality</w:t>
      </w:r>
      <w:proofErr w:type="spellEnd"/>
      <w:r>
        <w:t>.</w:t>
      </w:r>
    </w:p>
    <w:p w14:paraId="6AF9EF4E" w14:textId="77777777" w:rsidR="0081272E" w:rsidRDefault="0081272E" w:rsidP="0081272E">
      <w:pPr>
        <w:jc w:val="both"/>
      </w:pPr>
      <w:r>
        <w:t xml:space="preserve">The </w:t>
      </w:r>
      <w:proofErr w:type="spellStart"/>
      <w:r>
        <w:t>methodology</w:t>
      </w:r>
      <w:proofErr w:type="spellEnd"/>
      <w:r>
        <w:t xml:space="preserve"> </w:t>
      </w:r>
      <w:proofErr w:type="spellStart"/>
      <w:r>
        <w:t>highlights</w:t>
      </w:r>
      <w:proofErr w:type="spellEnd"/>
      <w:r>
        <w:t xml:space="preserve"> </w:t>
      </w:r>
      <w:proofErr w:type="spellStart"/>
      <w:r>
        <w:t>how</w:t>
      </w:r>
      <w:proofErr w:type="spellEnd"/>
      <w:r>
        <w:t xml:space="preserve"> AI </w:t>
      </w:r>
      <w:proofErr w:type="spellStart"/>
      <w:r>
        <w:t>can</w:t>
      </w:r>
      <w:proofErr w:type="spellEnd"/>
      <w:r>
        <w:t xml:space="preserve"> </w:t>
      </w:r>
      <w:proofErr w:type="spellStart"/>
      <w:r>
        <w:t>fulfill</w:t>
      </w:r>
      <w:proofErr w:type="spellEnd"/>
      <w:r>
        <w:t xml:space="preserve"> </w:t>
      </w:r>
      <w:proofErr w:type="spellStart"/>
      <w:r>
        <w:t>the</w:t>
      </w:r>
      <w:proofErr w:type="spellEnd"/>
      <w:r>
        <w:t xml:space="preserve"> "</w:t>
      </w:r>
      <w:proofErr w:type="spellStart"/>
      <w:r>
        <w:t>external</w:t>
      </w:r>
      <w:proofErr w:type="spellEnd"/>
      <w:r>
        <w:t xml:space="preserve"> </w:t>
      </w:r>
      <w:proofErr w:type="spellStart"/>
      <w:r>
        <w:t>eye</w:t>
      </w:r>
      <w:proofErr w:type="spellEnd"/>
      <w:r>
        <w:t xml:space="preserve">" </w:t>
      </w:r>
      <w:proofErr w:type="spellStart"/>
      <w:r>
        <w:t>function</w:t>
      </w:r>
      <w:proofErr w:type="spellEnd"/>
      <w:r>
        <w:t xml:space="preserve">, </w:t>
      </w:r>
      <w:proofErr w:type="spellStart"/>
      <w:r>
        <w:t>supporting</w:t>
      </w:r>
      <w:proofErr w:type="spellEnd"/>
      <w:r>
        <w:t xml:space="preserve"> </w:t>
      </w:r>
      <w:proofErr w:type="spellStart"/>
      <w:r>
        <w:t>researcher</w:t>
      </w:r>
      <w:proofErr w:type="spellEnd"/>
      <w:r>
        <w:t xml:space="preserve"> </w:t>
      </w:r>
      <w:proofErr w:type="spellStart"/>
      <w:r>
        <w:t>reflexivity</w:t>
      </w:r>
      <w:proofErr w:type="spellEnd"/>
      <w:r>
        <w:t xml:space="preserve">: </w:t>
      </w:r>
      <w:proofErr w:type="spellStart"/>
      <w:r>
        <w:t>applying</w:t>
      </w:r>
      <w:proofErr w:type="spellEnd"/>
      <w:r>
        <w:t xml:space="preserve"> </w:t>
      </w:r>
      <w:proofErr w:type="spellStart"/>
      <w:r>
        <w:t>theoretical</w:t>
      </w:r>
      <w:proofErr w:type="spellEnd"/>
      <w:r>
        <w:t xml:space="preserve"> </w:t>
      </w:r>
      <w:proofErr w:type="spellStart"/>
      <w:r>
        <w:t>categories</w:t>
      </w:r>
      <w:proofErr w:type="spellEnd"/>
      <w:r>
        <w:t xml:space="preserve"> (</w:t>
      </w:r>
      <w:proofErr w:type="spellStart"/>
      <w:r>
        <w:t>e.g</w:t>
      </w:r>
      <w:proofErr w:type="spellEnd"/>
      <w:r>
        <w:t xml:space="preserve">., Freudian </w:t>
      </w:r>
      <w:proofErr w:type="spellStart"/>
      <w:r>
        <w:t>uncanny</w:t>
      </w:r>
      <w:proofErr w:type="spellEnd"/>
      <w:r>
        <w:t xml:space="preserve">, </w:t>
      </w:r>
      <w:proofErr w:type="spellStart"/>
      <w:r>
        <w:t>Winnicottian</w:t>
      </w:r>
      <w:proofErr w:type="spellEnd"/>
      <w:r>
        <w:t xml:space="preserve"> </w:t>
      </w:r>
      <w:proofErr w:type="spellStart"/>
      <w:r>
        <w:t>potential</w:t>
      </w:r>
      <w:proofErr w:type="spellEnd"/>
      <w:r>
        <w:t xml:space="preserve"> </w:t>
      </w:r>
      <w:proofErr w:type="spellStart"/>
      <w:r>
        <w:t>space</w:t>
      </w:r>
      <w:proofErr w:type="spellEnd"/>
      <w:r>
        <w:t xml:space="preserve">) </w:t>
      </w:r>
      <w:proofErr w:type="spellStart"/>
      <w:r>
        <w:t>to</w:t>
      </w:r>
      <w:proofErr w:type="spellEnd"/>
      <w:r>
        <w:t xml:space="preserve"> </w:t>
      </w:r>
      <w:proofErr w:type="spellStart"/>
      <w:r>
        <w:t>personal</w:t>
      </w:r>
      <w:proofErr w:type="spellEnd"/>
      <w:r>
        <w:t xml:space="preserve"> </w:t>
      </w:r>
      <w:proofErr w:type="spellStart"/>
      <w:r>
        <w:t>narratives</w:t>
      </w:r>
      <w:proofErr w:type="spellEnd"/>
      <w:r>
        <w:t xml:space="preserve"> </w:t>
      </w:r>
      <w:proofErr w:type="spellStart"/>
      <w:r>
        <w:t>not</w:t>
      </w:r>
      <w:proofErr w:type="spellEnd"/>
      <w:r>
        <w:t xml:space="preserve"> </w:t>
      </w:r>
      <w:proofErr w:type="spellStart"/>
      <w:r>
        <w:t>only</w:t>
      </w:r>
      <w:proofErr w:type="spellEnd"/>
      <w:r>
        <w:t xml:space="preserve"> </w:t>
      </w:r>
      <w:proofErr w:type="spellStart"/>
      <w:r>
        <w:t>yields</w:t>
      </w:r>
      <w:proofErr w:type="spellEnd"/>
      <w:r>
        <w:t xml:space="preserve"> </w:t>
      </w:r>
      <w:proofErr w:type="spellStart"/>
      <w:r>
        <w:t>self-awareness</w:t>
      </w:r>
      <w:proofErr w:type="spellEnd"/>
      <w:r>
        <w:t xml:space="preserve"> </w:t>
      </w:r>
      <w:proofErr w:type="spellStart"/>
      <w:r>
        <w:t>but</w:t>
      </w:r>
      <w:proofErr w:type="spellEnd"/>
      <w:r>
        <w:t xml:space="preserve"> </w:t>
      </w:r>
      <w:proofErr w:type="spellStart"/>
      <w:r>
        <w:t>also</w:t>
      </w:r>
      <w:proofErr w:type="spellEnd"/>
      <w:r>
        <w:t xml:space="preserve"> </w:t>
      </w:r>
      <w:proofErr w:type="spellStart"/>
      <w:r>
        <w:t>critically</w:t>
      </w:r>
      <w:proofErr w:type="spellEnd"/>
      <w:r>
        <w:t xml:space="preserve"> </w:t>
      </w:r>
      <w:proofErr w:type="spellStart"/>
      <w:r>
        <w:t>sharpens</w:t>
      </w:r>
      <w:proofErr w:type="spellEnd"/>
      <w:r>
        <w:t xml:space="preserve"> </w:t>
      </w:r>
      <w:proofErr w:type="spellStart"/>
      <w:r>
        <w:t>the</w:t>
      </w:r>
      <w:proofErr w:type="spellEnd"/>
      <w:r>
        <w:t xml:space="preserve"> </w:t>
      </w:r>
      <w:proofErr w:type="spellStart"/>
      <w:r>
        <w:t>researcher's</w:t>
      </w:r>
      <w:proofErr w:type="spellEnd"/>
      <w:r>
        <w:t xml:space="preserve"> </w:t>
      </w:r>
      <w:proofErr w:type="spellStart"/>
      <w:r>
        <w:t>theoretical</w:t>
      </w:r>
      <w:proofErr w:type="spellEnd"/>
      <w:r>
        <w:t xml:space="preserve"> </w:t>
      </w:r>
      <w:proofErr w:type="spellStart"/>
      <w:r>
        <w:t>perspective</w:t>
      </w:r>
      <w:proofErr w:type="spellEnd"/>
      <w:r>
        <w:t xml:space="preserve">. </w:t>
      </w:r>
      <w:proofErr w:type="spellStart"/>
      <w:r>
        <w:t>This</w:t>
      </w:r>
      <w:proofErr w:type="spellEnd"/>
      <w:r>
        <w:t xml:space="preserve"> </w:t>
      </w:r>
      <w:proofErr w:type="spellStart"/>
      <w:r>
        <w:t>dialectical</w:t>
      </w:r>
      <w:proofErr w:type="spellEnd"/>
      <w:r>
        <w:t xml:space="preserve"> </w:t>
      </w:r>
      <w:proofErr w:type="spellStart"/>
      <w:r>
        <w:t>process</w:t>
      </w:r>
      <w:proofErr w:type="spellEnd"/>
      <w:r>
        <w:t xml:space="preserve"> </w:t>
      </w:r>
      <w:proofErr w:type="spellStart"/>
      <w:r>
        <w:t>directly</w:t>
      </w:r>
      <w:proofErr w:type="spellEnd"/>
      <w:r>
        <w:t xml:space="preserve"> </w:t>
      </w:r>
      <w:proofErr w:type="spellStart"/>
      <w:r>
        <w:t>contributes</w:t>
      </w:r>
      <w:proofErr w:type="spellEnd"/>
      <w:r>
        <w:t xml:space="preserve"> </w:t>
      </w:r>
      <w:proofErr w:type="spellStart"/>
      <w:r>
        <w:t>to</w:t>
      </w:r>
      <w:proofErr w:type="spellEnd"/>
      <w:r>
        <w:t xml:space="preserve"> </w:t>
      </w:r>
      <w:proofErr w:type="spellStart"/>
      <w:r>
        <w:t>research</w:t>
      </w:r>
      <w:proofErr w:type="spellEnd"/>
      <w:r>
        <w:t xml:space="preserve"> </w:t>
      </w:r>
      <w:proofErr w:type="spellStart"/>
      <w:r>
        <w:t>quality</w:t>
      </w:r>
      <w:proofErr w:type="spellEnd"/>
      <w:r>
        <w:t xml:space="preserve"> and </w:t>
      </w:r>
      <w:proofErr w:type="spellStart"/>
      <w:r>
        <w:t>pedagogical</w:t>
      </w:r>
      <w:proofErr w:type="spellEnd"/>
      <w:r>
        <w:t xml:space="preserve"> </w:t>
      </w:r>
      <w:proofErr w:type="spellStart"/>
      <w:r>
        <w:t>authenticity</w:t>
      </w:r>
      <w:proofErr w:type="spellEnd"/>
      <w:r>
        <w:t xml:space="preserve">, </w:t>
      </w:r>
      <w:proofErr w:type="spellStart"/>
      <w:r>
        <w:t>as</w:t>
      </w:r>
      <w:proofErr w:type="spellEnd"/>
      <w:r>
        <w:t xml:space="preserve"> </w:t>
      </w:r>
      <w:proofErr w:type="spellStart"/>
      <w:r>
        <w:t>abstract</w:t>
      </w:r>
      <w:proofErr w:type="spellEnd"/>
      <w:r>
        <w:t xml:space="preserve"> </w:t>
      </w:r>
      <w:proofErr w:type="spellStart"/>
      <w:r>
        <w:t>knowledge</w:t>
      </w:r>
      <w:proofErr w:type="spellEnd"/>
      <w:r>
        <w:t xml:space="preserve"> </w:t>
      </w:r>
      <w:proofErr w:type="spellStart"/>
      <w:r>
        <w:t>becomes</w:t>
      </w:r>
      <w:proofErr w:type="spellEnd"/>
      <w:r>
        <w:t xml:space="preserve"> "</w:t>
      </w:r>
      <w:proofErr w:type="spellStart"/>
      <w:r>
        <w:t>embodied</w:t>
      </w:r>
      <w:proofErr w:type="spellEnd"/>
      <w:r>
        <w:t xml:space="preserve"> </w:t>
      </w:r>
      <w:proofErr w:type="spellStart"/>
      <w:r>
        <w:t>knowledge</w:t>
      </w:r>
      <w:proofErr w:type="spellEnd"/>
      <w:r>
        <w:t>."</w:t>
      </w:r>
    </w:p>
    <w:p w14:paraId="115E6B44" w14:textId="77777777" w:rsidR="0081272E" w:rsidRDefault="0081272E" w:rsidP="0081272E">
      <w:pPr>
        <w:pBdr>
          <w:bottom w:val="single" w:sz="6" w:space="1" w:color="auto"/>
        </w:pBdr>
        <w:jc w:val="both"/>
      </w:pPr>
      <w:r>
        <w:t xml:space="preserve">The </w:t>
      </w:r>
      <w:proofErr w:type="spellStart"/>
      <w:r>
        <w:t>presentation</w:t>
      </w:r>
      <w:proofErr w:type="spellEnd"/>
      <w:r>
        <w:t xml:space="preserve"> </w:t>
      </w:r>
      <w:proofErr w:type="spellStart"/>
      <w:r>
        <w:t>argues</w:t>
      </w:r>
      <w:proofErr w:type="spellEnd"/>
      <w:r>
        <w:t xml:space="preserve"> </w:t>
      </w:r>
      <w:proofErr w:type="spellStart"/>
      <w:r>
        <w:t>that</w:t>
      </w:r>
      <w:proofErr w:type="spellEnd"/>
      <w:r>
        <w:t xml:space="preserve"> AI-</w:t>
      </w:r>
      <w:proofErr w:type="spellStart"/>
      <w:r>
        <w:t>supported</w:t>
      </w:r>
      <w:proofErr w:type="spellEnd"/>
      <w:r>
        <w:t xml:space="preserve"> </w:t>
      </w:r>
      <w:proofErr w:type="spellStart"/>
      <w:r>
        <w:t>self-reflection</w:t>
      </w:r>
      <w:proofErr w:type="spellEnd"/>
      <w:r>
        <w:t xml:space="preserve"> is a </w:t>
      </w:r>
      <w:proofErr w:type="spellStart"/>
      <w:r>
        <w:t>tool</w:t>
      </w:r>
      <w:proofErr w:type="spellEnd"/>
      <w:r>
        <w:t xml:space="preserve"> </w:t>
      </w:r>
      <w:proofErr w:type="spellStart"/>
      <w:r>
        <w:t>for</w:t>
      </w:r>
      <w:proofErr w:type="spellEnd"/>
      <w:r>
        <w:t xml:space="preserve"> </w:t>
      </w:r>
      <w:proofErr w:type="spellStart"/>
      <w:r>
        <w:t>ontological</w:t>
      </w:r>
      <w:proofErr w:type="spellEnd"/>
      <w:r>
        <w:t xml:space="preserve"> </w:t>
      </w:r>
      <w:proofErr w:type="spellStart"/>
      <w:r>
        <w:t>stability</w:t>
      </w:r>
      <w:proofErr w:type="spellEnd"/>
      <w:r>
        <w:t xml:space="preserve">: </w:t>
      </w:r>
      <w:proofErr w:type="spellStart"/>
      <w:r>
        <w:t>it</w:t>
      </w:r>
      <w:proofErr w:type="spellEnd"/>
      <w:r>
        <w:t xml:space="preserve"> </w:t>
      </w:r>
      <w:proofErr w:type="spellStart"/>
      <w:r>
        <w:t>helps</w:t>
      </w:r>
      <w:proofErr w:type="spellEnd"/>
      <w:r>
        <w:t xml:space="preserve"> </w:t>
      </w:r>
      <w:proofErr w:type="spellStart"/>
      <w:r>
        <w:t>the</w:t>
      </w:r>
      <w:proofErr w:type="spellEnd"/>
      <w:r>
        <w:t xml:space="preserve"> </w:t>
      </w:r>
      <w:proofErr w:type="spellStart"/>
      <w:r>
        <w:t>researcher</w:t>
      </w:r>
      <w:proofErr w:type="spellEnd"/>
      <w:r>
        <w:t xml:space="preserve"> </w:t>
      </w:r>
      <w:proofErr w:type="spellStart"/>
      <w:r>
        <w:t>navigate</w:t>
      </w:r>
      <w:proofErr w:type="spellEnd"/>
      <w:r>
        <w:t xml:space="preserve"> </w:t>
      </w:r>
      <w:proofErr w:type="spellStart"/>
      <w:r>
        <w:t>digital</w:t>
      </w:r>
      <w:proofErr w:type="spellEnd"/>
      <w:r>
        <w:t xml:space="preserve"> </w:t>
      </w:r>
      <w:proofErr w:type="spellStart"/>
      <w:r>
        <w:t>uncertainty</w:t>
      </w:r>
      <w:proofErr w:type="spellEnd"/>
      <w:r>
        <w:t xml:space="preserve"> </w:t>
      </w:r>
      <w:proofErr w:type="spellStart"/>
      <w:r>
        <w:t>while</w:t>
      </w:r>
      <w:proofErr w:type="spellEnd"/>
      <w:r>
        <w:t xml:space="preserve"> </w:t>
      </w:r>
      <w:proofErr w:type="spellStart"/>
      <w:r>
        <w:t>strengthening</w:t>
      </w:r>
      <w:proofErr w:type="spellEnd"/>
      <w:r>
        <w:t xml:space="preserve"> </w:t>
      </w:r>
      <w:proofErr w:type="spellStart"/>
      <w:r>
        <w:t>subjective</w:t>
      </w:r>
      <w:proofErr w:type="spellEnd"/>
      <w:r>
        <w:t xml:space="preserve"> </w:t>
      </w:r>
      <w:proofErr w:type="spellStart"/>
      <w:r>
        <w:t>autonomy</w:t>
      </w:r>
      <w:proofErr w:type="spellEnd"/>
      <w:r>
        <w:t xml:space="preserve">. The </w:t>
      </w:r>
      <w:proofErr w:type="spellStart"/>
      <w:r>
        <w:t>demonstrated</w:t>
      </w:r>
      <w:proofErr w:type="spellEnd"/>
      <w:r>
        <w:t xml:space="preserve"> </w:t>
      </w:r>
      <w:proofErr w:type="spellStart"/>
      <w:r>
        <w:t>practice</w:t>
      </w:r>
      <w:proofErr w:type="spellEnd"/>
      <w:r>
        <w:t xml:space="preserve"> </w:t>
      </w:r>
      <w:proofErr w:type="spellStart"/>
      <w:r>
        <w:t>provides</w:t>
      </w:r>
      <w:proofErr w:type="spellEnd"/>
      <w:r>
        <w:t xml:space="preserve"> an </w:t>
      </w:r>
      <w:proofErr w:type="spellStart"/>
      <w:r>
        <w:t>example</w:t>
      </w:r>
      <w:proofErr w:type="spellEnd"/>
      <w:r>
        <w:t xml:space="preserve"> of </w:t>
      </w:r>
      <w:proofErr w:type="spellStart"/>
      <w:r>
        <w:t>how</w:t>
      </w:r>
      <w:proofErr w:type="spellEnd"/>
      <w:r>
        <w:t xml:space="preserve"> AI </w:t>
      </w:r>
      <w:proofErr w:type="spellStart"/>
      <w:r>
        <w:t>can</w:t>
      </w:r>
      <w:proofErr w:type="spellEnd"/>
      <w:r>
        <w:t xml:space="preserve"> </w:t>
      </w:r>
      <w:proofErr w:type="spellStart"/>
      <w:r>
        <w:t>become</w:t>
      </w:r>
      <w:proofErr w:type="spellEnd"/>
      <w:r>
        <w:t xml:space="preserve"> a driver </w:t>
      </w:r>
      <w:proofErr w:type="spellStart"/>
      <w:r>
        <w:t>for</w:t>
      </w:r>
      <w:proofErr w:type="spellEnd"/>
      <w:r>
        <w:t xml:space="preserve"> </w:t>
      </w:r>
      <w:proofErr w:type="spellStart"/>
      <w:r>
        <w:t>deep</w:t>
      </w:r>
      <w:proofErr w:type="spellEnd"/>
      <w:r>
        <w:t xml:space="preserve"> </w:t>
      </w:r>
      <w:proofErr w:type="spellStart"/>
      <w:r>
        <w:t>learning</w:t>
      </w:r>
      <w:proofErr w:type="spellEnd"/>
      <w:r>
        <w:t xml:space="preserve"> and </w:t>
      </w:r>
      <w:proofErr w:type="spellStart"/>
      <w:r>
        <w:t>the</w:t>
      </w:r>
      <w:proofErr w:type="spellEnd"/>
      <w:r>
        <w:t xml:space="preserve"> </w:t>
      </w:r>
      <w:proofErr w:type="spellStart"/>
      <w:r>
        <w:t>renewal</w:t>
      </w:r>
      <w:proofErr w:type="spellEnd"/>
      <w:r>
        <w:t xml:space="preserve"> of </w:t>
      </w:r>
      <w:proofErr w:type="spellStart"/>
      <w:r>
        <w:t>the</w:t>
      </w:r>
      <w:proofErr w:type="spellEnd"/>
      <w:r>
        <w:t xml:space="preserve"> </w:t>
      </w:r>
      <w:proofErr w:type="spellStart"/>
      <w:r>
        <w:t>research</w:t>
      </w:r>
      <w:proofErr w:type="spellEnd"/>
      <w:r>
        <w:t xml:space="preserve"> </w:t>
      </w:r>
      <w:proofErr w:type="spellStart"/>
      <w:r>
        <w:t>profession</w:t>
      </w:r>
      <w:proofErr w:type="spellEnd"/>
      <w:r>
        <w:t xml:space="preserve"> in </w:t>
      </w:r>
      <w:proofErr w:type="spellStart"/>
      <w:r>
        <w:t>higher</w:t>
      </w:r>
      <w:proofErr w:type="spellEnd"/>
      <w:r>
        <w:t xml:space="preserve"> </w:t>
      </w:r>
      <w:proofErr w:type="spellStart"/>
      <w:r>
        <w:t>education</w:t>
      </w:r>
      <w:proofErr w:type="spellEnd"/>
      <w:r>
        <w:t>.</w:t>
      </w:r>
    </w:p>
    <w:p w14:paraId="6E45C0C7" w14:textId="77777777" w:rsidR="0081272E" w:rsidRDefault="0081272E" w:rsidP="0081272E">
      <w:pPr>
        <w:jc w:val="both"/>
      </w:pPr>
    </w:p>
    <w:p w14:paraId="05019186" w14:textId="77777777" w:rsidR="0081272E" w:rsidRDefault="0081272E" w:rsidP="0081272E">
      <w:pPr>
        <w:jc w:val="both"/>
      </w:pPr>
    </w:p>
    <w:p w14:paraId="283885A4" w14:textId="77777777" w:rsidR="0081272E" w:rsidRDefault="0081272E" w:rsidP="0081272E">
      <w:pPr>
        <w:jc w:val="both"/>
      </w:pPr>
    </w:p>
    <w:p w14:paraId="1B6BB4C1" w14:textId="77777777" w:rsidR="0081272E" w:rsidRPr="00DD7EB1" w:rsidRDefault="0081272E" w:rsidP="0081272E">
      <w:pPr>
        <w:jc w:val="both"/>
        <w:rPr>
          <w:b/>
          <w:bCs/>
        </w:rPr>
      </w:pPr>
      <w:proofErr w:type="spellStart"/>
      <w:r w:rsidRPr="00DD7EB1">
        <w:rPr>
          <w:b/>
          <w:bCs/>
        </w:rPr>
        <w:lastRenderedPageBreak/>
        <w:t>Treuer</w:t>
      </w:r>
      <w:proofErr w:type="spellEnd"/>
      <w:r w:rsidRPr="00DD7EB1">
        <w:rPr>
          <w:b/>
          <w:bCs/>
        </w:rPr>
        <w:t xml:space="preserve"> Tamás: A mesterséges intelligencia alkalmazása az oktatásban, kutatásban és betegellátásban: lehetőségek, korlátok és felelősségi kérdések az egyetemi gyakorlatban</w:t>
      </w:r>
    </w:p>
    <w:p w14:paraId="0E02113B" w14:textId="77777777" w:rsidR="0081272E" w:rsidRDefault="0081272E" w:rsidP="0081272E">
      <w:pPr>
        <w:jc w:val="both"/>
      </w:pPr>
      <w:r w:rsidRPr="00DD7EB1">
        <w:rPr>
          <w:u w:val="single"/>
        </w:rPr>
        <w:t>Absztrakt magyar</w:t>
      </w:r>
      <w:r>
        <w:t>:</w:t>
      </w:r>
    </w:p>
    <w:p w14:paraId="005BB1FF" w14:textId="77777777" w:rsidR="0081272E" w:rsidRDefault="0081272E" w:rsidP="0081272E">
      <w:pPr>
        <w:jc w:val="both"/>
      </w:pPr>
      <w:r>
        <w:t>A mesterséges intelligencia az elmúlt években az egyetemi működés több területén is meghatározó tényezővé vált. Az oktatásban új lehetőségeket teremt a tananyagfejlesztés, a személyre szabott tanulás, a visszajelzés és az értékelés támogatására; a kutatásban gyorsítja az információfeldolgozást, az adatértelmezést és a tudományos szövegalkotás egyes fázisait; a betegellátásban pedig hozzájárulhat a döntéstámogatáshoz, a dokumentációhoz és a betegutak hatékonyabb szervezéséhez. Ugyanakkor az AI alkalmazása számos szakmai, etikai és szabályozási kérdést is felvet.</w:t>
      </w:r>
    </w:p>
    <w:p w14:paraId="58C82188" w14:textId="77777777" w:rsidR="0081272E" w:rsidRDefault="0081272E" w:rsidP="0081272E">
      <w:pPr>
        <w:jc w:val="both"/>
      </w:pPr>
      <w:r>
        <w:t xml:space="preserve">Az előadás célja annak bemutatása, hogy az AI milyen módon építhető be felelősen és eredményesen az egyetemi oktatói, kutatói és klinikai tevékenységekbe. A prezentáció gyakorlati példákon keresztül tárgyalja azokat a területeket, ahol a mesterséges intelligencia valódi hozzáadott értéket képviselhet, különös tekintettel a hatékonyság növelésére, a rutinfeladatok csökkentésére, az információk gyorsabb feldolgozására és az együttműködő tudásépítés támogatására. Emellett kitér az alkalmazás </w:t>
      </w:r>
      <w:proofErr w:type="spellStart"/>
      <w:r>
        <w:t>korlátaira</w:t>
      </w:r>
      <w:proofErr w:type="spellEnd"/>
      <w:r>
        <w:t xml:space="preserve"> is, így különösen a megbízhatóság, az átláthatóság, az adatbiztonság, a </w:t>
      </w:r>
      <w:proofErr w:type="spellStart"/>
      <w:r>
        <w:t>szerzőiség</w:t>
      </w:r>
      <w:proofErr w:type="spellEnd"/>
      <w:r>
        <w:t>, a felelősség és a kritikus digitális kompetenciák kérdéseire.</w:t>
      </w:r>
    </w:p>
    <w:p w14:paraId="10BB4A75" w14:textId="77777777" w:rsidR="0081272E" w:rsidRDefault="0081272E" w:rsidP="0081272E">
      <w:pPr>
        <w:jc w:val="both"/>
      </w:pPr>
      <w:r>
        <w:t>Az előadás egyik központi állítása, hogy az AI önmagában nem helyettesíti sem az oktatói, sem a kutatói, sem a klinikai szakértelmet, ugyanakkor megfelelő keretek között jelentős támogatást nyújthat a minőségi és hatékony munkavégzéshez. A téma ezért nem pusztán technológiai kérdés, hanem módszertani, intézményi és kultúraváltási kihívás is. Az előadás ehhez kapcsolódva olyan szempontrendszert vázol fel, amely segítheti a felsőoktatási intézményeket az AI tudatos, etikus és fenntartható használatában.</w:t>
      </w:r>
    </w:p>
    <w:p w14:paraId="7C242984" w14:textId="77777777" w:rsidR="0081272E" w:rsidRDefault="0081272E" w:rsidP="0081272E">
      <w:pPr>
        <w:jc w:val="both"/>
      </w:pPr>
      <w:r w:rsidRPr="00DD7EB1">
        <w:rPr>
          <w:u w:val="single"/>
        </w:rPr>
        <w:t>Absztrakt angol</w:t>
      </w:r>
      <w:r>
        <w:t>:</w:t>
      </w:r>
    </w:p>
    <w:p w14:paraId="1259A3F1" w14:textId="77777777" w:rsidR="0081272E" w:rsidRDefault="0081272E" w:rsidP="0081272E">
      <w:pPr>
        <w:jc w:val="both"/>
      </w:pPr>
      <w:r>
        <w:t xml:space="preserve">The </w:t>
      </w:r>
      <w:proofErr w:type="spellStart"/>
      <w:r>
        <w:t>Application</w:t>
      </w:r>
      <w:proofErr w:type="spellEnd"/>
      <w:r>
        <w:t xml:space="preserve"> of </w:t>
      </w:r>
      <w:proofErr w:type="spellStart"/>
      <w:r>
        <w:t>Artificial</w:t>
      </w:r>
      <w:proofErr w:type="spellEnd"/>
      <w:r>
        <w:t xml:space="preserve"> </w:t>
      </w:r>
      <w:proofErr w:type="spellStart"/>
      <w:r>
        <w:t>Intelligence</w:t>
      </w:r>
      <w:proofErr w:type="spellEnd"/>
      <w:r>
        <w:t xml:space="preserve"> in Education, Research, and </w:t>
      </w:r>
      <w:proofErr w:type="spellStart"/>
      <w:r>
        <w:t>Patient</w:t>
      </w:r>
      <w:proofErr w:type="spellEnd"/>
      <w:r>
        <w:t xml:space="preserve"> </w:t>
      </w:r>
      <w:proofErr w:type="spellStart"/>
      <w:r>
        <w:t>Care</w:t>
      </w:r>
      <w:proofErr w:type="spellEnd"/>
      <w:r>
        <w:t xml:space="preserve">: </w:t>
      </w:r>
      <w:proofErr w:type="spellStart"/>
      <w:r>
        <w:t>Opportunities</w:t>
      </w:r>
      <w:proofErr w:type="spellEnd"/>
      <w:r>
        <w:t xml:space="preserve">, </w:t>
      </w:r>
      <w:proofErr w:type="spellStart"/>
      <w:r>
        <w:t>Limitations</w:t>
      </w:r>
      <w:proofErr w:type="spellEnd"/>
      <w:r>
        <w:t xml:space="preserve">, and </w:t>
      </w:r>
      <w:proofErr w:type="spellStart"/>
      <w:r>
        <w:t>Ethical</w:t>
      </w:r>
      <w:proofErr w:type="spellEnd"/>
      <w:r>
        <w:t xml:space="preserve"> </w:t>
      </w:r>
      <w:proofErr w:type="spellStart"/>
      <w:r>
        <w:t>Responsibilities</w:t>
      </w:r>
      <w:proofErr w:type="spellEnd"/>
      <w:r>
        <w:t xml:space="preserve"> in University </w:t>
      </w:r>
      <w:proofErr w:type="spellStart"/>
      <w:r>
        <w:t>Practice</w:t>
      </w:r>
      <w:proofErr w:type="spellEnd"/>
    </w:p>
    <w:p w14:paraId="13F3191D" w14:textId="77777777" w:rsidR="0081272E" w:rsidRDefault="0081272E" w:rsidP="0081272E">
      <w:pPr>
        <w:jc w:val="both"/>
      </w:pPr>
      <w:r>
        <w:t xml:space="preserve">In </w:t>
      </w:r>
      <w:proofErr w:type="spellStart"/>
      <w:r>
        <w:t>recent</w:t>
      </w:r>
      <w:proofErr w:type="spellEnd"/>
      <w:r>
        <w:t xml:space="preserve"> </w:t>
      </w:r>
      <w:proofErr w:type="spellStart"/>
      <w:r>
        <w:t>years</w:t>
      </w:r>
      <w:proofErr w:type="spellEnd"/>
      <w:r>
        <w:t xml:space="preserve">, </w:t>
      </w:r>
      <w:proofErr w:type="spellStart"/>
      <w:r>
        <w:t>artificial</w:t>
      </w:r>
      <w:proofErr w:type="spellEnd"/>
      <w:r>
        <w:t xml:space="preserve"> </w:t>
      </w:r>
      <w:proofErr w:type="spellStart"/>
      <w:r>
        <w:t>intelligence</w:t>
      </w:r>
      <w:proofErr w:type="spellEnd"/>
      <w:r>
        <w:t xml:space="preserve"> has </w:t>
      </w:r>
      <w:proofErr w:type="spellStart"/>
      <w:r>
        <w:t>become</w:t>
      </w:r>
      <w:proofErr w:type="spellEnd"/>
      <w:r>
        <w:t xml:space="preserve"> an </w:t>
      </w:r>
      <w:proofErr w:type="spellStart"/>
      <w:r>
        <w:t>increasingly</w:t>
      </w:r>
      <w:proofErr w:type="spellEnd"/>
      <w:r>
        <w:t xml:space="preserve"> </w:t>
      </w:r>
      <w:proofErr w:type="spellStart"/>
      <w:r>
        <w:t>influential</w:t>
      </w:r>
      <w:proofErr w:type="spellEnd"/>
      <w:r>
        <w:t xml:space="preserve"> </w:t>
      </w:r>
      <w:proofErr w:type="spellStart"/>
      <w:r>
        <w:t>factor</w:t>
      </w:r>
      <w:proofErr w:type="spellEnd"/>
      <w:r>
        <w:t xml:space="preserve"> </w:t>
      </w:r>
      <w:proofErr w:type="spellStart"/>
      <w:r>
        <w:t>across</w:t>
      </w:r>
      <w:proofErr w:type="spellEnd"/>
      <w:r>
        <w:t xml:space="preserve"> </w:t>
      </w:r>
      <w:proofErr w:type="spellStart"/>
      <w:r>
        <w:t>several</w:t>
      </w:r>
      <w:proofErr w:type="spellEnd"/>
      <w:r>
        <w:t xml:space="preserve"> </w:t>
      </w:r>
      <w:proofErr w:type="spellStart"/>
      <w:r>
        <w:t>domains</w:t>
      </w:r>
      <w:proofErr w:type="spellEnd"/>
      <w:r>
        <w:t xml:space="preserve"> of </w:t>
      </w:r>
      <w:proofErr w:type="spellStart"/>
      <w:r>
        <w:t>university</w:t>
      </w:r>
      <w:proofErr w:type="spellEnd"/>
      <w:r>
        <w:t xml:space="preserve"> </w:t>
      </w:r>
      <w:proofErr w:type="spellStart"/>
      <w:r>
        <w:t>operation</w:t>
      </w:r>
      <w:proofErr w:type="spellEnd"/>
      <w:r>
        <w:t xml:space="preserve">. In </w:t>
      </w:r>
      <w:proofErr w:type="spellStart"/>
      <w:r>
        <w:t>education</w:t>
      </w:r>
      <w:proofErr w:type="spellEnd"/>
      <w:r>
        <w:t xml:space="preserve">, </w:t>
      </w:r>
      <w:proofErr w:type="spellStart"/>
      <w:r>
        <w:t>it</w:t>
      </w:r>
      <w:proofErr w:type="spellEnd"/>
      <w:r>
        <w:t xml:space="preserve"> </w:t>
      </w:r>
      <w:proofErr w:type="spellStart"/>
      <w:r>
        <w:t>offers</w:t>
      </w:r>
      <w:proofErr w:type="spellEnd"/>
      <w:r>
        <w:t xml:space="preserve"> </w:t>
      </w:r>
      <w:proofErr w:type="spellStart"/>
      <w:r>
        <w:t>new</w:t>
      </w:r>
      <w:proofErr w:type="spellEnd"/>
      <w:r>
        <w:t xml:space="preserve"> </w:t>
      </w:r>
      <w:proofErr w:type="spellStart"/>
      <w:r>
        <w:t>opportunities</w:t>
      </w:r>
      <w:proofErr w:type="spellEnd"/>
      <w:r>
        <w:t xml:space="preserve"> </w:t>
      </w:r>
      <w:proofErr w:type="spellStart"/>
      <w:r>
        <w:t>for</w:t>
      </w:r>
      <w:proofErr w:type="spellEnd"/>
      <w:r>
        <w:t xml:space="preserve"> curriculum </w:t>
      </w:r>
      <w:proofErr w:type="spellStart"/>
      <w:r>
        <w:t>development</w:t>
      </w:r>
      <w:proofErr w:type="spellEnd"/>
      <w:r>
        <w:t xml:space="preserve">, </w:t>
      </w:r>
      <w:proofErr w:type="spellStart"/>
      <w:r>
        <w:t>personalized</w:t>
      </w:r>
      <w:proofErr w:type="spellEnd"/>
      <w:r>
        <w:t xml:space="preserve"> </w:t>
      </w:r>
      <w:proofErr w:type="spellStart"/>
      <w:r>
        <w:t>learning</w:t>
      </w:r>
      <w:proofErr w:type="spellEnd"/>
      <w:r>
        <w:t xml:space="preserve">, </w:t>
      </w:r>
      <w:proofErr w:type="spellStart"/>
      <w:r>
        <w:t>feedback</w:t>
      </w:r>
      <w:proofErr w:type="spellEnd"/>
      <w:r>
        <w:t xml:space="preserve">, and </w:t>
      </w:r>
      <w:proofErr w:type="spellStart"/>
      <w:r>
        <w:t>assessment</w:t>
      </w:r>
      <w:proofErr w:type="spellEnd"/>
      <w:r>
        <w:t xml:space="preserve">. In </w:t>
      </w:r>
      <w:proofErr w:type="spellStart"/>
      <w:r>
        <w:t>research</w:t>
      </w:r>
      <w:proofErr w:type="spellEnd"/>
      <w:r>
        <w:t xml:space="preserve">, </w:t>
      </w:r>
      <w:proofErr w:type="spellStart"/>
      <w:r>
        <w:t>it</w:t>
      </w:r>
      <w:proofErr w:type="spellEnd"/>
      <w:r>
        <w:t xml:space="preserve"> </w:t>
      </w:r>
      <w:proofErr w:type="spellStart"/>
      <w:r>
        <w:t>supports</w:t>
      </w:r>
      <w:proofErr w:type="spellEnd"/>
      <w:r>
        <w:t xml:space="preserve"> </w:t>
      </w:r>
      <w:proofErr w:type="spellStart"/>
      <w:r>
        <w:t>faster</w:t>
      </w:r>
      <w:proofErr w:type="spellEnd"/>
      <w:r>
        <w:t xml:space="preserve"> </w:t>
      </w:r>
      <w:proofErr w:type="spellStart"/>
      <w:r>
        <w:t>information</w:t>
      </w:r>
      <w:proofErr w:type="spellEnd"/>
      <w:r>
        <w:t xml:space="preserve"> </w:t>
      </w:r>
      <w:proofErr w:type="spellStart"/>
      <w:r>
        <w:t>processing</w:t>
      </w:r>
      <w:proofErr w:type="spellEnd"/>
      <w:r>
        <w:t xml:space="preserve">, </w:t>
      </w:r>
      <w:proofErr w:type="spellStart"/>
      <w:r>
        <w:t>data</w:t>
      </w:r>
      <w:proofErr w:type="spellEnd"/>
      <w:r>
        <w:t xml:space="preserve"> </w:t>
      </w:r>
      <w:proofErr w:type="spellStart"/>
      <w:r>
        <w:t>interpretation</w:t>
      </w:r>
      <w:proofErr w:type="spellEnd"/>
      <w:r>
        <w:t xml:space="preserve">, and </w:t>
      </w:r>
      <w:proofErr w:type="spellStart"/>
      <w:r>
        <w:t>selected</w:t>
      </w:r>
      <w:proofErr w:type="spellEnd"/>
      <w:r>
        <w:t xml:space="preserve"> </w:t>
      </w:r>
      <w:proofErr w:type="spellStart"/>
      <w:r>
        <w:t>phases</w:t>
      </w:r>
      <w:proofErr w:type="spellEnd"/>
      <w:r>
        <w:t xml:space="preserve"> of </w:t>
      </w:r>
      <w:proofErr w:type="spellStart"/>
      <w:r>
        <w:t>academic</w:t>
      </w:r>
      <w:proofErr w:type="spellEnd"/>
      <w:r>
        <w:t xml:space="preserve"> </w:t>
      </w:r>
      <w:proofErr w:type="spellStart"/>
      <w:r>
        <w:t>writing</w:t>
      </w:r>
      <w:proofErr w:type="spellEnd"/>
      <w:r>
        <w:t xml:space="preserve">. In </w:t>
      </w:r>
      <w:proofErr w:type="spellStart"/>
      <w:r>
        <w:t>patient</w:t>
      </w:r>
      <w:proofErr w:type="spellEnd"/>
      <w:r>
        <w:t xml:space="preserve"> </w:t>
      </w:r>
      <w:proofErr w:type="spellStart"/>
      <w:r>
        <w:t>care</w:t>
      </w:r>
      <w:proofErr w:type="spellEnd"/>
      <w:r>
        <w:t xml:space="preserve">, </w:t>
      </w:r>
      <w:proofErr w:type="spellStart"/>
      <w:r>
        <w:t>it</w:t>
      </w:r>
      <w:proofErr w:type="spellEnd"/>
      <w:r>
        <w:t xml:space="preserve"> </w:t>
      </w:r>
      <w:proofErr w:type="spellStart"/>
      <w:r>
        <w:t>may</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clinical</w:t>
      </w:r>
      <w:proofErr w:type="spellEnd"/>
      <w:r>
        <w:t xml:space="preserve"> decision </w:t>
      </w:r>
      <w:proofErr w:type="spellStart"/>
      <w:r>
        <w:t>support</w:t>
      </w:r>
      <w:proofErr w:type="spellEnd"/>
      <w:r>
        <w:t xml:space="preserve">, </w:t>
      </w:r>
      <w:proofErr w:type="spellStart"/>
      <w:r>
        <w:t>documentation</w:t>
      </w:r>
      <w:proofErr w:type="spellEnd"/>
      <w:r>
        <w:t xml:space="preserve">, and </w:t>
      </w:r>
      <w:proofErr w:type="spellStart"/>
      <w:r>
        <w:t>the</w:t>
      </w:r>
      <w:proofErr w:type="spellEnd"/>
      <w:r>
        <w:t xml:space="preserve"> more </w:t>
      </w:r>
      <w:proofErr w:type="spellStart"/>
      <w:r>
        <w:t>efficient</w:t>
      </w:r>
      <w:proofErr w:type="spellEnd"/>
      <w:r>
        <w:t xml:space="preserve"> </w:t>
      </w:r>
      <w:proofErr w:type="spellStart"/>
      <w:r>
        <w:t>organization</w:t>
      </w:r>
      <w:proofErr w:type="spellEnd"/>
      <w:r>
        <w:t xml:space="preserve"> of </w:t>
      </w:r>
      <w:proofErr w:type="spellStart"/>
      <w:r>
        <w:t>patient</w:t>
      </w:r>
      <w:proofErr w:type="spellEnd"/>
      <w:r>
        <w:t xml:space="preserve"> </w:t>
      </w:r>
      <w:proofErr w:type="spellStart"/>
      <w:r>
        <w:t>pathways</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the</w:t>
      </w:r>
      <w:proofErr w:type="spellEnd"/>
      <w:r>
        <w:t xml:space="preserve"> </w:t>
      </w:r>
      <w:proofErr w:type="spellStart"/>
      <w:r>
        <w:t>use</w:t>
      </w:r>
      <w:proofErr w:type="spellEnd"/>
      <w:r>
        <w:t xml:space="preserve"> of AI </w:t>
      </w:r>
      <w:proofErr w:type="spellStart"/>
      <w:r>
        <w:t>raises</w:t>
      </w:r>
      <w:proofErr w:type="spellEnd"/>
      <w:r>
        <w:t xml:space="preserve"> a </w:t>
      </w:r>
      <w:proofErr w:type="spellStart"/>
      <w:r>
        <w:t>number</w:t>
      </w:r>
      <w:proofErr w:type="spellEnd"/>
      <w:r>
        <w:t xml:space="preserve"> of </w:t>
      </w:r>
      <w:proofErr w:type="spellStart"/>
      <w:r>
        <w:t>professional</w:t>
      </w:r>
      <w:proofErr w:type="spellEnd"/>
      <w:r>
        <w:t xml:space="preserve">, </w:t>
      </w:r>
      <w:proofErr w:type="spellStart"/>
      <w:r>
        <w:t>ethical</w:t>
      </w:r>
      <w:proofErr w:type="spellEnd"/>
      <w:r>
        <w:t xml:space="preserve">, and </w:t>
      </w:r>
      <w:proofErr w:type="spellStart"/>
      <w:r>
        <w:t>regulatory</w:t>
      </w:r>
      <w:proofErr w:type="spellEnd"/>
      <w:r>
        <w:t xml:space="preserve"> </w:t>
      </w:r>
      <w:proofErr w:type="spellStart"/>
      <w:r>
        <w:t>concerns</w:t>
      </w:r>
      <w:proofErr w:type="spellEnd"/>
      <w:r>
        <w:t>.</w:t>
      </w:r>
    </w:p>
    <w:p w14:paraId="701728BA" w14:textId="77777777" w:rsidR="0081272E" w:rsidRDefault="0081272E" w:rsidP="0081272E">
      <w:pPr>
        <w:jc w:val="both"/>
      </w:pPr>
      <w:r>
        <w:t xml:space="preserve">The </w:t>
      </w:r>
      <w:proofErr w:type="spellStart"/>
      <w:r>
        <w:t>aim</w:t>
      </w:r>
      <w:proofErr w:type="spellEnd"/>
      <w:r>
        <w:t xml:space="preserve"> of </w:t>
      </w:r>
      <w:proofErr w:type="spellStart"/>
      <w:r>
        <w:t>this</w:t>
      </w:r>
      <w:proofErr w:type="spellEnd"/>
      <w:r>
        <w:t xml:space="preserve"> </w:t>
      </w:r>
      <w:proofErr w:type="spellStart"/>
      <w:r>
        <w:t>presentation</w:t>
      </w:r>
      <w:proofErr w:type="spellEnd"/>
      <w:r>
        <w:t xml:space="preserve"> is </w:t>
      </w:r>
      <w:proofErr w:type="spellStart"/>
      <w:r>
        <w:t>to</w:t>
      </w:r>
      <w:proofErr w:type="spellEnd"/>
      <w:r>
        <w:t xml:space="preserve"> </w:t>
      </w:r>
      <w:proofErr w:type="spellStart"/>
      <w:r>
        <w:t>examine</w:t>
      </w:r>
      <w:proofErr w:type="spellEnd"/>
      <w:r>
        <w:t xml:space="preserve"> </w:t>
      </w:r>
      <w:proofErr w:type="spellStart"/>
      <w:r>
        <w:t>how</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can</w:t>
      </w:r>
      <w:proofErr w:type="spellEnd"/>
      <w:r>
        <w:t xml:space="preserve"> be </w:t>
      </w:r>
      <w:proofErr w:type="spellStart"/>
      <w:r>
        <w:t>integrated</w:t>
      </w:r>
      <w:proofErr w:type="spellEnd"/>
      <w:r>
        <w:t xml:space="preserve"> </w:t>
      </w:r>
      <w:proofErr w:type="spellStart"/>
      <w:r>
        <w:t>responsibly</w:t>
      </w:r>
      <w:proofErr w:type="spellEnd"/>
      <w:r>
        <w:t xml:space="preserve"> and </w:t>
      </w:r>
      <w:proofErr w:type="spellStart"/>
      <w:r>
        <w:t>effectively</w:t>
      </w:r>
      <w:proofErr w:type="spellEnd"/>
      <w:r>
        <w:t xml:space="preserve"> </w:t>
      </w:r>
      <w:proofErr w:type="spellStart"/>
      <w:r>
        <w:t>into</w:t>
      </w:r>
      <w:proofErr w:type="spellEnd"/>
      <w:r>
        <w:t xml:space="preserve"> </w:t>
      </w:r>
      <w:proofErr w:type="spellStart"/>
      <w:r>
        <w:t>academic</w:t>
      </w:r>
      <w:proofErr w:type="spellEnd"/>
      <w:r>
        <w:t xml:space="preserve"> </w:t>
      </w:r>
      <w:proofErr w:type="spellStart"/>
      <w:r>
        <w:t>teaching</w:t>
      </w:r>
      <w:proofErr w:type="spellEnd"/>
      <w:r>
        <w:t xml:space="preserve">, </w:t>
      </w:r>
      <w:proofErr w:type="spellStart"/>
      <w:r>
        <w:t>research</w:t>
      </w:r>
      <w:proofErr w:type="spellEnd"/>
      <w:r>
        <w:t xml:space="preserve">, and </w:t>
      </w:r>
      <w:proofErr w:type="spellStart"/>
      <w:r>
        <w:t>clinical</w:t>
      </w:r>
      <w:proofErr w:type="spellEnd"/>
      <w:r>
        <w:t xml:space="preserve"> </w:t>
      </w:r>
      <w:proofErr w:type="spellStart"/>
      <w:r>
        <w:t>practice</w:t>
      </w:r>
      <w:proofErr w:type="spellEnd"/>
      <w:r>
        <w:t xml:space="preserve">. </w:t>
      </w:r>
      <w:proofErr w:type="spellStart"/>
      <w:r>
        <w:t>Through</w:t>
      </w:r>
      <w:proofErr w:type="spellEnd"/>
      <w:r>
        <w:t xml:space="preserve"> </w:t>
      </w:r>
      <w:proofErr w:type="spellStart"/>
      <w:r>
        <w:t>practical</w:t>
      </w:r>
      <w:proofErr w:type="spellEnd"/>
      <w:r>
        <w:t xml:space="preserve"> </w:t>
      </w:r>
      <w:proofErr w:type="spellStart"/>
      <w:r>
        <w:t>examples</w:t>
      </w:r>
      <w:proofErr w:type="spellEnd"/>
      <w:r>
        <w:t xml:space="preserve">, </w:t>
      </w:r>
      <w:proofErr w:type="spellStart"/>
      <w:r>
        <w:t>the</w:t>
      </w:r>
      <w:proofErr w:type="spellEnd"/>
      <w:r>
        <w:t xml:space="preserve"> </w:t>
      </w:r>
      <w:proofErr w:type="spellStart"/>
      <w:r>
        <w:t>presentation</w:t>
      </w:r>
      <w:proofErr w:type="spellEnd"/>
      <w:r>
        <w:t xml:space="preserve"> </w:t>
      </w:r>
      <w:proofErr w:type="spellStart"/>
      <w:r>
        <w:t>discusses</w:t>
      </w:r>
      <w:proofErr w:type="spellEnd"/>
      <w:r>
        <w:t xml:space="preserve"> </w:t>
      </w:r>
      <w:proofErr w:type="spellStart"/>
      <w:r>
        <w:t>areas</w:t>
      </w:r>
      <w:proofErr w:type="spellEnd"/>
      <w:r>
        <w:t xml:space="preserve"> in </w:t>
      </w:r>
      <w:proofErr w:type="spellStart"/>
      <w:r>
        <w:t>which</w:t>
      </w:r>
      <w:proofErr w:type="spellEnd"/>
      <w:r>
        <w:t xml:space="preserve"> AI </w:t>
      </w:r>
      <w:proofErr w:type="spellStart"/>
      <w:r>
        <w:t>can</w:t>
      </w:r>
      <w:proofErr w:type="spellEnd"/>
      <w:r>
        <w:t xml:space="preserve"> </w:t>
      </w:r>
      <w:proofErr w:type="spellStart"/>
      <w:r>
        <w:t>create</w:t>
      </w:r>
      <w:proofErr w:type="spellEnd"/>
      <w:r>
        <w:t xml:space="preserve"> </w:t>
      </w:r>
      <w:proofErr w:type="spellStart"/>
      <w:r>
        <w:t>genuine</w:t>
      </w:r>
      <w:proofErr w:type="spellEnd"/>
      <w:r>
        <w:t xml:space="preserve"> </w:t>
      </w:r>
      <w:proofErr w:type="spellStart"/>
      <w:r>
        <w:t>added</w:t>
      </w:r>
      <w:proofErr w:type="spellEnd"/>
      <w:r>
        <w:t xml:space="preserve"> </w:t>
      </w:r>
      <w:proofErr w:type="spellStart"/>
      <w:r>
        <w:t>value</w:t>
      </w:r>
      <w:proofErr w:type="spellEnd"/>
      <w:r>
        <w:t xml:space="preserve">, </w:t>
      </w:r>
      <w:proofErr w:type="spellStart"/>
      <w:r>
        <w:t>with</w:t>
      </w:r>
      <w:proofErr w:type="spellEnd"/>
      <w:r>
        <w:t xml:space="preserve"> </w:t>
      </w:r>
      <w:proofErr w:type="spellStart"/>
      <w:r>
        <w:t>particular</w:t>
      </w:r>
      <w:proofErr w:type="spellEnd"/>
      <w:r>
        <w:t xml:space="preserve"> </w:t>
      </w:r>
      <w:proofErr w:type="spellStart"/>
      <w:r>
        <w:t>emphasis</w:t>
      </w:r>
      <w:proofErr w:type="spellEnd"/>
      <w:r>
        <w:t xml:space="preserve"> </w:t>
      </w:r>
      <w:proofErr w:type="spellStart"/>
      <w:r>
        <w:t>on</w:t>
      </w:r>
      <w:proofErr w:type="spellEnd"/>
      <w:r>
        <w:t xml:space="preserve"> </w:t>
      </w:r>
      <w:proofErr w:type="spellStart"/>
      <w:r>
        <w:t>improving</w:t>
      </w:r>
      <w:proofErr w:type="spellEnd"/>
      <w:r>
        <w:t xml:space="preserve"> </w:t>
      </w:r>
      <w:proofErr w:type="spellStart"/>
      <w:r>
        <w:t>efficiency</w:t>
      </w:r>
      <w:proofErr w:type="spellEnd"/>
      <w:r>
        <w:t xml:space="preserve">, </w:t>
      </w:r>
      <w:proofErr w:type="spellStart"/>
      <w:r>
        <w:t>reducing</w:t>
      </w:r>
      <w:proofErr w:type="spellEnd"/>
      <w:r>
        <w:t xml:space="preserve"> </w:t>
      </w:r>
      <w:proofErr w:type="spellStart"/>
      <w:r>
        <w:t>routine</w:t>
      </w:r>
      <w:proofErr w:type="spellEnd"/>
      <w:r>
        <w:t xml:space="preserve"> </w:t>
      </w:r>
      <w:proofErr w:type="spellStart"/>
      <w:r>
        <w:t>workload</w:t>
      </w:r>
      <w:proofErr w:type="spellEnd"/>
      <w:r>
        <w:t xml:space="preserve">, </w:t>
      </w:r>
      <w:proofErr w:type="spellStart"/>
      <w:r>
        <w:t>accelerating</w:t>
      </w:r>
      <w:proofErr w:type="spellEnd"/>
      <w:r>
        <w:t xml:space="preserve"> </w:t>
      </w:r>
      <w:proofErr w:type="spellStart"/>
      <w:r>
        <w:t>information</w:t>
      </w:r>
      <w:proofErr w:type="spellEnd"/>
      <w:r>
        <w:t xml:space="preserve"> </w:t>
      </w:r>
      <w:proofErr w:type="spellStart"/>
      <w:r>
        <w:t>processing</w:t>
      </w:r>
      <w:proofErr w:type="spellEnd"/>
      <w:r>
        <w:t xml:space="preserve">, and </w:t>
      </w:r>
      <w:proofErr w:type="spellStart"/>
      <w:r>
        <w:t>supporting</w:t>
      </w:r>
      <w:proofErr w:type="spellEnd"/>
      <w:r>
        <w:t xml:space="preserve"> </w:t>
      </w:r>
      <w:proofErr w:type="spellStart"/>
      <w:r>
        <w:t>collaborative</w:t>
      </w:r>
      <w:proofErr w:type="spellEnd"/>
      <w:r>
        <w:t xml:space="preserve"> </w:t>
      </w:r>
      <w:proofErr w:type="spellStart"/>
      <w:r>
        <w:t>knowledge</w:t>
      </w:r>
      <w:proofErr w:type="spellEnd"/>
      <w:r>
        <w:t xml:space="preserve"> </w:t>
      </w:r>
      <w:proofErr w:type="spellStart"/>
      <w:r>
        <w:t>production</w:t>
      </w:r>
      <w:proofErr w:type="spellEnd"/>
      <w:r>
        <w:t xml:space="preserve">. </w:t>
      </w:r>
      <w:proofErr w:type="spellStart"/>
      <w:r>
        <w:t>It</w:t>
      </w:r>
      <w:proofErr w:type="spellEnd"/>
      <w:r>
        <w:t xml:space="preserve"> </w:t>
      </w:r>
      <w:proofErr w:type="spellStart"/>
      <w:r>
        <w:t>also</w:t>
      </w:r>
      <w:proofErr w:type="spellEnd"/>
      <w:r>
        <w:t xml:space="preserve"> </w:t>
      </w:r>
      <w:proofErr w:type="spellStart"/>
      <w:r>
        <w:t>addresses</w:t>
      </w:r>
      <w:proofErr w:type="spellEnd"/>
      <w:r>
        <w:t xml:space="preserve"> </w:t>
      </w:r>
      <w:proofErr w:type="spellStart"/>
      <w:r>
        <w:t>the</w:t>
      </w:r>
      <w:proofErr w:type="spellEnd"/>
      <w:r>
        <w:t xml:space="preserve"> </w:t>
      </w:r>
      <w:proofErr w:type="spellStart"/>
      <w:r>
        <w:t>limitations</w:t>
      </w:r>
      <w:proofErr w:type="spellEnd"/>
      <w:r>
        <w:t xml:space="preserve"> of AI </w:t>
      </w:r>
      <w:proofErr w:type="spellStart"/>
      <w:r>
        <w:t>use</w:t>
      </w:r>
      <w:proofErr w:type="spellEnd"/>
      <w:r>
        <w:t xml:space="preserve">, </w:t>
      </w:r>
      <w:proofErr w:type="spellStart"/>
      <w:r>
        <w:t>especially</w:t>
      </w:r>
      <w:proofErr w:type="spellEnd"/>
      <w:r>
        <w:t xml:space="preserve"> </w:t>
      </w:r>
      <w:proofErr w:type="spellStart"/>
      <w:r>
        <w:t>regarding</w:t>
      </w:r>
      <w:proofErr w:type="spellEnd"/>
      <w:r>
        <w:t xml:space="preserve"> </w:t>
      </w:r>
      <w:proofErr w:type="spellStart"/>
      <w:r>
        <w:t>reliability</w:t>
      </w:r>
      <w:proofErr w:type="spellEnd"/>
      <w:r>
        <w:t xml:space="preserve">, </w:t>
      </w:r>
      <w:proofErr w:type="spellStart"/>
      <w:r>
        <w:t>transparency</w:t>
      </w:r>
      <w:proofErr w:type="spellEnd"/>
      <w:r>
        <w:t xml:space="preserve">, </w:t>
      </w:r>
      <w:proofErr w:type="spellStart"/>
      <w:r>
        <w:t>data</w:t>
      </w:r>
      <w:proofErr w:type="spellEnd"/>
      <w:r>
        <w:t xml:space="preserve"> </w:t>
      </w:r>
      <w:proofErr w:type="spellStart"/>
      <w:r>
        <w:t>security</w:t>
      </w:r>
      <w:proofErr w:type="spellEnd"/>
      <w:r>
        <w:t xml:space="preserve">, </w:t>
      </w:r>
      <w:proofErr w:type="spellStart"/>
      <w:r>
        <w:t>authorship</w:t>
      </w:r>
      <w:proofErr w:type="spellEnd"/>
      <w:r>
        <w:t xml:space="preserve">, </w:t>
      </w:r>
      <w:proofErr w:type="spellStart"/>
      <w:r>
        <w:t>accountability</w:t>
      </w:r>
      <w:proofErr w:type="spellEnd"/>
      <w:r>
        <w:t xml:space="preserve">, and </w:t>
      </w:r>
      <w:proofErr w:type="spellStart"/>
      <w:r>
        <w:t>the</w:t>
      </w:r>
      <w:proofErr w:type="spellEnd"/>
      <w:r>
        <w:t xml:space="preserve"> </w:t>
      </w:r>
      <w:proofErr w:type="spellStart"/>
      <w:r>
        <w:t>development</w:t>
      </w:r>
      <w:proofErr w:type="spellEnd"/>
      <w:r>
        <w:t xml:space="preserve"> of </w:t>
      </w:r>
      <w:proofErr w:type="spellStart"/>
      <w:r>
        <w:t>critical</w:t>
      </w:r>
      <w:proofErr w:type="spellEnd"/>
      <w:r>
        <w:t xml:space="preserve"> </w:t>
      </w:r>
      <w:proofErr w:type="spellStart"/>
      <w:r>
        <w:t>digital</w:t>
      </w:r>
      <w:proofErr w:type="spellEnd"/>
      <w:r>
        <w:t xml:space="preserve"> </w:t>
      </w:r>
      <w:proofErr w:type="spellStart"/>
      <w:r>
        <w:t>competencies</w:t>
      </w:r>
      <w:proofErr w:type="spellEnd"/>
      <w:r>
        <w:t>.</w:t>
      </w:r>
    </w:p>
    <w:p w14:paraId="43825471" w14:textId="77777777" w:rsidR="0081272E" w:rsidRDefault="0081272E" w:rsidP="0081272E">
      <w:pPr>
        <w:jc w:val="both"/>
      </w:pPr>
      <w:r>
        <w:t xml:space="preserve">A </w:t>
      </w:r>
      <w:proofErr w:type="spellStart"/>
      <w:r>
        <w:t>central</w:t>
      </w:r>
      <w:proofErr w:type="spellEnd"/>
      <w:r>
        <w:t xml:space="preserve"> </w:t>
      </w:r>
      <w:proofErr w:type="spellStart"/>
      <w:r>
        <w:t>argument</w:t>
      </w:r>
      <w:proofErr w:type="spellEnd"/>
      <w:r>
        <w:t xml:space="preserve"> of </w:t>
      </w:r>
      <w:proofErr w:type="spellStart"/>
      <w:r>
        <w:t>the</w:t>
      </w:r>
      <w:proofErr w:type="spellEnd"/>
      <w:r>
        <w:t xml:space="preserve"> </w:t>
      </w:r>
      <w:proofErr w:type="spellStart"/>
      <w:r>
        <w:t>presentation</w:t>
      </w:r>
      <w:proofErr w:type="spellEnd"/>
      <w:r>
        <w:t xml:space="preserve"> is </w:t>
      </w:r>
      <w:proofErr w:type="spellStart"/>
      <w:r>
        <w:t>that</w:t>
      </w:r>
      <w:proofErr w:type="spellEnd"/>
      <w:r>
        <w:t xml:space="preserve"> AI </w:t>
      </w:r>
      <w:proofErr w:type="spellStart"/>
      <w:r>
        <w:t>does</w:t>
      </w:r>
      <w:proofErr w:type="spellEnd"/>
      <w:r>
        <w:t xml:space="preserve"> </w:t>
      </w:r>
      <w:proofErr w:type="spellStart"/>
      <w:r>
        <w:t>not</w:t>
      </w:r>
      <w:proofErr w:type="spellEnd"/>
      <w:r>
        <w:t xml:space="preserve"> </w:t>
      </w:r>
      <w:proofErr w:type="spellStart"/>
      <w:r>
        <w:t>replace</w:t>
      </w:r>
      <w:proofErr w:type="spellEnd"/>
      <w:r>
        <w:t xml:space="preserve"> </w:t>
      </w:r>
      <w:proofErr w:type="spellStart"/>
      <w:r>
        <w:t>academic</w:t>
      </w:r>
      <w:proofErr w:type="spellEnd"/>
      <w:r>
        <w:t xml:space="preserve">, </w:t>
      </w:r>
      <w:proofErr w:type="spellStart"/>
      <w:r>
        <w:t>research</w:t>
      </w:r>
      <w:proofErr w:type="spellEnd"/>
      <w:r>
        <w:t xml:space="preserve">, </w:t>
      </w:r>
      <w:proofErr w:type="spellStart"/>
      <w:r>
        <w:t>or</w:t>
      </w:r>
      <w:proofErr w:type="spellEnd"/>
      <w:r>
        <w:t xml:space="preserve"> </w:t>
      </w:r>
      <w:proofErr w:type="spellStart"/>
      <w:r>
        <w:t>clinical</w:t>
      </w:r>
      <w:proofErr w:type="spellEnd"/>
      <w:r>
        <w:t xml:space="preserve"> </w:t>
      </w:r>
      <w:proofErr w:type="spellStart"/>
      <w:r>
        <w:t>expertise</w:t>
      </w:r>
      <w:proofErr w:type="spellEnd"/>
      <w:r>
        <w:t xml:space="preserve">; </w:t>
      </w:r>
      <w:proofErr w:type="spellStart"/>
      <w:r>
        <w:t>however</w:t>
      </w:r>
      <w:proofErr w:type="spellEnd"/>
      <w:r>
        <w:t xml:space="preserve">, </w:t>
      </w:r>
      <w:proofErr w:type="spellStart"/>
      <w:r>
        <w:t>when</w:t>
      </w:r>
      <w:proofErr w:type="spellEnd"/>
      <w:r>
        <w:t xml:space="preserve"> </w:t>
      </w:r>
      <w:proofErr w:type="spellStart"/>
      <w:r>
        <w:t>applied</w:t>
      </w:r>
      <w:proofErr w:type="spellEnd"/>
      <w:r>
        <w:t xml:space="preserve"> </w:t>
      </w:r>
      <w:proofErr w:type="spellStart"/>
      <w:r>
        <w:t>within</w:t>
      </w:r>
      <w:proofErr w:type="spellEnd"/>
      <w:r>
        <w:t xml:space="preserve"> </w:t>
      </w:r>
      <w:proofErr w:type="spellStart"/>
      <w:r>
        <w:t>appropriate</w:t>
      </w:r>
      <w:proofErr w:type="spellEnd"/>
      <w:r>
        <w:t xml:space="preserve"> </w:t>
      </w:r>
      <w:proofErr w:type="spellStart"/>
      <w:r>
        <w:t>professional</w:t>
      </w:r>
      <w:proofErr w:type="spellEnd"/>
      <w:r>
        <w:t xml:space="preserve"> and </w:t>
      </w:r>
      <w:proofErr w:type="spellStart"/>
      <w:r>
        <w:t>ethical</w:t>
      </w:r>
      <w:proofErr w:type="spellEnd"/>
      <w:r>
        <w:t xml:space="preserve"> </w:t>
      </w:r>
      <w:proofErr w:type="spellStart"/>
      <w:r>
        <w:t>frameworks</w:t>
      </w:r>
      <w:proofErr w:type="spellEnd"/>
      <w:r>
        <w:t xml:space="preserve">, </w:t>
      </w:r>
      <w:proofErr w:type="spellStart"/>
      <w:r>
        <w:t>it</w:t>
      </w:r>
      <w:proofErr w:type="spellEnd"/>
      <w:r>
        <w:t xml:space="preserve"> </w:t>
      </w:r>
      <w:proofErr w:type="spellStart"/>
      <w:r>
        <w:t>can</w:t>
      </w:r>
      <w:proofErr w:type="spellEnd"/>
      <w:r>
        <w:t xml:space="preserve"> </w:t>
      </w:r>
      <w:proofErr w:type="spellStart"/>
      <w:r>
        <w:lastRenderedPageBreak/>
        <w:t>provide</w:t>
      </w:r>
      <w:proofErr w:type="spellEnd"/>
      <w:r>
        <w:t xml:space="preserve"> </w:t>
      </w:r>
      <w:proofErr w:type="spellStart"/>
      <w:r>
        <w:t>substantial</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high-quality</w:t>
      </w:r>
      <w:proofErr w:type="spellEnd"/>
      <w:r>
        <w:t xml:space="preserve"> and </w:t>
      </w:r>
      <w:proofErr w:type="spellStart"/>
      <w:r>
        <w:t>efficient</w:t>
      </w:r>
      <w:proofErr w:type="spellEnd"/>
      <w:r>
        <w:t xml:space="preserve"> </w:t>
      </w:r>
      <w:proofErr w:type="spellStart"/>
      <w:r>
        <w:t>work</w:t>
      </w:r>
      <w:proofErr w:type="spellEnd"/>
      <w:r>
        <w:t xml:space="preserve">. </w:t>
      </w:r>
      <w:proofErr w:type="spellStart"/>
      <w:r>
        <w:t>Therefore</w:t>
      </w:r>
      <w:proofErr w:type="spellEnd"/>
      <w:r>
        <w:t xml:space="preserve">, </w:t>
      </w:r>
      <w:proofErr w:type="spellStart"/>
      <w:r>
        <w:t>the</w:t>
      </w:r>
      <w:proofErr w:type="spellEnd"/>
      <w:r>
        <w:t xml:space="preserve"> </w:t>
      </w:r>
      <w:proofErr w:type="spellStart"/>
      <w:r>
        <w:t>issue</w:t>
      </w:r>
      <w:proofErr w:type="spellEnd"/>
      <w:r>
        <w:t xml:space="preserve"> is </w:t>
      </w:r>
      <w:proofErr w:type="spellStart"/>
      <w:r>
        <w:t>not</w:t>
      </w:r>
      <w:proofErr w:type="spellEnd"/>
      <w:r>
        <w:t xml:space="preserve"> </w:t>
      </w:r>
      <w:proofErr w:type="spellStart"/>
      <w:r>
        <w:t>only</w:t>
      </w:r>
      <w:proofErr w:type="spellEnd"/>
      <w:r>
        <w:t xml:space="preserve"> </w:t>
      </w:r>
      <w:proofErr w:type="spellStart"/>
      <w:r>
        <w:t>technological</w:t>
      </w:r>
      <w:proofErr w:type="spellEnd"/>
      <w:r>
        <w:t xml:space="preserve">, </w:t>
      </w:r>
      <w:proofErr w:type="spellStart"/>
      <w:r>
        <w:t>but</w:t>
      </w:r>
      <w:proofErr w:type="spellEnd"/>
      <w:r>
        <w:t xml:space="preserve"> </w:t>
      </w:r>
      <w:proofErr w:type="spellStart"/>
      <w:r>
        <w:t>also</w:t>
      </w:r>
      <w:proofErr w:type="spellEnd"/>
      <w:r>
        <w:t xml:space="preserve"> </w:t>
      </w:r>
      <w:proofErr w:type="spellStart"/>
      <w:r>
        <w:t>methodological</w:t>
      </w:r>
      <w:proofErr w:type="spellEnd"/>
      <w:r>
        <w:t xml:space="preserve">, </w:t>
      </w:r>
      <w:proofErr w:type="spellStart"/>
      <w:r>
        <w:t>institutional</w:t>
      </w:r>
      <w:proofErr w:type="spellEnd"/>
      <w:r>
        <w:t xml:space="preserve">, and </w:t>
      </w:r>
      <w:proofErr w:type="spellStart"/>
      <w:r>
        <w:t>cultural</w:t>
      </w:r>
      <w:proofErr w:type="spellEnd"/>
      <w:r>
        <w:t xml:space="preserve"> in </w:t>
      </w:r>
      <w:proofErr w:type="spellStart"/>
      <w:r>
        <w:t>nature</w:t>
      </w:r>
      <w:proofErr w:type="spellEnd"/>
      <w:r>
        <w:t xml:space="preserve">. In </w:t>
      </w:r>
      <w:proofErr w:type="spellStart"/>
      <w:r>
        <w:t>this</w:t>
      </w:r>
      <w:proofErr w:type="spellEnd"/>
      <w:r>
        <w:t xml:space="preserve"> context, </w:t>
      </w:r>
      <w:proofErr w:type="spellStart"/>
      <w:r>
        <w:t>the</w:t>
      </w:r>
      <w:proofErr w:type="spellEnd"/>
      <w:r>
        <w:t xml:space="preserve"> </w:t>
      </w:r>
      <w:proofErr w:type="spellStart"/>
      <w:r>
        <w:t>presentation</w:t>
      </w:r>
      <w:proofErr w:type="spellEnd"/>
      <w:r>
        <w:t xml:space="preserve"> </w:t>
      </w:r>
      <w:proofErr w:type="spellStart"/>
      <w:r>
        <w:t>proposes</w:t>
      </w:r>
      <w:proofErr w:type="spellEnd"/>
      <w:r>
        <w:t xml:space="preserve"> a </w:t>
      </w:r>
      <w:proofErr w:type="spellStart"/>
      <w:r>
        <w:t>framework</w:t>
      </w:r>
      <w:proofErr w:type="spellEnd"/>
      <w:r>
        <w:t xml:space="preserve"> of </w:t>
      </w:r>
      <w:proofErr w:type="spellStart"/>
      <w:r>
        <w:t>considerations</w:t>
      </w:r>
      <w:proofErr w:type="spellEnd"/>
      <w:r>
        <w:t xml:space="preserve"> </w:t>
      </w:r>
      <w:proofErr w:type="spellStart"/>
      <w:r>
        <w:t>that</w:t>
      </w:r>
      <w:proofErr w:type="spellEnd"/>
      <w:r>
        <w:t xml:space="preserve"> </w:t>
      </w:r>
      <w:proofErr w:type="spellStart"/>
      <w:r>
        <w:t>may</w:t>
      </w:r>
      <w:proofErr w:type="spellEnd"/>
      <w:r>
        <w:t xml:space="preserve"> </w:t>
      </w:r>
      <w:proofErr w:type="spellStart"/>
      <w:r>
        <w:t>help</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institutions</w:t>
      </w:r>
      <w:proofErr w:type="spellEnd"/>
      <w:r>
        <w:t xml:space="preserve"> </w:t>
      </w:r>
      <w:proofErr w:type="spellStart"/>
      <w:r>
        <w:t>adopt</w:t>
      </w:r>
      <w:proofErr w:type="spellEnd"/>
      <w:r>
        <w:t xml:space="preserve"> AI in a </w:t>
      </w:r>
      <w:proofErr w:type="spellStart"/>
      <w:r>
        <w:t>conscious</w:t>
      </w:r>
      <w:proofErr w:type="spellEnd"/>
      <w:r>
        <w:t xml:space="preserve">, </w:t>
      </w:r>
      <w:proofErr w:type="spellStart"/>
      <w:r>
        <w:t>ethical</w:t>
      </w:r>
      <w:proofErr w:type="spellEnd"/>
      <w:r>
        <w:t xml:space="preserve">, and </w:t>
      </w:r>
      <w:proofErr w:type="spellStart"/>
      <w:r>
        <w:t>sustainable</w:t>
      </w:r>
      <w:proofErr w:type="spellEnd"/>
      <w:r>
        <w:t xml:space="preserve"> </w:t>
      </w:r>
      <w:proofErr w:type="spellStart"/>
      <w:r>
        <w:t>way</w:t>
      </w:r>
      <w:proofErr w:type="spellEnd"/>
      <w:r>
        <w:t>.</w:t>
      </w:r>
    </w:p>
    <w:p w14:paraId="79EE4A0A" w14:textId="77777777" w:rsidR="0081272E" w:rsidRDefault="0081272E" w:rsidP="0081272E">
      <w:pPr>
        <w:jc w:val="both"/>
      </w:pPr>
      <w:r>
        <w:t>---------------------------------------------------------------------------------------------------------------</w:t>
      </w:r>
    </w:p>
    <w:p w14:paraId="459B5D6A" w14:textId="77777777" w:rsidR="0081272E" w:rsidRPr="00DD7EB1" w:rsidRDefault="0081272E" w:rsidP="0081272E">
      <w:pPr>
        <w:jc w:val="both"/>
        <w:rPr>
          <w:b/>
          <w:bCs/>
        </w:rPr>
      </w:pPr>
      <w:r w:rsidRPr="00DD7EB1">
        <w:rPr>
          <w:b/>
          <w:bCs/>
        </w:rPr>
        <w:t>Fodorné Tóth Krisztina: MI a PTE DOT tevékenységében és képzéseiben</w:t>
      </w:r>
    </w:p>
    <w:p w14:paraId="745B880B" w14:textId="77777777" w:rsidR="0081272E" w:rsidRDefault="0081272E" w:rsidP="0081272E">
      <w:pPr>
        <w:jc w:val="both"/>
      </w:pPr>
      <w:r w:rsidRPr="00DD7EB1">
        <w:rPr>
          <w:u w:val="single"/>
        </w:rPr>
        <w:t>Absztrakt magyar</w:t>
      </w:r>
      <w:r>
        <w:t>:</w:t>
      </w:r>
    </w:p>
    <w:p w14:paraId="767EF458" w14:textId="77777777" w:rsidR="0081272E" w:rsidRDefault="0081272E" w:rsidP="0081272E">
      <w:pPr>
        <w:jc w:val="both"/>
      </w:pPr>
      <w:r>
        <w:t>A PTE Digitális Oktatás-és Tanulástámogató Központ évek óta dolgozik képzései során a mesterséges intelligencia témájával. Kezdetben workshopokon, majd bevezettük az MI-alkalmazásokat az online oktatói és hallgatói képzéseinkbe. Előadásomban ennek különböző módjait és eredményeit vázolom fel, a jelenléti, az online és a konzultatív munka során.</w:t>
      </w:r>
    </w:p>
    <w:p w14:paraId="7F70D8F7" w14:textId="77777777" w:rsidR="0081272E" w:rsidRDefault="0081272E" w:rsidP="0081272E">
      <w:pPr>
        <w:jc w:val="both"/>
      </w:pPr>
      <w:r w:rsidRPr="00DD7EB1">
        <w:rPr>
          <w:u w:val="single"/>
        </w:rPr>
        <w:t>Absztrakt angol</w:t>
      </w:r>
      <w:r>
        <w:t>:</w:t>
      </w:r>
    </w:p>
    <w:p w14:paraId="27406575" w14:textId="77777777" w:rsidR="0081272E" w:rsidRDefault="0081272E" w:rsidP="0081272E">
      <w:pPr>
        <w:jc w:val="both"/>
      </w:pPr>
      <w:r>
        <w:t xml:space="preserve">The Center </w:t>
      </w:r>
      <w:proofErr w:type="spellStart"/>
      <w:r>
        <w:t>for</w:t>
      </w:r>
      <w:proofErr w:type="spellEnd"/>
      <w:r>
        <w:t xml:space="preserve"> Digital </w:t>
      </w:r>
      <w:proofErr w:type="spellStart"/>
      <w:r>
        <w:t>Teaching</w:t>
      </w:r>
      <w:proofErr w:type="spellEnd"/>
      <w:r>
        <w:t xml:space="preserve"> and </w:t>
      </w:r>
      <w:proofErr w:type="spellStart"/>
      <w:r>
        <w:t>Learning</w:t>
      </w:r>
      <w:proofErr w:type="spellEnd"/>
      <w:r>
        <w:t xml:space="preserve"> </w:t>
      </w:r>
      <w:proofErr w:type="spellStart"/>
      <w:r>
        <w:t>Support</w:t>
      </w:r>
      <w:proofErr w:type="spellEnd"/>
      <w:r>
        <w:t xml:space="preserve"> </w:t>
      </w:r>
      <w:proofErr w:type="spellStart"/>
      <w:r>
        <w:t>at</w:t>
      </w:r>
      <w:proofErr w:type="spellEnd"/>
      <w:r>
        <w:t xml:space="preserve"> </w:t>
      </w:r>
      <w:proofErr w:type="spellStart"/>
      <w:r>
        <w:t>the</w:t>
      </w:r>
      <w:proofErr w:type="spellEnd"/>
      <w:r>
        <w:t xml:space="preserve"> University of Pécs has </w:t>
      </w:r>
      <w:proofErr w:type="spellStart"/>
      <w:r>
        <w:t>been</w:t>
      </w:r>
      <w:proofErr w:type="spellEnd"/>
      <w:r>
        <w:t xml:space="preserve"> </w:t>
      </w:r>
      <w:proofErr w:type="spellStart"/>
      <w:r>
        <w:t>addressing</w:t>
      </w:r>
      <w:proofErr w:type="spellEnd"/>
      <w:r>
        <w:t xml:space="preserve"> </w:t>
      </w:r>
      <w:proofErr w:type="spellStart"/>
      <w:r>
        <w:t>the</w:t>
      </w:r>
      <w:proofErr w:type="spellEnd"/>
      <w:r>
        <w:t xml:space="preserve"> </w:t>
      </w:r>
      <w:proofErr w:type="spellStart"/>
      <w:r>
        <w:t>topic</w:t>
      </w:r>
      <w:proofErr w:type="spellEnd"/>
      <w:r>
        <w:t xml:space="preserve"> of </w:t>
      </w:r>
      <w:proofErr w:type="spellStart"/>
      <w:r>
        <w:t>artificial</w:t>
      </w:r>
      <w:proofErr w:type="spellEnd"/>
      <w:r>
        <w:t xml:space="preserve"> </w:t>
      </w:r>
      <w:proofErr w:type="spellStart"/>
      <w:r>
        <w:t>intelligence</w:t>
      </w:r>
      <w:proofErr w:type="spellEnd"/>
      <w:r>
        <w:t xml:space="preserve"> in </w:t>
      </w:r>
      <w:proofErr w:type="spellStart"/>
      <w:r>
        <w:t>its</w:t>
      </w:r>
      <w:proofErr w:type="spellEnd"/>
      <w:r>
        <w:t xml:space="preserve"> </w:t>
      </w:r>
      <w:proofErr w:type="spellStart"/>
      <w:r>
        <w:t>training</w:t>
      </w:r>
      <w:proofErr w:type="spellEnd"/>
      <w:r>
        <w:t xml:space="preserve"> </w:t>
      </w:r>
      <w:proofErr w:type="spellStart"/>
      <w:r>
        <w:t>programs</w:t>
      </w:r>
      <w:proofErr w:type="spellEnd"/>
      <w:r>
        <w:t xml:space="preserve"> </w:t>
      </w:r>
      <w:proofErr w:type="spellStart"/>
      <w:r>
        <w:t>for</w:t>
      </w:r>
      <w:proofErr w:type="spellEnd"/>
      <w:r>
        <w:t xml:space="preserve"> </w:t>
      </w:r>
      <w:proofErr w:type="spellStart"/>
      <w:r>
        <w:t>years</w:t>
      </w:r>
      <w:proofErr w:type="spellEnd"/>
      <w:r>
        <w:t xml:space="preserve">. </w:t>
      </w:r>
      <w:proofErr w:type="spellStart"/>
      <w:r>
        <w:t>We</w:t>
      </w:r>
      <w:proofErr w:type="spellEnd"/>
      <w:r>
        <w:t xml:space="preserve"> </w:t>
      </w:r>
      <w:proofErr w:type="spellStart"/>
      <w:r>
        <w:t>began</w:t>
      </w:r>
      <w:proofErr w:type="spellEnd"/>
      <w:r>
        <w:t xml:space="preserve"> </w:t>
      </w:r>
      <w:proofErr w:type="spellStart"/>
      <w:r>
        <w:t>with</w:t>
      </w:r>
      <w:proofErr w:type="spellEnd"/>
      <w:r>
        <w:t xml:space="preserve"> </w:t>
      </w:r>
      <w:proofErr w:type="spellStart"/>
      <w:r>
        <w:t>workshops</w:t>
      </w:r>
      <w:proofErr w:type="spellEnd"/>
      <w:r>
        <w:t xml:space="preserve"> and </w:t>
      </w:r>
      <w:proofErr w:type="spellStart"/>
      <w:r>
        <w:t>subsequently</w:t>
      </w:r>
      <w:proofErr w:type="spellEnd"/>
      <w:r>
        <w:t xml:space="preserve"> </w:t>
      </w:r>
      <w:proofErr w:type="spellStart"/>
      <w:r>
        <w:t>integrated</w:t>
      </w:r>
      <w:proofErr w:type="spellEnd"/>
      <w:r>
        <w:t xml:space="preserve"> AI </w:t>
      </w:r>
      <w:proofErr w:type="spellStart"/>
      <w:r>
        <w:t>applications</w:t>
      </w:r>
      <w:proofErr w:type="spellEnd"/>
      <w:r>
        <w:t xml:space="preserve"> </w:t>
      </w:r>
      <w:proofErr w:type="spellStart"/>
      <w:r>
        <w:t>into</w:t>
      </w:r>
      <w:proofErr w:type="spellEnd"/>
      <w:r>
        <w:t xml:space="preserve"> </w:t>
      </w:r>
      <w:proofErr w:type="spellStart"/>
      <w:r>
        <w:t>our</w:t>
      </w:r>
      <w:proofErr w:type="spellEnd"/>
      <w:r>
        <w:t xml:space="preserve"> online </w:t>
      </w:r>
      <w:proofErr w:type="spellStart"/>
      <w:r>
        <w:t>training</w:t>
      </w:r>
      <w:proofErr w:type="spellEnd"/>
      <w:r>
        <w:t xml:space="preserve"> </w:t>
      </w:r>
      <w:proofErr w:type="spellStart"/>
      <w:r>
        <w:t>programs</w:t>
      </w:r>
      <w:proofErr w:type="spellEnd"/>
      <w:r>
        <w:t xml:space="preserve"> </w:t>
      </w:r>
      <w:proofErr w:type="spellStart"/>
      <w:r>
        <w:t>for</w:t>
      </w:r>
      <w:proofErr w:type="spellEnd"/>
      <w:r>
        <w:t xml:space="preserve"> </w:t>
      </w:r>
      <w:proofErr w:type="spellStart"/>
      <w:r>
        <w:t>instructors</w:t>
      </w:r>
      <w:proofErr w:type="spellEnd"/>
      <w:r>
        <w:t xml:space="preserve"> and </w:t>
      </w:r>
      <w:proofErr w:type="spellStart"/>
      <w:r>
        <w:t>students</w:t>
      </w:r>
      <w:proofErr w:type="spellEnd"/>
      <w:r>
        <w:t xml:space="preserve">. In </w:t>
      </w:r>
      <w:proofErr w:type="spellStart"/>
      <w:r>
        <w:t>my</w:t>
      </w:r>
      <w:proofErr w:type="spellEnd"/>
      <w:r>
        <w:t xml:space="preserve"> </w:t>
      </w:r>
      <w:proofErr w:type="spellStart"/>
      <w:r>
        <w:t>presentation</w:t>
      </w:r>
      <w:proofErr w:type="spellEnd"/>
      <w:r>
        <w:t xml:space="preserve">, I </w:t>
      </w:r>
      <w:proofErr w:type="spellStart"/>
      <w:r>
        <w:t>will</w:t>
      </w:r>
      <w:proofErr w:type="spellEnd"/>
      <w:r>
        <w:t xml:space="preserve"> outline </w:t>
      </w:r>
      <w:proofErr w:type="spellStart"/>
      <w:r>
        <w:t>the</w:t>
      </w:r>
      <w:proofErr w:type="spellEnd"/>
      <w:r>
        <w:t xml:space="preserve"> </w:t>
      </w:r>
      <w:proofErr w:type="spellStart"/>
      <w:r>
        <w:t>various</w:t>
      </w:r>
      <w:proofErr w:type="spellEnd"/>
      <w:r>
        <w:t xml:space="preserve"> </w:t>
      </w:r>
      <w:proofErr w:type="spellStart"/>
      <w:r>
        <w:t>methods</w:t>
      </w:r>
      <w:proofErr w:type="spellEnd"/>
      <w:r>
        <w:t xml:space="preserve"> and </w:t>
      </w:r>
      <w:proofErr w:type="spellStart"/>
      <w:r>
        <w:t>results</w:t>
      </w:r>
      <w:proofErr w:type="spellEnd"/>
      <w:r>
        <w:t xml:space="preserve"> of </w:t>
      </w:r>
      <w:proofErr w:type="spellStart"/>
      <w:r>
        <w:t>this</w:t>
      </w:r>
      <w:proofErr w:type="spellEnd"/>
      <w:r>
        <w:t xml:space="preserve"> </w:t>
      </w:r>
      <w:proofErr w:type="spellStart"/>
      <w:r>
        <w:t>work</w:t>
      </w:r>
      <w:proofErr w:type="spellEnd"/>
      <w:r>
        <w:t xml:space="preserve"> in </w:t>
      </w:r>
      <w:proofErr w:type="spellStart"/>
      <w:r>
        <w:t>face-to-face</w:t>
      </w:r>
      <w:proofErr w:type="spellEnd"/>
      <w:r>
        <w:t xml:space="preserve">, online, and </w:t>
      </w:r>
      <w:proofErr w:type="spellStart"/>
      <w:r>
        <w:t>consultative</w:t>
      </w:r>
      <w:proofErr w:type="spellEnd"/>
      <w:r>
        <w:t xml:space="preserve"> </w:t>
      </w:r>
      <w:proofErr w:type="spellStart"/>
      <w:r>
        <w:t>settings</w:t>
      </w:r>
      <w:proofErr w:type="spellEnd"/>
      <w:r>
        <w:t>.</w:t>
      </w:r>
    </w:p>
    <w:p w14:paraId="6C80F85E" w14:textId="77777777" w:rsidR="0081272E" w:rsidRDefault="0081272E" w:rsidP="0081272E">
      <w:pPr>
        <w:jc w:val="both"/>
      </w:pPr>
      <w:r>
        <w:t>---------------------------------------------------------------------------------------------------------------</w:t>
      </w:r>
    </w:p>
    <w:p w14:paraId="2AC51733" w14:textId="77777777" w:rsidR="0081272E" w:rsidRPr="00DD7EB1" w:rsidRDefault="0081272E" w:rsidP="0081272E">
      <w:pPr>
        <w:jc w:val="both"/>
        <w:rPr>
          <w:b/>
          <w:bCs/>
        </w:rPr>
      </w:pPr>
      <w:r w:rsidRPr="00DD7EB1">
        <w:rPr>
          <w:b/>
          <w:bCs/>
        </w:rPr>
        <w:t>Gombocz Orsolya: Mesterséges intelligencia és pedagógusképzés egy egyetem példáján</w:t>
      </w:r>
    </w:p>
    <w:p w14:paraId="6617CC7A" w14:textId="77777777" w:rsidR="0081272E" w:rsidRDefault="0081272E" w:rsidP="0081272E">
      <w:pPr>
        <w:jc w:val="both"/>
      </w:pPr>
      <w:r w:rsidRPr="00DD7EB1">
        <w:rPr>
          <w:u w:val="single"/>
        </w:rPr>
        <w:t>Absztrakt magyar</w:t>
      </w:r>
      <w:r>
        <w:t>:</w:t>
      </w:r>
    </w:p>
    <w:p w14:paraId="3A0C5311" w14:textId="77777777" w:rsidR="0081272E" w:rsidRDefault="0081272E" w:rsidP="0081272E">
      <w:pPr>
        <w:jc w:val="both"/>
      </w:pPr>
      <w:r>
        <w:t>A mesterséges intelligencia megjelenése a felsőoktatásban számtalan előnye mellett komoly kihívások elé is állítja az oktatókat. Igaz ez a pedagógusképzésre is. A korábban jól bevált módszerek hatékonysága és haszna egyszerre megkérdőjeleződik: van-e értelme a házi dolgozatoknak, hospitálási naplóknak, reflexióknak, a szemináriumi kereteken kívül elkészített írásbeli dokumentumoknak? Elősegíti-e a hallgató felkészülését a pedagógusi pályára az elvárt feladat, mérhető-e a teljesítmény? Az MI használatának korábbi tiltása, vagy legalábbis szabályozatlan jelenléte pedagógusképzésünkben rövid időn belül megszűnt; egyre szélesebb körű elterjedését elfogadták kollégáink is, és pár nap leforgása alatt megszületett a használatára vonatkozó – vélhetően – első szabályozás is. Kutatásunkban olyan fiatalokat kérdeztünk meg a mesterséges intelligencia használatával kapcsolatos szokásaikról, akik egyetemünk, a Pázmány Péter Katolikus Egyetem Vitéz János Neveléstudományi és Pedagógusképző Intézetének hallgatói. A válaszaikból szerzett tapasztalatokon túl bemutatjuk az idén tavasszal bevezetésre került szabályozást is. Célunk, hogy betekintést nyerjünk a hallgatók mesterséges intelligenciával kapcsolatos tapasztalataikba, szokásaikba. Azt reméljük, hogy válaszaik megismerésével nagyobb rálátást nyerünk a témára, ami segíthet megtalálni a hallgatók számára hasznos feladatokat és a számonkérés lehetséges formáit.</w:t>
      </w:r>
    </w:p>
    <w:p w14:paraId="05DB787D" w14:textId="77777777" w:rsidR="0081272E" w:rsidRDefault="0081272E" w:rsidP="0081272E">
      <w:pPr>
        <w:jc w:val="both"/>
      </w:pPr>
      <w:r w:rsidRPr="00DD7EB1">
        <w:rPr>
          <w:u w:val="single"/>
        </w:rPr>
        <w:t>Absztrakt angol</w:t>
      </w:r>
      <w:r>
        <w:t>:</w:t>
      </w:r>
    </w:p>
    <w:p w14:paraId="4FAA078F" w14:textId="77777777" w:rsidR="0081272E" w:rsidRDefault="0081272E" w:rsidP="0081272E">
      <w:pPr>
        <w:jc w:val="both"/>
      </w:pPr>
      <w:proofErr w:type="spellStart"/>
      <w:r>
        <w:t>Artificial</w:t>
      </w:r>
      <w:proofErr w:type="spellEnd"/>
      <w:r>
        <w:t xml:space="preserve"> </w:t>
      </w:r>
      <w:proofErr w:type="spellStart"/>
      <w:r>
        <w:t>Intelligence</w:t>
      </w:r>
      <w:proofErr w:type="spellEnd"/>
      <w:r>
        <w:t xml:space="preserve"> and </w:t>
      </w:r>
      <w:proofErr w:type="spellStart"/>
      <w:r>
        <w:t>Teacher</w:t>
      </w:r>
      <w:proofErr w:type="spellEnd"/>
      <w:r>
        <w:t xml:space="preserve"> Education: A </w:t>
      </w:r>
      <w:proofErr w:type="spellStart"/>
      <w:r>
        <w:t>Case</w:t>
      </w:r>
      <w:proofErr w:type="spellEnd"/>
      <w:r>
        <w:t xml:space="preserve"> </w:t>
      </w:r>
      <w:proofErr w:type="spellStart"/>
      <w:r>
        <w:t>Study</w:t>
      </w:r>
      <w:proofErr w:type="spellEnd"/>
      <w:r>
        <w:t xml:space="preserve"> of a University</w:t>
      </w:r>
    </w:p>
    <w:p w14:paraId="48F0E2F9" w14:textId="77777777" w:rsidR="0081272E" w:rsidRDefault="0081272E" w:rsidP="0081272E">
      <w:pPr>
        <w:jc w:val="both"/>
      </w:pPr>
      <w:proofErr w:type="spellStart"/>
      <w:r>
        <w:t>While</w:t>
      </w:r>
      <w:proofErr w:type="spellEnd"/>
      <w:r>
        <w:t xml:space="preserve"> </w:t>
      </w:r>
      <w:proofErr w:type="spellStart"/>
      <w:r>
        <w:t>the</w:t>
      </w:r>
      <w:proofErr w:type="spellEnd"/>
      <w:r>
        <w:t xml:space="preserve"> </w:t>
      </w:r>
      <w:proofErr w:type="spellStart"/>
      <w:r>
        <w:t>emergence</w:t>
      </w:r>
      <w:proofErr w:type="spellEnd"/>
      <w:r>
        <w:t xml:space="preserve"> of </w:t>
      </w:r>
      <w:proofErr w:type="spellStart"/>
      <w:r>
        <w:t>artificial</w:t>
      </w:r>
      <w:proofErr w:type="spellEnd"/>
      <w:r>
        <w:t xml:space="preserve"> </w:t>
      </w:r>
      <w:proofErr w:type="spellStart"/>
      <w:r>
        <w:t>intelligence</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offers</w:t>
      </w:r>
      <w:proofErr w:type="spellEnd"/>
      <w:r>
        <w:t xml:space="preserve"> </w:t>
      </w:r>
      <w:proofErr w:type="spellStart"/>
      <w:r>
        <w:t>countless</w:t>
      </w:r>
      <w:proofErr w:type="spellEnd"/>
      <w:r>
        <w:t xml:space="preserve"> </w:t>
      </w:r>
      <w:proofErr w:type="spellStart"/>
      <w:r>
        <w:t>benefits</w:t>
      </w:r>
      <w:proofErr w:type="spellEnd"/>
      <w:r>
        <w:t xml:space="preserve">, </w:t>
      </w:r>
      <w:proofErr w:type="spellStart"/>
      <w:r>
        <w:t>it</w:t>
      </w:r>
      <w:proofErr w:type="spellEnd"/>
      <w:r>
        <w:t xml:space="preserve"> </w:t>
      </w:r>
      <w:proofErr w:type="spellStart"/>
      <w:r>
        <w:t>also</w:t>
      </w:r>
      <w:proofErr w:type="spellEnd"/>
      <w:r>
        <w:t xml:space="preserve"> </w:t>
      </w:r>
      <w:proofErr w:type="spellStart"/>
      <w:r>
        <w:t>presents</w:t>
      </w:r>
      <w:proofErr w:type="spellEnd"/>
      <w:r>
        <w:t xml:space="preserve"> </w:t>
      </w:r>
      <w:proofErr w:type="spellStart"/>
      <w:r>
        <w:t>educators</w:t>
      </w:r>
      <w:proofErr w:type="spellEnd"/>
      <w:r>
        <w:t xml:space="preserve"> </w:t>
      </w:r>
      <w:proofErr w:type="spellStart"/>
      <w:r>
        <w:t>with</w:t>
      </w:r>
      <w:proofErr w:type="spellEnd"/>
      <w:r>
        <w:t xml:space="preserve"> </w:t>
      </w:r>
      <w:proofErr w:type="spellStart"/>
      <w:r>
        <w:t>serious</w:t>
      </w:r>
      <w:proofErr w:type="spellEnd"/>
      <w:r>
        <w:t xml:space="preserve"> </w:t>
      </w:r>
      <w:proofErr w:type="spellStart"/>
      <w:r>
        <w:t>challenges</w:t>
      </w:r>
      <w:proofErr w:type="spellEnd"/>
      <w:r>
        <w:t xml:space="preserve">. </w:t>
      </w:r>
      <w:proofErr w:type="spellStart"/>
      <w:r>
        <w:t>This</w:t>
      </w:r>
      <w:proofErr w:type="spellEnd"/>
      <w:r>
        <w:t xml:space="preserve"> is </w:t>
      </w:r>
      <w:proofErr w:type="spellStart"/>
      <w:r>
        <w:t>also</w:t>
      </w:r>
      <w:proofErr w:type="spellEnd"/>
      <w:r>
        <w:t xml:space="preserve"> </w:t>
      </w:r>
      <w:proofErr w:type="spellStart"/>
      <w:r>
        <w:t>true</w:t>
      </w:r>
      <w:proofErr w:type="spellEnd"/>
      <w:r>
        <w:t xml:space="preserve"> </w:t>
      </w:r>
      <w:proofErr w:type="spellStart"/>
      <w:r>
        <w:t>for</w:t>
      </w:r>
      <w:proofErr w:type="spellEnd"/>
      <w:r>
        <w:t xml:space="preserve"> </w:t>
      </w:r>
      <w:proofErr w:type="spellStart"/>
      <w:r>
        <w:t>teacher</w:t>
      </w:r>
      <w:proofErr w:type="spellEnd"/>
      <w:r>
        <w:t xml:space="preserve"> </w:t>
      </w:r>
      <w:proofErr w:type="spellStart"/>
      <w:r>
        <w:t>training</w:t>
      </w:r>
      <w:proofErr w:type="spellEnd"/>
      <w:r>
        <w:t xml:space="preserve">. The </w:t>
      </w:r>
      <w:proofErr w:type="spellStart"/>
      <w:r>
        <w:t>effectiveness</w:t>
      </w:r>
      <w:proofErr w:type="spellEnd"/>
      <w:r>
        <w:t xml:space="preserve"> and </w:t>
      </w:r>
      <w:proofErr w:type="spellStart"/>
      <w:r>
        <w:t>value</w:t>
      </w:r>
      <w:proofErr w:type="spellEnd"/>
      <w:r>
        <w:t xml:space="preserve"> of </w:t>
      </w:r>
      <w:proofErr w:type="spellStart"/>
      <w:r>
        <w:t>previously</w:t>
      </w:r>
      <w:proofErr w:type="spellEnd"/>
      <w:r>
        <w:t xml:space="preserve"> </w:t>
      </w:r>
      <w:proofErr w:type="spellStart"/>
      <w:r>
        <w:t>well-established</w:t>
      </w:r>
      <w:proofErr w:type="spellEnd"/>
      <w:r>
        <w:t xml:space="preserve"> </w:t>
      </w:r>
      <w:proofErr w:type="spellStart"/>
      <w:r>
        <w:t>methods</w:t>
      </w:r>
      <w:proofErr w:type="spellEnd"/>
      <w:r>
        <w:t xml:space="preserve"> </w:t>
      </w:r>
      <w:proofErr w:type="spellStart"/>
      <w:r>
        <w:t>are</w:t>
      </w:r>
      <w:proofErr w:type="spellEnd"/>
      <w:r>
        <w:t xml:space="preserve"> </w:t>
      </w:r>
      <w:proofErr w:type="spellStart"/>
      <w:r>
        <w:t>being</w:t>
      </w:r>
      <w:proofErr w:type="spellEnd"/>
      <w:r>
        <w:t xml:space="preserve"> </w:t>
      </w:r>
      <w:proofErr w:type="spellStart"/>
      <w:r>
        <w:t>called</w:t>
      </w:r>
      <w:proofErr w:type="spellEnd"/>
      <w:r>
        <w:t xml:space="preserve"> </w:t>
      </w:r>
      <w:proofErr w:type="spellStart"/>
      <w:r>
        <w:t>into</w:t>
      </w:r>
      <w:proofErr w:type="spellEnd"/>
      <w:r>
        <w:t xml:space="preserve"> </w:t>
      </w:r>
      <w:proofErr w:type="spellStart"/>
      <w:r>
        <w:t>question</w:t>
      </w:r>
      <w:proofErr w:type="spellEnd"/>
      <w:r>
        <w:t xml:space="preserve">: </w:t>
      </w:r>
      <w:proofErr w:type="spellStart"/>
      <w:r>
        <w:t>do</w:t>
      </w:r>
      <w:proofErr w:type="spellEnd"/>
      <w:r>
        <w:t xml:space="preserve"> </w:t>
      </w:r>
      <w:proofErr w:type="spellStart"/>
      <w:r>
        <w:lastRenderedPageBreak/>
        <w:t>homework</w:t>
      </w:r>
      <w:proofErr w:type="spellEnd"/>
      <w:r>
        <w:t xml:space="preserve"> </w:t>
      </w:r>
      <w:proofErr w:type="spellStart"/>
      <w:r>
        <w:t>assignments</w:t>
      </w:r>
      <w:proofErr w:type="spellEnd"/>
      <w:r>
        <w:t xml:space="preserve">, </w:t>
      </w:r>
      <w:proofErr w:type="spellStart"/>
      <w:r>
        <w:t>classroom</w:t>
      </w:r>
      <w:proofErr w:type="spellEnd"/>
      <w:r>
        <w:t xml:space="preserve"> </w:t>
      </w:r>
      <w:proofErr w:type="spellStart"/>
      <w:r>
        <w:t>observation</w:t>
      </w:r>
      <w:proofErr w:type="spellEnd"/>
      <w:r>
        <w:t xml:space="preserve"> logs, </w:t>
      </w:r>
      <w:proofErr w:type="spellStart"/>
      <w:r>
        <w:t>reflections</w:t>
      </w:r>
      <w:proofErr w:type="spellEnd"/>
      <w:r>
        <w:t xml:space="preserve">, and </w:t>
      </w:r>
      <w:proofErr w:type="spellStart"/>
      <w:r>
        <w:t>written</w:t>
      </w:r>
      <w:proofErr w:type="spellEnd"/>
      <w:r>
        <w:t xml:space="preserve"> </w:t>
      </w:r>
      <w:proofErr w:type="spellStart"/>
      <w:r>
        <w:t>documents</w:t>
      </w:r>
      <w:proofErr w:type="spellEnd"/>
      <w:r>
        <w:t xml:space="preserve"> </w:t>
      </w:r>
      <w:proofErr w:type="spellStart"/>
      <w:r>
        <w:t>prepared</w:t>
      </w:r>
      <w:proofErr w:type="spellEnd"/>
      <w:r>
        <w:t xml:space="preserve"> </w:t>
      </w:r>
      <w:proofErr w:type="spellStart"/>
      <w:r>
        <w:t>outside</w:t>
      </w:r>
      <w:proofErr w:type="spellEnd"/>
      <w:r>
        <w:t xml:space="preserve"> </w:t>
      </w:r>
      <w:proofErr w:type="spellStart"/>
      <w:r>
        <w:t>the</w:t>
      </w:r>
      <w:proofErr w:type="spellEnd"/>
      <w:r>
        <w:t xml:space="preserve"> </w:t>
      </w:r>
      <w:proofErr w:type="spellStart"/>
      <w:r>
        <w:t>seminar</w:t>
      </w:r>
      <w:proofErr w:type="spellEnd"/>
      <w:r>
        <w:t xml:space="preserve"> </w:t>
      </w:r>
      <w:proofErr w:type="spellStart"/>
      <w:r>
        <w:t>framework</w:t>
      </w:r>
      <w:proofErr w:type="spellEnd"/>
      <w:r>
        <w:t xml:space="preserve"> </w:t>
      </w:r>
      <w:proofErr w:type="spellStart"/>
      <w:r>
        <w:t>still</w:t>
      </w:r>
      <w:proofErr w:type="spellEnd"/>
      <w:r>
        <w:t xml:space="preserve"> </w:t>
      </w:r>
      <w:proofErr w:type="spellStart"/>
      <w:r>
        <w:t>make</w:t>
      </w:r>
      <w:proofErr w:type="spellEnd"/>
      <w:r>
        <w:t xml:space="preserve"> </w:t>
      </w:r>
      <w:proofErr w:type="spellStart"/>
      <w:r>
        <w:t>sense</w:t>
      </w:r>
      <w:proofErr w:type="spellEnd"/>
      <w:r>
        <w:t xml:space="preserve">? </w:t>
      </w:r>
      <w:proofErr w:type="spellStart"/>
      <w:r>
        <w:t>Does</w:t>
      </w:r>
      <w:proofErr w:type="spellEnd"/>
      <w:r>
        <w:t xml:space="preserve"> </w:t>
      </w:r>
      <w:proofErr w:type="spellStart"/>
      <w:r>
        <w:t>the</w:t>
      </w:r>
      <w:proofErr w:type="spellEnd"/>
      <w:r>
        <w:t xml:space="preserve"> </w:t>
      </w:r>
      <w:proofErr w:type="spellStart"/>
      <w:r>
        <w:t>required</w:t>
      </w:r>
      <w:proofErr w:type="spellEnd"/>
      <w:r>
        <w:t xml:space="preserve"> </w:t>
      </w:r>
      <w:proofErr w:type="spellStart"/>
      <w:r>
        <w:t>assignment</w:t>
      </w:r>
      <w:proofErr w:type="spellEnd"/>
      <w:r>
        <w:t xml:space="preserve"> </w:t>
      </w:r>
      <w:proofErr w:type="spellStart"/>
      <w:r>
        <w:t>help</w:t>
      </w:r>
      <w:proofErr w:type="spellEnd"/>
      <w:r>
        <w:t xml:space="preserve"> prepare </w:t>
      </w:r>
      <w:proofErr w:type="spellStart"/>
      <w:r>
        <w:t>the</w:t>
      </w:r>
      <w:proofErr w:type="spellEnd"/>
      <w:r>
        <w:t xml:space="preserve"> </w:t>
      </w:r>
      <w:proofErr w:type="spellStart"/>
      <w:r>
        <w:t>student</w:t>
      </w:r>
      <w:proofErr w:type="spellEnd"/>
      <w:r>
        <w:t xml:space="preserve"> </w:t>
      </w:r>
      <w:proofErr w:type="spellStart"/>
      <w:r>
        <w:t>for</w:t>
      </w:r>
      <w:proofErr w:type="spellEnd"/>
      <w:r>
        <w:t xml:space="preserve"> a </w:t>
      </w:r>
      <w:proofErr w:type="spellStart"/>
      <w:r>
        <w:t>teaching</w:t>
      </w:r>
      <w:proofErr w:type="spellEnd"/>
      <w:r>
        <w:t xml:space="preserve"> </w:t>
      </w:r>
      <w:proofErr w:type="spellStart"/>
      <w:r>
        <w:t>career</w:t>
      </w:r>
      <w:proofErr w:type="spellEnd"/>
      <w:r>
        <w:t xml:space="preserve">, and is performance </w:t>
      </w:r>
      <w:proofErr w:type="spellStart"/>
      <w:r>
        <w:t>measurable</w:t>
      </w:r>
      <w:proofErr w:type="spellEnd"/>
      <w:r>
        <w:t xml:space="preserve">? The </w:t>
      </w:r>
      <w:proofErr w:type="spellStart"/>
      <w:r>
        <w:t>previous</w:t>
      </w:r>
      <w:proofErr w:type="spellEnd"/>
      <w:r>
        <w:t xml:space="preserve"> </w:t>
      </w:r>
      <w:proofErr w:type="spellStart"/>
      <w:r>
        <w:t>ban</w:t>
      </w:r>
      <w:proofErr w:type="spellEnd"/>
      <w:r>
        <w:t xml:space="preserve"> </w:t>
      </w:r>
      <w:proofErr w:type="spellStart"/>
      <w:r>
        <w:t>on</w:t>
      </w:r>
      <w:proofErr w:type="spellEnd"/>
      <w:r>
        <w:t xml:space="preserve"> </w:t>
      </w:r>
      <w:proofErr w:type="spellStart"/>
      <w:r>
        <w:t>the</w:t>
      </w:r>
      <w:proofErr w:type="spellEnd"/>
      <w:r>
        <w:t xml:space="preserve"> </w:t>
      </w:r>
      <w:proofErr w:type="spellStart"/>
      <w:r>
        <w:t>use</w:t>
      </w:r>
      <w:proofErr w:type="spellEnd"/>
      <w:r>
        <w:t xml:space="preserve"> of AI, </w:t>
      </w:r>
      <w:proofErr w:type="spellStart"/>
      <w:r>
        <w:t>or</w:t>
      </w:r>
      <w:proofErr w:type="spellEnd"/>
      <w:r>
        <w:t xml:space="preserve"> </w:t>
      </w:r>
      <w:proofErr w:type="spellStart"/>
      <w:r>
        <w:t>at</w:t>
      </w:r>
      <w:proofErr w:type="spellEnd"/>
      <w:r>
        <w:t xml:space="preserve"> </w:t>
      </w:r>
      <w:proofErr w:type="spellStart"/>
      <w:r>
        <w:t>least</w:t>
      </w:r>
      <w:proofErr w:type="spellEnd"/>
      <w:r>
        <w:t xml:space="preserve"> </w:t>
      </w:r>
      <w:proofErr w:type="spellStart"/>
      <w:r>
        <w:t>its</w:t>
      </w:r>
      <w:proofErr w:type="spellEnd"/>
      <w:r>
        <w:t xml:space="preserve"> </w:t>
      </w:r>
      <w:proofErr w:type="spellStart"/>
      <w:r>
        <w:t>unregulated</w:t>
      </w:r>
      <w:proofErr w:type="spellEnd"/>
      <w:r>
        <w:t xml:space="preserve"> </w:t>
      </w:r>
      <w:proofErr w:type="spellStart"/>
      <w:r>
        <w:t>presence</w:t>
      </w:r>
      <w:proofErr w:type="spellEnd"/>
      <w:r>
        <w:t xml:space="preserve"> in </w:t>
      </w:r>
      <w:proofErr w:type="spellStart"/>
      <w:r>
        <w:t>our</w:t>
      </w:r>
      <w:proofErr w:type="spellEnd"/>
      <w:r>
        <w:t xml:space="preserve"> </w:t>
      </w:r>
      <w:proofErr w:type="spellStart"/>
      <w:r>
        <w:t>teacher</w:t>
      </w:r>
      <w:proofErr w:type="spellEnd"/>
      <w:r>
        <w:t xml:space="preserve"> </w:t>
      </w:r>
      <w:proofErr w:type="spellStart"/>
      <w:r>
        <w:t>training</w:t>
      </w:r>
      <w:proofErr w:type="spellEnd"/>
      <w:r>
        <w:t xml:space="preserve">, </w:t>
      </w:r>
      <w:proofErr w:type="spellStart"/>
      <w:r>
        <w:t>was</w:t>
      </w:r>
      <w:proofErr w:type="spellEnd"/>
      <w:r>
        <w:t xml:space="preserve"> lifted </w:t>
      </w:r>
      <w:proofErr w:type="spellStart"/>
      <w:r>
        <w:t>within</w:t>
      </w:r>
      <w:proofErr w:type="spellEnd"/>
      <w:r>
        <w:t xml:space="preserve"> a </w:t>
      </w:r>
      <w:proofErr w:type="spellStart"/>
      <w:r>
        <w:t>short</w:t>
      </w:r>
      <w:proofErr w:type="spellEnd"/>
      <w:r>
        <w:t xml:space="preserve"> </w:t>
      </w:r>
      <w:proofErr w:type="spellStart"/>
      <w:r>
        <w:t>time</w:t>
      </w:r>
      <w:proofErr w:type="spellEnd"/>
      <w:r>
        <w:t xml:space="preserve">; </w:t>
      </w:r>
      <w:proofErr w:type="spellStart"/>
      <w:r>
        <w:t>its</w:t>
      </w:r>
      <w:proofErr w:type="spellEnd"/>
      <w:r>
        <w:t xml:space="preserve"> </w:t>
      </w:r>
      <w:proofErr w:type="spellStart"/>
      <w:r>
        <w:t>increasingly</w:t>
      </w:r>
      <w:proofErr w:type="spellEnd"/>
      <w:r>
        <w:t xml:space="preserve"> </w:t>
      </w:r>
      <w:proofErr w:type="spellStart"/>
      <w:r>
        <w:t>widespread</w:t>
      </w:r>
      <w:proofErr w:type="spellEnd"/>
      <w:r>
        <w:t xml:space="preserve"> </w:t>
      </w:r>
      <w:proofErr w:type="spellStart"/>
      <w:r>
        <w:t>adoption</w:t>
      </w:r>
      <w:proofErr w:type="spellEnd"/>
      <w:r>
        <w:t xml:space="preserve"> </w:t>
      </w:r>
      <w:proofErr w:type="spellStart"/>
      <w:r>
        <w:t>was</w:t>
      </w:r>
      <w:proofErr w:type="spellEnd"/>
      <w:r>
        <w:t xml:space="preserve"> </w:t>
      </w:r>
      <w:proofErr w:type="spellStart"/>
      <w:r>
        <w:t>also</w:t>
      </w:r>
      <w:proofErr w:type="spellEnd"/>
      <w:r>
        <w:t xml:space="preserve"> </w:t>
      </w:r>
      <w:proofErr w:type="spellStart"/>
      <w:r>
        <w:t>accepted</w:t>
      </w:r>
      <w:proofErr w:type="spellEnd"/>
      <w:r>
        <w:t xml:space="preserve"> </w:t>
      </w:r>
      <w:proofErr w:type="spellStart"/>
      <w:r>
        <w:t>by</w:t>
      </w:r>
      <w:proofErr w:type="spellEnd"/>
      <w:r>
        <w:t xml:space="preserve"> </w:t>
      </w:r>
      <w:proofErr w:type="spellStart"/>
      <w:r>
        <w:t>our</w:t>
      </w:r>
      <w:proofErr w:type="spellEnd"/>
      <w:r>
        <w:t xml:space="preserve"> </w:t>
      </w:r>
      <w:proofErr w:type="spellStart"/>
      <w:r>
        <w:t>colleagues</w:t>
      </w:r>
      <w:proofErr w:type="spellEnd"/>
      <w:r>
        <w:t xml:space="preserve">, and </w:t>
      </w:r>
      <w:proofErr w:type="spellStart"/>
      <w:r>
        <w:t>within</w:t>
      </w:r>
      <w:proofErr w:type="spellEnd"/>
      <w:r>
        <w:t xml:space="preserve"> a </w:t>
      </w:r>
      <w:proofErr w:type="spellStart"/>
      <w:r>
        <w:t>few</w:t>
      </w:r>
      <w:proofErr w:type="spellEnd"/>
      <w:r>
        <w:t xml:space="preserve"> </w:t>
      </w:r>
      <w:proofErr w:type="spellStart"/>
      <w:r>
        <w:t>days</w:t>
      </w:r>
      <w:proofErr w:type="spellEnd"/>
      <w:r>
        <w:t xml:space="preserve">, </w:t>
      </w:r>
      <w:proofErr w:type="spellStart"/>
      <w:r>
        <w:t>the</w:t>
      </w:r>
      <w:proofErr w:type="spellEnd"/>
      <w:r>
        <w:t xml:space="preserve"> </w:t>
      </w:r>
      <w:proofErr w:type="spellStart"/>
      <w:r>
        <w:t>first</w:t>
      </w:r>
      <w:proofErr w:type="spellEnd"/>
      <w:r>
        <w:t>—</w:t>
      </w:r>
      <w:proofErr w:type="spellStart"/>
      <w:r>
        <w:t>presumably</w:t>
      </w:r>
      <w:proofErr w:type="spellEnd"/>
      <w:r>
        <w:t>—</w:t>
      </w:r>
      <w:proofErr w:type="spellStart"/>
      <w:r>
        <w:t>regulation</w:t>
      </w:r>
      <w:proofErr w:type="spellEnd"/>
      <w:r>
        <w:t xml:space="preserve"> </w:t>
      </w:r>
      <w:proofErr w:type="spellStart"/>
      <w:r>
        <w:t>governing</w:t>
      </w:r>
      <w:proofErr w:type="spellEnd"/>
      <w:r>
        <w:t xml:space="preserve"> </w:t>
      </w:r>
      <w:proofErr w:type="spellStart"/>
      <w:r>
        <w:t>its</w:t>
      </w:r>
      <w:proofErr w:type="spellEnd"/>
      <w:r>
        <w:t xml:space="preserve"> </w:t>
      </w:r>
      <w:proofErr w:type="spellStart"/>
      <w:r>
        <w:t>use</w:t>
      </w:r>
      <w:proofErr w:type="spellEnd"/>
      <w:r>
        <w:t xml:space="preserve"> </w:t>
      </w:r>
      <w:proofErr w:type="spellStart"/>
      <w:r>
        <w:t>was</w:t>
      </w:r>
      <w:proofErr w:type="spellEnd"/>
      <w:r>
        <w:t xml:space="preserve"> </w:t>
      </w:r>
      <w:proofErr w:type="spellStart"/>
      <w:r>
        <w:t>established</w:t>
      </w:r>
      <w:proofErr w:type="spellEnd"/>
      <w:r>
        <w:t xml:space="preserve">. In </w:t>
      </w:r>
      <w:proofErr w:type="spellStart"/>
      <w:r>
        <w:t>our</w:t>
      </w:r>
      <w:proofErr w:type="spellEnd"/>
      <w:r>
        <w:t xml:space="preserve"> </w:t>
      </w:r>
      <w:proofErr w:type="spellStart"/>
      <w:r>
        <w:t>research</w:t>
      </w:r>
      <w:proofErr w:type="spellEnd"/>
      <w:r>
        <w:t xml:space="preserve">, </w:t>
      </w:r>
      <w:proofErr w:type="spellStart"/>
      <w:r>
        <w:t>we</w:t>
      </w:r>
      <w:proofErr w:type="spellEnd"/>
      <w:r>
        <w:t xml:space="preserve"> </w:t>
      </w:r>
      <w:proofErr w:type="spellStart"/>
      <w:r>
        <w:t>surveyed</w:t>
      </w:r>
      <w:proofErr w:type="spellEnd"/>
      <w:r>
        <w:t xml:space="preserve"> </w:t>
      </w:r>
      <w:proofErr w:type="spellStart"/>
      <w:r>
        <w:t>young</w:t>
      </w:r>
      <w:proofErr w:type="spellEnd"/>
      <w:r>
        <w:t xml:space="preserve"> </w:t>
      </w:r>
      <w:proofErr w:type="spellStart"/>
      <w:r>
        <w:t>people</w:t>
      </w:r>
      <w:proofErr w:type="spellEnd"/>
      <w:r>
        <w:t>—</w:t>
      </w:r>
      <w:proofErr w:type="spellStart"/>
      <w:r>
        <w:t>students</w:t>
      </w:r>
      <w:proofErr w:type="spellEnd"/>
      <w:r>
        <w:t xml:space="preserve"> </w:t>
      </w:r>
      <w:proofErr w:type="spellStart"/>
      <w:r>
        <w:t>at</w:t>
      </w:r>
      <w:proofErr w:type="spellEnd"/>
      <w:r>
        <w:t xml:space="preserve"> </w:t>
      </w:r>
      <w:proofErr w:type="spellStart"/>
      <w:r>
        <w:t>the</w:t>
      </w:r>
      <w:proofErr w:type="spellEnd"/>
      <w:r>
        <w:t xml:space="preserve"> Vitéz János Institute of </w:t>
      </w:r>
      <w:proofErr w:type="spellStart"/>
      <w:r>
        <w:t>Educational</w:t>
      </w:r>
      <w:proofErr w:type="spellEnd"/>
      <w:r>
        <w:t xml:space="preserve"> </w:t>
      </w:r>
      <w:proofErr w:type="spellStart"/>
      <w:r>
        <w:t>Sciences</w:t>
      </w:r>
      <w:proofErr w:type="spellEnd"/>
      <w:r>
        <w:t xml:space="preserve"> and </w:t>
      </w:r>
      <w:proofErr w:type="spellStart"/>
      <w:r>
        <w:t>Teacher</w:t>
      </w:r>
      <w:proofErr w:type="spellEnd"/>
      <w:r>
        <w:t xml:space="preserve"> </w:t>
      </w:r>
      <w:proofErr w:type="spellStart"/>
      <w:r>
        <w:t>Training</w:t>
      </w:r>
      <w:proofErr w:type="spellEnd"/>
      <w:r>
        <w:t xml:space="preserve"> </w:t>
      </w:r>
      <w:proofErr w:type="spellStart"/>
      <w:r>
        <w:t>at</w:t>
      </w:r>
      <w:proofErr w:type="spellEnd"/>
      <w:r>
        <w:t xml:space="preserve"> </w:t>
      </w:r>
      <w:proofErr w:type="spellStart"/>
      <w:r>
        <w:t>our</w:t>
      </w:r>
      <w:proofErr w:type="spellEnd"/>
      <w:r>
        <w:t xml:space="preserve"> </w:t>
      </w:r>
      <w:proofErr w:type="spellStart"/>
      <w:r>
        <w:t>university</w:t>
      </w:r>
      <w:proofErr w:type="spellEnd"/>
      <w:r>
        <w:t xml:space="preserve">, Pázmány Péter </w:t>
      </w:r>
      <w:proofErr w:type="spellStart"/>
      <w:r>
        <w:t>Catholic</w:t>
      </w:r>
      <w:proofErr w:type="spellEnd"/>
      <w:r>
        <w:t xml:space="preserve"> University—</w:t>
      </w:r>
      <w:proofErr w:type="spellStart"/>
      <w:r>
        <w:t>about</w:t>
      </w:r>
      <w:proofErr w:type="spellEnd"/>
      <w:r>
        <w:t xml:space="preserve"> </w:t>
      </w:r>
      <w:proofErr w:type="spellStart"/>
      <w:r>
        <w:t>their</w:t>
      </w:r>
      <w:proofErr w:type="spellEnd"/>
      <w:r>
        <w:t xml:space="preserve"> </w:t>
      </w:r>
      <w:proofErr w:type="spellStart"/>
      <w:r>
        <w:t>habits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use</w:t>
      </w:r>
      <w:proofErr w:type="spellEnd"/>
      <w:r>
        <w:t xml:space="preserve"> of </w:t>
      </w:r>
      <w:proofErr w:type="spellStart"/>
      <w:r>
        <w:t>artificial</w:t>
      </w:r>
      <w:proofErr w:type="spellEnd"/>
      <w:r>
        <w:t xml:space="preserve"> </w:t>
      </w:r>
      <w:proofErr w:type="spellStart"/>
      <w:r>
        <w:t>intelligence</w:t>
      </w:r>
      <w:proofErr w:type="spellEnd"/>
      <w:r>
        <w:t xml:space="preserve">. In </w:t>
      </w:r>
      <w:proofErr w:type="spellStart"/>
      <w:r>
        <w:t>addition</w:t>
      </w:r>
      <w:proofErr w:type="spellEnd"/>
      <w:r>
        <w:t xml:space="preserve"> </w:t>
      </w:r>
      <w:proofErr w:type="spellStart"/>
      <w:r>
        <w:t>to</w:t>
      </w:r>
      <w:proofErr w:type="spellEnd"/>
      <w:r>
        <w:t xml:space="preserve"> </w:t>
      </w:r>
      <w:proofErr w:type="spellStart"/>
      <w:r>
        <w:t>the</w:t>
      </w:r>
      <w:proofErr w:type="spellEnd"/>
      <w:r>
        <w:t xml:space="preserve"> </w:t>
      </w:r>
      <w:proofErr w:type="spellStart"/>
      <w:r>
        <w:t>insights</w:t>
      </w:r>
      <w:proofErr w:type="spellEnd"/>
      <w:r>
        <w:t xml:space="preserve"> </w:t>
      </w:r>
      <w:proofErr w:type="spellStart"/>
      <w:r>
        <w:t>gained</w:t>
      </w:r>
      <w:proofErr w:type="spellEnd"/>
      <w:r>
        <w:t xml:space="preserve"> </w:t>
      </w:r>
      <w:proofErr w:type="spellStart"/>
      <w:r>
        <w:t>from</w:t>
      </w:r>
      <w:proofErr w:type="spellEnd"/>
      <w:r>
        <w:t xml:space="preserve"> </w:t>
      </w:r>
      <w:proofErr w:type="spellStart"/>
      <w:r>
        <w:t>their</w:t>
      </w:r>
      <w:proofErr w:type="spellEnd"/>
      <w:r>
        <w:t xml:space="preserve"> </w:t>
      </w:r>
      <w:proofErr w:type="spellStart"/>
      <w:r>
        <w:t>responses</w:t>
      </w:r>
      <w:proofErr w:type="spellEnd"/>
      <w:r>
        <w:t xml:space="preserve">, </w:t>
      </w:r>
      <w:proofErr w:type="spellStart"/>
      <w:r>
        <w:t>we</w:t>
      </w:r>
      <w:proofErr w:type="spellEnd"/>
      <w:r>
        <w:t xml:space="preserve"> </w:t>
      </w:r>
      <w:proofErr w:type="spellStart"/>
      <w:r>
        <w:t>also</w:t>
      </w:r>
      <w:proofErr w:type="spellEnd"/>
      <w:r>
        <w:t xml:space="preserve"> </w:t>
      </w:r>
      <w:proofErr w:type="spellStart"/>
      <w:r>
        <w:t>present</w:t>
      </w:r>
      <w:proofErr w:type="spellEnd"/>
      <w:r>
        <w:t xml:space="preserve"> </w:t>
      </w:r>
      <w:proofErr w:type="spellStart"/>
      <w:r>
        <w:t>the</w:t>
      </w:r>
      <w:proofErr w:type="spellEnd"/>
      <w:r>
        <w:t xml:space="preserve"> </w:t>
      </w:r>
      <w:proofErr w:type="spellStart"/>
      <w:r>
        <w:t>regulations</w:t>
      </w:r>
      <w:proofErr w:type="spellEnd"/>
      <w:r>
        <w:t xml:space="preserve"> </w:t>
      </w:r>
      <w:proofErr w:type="spellStart"/>
      <w:r>
        <w:t>introduced</w:t>
      </w:r>
      <w:proofErr w:type="spellEnd"/>
      <w:r>
        <w:t xml:space="preserve"> </w:t>
      </w:r>
      <w:proofErr w:type="spellStart"/>
      <w:r>
        <w:t>this</w:t>
      </w:r>
      <w:proofErr w:type="spellEnd"/>
      <w:r>
        <w:t xml:space="preserve"> </w:t>
      </w:r>
      <w:proofErr w:type="spellStart"/>
      <w:r>
        <w:t>past</w:t>
      </w:r>
      <w:proofErr w:type="spellEnd"/>
      <w:r>
        <w:t xml:space="preserve"> </w:t>
      </w:r>
      <w:proofErr w:type="spellStart"/>
      <w:r>
        <w:t>spring</w:t>
      </w:r>
      <w:proofErr w:type="spellEnd"/>
      <w:r>
        <w:t xml:space="preserve">. </w:t>
      </w:r>
      <w:proofErr w:type="spellStart"/>
      <w:r>
        <w:t>Our</w:t>
      </w:r>
      <w:proofErr w:type="spellEnd"/>
      <w:r>
        <w:t xml:space="preserve"> </w:t>
      </w:r>
      <w:proofErr w:type="spellStart"/>
      <w:r>
        <w:t>goal</w:t>
      </w:r>
      <w:proofErr w:type="spellEnd"/>
      <w:r>
        <w:t xml:space="preserve"> is </w:t>
      </w:r>
      <w:proofErr w:type="spellStart"/>
      <w:r>
        <w:t>to</w:t>
      </w:r>
      <w:proofErr w:type="spellEnd"/>
      <w:r>
        <w:t xml:space="preserve"> </w:t>
      </w:r>
      <w:proofErr w:type="spellStart"/>
      <w:r>
        <w:t>gain</w:t>
      </w:r>
      <w:proofErr w:type="spellEnd"/>
      <w:r>
        <w:t xml:space="preserve"> </w:t>
      </w:r>
      <w:proofErr w:type="spellStart"/>
      <w:r>
        <w:t>insight</w:t>
      </w:r>
      <w:proofErr w:type="spellEnd"/>
      <w:r>
        <w:t xml:space="preserve"> </w:t>
      </w:r>
      <w:proofErr w:type="spellStart"/>
      <w:r>
        <w:t>into</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experiences</w:t>
      </w:r>
      <w:proofErr w:type="spellEnd"/>
      <w:r>
        <w:t xml:space="preserve"> and </w:t>
      </w:r>
      <w:proofErr w:type="spellStart"/>
      <w:r>
        <w:t>habits</w:t>
      </w:r>
      <w:proofErr w:type="spellEnd"/>
      <w:r>
        <w:t xml:space="preserve"> </w:t>
      </w:r>
      <w:proofErr w:type="spellStart"/>
      <w:r>
        <w:t>regarding</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We</w:t>
      </w:r>
      <w:proofErr w:type="spellEnd"/>
      <w:r>
        <w:t xml:space="preserve"> </w:t>
      </w:r>
      <w:proofErr w:type="spellStart"/>
      <w:r>
        <w:t>hope</w:t>
      </w:r>
      <w:proofErr w:type="spellEnd"/>
      <w:r>
        <w:t xml:space="preserve"> </w:t>
      </w:r>
      <w:proofErr w:type="spellStart"/>
      <w:r>
        <w:t>that</w:t>
      </w:r>
      <w:proofErr w:type="spellEnd"/>
      <w:r>
        <w:t xml:space="preserve"> </w:t>
      </w:r>
      <w:proofErr w:type="spellStart"/>
      <w:r>
        <w:t>by</w:t>
      </w:r>
      <w:proofErr w:type="spellEnd"/>
      <w:r>
        <w:t xml:space="preserve"> </w:t>
      </w:r>
      <w:proofErr w:type="spellStart"/>
      <w:r>
        <w:t>learning</w:t>
      </w:r>
      <w:proofErr w:type="spellEnd"/>
      <w:r>
        <w:t xml:space="preserve"> </w:t>
      </w:r>
      <w:proofErr w:type="spellStart"/>
      <w:r>
        <w:t>about</w:t>
      </w:r>
      <w:proofErr w:type="spellEnd"/>
      <w:r>
        <w:t xml:space="preserve"> </w:t>
      </w:r>
      <w:proofErr w:type="spellStart"/>
      <w:r>
        <w:t>their</w:t>
      </w:r>
      <w:proofErr w:type="spellEnd"/>
      <w:r>
        <w:t xml:space="preserve"> </w:t>
      </w:r>
      <w:proofErr w:type="spellStart"/>
      <w:r>
        <w:t>responses</w:t>
      </w:r>
      <w:proofErr w:type="spellEnd"/>
      <w:r>
        <w:t xml:space="preserve">, </w:t>
      </w:r>
      <w:proofErr w:type="spellStart"/>
      <w:r>
        <w:t>we</w:t>
      </w:r>
      <w:proofErr w:type="spellEnd"/>
      <w:r>
        <w:t xml:space="preserve"> </w:t>
      </w:r>
      <w:proofErr w:type="spellStart"/>
      <w:r>
        <w:t>will</w:t>
      </w:r>
      <w:proofErr w:type="spellEnd"/>
      <w:r>
        <w:t xml:space="preserve"> </w:t>
      </w:r>
      <w:proofErr w:type="spellStart"/>
      <w:r>
        <w:t>gain</w:t>
      </w:r>
      <w:proofErr w:type="spellEnd"/>
      <w:r>
        <w:t xml:space="preserve"> a </w:t>
      </w:r>
      <w:proofErr w:type="spellStart"/>
      <w:r>
        <w:t>better</w:t>
      </w:r>
      <w:proofErr w:type="spellEnd"/>
      <w:r>
        <w:t xml:space="preserve"> </w:t>
      </w:r>
      <w:proofErr w:type="spellStart"/>
      <w:r>
        <w:t>understanding</w:t>
      </w:r>
      <w:proofErr w:type="spellEnd"/>
      <w:r>
        <w:t xml:space="preserve"> of </w:t>
      </w:r>
      <w:proofErr w:type="spellStart"/>
      <w:r>
        <w:t>the</w:t>
      </w:r>
      <w:proofErr w:type="spellEnd"/>
      <w:r>
        <w:t xml:space="preserve"> </w:t>
      </w:r>
      <w:proofErr w:type="spellStart"/>
      <w:r>
        <w:t>topic</w:t>
      </w:r>
      <w:proofErr w:type="spellEnd"/>
      <w:r>
        <w:t xml:space="preserve">, </w:t>
      </w:r>
      <w:proofErr w:type="spellStart"/>
      <w:r>
        <w:t>which</w:t>
      </w:r>
      <w:proofErr w:type="spellEnd"/>
      <w:r>
        <w:t xml:space="preserve"> </w:t>
      </w:r>
      <w:proofErr w:type="spellStart"/>
      <w:r>
        <w:t>can</w:t>
      </w:r>
      <w:proofErr w:type="spellEnd"/>
      <w:r>
        <w:t xml:space="preserve"> </w:t>
      </w:r>
      <w:proofErr w:type="spellStart"/>
      <w:r>
        <w:t>help</w:t>
      </w:r>
      <w:proofErr w:type="spellEnd"/>
      <w:r>
        <w:t xml:space="preserve"> </w:t>
      </w:r>
      <w:proofErr w:type="spellStart"/>
      <w:r>
        <w:t>us</w:t>
      </w:r>
      <w:proofErr w:type="spellEnd"/>
      <w:r>
        <w:t xml:space="preserve"> </w:t>
      </w:r>
      <w:proofErr w:type="spellStart"/>
      <w:r>
        <w:t>identify</w:t>
      </w:r>
      <w:proofErr w:type="spellEnd"/>
      <w:r>
        <w:t xml:space="preserve"> </w:t>
      </w:r>
      <w:proofErr w:type="spellStart"/>
      <w:r>
        <w:t>useful</w:t>
      </w:r>
      <w:proofErr w:type="spellEnd"/>
      <w:r>
        <w:t xml:space="preserve"> </w:t>
      </w:r>
      <w:proofErr w:type="spellStart"/>
      <w:r>
        <w:t>tasks</w:t>
      </w:r>
      <w:proofErr w:type="spellEnd"/>
      <w:r>
        <w:t xml:space="preserve"> </w:t>
      </w:r>
      <w:proofErr w:type="spellStart"/>
      <w:r>
        <w:t>for</w:t>
      </w:r>
      <w:proofErr w:type="spellEnd"/>
      <w:r>
        <w:t xml:space="preserve"> </w:t>
      </w:r>
      <w:proofErr w:type="spellStart"/>
      <w:r>
        <w:t>the</w:t>
      </w:r>
      <w:proofErr w:type="spellEnd"/>
      <w:r>
        <w:t xml:space="preserve"> </w:t>
      </w:r>
      <w:proofErr w:type="spellStart"/>
      <w:r>
        <w:t>students</w:t>
      </w:r>
      <w:proofErr w:type="spellEnd"/>
      <w:r>
        <w:t xml:space="preserve"> and </w:t>
      </w:r>
      <w:proofErr w:type="spellStart"/>
      <w:r>
        <w:t>potential</w:t>
      </w:r>
      <w:proofErr w:type="spellEnd"/>
      <w:r>
        <w:t xml:space="preserve"> </w:t>
      </w:r>
      <w:proofErr w:type="spellStart"/>
      <w:r>
        <w:t>forms</w:t>
      </w:r>
      <w:proofErr w:type="spellEnd"/>
      <w:r>
        <w:t xml:space="preserve"> of </w:t>
      </w:r>
      <w:proofErr w:type="spellStart"/>
      <w:r>
        <w:t>assessment</w:t>
      </w:r>
      <w:proofErr w:type="spellEnd"/>
      <w:r>
        <w:t>.</w:t>
      </w:r>
    </w:p>
    <w:p w14:paraId="5C40451E" w14:textId="77777777" w:rsidR="0081272E" w:rsidRDefault="0081272E" w:rsidP="0081272E">
      <w:pPr>
        <w:jc w:val="both"/>
      </w:pPr>
      <w:r>
        <w:t>---------------------------------------------------------------------------------------------------------------</w:t>
      </w:r>
    </w:p>
    <w:p w14:paraId="28A887DC" w14:textId="77777777" w:rsidR="0081272E" w:rsidRPr="00DD7EB1" w:rsidRDefault="0081272E" w:rsidP="0081272E">
      <w:pPr>
        <w:jc w:val="both"/>
        <w:rPr>
          <w:b/>
          <w:bCs/>
        </w:rPr>
      </w:pPr>
      <w:r w:rsidRPr="00DD7EB1">
        <w:rPr>
          <w:b/>
          <w:bCs/>
        </w:rPr>
        <w:t>Laposa Tamás: Mesterséges intelligencia és felsőoktatás: lehetőségek, kockázatok és hatások az oktatásban</w:t>
      </w:r>
    </w:p>
    <w:p w14:paraId="6470D557" w14:textId="77777777" w:rsidR="0081272E" w:rsidRDefault="0081272E" w:rsidP="0081272E">
      <w:pPr>
        <w:jc w:val="both"/>
      </w:pPr>
      <w:r w:rsidRPr="00DD7EB1">
        <w:rPr>
          <w:u w:val="single"/>
        </w:rPr>
        <w:t>Absztrakt magyar</w:t>
      </w:r>
      <w:r>
        <w:t>:</w:t>
      </w:r>
    </w:p>
    <w:p w14:paraId="57B56350" w14:textId="77777777" w:rsidR="0081272E" w:rsidRDefault="0081272E" w:rsidP="0081272E">
      <w:pPr>
        <w:jc w:val="both"/>
      </w:pPr>
      <w:r>
        <w:t xml:space="preserve">A mesterséges intelligencia (MI) térnyerése alapvetően alakítja át a felsőoktatás működését és a tanulásról alkotott elképzeléseket, különös tekintettel a felsőoktatási </w:t>
      </w:r>
      <w:proofErr w:type="spellStart"/>
      <w:r>
        <w:t>lifelong</w:t>
      </w:r>
      <w:proofErr w:type="spellEnd"/>
      <w:r>
        <w:t xml:space="preserve"> </w:t>
      </w:r>
      <w:proofErr w:type="spellStart"/>
      <w:r>
        <w:t>learning</w:t>
      </w:r>
      <w:proofErr w:type="spellEnd"/>
      <w:r>
        <w:t xml:space="preserve"> szerepének felértékelődésére. Az MI-alapú, különösen a generatív megoldások új lehetőségeket teremtenek a személyre szabott, rugalmas és hatékony tanulás támogatásában, valamint hozzájárulnak a tanulási utak egyéni igényekhez igazításához. Ezzel párhuzamosan a tudományos és szakpolitikai diskurzus egyre hangsúlyosabban foglalkozik a technológia alkalmazásából fakadó kockázatokkal.</w:t>
      </w:r>
    </w:p>
    <w:p w14:paraId="64AFE5CD" w14:textId="77777777" w:rsidR="0081272E" w:rsidRDefault="0081272E" w:rsidP="0081272E">
      <w:pPr>
        <w:jc w:val="both"/>
      </w:pPr>
      <w:r>
        <w:t>Az MI használata a felsőoktatásban számos kihívást rejt, különösen a biztonság, az adatvédelem, az etika, az esélyegyenlőség és a szerzői jog területén. E kockázatok egy része már korábban is jelen volt, azonban a generatív MI elterjedése felerősítette, illetve új dimenziókkal egészítette ki azokat.</w:t>
      </w:r>
    </w:p>
    <w:p w14:paraId="4B0FDF56" w14:textId="77777777" w:rsidR="0081272E" w:rsidRDefault="0081272E" w:rsidP="0081272E">
      <w:pPr>
        <w:jc w:val="both"/>
      </w:pPr>
      <w:r>
        <w:t>A kutatás célja az MI és a felsőoktatási képzés kapcsolatát vizsgáló legfrissebb és legnagyobb hatású tudományos és szakpolitikai publikációk szintézise. Az elemzés oktatás és MI kapcsolatát vizsgáló, valamint etikai és generatív MI fókuszú kutatásokra épül, mintegy harminc kiemelten idézett forrás kvalitatív feldolgozásával. Az eredmények egy hatáskataszter formájában kerülnek bemutatásra, amely rendszerezi az MI pozitív és negatív hatásait, hozzájárulva az oktatási tevékenység és a technológia kapcsolatának mélyebb megértéséhez.</w:t>
      </w:r>
    </w:p>
    <w:p w14:paraId="3AF7B55E" w14:textId="77777777" w:rsidR="0081272E" w:rsidRDefault="0081272E" w:rsidP="0081272E">
      <w:pPr>
        <w:jc w:val="both"/>
      </w:pPr>
      <w:r w:rsidRPr="00DD7EB1">
        <w:rPr>
          <w:u w:val="single"/>
        </w:rPr>
        <w:t>Absztrakt angol</w:t>
      </w:r>
      <w:r>
        <w:t>:</w:t>
      </w:r>
    </w:p>
    <w:p w14:paraId="4BF5A9CB" w14:textId="77777777" w:rsidR="0081272E" w:rsidRDefault="0081272E" w:rsidP="0081272E">
      <w:pPr>
        <w:jc w:val="both"/>
      </w:pPr>
      <w:r>
        <w:t xml:space="preserve">The rapid </w:t>
      </w:r>
      <w:proofErr w:type="spellStart"/>
      <w:r>
        <w:t>development</w:t>
      </w:r>
      <w:proofErr w:type="spellEnd"/>
      <w:r>
        <w:t xml:space="preserve"> of </w:t>
      </w:r>
      <w:proofErr w:type="spellStart"/>
      <w:r>
        <w:t>artificial</w:t>
      </w:r>
      <w:proofErr w:type="spellEnd"/>
      <w:r>
        <w:t xml:space="preserve"> </w:t>
      </w:r>
      <w:proofErr w:type="spellStart"/>
      <w:r>
        <w:t>intelligence</w:t>
      </w:r>
      <w:proofErr w:type="spellEnd"/>
      <w:r>
        <w:t xml:space="preserve"> (AI) is </w:t>
      </w:r>
      <w:proofErr w:type="spellStart"/>
      <w:r>
        <w:t>fundamentally</w:t>
      </w:r>
      <w:proofErr w:type="spellEnd"/>
      <w:r>
        <w:t xml:space="preserve"> </w:t>
      </w:r>
      <w:proofErr w:type="spellStart"/>
      <w:r>
        <w:t>transforming</w:t>
      </w:r>
      <w:proofErr w:type="spellEnd"/>
      <w:r>
        <w:t xml:space="preserve"> </w:t>
      </w:r>
      <w:proofErr w:type="spellStart"/>
      <w:r>
        <w:t>higher</w:t>
      </w:r>
      <w:proofErr w:type="spellEnd"/>
      <w:r>
        <w:t xml:space="preserve"> </w:t>
      </w:r>
      <w:proofErr w:type="spellStart"/>
      <w:r>
        <w:t>education</w:t>
      </w:r>
      <w:proofErr w:type="spellEnd"/>
      <w:r>
        <w:t xml:space="preserve"> and </w:t>
      </w:r>
      <w:proofErr w:type="spellStart"/>
      <w:r>
        <w:t>reshaping</w:t>
      </w:r>
      <w:proofErr w:type="spellEnd"/>
      <w:r>
        <w:t xml:space="preserve"> </w:t>
      </w:r>
      <w:proofErr w:type="spellStart"/>
      <w:r>
        <w:t>perceptions</w:t>
      </w:r>
      <w:proofErr w:type="spellEnd"/>
      <w:r>
        <w:t xml:space="preserve"> of </w:t>
      </w:r>
      <w:proofErr w:type="spellStart"/>
      <w:r>
        <w:t>learning</w:t>
      </w:r>
      <w:proofErr w:type="spellEnd"/>
      <w:r>
        <w:t xml:space="preserve">, </w:t>
      </w:r>
      <w:proofErr w:type="spellStart"/>
      <w:r>
        <w:t>particularly</w:t>
      </w:r>
      <w:proofErr w:type="spellEnd"/>
      <w:r>
        <w:t xml:space="preserve"> </w:t>
      </w:r>
      <w:proofErr w:type="spellStart"/>
      <w:r>
        <w:t>by</w:t>
      </w:r>
      <w:proofErr w:type="spellEnd"/>
      <w:r>
        <w:t xml:space="preserve"> </w:t>
      </w:r>
      <w:proofErr w:type="spellStart"/>
      <w:r>
        <w:t>increasing</w:t>
      </w:r>
      <w:proofErr w:type="spellEnd"/>
      <w:r>
        <w:t xml:space="preserve"> </w:t>
      </w:r>
      <w:proofErr w:type="spellStart"/>
      <w:r>
        <w:t>the</w:t>
      </w:r>
      <w:proofErr w:type="spellEnd"/>
      <w:r>
        <w:t xml:space="preserve"> </w:t>
      </w:r>
      <w:proofErr w:type="spellStart"/>
      <w:r>
        <w:t>importance</w:t>
      </w:r>
      <w:proofErr w:type="spellEnd"/>
      <w:r>
        <w:t xml:space="preserve"> of </w:t>
      </w:r>
      <w:proofErr w:type="spellStart"/>
      <w:r>
        <w:t>lifelong</w:t>
      </w:r>
      <w:proofErr w:type="spellEnd"/>
      <w:r>
        <w:t xml:space="preserve"> </w:t>
      </w:r>
      <w:proofErr w:type="spellStart"/>
      <w:r>
        <w:t>learning</w:t>
      </w:r>
      <w:proofErr w:type="spellEnd"/>
      <w:r>
        <w:t xml:space="preserve"> </w:t>
      </w:r>
      <w:proofErr w:type="spellStart"/>
      <w:r>
        <w:t>within</w:t>
      </w:r>
      <w:proofErr w:type="spellEnd"/>
      <w:r>
        <w:t xml:space="preserve"> </w:t>
      </w:r>
      <w:proofErr w:type="spellStart"/>
      <w:r>
        <w:t>higher</w:t>
      </w:r>
      <w:proofErr w:type="spellEnd"/>
      <w:r>
        <w:t xml:space="preserve"> </w:t>
      </w:r>
      <w:proofErr w:type="spellStart"/>
      <w:r>
        <w:t>education</w:t>
      </w:r>
      <w:proofErr w:type="spellEnd"/>
      <w:r>
        <w:t>. AI-</w:t>
      </w:r>
      <w:proofErr w:type="spellStart"/>
      <w:r>
        <w:t>based</w:t>
      </w:r>
      <w:proofErr w:type="spellEnd"/>
      <w:r>
        <w:t xml:space="preserve"> </w:t>
      </w:r>
      <w:proofErr w:type="spellStart"/>
      <w:r>
        <w:t>technologies</w:t>
      </w:r>
      <w:proofErr w:type="spellEnd"/>
      <w:r>
        <w:t xml:space="preserve">, </w:t>
      </w:r>
      <w:proofErr w:type="spellStart"/>
      <w:r>
        <w:t>especially</w:t>
      </w:r>
      <w:proofErr w:type="spellEnd"/>
      <w:r>
        <w:t xml:space="preserve"> </w:t>
      </w:r>
      <w:proofErr w:type="spellStart"/>
      <w:r>
        <w:t>generative</w:t>
      </w:r>
      <w:proofErr w:type="spellEnd"/>
      <w:r>
        <w:t xml:space="preserve"> AI </w:t>
      </w:r>
      <w:proofErr w:type="spellStart"/>
      <w:r>
        <w:t>solutions</w:t>
      </w:r>
      <w:proofErr w:type="spellEnd"/>
      <w:r>
        <w:t xml:space="preserve">, </w:t>
      </w:r>
      <w:proofErr w:type="spellStart"/>
      <w:r>
        <w:t>create</w:t>
      </w:r>
      <w:proofErr w:type="spellEnd"/>
      <w:r>
        <w:t xml:space="preserve"> </w:t>
      </w:r>
      <w:proofErr w:type="spellStart"/>
      <w:r>
        <w:t>new</w:t>
      </w:r>
      <w:proofErr w:type="spellEnd"/>
      <w:r>
        <w:t xml:space="preserve"> </w:t>
      </w:r>
      <w:proofErr w:type="spellStart"/>
      <w:r>
        <w:t>opportunities</w:t>
      </w:r>
      <w:proofErr w:type="spellEnd"/>
      <w:r>
        <w:t xml:space="preserve"> </w:t>
      </w:r>
      <w:proofErr w:type="spellStart"/>
      <w:r>
        <w:t>for</w:t>
      </w:r>
      <w:proofErr w:type="spellEnd"/>
      <w:r>
        <w:t xml:space="preserve"> </w:t>
      </w:r>
      <w:proofErr w:type="spellStart"/>
      <w:r>
        <w:t>supporting</w:t>
      </w:r>
      <w:proofErr w:type="spellEnd"/>
      <w:r>
        <w:t xml:space="preserve"> </w:t>
      </w:r>
      <w:proofErr w:type="spellStart"/>
      <w:r>
        <w:t>personalized</w:t>
      </w:r>
      <w:proofErr w:type="spellEnd"/>
      <w:r>
        <w:t xml:space="preserve">, </w:t>
      </w:r>
      <w:proofErr w:type="spellStart"/>
      <w:r>
        <w:t>flexible</w:t>
      </w:r>
      <w:proofErr w:type="spellEnd"/>
      <w:r>
        <w:t xml:space="preserve">, and </w:t>
      </w:r>
      <w:proofErr w:type="spellStart"/>
      <w:r>
        <w:t>efficient</w:t>
      </w:r>
      <w:proofErr w:type="spellEnd"/>
      <w:r>
        <w:t xml:space="preserve"> </w:t>
      </w:r>
      <w:proofErr w:type="spellStart"/>
      <w:r>
        <w:t>learning</w:t>
      </w:r>
      <w:proofErr w:type="spellEnd"/>
      <w:r>
        <w:t xml:space="preserve">, </w:t>
      </w:r>
      <w:proofErr w:type="spellStart"/>
      <w:r>
        <w:t>while</w:t>
      </w:r>
      <w:proofErr w:type="spellEnd"/>
      <w:r>
        <w:t xml:space="preserve"> </w:t>
      </w:r>
      <w:proofErr w:type="spellStart"/>
      <w:r>
        <w:t>also</w:t>
      </w:r>
      <w:proofErr w:type="spellEnd"/>
      <w:r>
        <w:t xml:space="preserve"> </w:t>
      </w:r>
      <w:proofErr w:type="spellStart"/>
      <w:r>
        <w:t>enabling</w:t>
      </w:r>
      <w:proofErr w:type="spellEnd"/>
      <w:r>
        <w:t xml:space="preserve"> </w:t>
      </w:r>
      <w:proofErr w:type="spellStart"/>
      <w:r>
        <w:t>the</w:t>
      </w:r>
      <w:proofErr w:type="spellEnd"/>
      <w:r>
        <w:t xml:space="preserve"> </w:t>
      </w:r>
      <w:proofErr w:type="spellStart"/>
      <w:r>
        <w:t>adaptation</w:t>
      </w:r>
      <w:proofErr w:type="spellEnd"/>
      <w:r>
        <w:t xml:space="preserve"> of </w:t>
      </w:r>
      <w:proofErr w:type="spellStart"/>
      <w:r>
        <w:t>learning</w:t>
      </w:r>
      <w:proofErr w:type="spellEnd"/>
      <w:r>
        <w:t xml:space="preserve"> </w:t>
      </w:r>
      <w:proofErr w:type="spellStart"/>
      <w:r>
        <w:t>pathways</w:t>
      </w:r>
      <w:proofErr w:type="spellEnd"/>
      <w:r>
        <w:t xml:space="preserve"> </w:t>
      </w:r>
      <w:proofErr w:type="spellStart"/>
      <w:r>
        <w:t>to</w:t>
      </w:r>
      <w:proofErr w:type="spellEnd"/>
      <w:r>
        <w:t xml:space="preserve"> </w:t>
      </w:r>
      <w:proofErr w:type="spellStart"/>
      <w:r>
        <w:t>individual</w:t>
      </w:r>
      <w:proofErr w:type="spellEnd"/>
      <w:r>
        <w:t xml:space="preserve"> </w:t>
      </w:r>
      <w:proofErr w:type="spellStart"/>
      <w:r>
        <w:t>needs</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scientific</w:t>
      </w:r>
      <w:proofErr w:type="spellEnd"/>
      <w:r>
        <w:t xml:space="preserve"> and policy-</w:t>
      </w:r>
      <w:proofErr w:type="spellStart"/>
      <w:r>
        <w:t>related</w:t>
      </w:r>
      <w:proofErr w:type="spellEnd"/>
      <w:r>
        <w:t xml:space="preserve"> </w:t>
      </w:r>
      <w:proofErr w:type="spellStart"/>
      <w:r>
        <w:t>discourse</w:t>
      </w:r>
      <w:proofErr w:type="spellEnd"/>
      <w:r>
        <w:t xml:space="preserve"> is </w:t>
      </w:r>
      <w:proofErr w:type="spellStart"/>
      <w:r>
        <w:t>increasingly</w:t>
      </w:r>
      <w:proofErr w:type="spellEnd"/>
      <w:r>
        <w:t xml:space="preserve"> </w:t>
      </w:r>
      <w:proofErr w:type="spellStart"/>
      <w:r>
        <w:t>focusing</w:t>
      </w:r>
      <w:proofErr w:type="spellEnd"/>
      <w:r>
        <w:t xml:space="preserve"> </w:t>
      </w:r>
      <w:proofErr w:type="spellStart"/>
      <w:r>
        <w:t>on</w:t>
      </w:r>
      <w:proofErr w:type="spellEnd"/>
      <w:r>
        <w:t xml:space="preserve"> </w:t>
      </w:r>
      <w:proofErr w:type="spellStart"/>
      <w:r>
        <w:t>the</w:t>
      </w:r>
      <w:proofErr w:type="spellEnd"/>
      <w:r>
        <w:t xml:space="preserve"> </w:t>
      </w:r>
      <w:proofErr w:type="spellStart"/>
      <w:r>
        <w:t>risks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application</w:t>
      </w:r>
      <w:proofErr w:type="spellEnd"/>
      <w:r>
        <w:t xml:space="preserve"> of </w:t>
      </w:r>
      <w:proofErr w:type="spellStart"/>
      <w:r>
        <w:t>these</w:t>
      </w:r>
      <w:proofErr w:type="spellEnd"/>
      <w:r>
        <w:t xml:space="preserve"> </w:t>
      </w:r>
      <w:proofErr w:type="spellStart"/>
      <w:r>
        <w:t>technologies</w:t>
      </w:r>
      <w:proofErr w:type="spellEnd"/>
      <w:r>
        <w:t>.</w:t>
      </w:r>
    </w:p>
    <w:p w14:paraId="2A7FB800" w14:textId="77777777" w:rsidR="0081272E" w:rsidRDefault="0081272E" w:rsidP="0081272E">
      <w:pPr>
        <w:jc w:val="both"/>
      </w:pPr>
      <w:r>
        <w:lastRenderedPageBreak/>
        <w:t xml:space="preserve">The </w:t>
      </w:r>
      <w:proofErr w:type="spellStart"/>
      <w:r>
        <w:t>use</w:t>
      </w:r>
      <w:proofErr w:type="spellEnd"/>
      <w:r>
        <w:t xml:space="preserve"> of AI in </w:t>
      </w:r>
      <w:proofErr w:type="spellStart"/>
      <w:r>
        <w:t>higher</w:t>
      </w:r>
      <w:proofErr w:type="spellEnd"/>
      <w:r>
        <w:t xml:space="preserve"> </w:t>
      </w:r>
      <w:proofErr w:type="spellStart"/>
      <w:r>
        <w:t>education</w:t>
      </w:r>
      <w:proofErr w:type="spellEnd"/>
      <w:r>
        <w:t xml:space="preserve"> </w:t>
      </w:r>
      <w:proofErr w:type="spellStart"/>
      <w:r>
        <w:t>presents</w:t>
      </w:r>
      <w:proofErr w:type="spellEnd"/>
      <w:r>
        <w:t xml:space="preserve"> </w:t>
      </w:r>
      <w:proofErr w:type="spellStart"/>
      <w:r>
        <w:t>several</w:t>
      </w:r>
      <w:proofErr w:type="spellEnd"/>
      <w:r>
        <w:t xml:space="preserve"> </w:t>
      </w:r>
      <w:proofErr w:type="spellStart"/>
      <w:r>
        <w:t>challenges</w:t>
      </w:r>
      <w:proofErr w:type="spellEnd"/>
      <w:r>
        <w:t xml:space="preserve">, </w:t>
      </w:r>
      <w:proofErr w:type="spellStart"/>
      <w:r>
        <w:t>particularly</w:t>
      </w:r>
      <w:proofErr w:type="spellEnd"/>
      <w:r>
        <w:t xml:space="preserve"> in </w:t>
      </w:r>
      <w:proofErr w:type="spellStart"/>
      <w:r>
        <w:t>the</w:t>
      </w:r>
      <w:proofErr w:type="spellEnd"/>
      <w:r>
        <w:t xml:space="preserve"> </w:t>
      </w:r>
      <w:proofErr w:type="spellStart"/>
      <w:r>
        <w:t>areas</w:t>
      </w:r>
      <w:proofErr w:type="spellEnd"/>
      <w:r>
        <w:t xml:space="preserve"> of </w:t>
      </w:r>
      <w:proofErr w:type="spellStart"/>
      <w:r>
        <w:t>security</w:t>
      </w:r>
      <w:proofErr w:type="spellEnd"/>
      <w:r>
        <w:t xml:space="preserve">, </w:t>
      </w:r>
      <w:proofErr w:type="spellStart"/>
      <w:r>
        <w:t>data</w:t>
      </w:r>
      <w:proofErr w:type="spellEnd"/>
      <w:r>
        <w:t xml:space="preserve"> </w:t>
      </w:r>
      <w:proofErr w:type="spellStart"/>
      <w:r>
        <w:t>protection</w:t>
      </w:r>
      <w:proofErr w:type="spellEnd"/>
      <w:r>
        <w:t xml:space="preserve">, </w:t>
      </w:r>
      <w:proofErr w:type="spellStart"/>
      <w:r>
        <w:t>ethics</w:t>
      </w:r>
      <w:proofErr w:type="spellEnd"/>
      <w:r>
        <w:t xml:space="preserve">, </w:t>
      </w:r>
      <w:proofErr w:type="spellStart"/>
      <w:r>
        <w:t>equal</w:t>
      </w:r>
      <w:proofErr w:type="spellEnd"/>
      <w:r>
        <w:t xml:space="preserve"> </w:t>
      </w:r>
      <w:proofErr w:type="spellStart"/>
      <w:r>
        <w:t>opportunity</w:t>
      </w:r>
      <w:proofErr w:type="spellEnd"/>
      <w:r>
        <w:t xml:space="preserve">, and copyright. </w:t>
      </w:r>
      <w:proofErr w:type="spellStart"/>
      <w:r>
        <w:t>Some</w:t>
      </w:r>
      <w:proofErr w:type="spellEnd"/>
      <w:r>
        <w:t xml:space="preserve"> of </w:t>
      </w:r>
      <w:proofErr w:type="spellStart"/>
      <w:r>
        <w:t>these</w:t>
      </w:r>
      <w:proofErr w:type="spellEnd"/>
      <w:r>
        <w:t xml:space="preserve"> </w:t>
      </w:r>
      <w:proofErr w:type="spellStart"/>
      <w:r>
        <w:t>risks</w:t>
      </w:r>
      <w:proofErr w:type="spellEnd"/>
      <w:r>
        <w:t xml:space="preserve"> had </w:t>
      </w:r>
      <w:proofErr w:type="spellStart"/>
      <w:r>
        <w:t>already</w:t>
      </w:r>
      <w:proofErr w:type="spellEnd"/>
      <w:r>
        <w:t xml:space="preserve"> </w:t>
      </w:r>
      <w:proofErr w:type="spellStart"/>
      <w:r>
        <w:t>existed</w:t>
      </w:r>
      <w:proofErr w:type="spellEnd"/>
      <w:r>
        <w:t xml:space="preserve"> </w:t>
      </w:r>
      <w:proofErr w:type="spellStart"/>
      <w:r>
        <w:t>previously</w:t>
      </w:r>
      <w:proofErr w:type="spellEnd"/>
      <w:r>
        <w:t xml:space="preserve">; </w:t>
      </w:r>
      <w:proofErr w:type="spellStart"/>
      <w:r>
        <w:t>however</w:t>
      </w:r>
      <w:proofErr w:type="spellEnd"/>
      <w:r>
        <w:t xml:space="preserve">, </w:t>
      </w:r>
      <w:proofErr w:type="spellStart"/>
      <w:r>
        <w:t>the</w:t>
      </w:r>
      <w:proofErr w:type="spellEnd"/>
      <w:r>
        <w:t xml:space="preserve"> </w:t>
      </w:r>
      <w:proofErr w:type="spellStart"/>
      <w:r>
        <w:t>widespread</w:t>
      </w:r>
      <w:proofErr w:type="spellEnd"/>
      <w:r>
        <w:t xml:space="preserve"> </w:t>
      </w:r>
      <w:proofErr w:type="spellStart"/>
      <w:r>
        <w:t>adoption</w:t>
      </w:r>
      <w:proofErr w:type="spellEnd"/>
      <w:r>
        <w:t xml:space="preserve"> of </w:t>
      </w:r>
      <w:proofErr w:type="spellStart"/>
      <w:r>
        <w:t>generative</w:t>
      </w:r>
      <w:proofErr w:type="spellEnd"/>
      <w:r>
        <w:t xml:space="preserve"> AI has </w:t>
      </w:r>
      <w:proofErr w:type="spellStart"/>
      <w:r>
        <w:t>intensified</w:t>
      </w:r>
      <w:proofErr w:type="spellEnd"/>
      <w:r>
        <w:t xml:space="preserve"> </w:t>
      </w:r>
      <w:proofErr w:type="spellStart"/>
      <w:r>
        <w:t>them</w:t>
      </w:r>
      <w:proofErr w:type="spellEnd"/>
      <w:r>
        <w:t xml:space="preserve"> and </w:t>
      </w:r>
      <w:proofErr w:type="spellStart"/>
      <w:r>
        <w:t>introduced</w:t>
      </w:r>
      <w:proofErr w:type="spellEnd"/>
      <w:r>
        <w:t xml:space="preserve"> </w:t>
      </w:r>
      <w:proofErr w:type="spellStart"/>
      <w:r>
        <w:t>new</w:t>
      </w:r>
      <w:proofErr w:type="spellEnd"/>
      <w:r>
        <w:t xml:space="preserve"> </w:t>
      </w:r>
      <w:proofErr w:type="spellStart"/>
      <w:r>
        <w:t>dimensions</w:t>
      </w:r>
      <w:proofErr w:type="spellEnd"/>
      <w:r>
        <w:t xml:space="preserve"> </w:t>
      </w:r>
      <w:proofErr w:type="spellStart"/>
      <w:r>
        <w:t>to</w:t>
      </w:r>
      <w:proofErr w:type="spellEnd"/>
      <w:r>
        <w:t xml:space="preserve"> </w:t>
      </w:r>
      <w:proofErr w:type="spellStart"/>
      <w:r>
        <w:t>these</w:t>
      </w:r>
      <w:proofErr w:type="spellEnd"/>
      <w:r>
        <w:t xml:space="preserve"> </w:t>
      </w:r>
      <w:proofErr w:type="spellStart"/>
      <w:r>
        <w:t>challenges</w:t>
      </w:r>
      <w:proofErr w:type="spellEnd"/>
      <w:r>
        <w:t>.</w:t>
      </w:r>
    </w:p>
    <w:p w14:paraId="00C29705" w14:textId="77777777" w:rsidR="0081272E" w:rsidRDefault="0081272E" w:rsidP="0081272E">
      <w:pPr>
        <w:jc w:val="both"/>
      </w:pPr>
      <w:r>
        <w:t xml:space="preserve">The </w:t>
      </w:r>
      <w:proofErr w:type="spellStart"/>
      <w:r>
        <w:t>aim</w:t>
      </w:r>
      <w:proofErr w:type="spellEnd"/>
      <w:r>
        <w:t xml:space="preserve"> of </w:t>
      </w:r>
      <w:proofErr w:type="spellStart"/>
      <w:r>
        <w:t>this</w:t>
      </w:r>
      <w:proofErr w:type="spellEnd"/>
      <w:r>
        <w:t xml:space="preserve"> </w:t>
      </w:r>
      <w:proofErr w:type="spellStart"/>
      <w:r>
        <w:t>study</w:t>
      </w:r>
      <w:proofErr w:type="spellEnd"/>
      <w:r>
        <w:t xml:space="preserve"> is </w:t>
      </w:r>
      <w:proofErr w:type="spellStart"/>
      <w:r>
        <w:t>to</w:t>
      </w:r>
      <w:proofErr w:type="spellEnd"/>
      <w:r>
        <w:t xml:space="preserve"> </w:t>
      </w:r>
      <w:proofErr w:type="spellStart"/>
      <w:r>
        <w:t>synthesize</w:t>
      </w:r>
      <w:proofErr w:type="spellEnd"/>
      <w:r>
        <w:t xml:space="preserve"> </w:t>
      </w:r>
      <w:proofErr w:type="spellStart"/>
      <w:r>
        <w:t>the</w:t>
      </w:r>
      <w:proofErr w:type="spellEnd"/>
      <w:r>
        <w:t xml:space="preserve"> most </w:t>
      </w:r>
      <w:proofErr w:type="spellStart"/>
      <w:r>
        <w:t>recent</w:t>
      </w:r>
      <w:proofErr w:type="spellEnd"/>
      <w:r>
        <w:t xml:space="preserve"> and </w:t>
      </w:r>
      <w:proofErr w:type="spellStart"/>
      <w:r>
        <w:t>influential</w:t>
      </w:r>
      <w:proofErr w:type="spellEnd"/>
      <w:r>
        <w:t xml:space="preserve"> </w:t>
      </w:r>
      <w:proofErr w:type="spellStart"/>
      <w:r>
        <w:t>scientific</w:t>
      </w:r>
      <w:proofErr w:type="spellEnd"/>
      <w:r>
        <w:t xml:space="preserve"> and policy </w:t>
      </w:r>
      <w:proofErr w:type="spellStart"/>
      <w:r>
        <w:t>sources</w:t>
      </w:r>
      <w:proofErr w:type="spellEnd"/>
      <w:r>
        <w:t xml:space="preserve"> </w:t>
      </w:r>
      <w:proofErr w:type="spellStart"/>
      <w:r>
        <w:t>examining</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AI and </w:t>
      </w:r>
      <w:proofErr w:type="spellStart"/>
      <w:r>
        <w:t>higher</w:t>
      </w:r>
      <w:proofErr w:type="spellEnd"/>
      <w:r>
        <w:t xml:space="preserve"> </w:t>
      </w:r>
      <w:proofErr w:type="spellStart"/>
      <w:r>
        <w:t>education</w:t>
      </w:r>
      <w:proofErr w:type="spellEnd"/>
      <w:r>
        <w:t xml:space="preserve">. The </w:t>
      </w:r>
      <w:proofErr w:type="spellStart"/>
      <w:r>
        <w:t>analysis</w:t>
      </w:r>
      <w:proofErr w:type="spellEnd"/>
      <w:r>
        <w:t xml:space="preserve"> is </w:t>
      </w:r>
      <w:proofErr w:type="spellStart"/>
      <w:r>
        <w:t>based</w:t>
      </w:r>
      <w:proofErr w:type="spellEnd"/>
      <w:r>
        <w:t xml:space="preserve"> </w:t>
      </w:r>
      <w:proofErr w:type="spellStart"/>
      <w:r>
        <w:t>on</w:t>
      </w:r>
      <w:proofErr w:type="spellEnd"/>
      <w:r>
        <w:t xml:space="preserve"> </w:t>
      </w:r>
      <w:proofErr w:type="spellStart"/>
      <w:r>
        <w:t>research</w:t>
      </w:r>
      <w:proofErr w:type="spellEnd"/>
      <w:r>
        <w:t xml:space="preserve"> </w:t>
      </w:r>
      <w:proofErr w:type="spellStart"/>
      <w:r>
        <w:t>focusing</w:t>
      </w:r>
      <w:proofErr w:type="spellEnd"/>
      <w:r>
        <w:t xml:space="preserve"> </w:t>
      </w:r>
      <w:proofErr w:type="spellStart"/>
      <w:r>
        <w:t>on</w:t>
      </w:r>
      <w:proofErr w:type="spellEnd"/>
      <w:r>
        <w:t xml:space="preserve"> AI and </w:t>
      </w:r>
      <w:proofErr w:type="spellStart"/>
      <w:r>
        <w:t>education</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papers</w:t>
      </w:r>
      <w:proofErr w:type="spellEnd"/>
      <w:r>
        <w:t xml:space="preserve"> </w:t>
      </w:r>
      <w:proofErr w:type="spellStart"/>
      <w:r>
        <w:t>addressing</w:t>
      </w:r>
      <w:proofErr w:type="spellEnd"/>
      <w:r>
        <w:t xml:space="preserve"> </w:t>
      </w:r>
      <w:proofErr w:type="spellStart"/>
      <w:r>
        <w:t>ethical</w:t>
      </w:r>
      <w:proofErr w:type="spellEnd"/>
      <w:r>
        <w:t xml:space="preserve"> and </w:t>
      </w:r>
      <w:proofErr w:type="spellStart"/>
      <w:r>
        <w:t>generative</w:t>
      </w:r>
      <w:proofErr w:type="spellEnd"/>
      <w:r>
        <w:t xml:space="preserve"> AI </w:t>
      </w:r>
      <w:proofErr w:type="spellStart"/>
      <w:r>
        <w:t>perspectives</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qualitative</w:t>
      </w:r>
      <w:proofErr w:type="spellEnd"/>
      <w:r>
        <w:t xml:space="preserve"> </w:t>
      </w:r>
      <w:proofErr w:type="spellStart"/>
      <w:r>
        <w:t>examination</w:t>
      </w:r>
      <w:proofErr w:type="spellEnd"/>
      <w:r>
        <w:t xml:space="preserve"> of </w:t>
      </w:r>
      <w:proofErr w:type="spellStart"/>
      <w:r>
        <w:t>approximately</w:t>
      </w:r>
      <w:proofErr w:type="spellEnd"/>
      <w:r>
        <w:t xml:space="preserve"> </w:t>
      </w:r>
      <w:proofErr w:type="spellStart"/>
      <w:r>
        <w:t>thirty</w:t>
      </w:r>
      <w:proofErr w:type="spellEnd"/>
      <w:r>
        <w:t xml:space="preserve"> </w:t>
      </w:r>
      <w:proofErr w:type="spellStart"/>
      <w:r>
        <w:t>highly</w:t>
      </w:r>
      <w:proofErr w:type="spellEnd"/>
      <w:r>
        <w:t xml:space="preserve"> </w:t>
      </w:r>
      <w:proofErr w:type="spellStart"/>
      <w:r>
        <w:t>cited</w:t>
      </w:r>
      <w:proofErr w:type="spellEnd"/>
      <w:r>
        <w:t xml:space="preserve"> </w:t>
      </w:r>
      <w:proofErr w:type="spellStart"/>
      <w:r>
        <w:t>sources</w:t>
      </w:r>
      <w:proofErr w:type="spellEnd"/>
      <w:r>
        <w:t xml:space="preserve">. The </w:t>
      </w:r>
      <w:proofErr w:type="spellStart"/>
      <w:r>
        <w:t>findings</w:t>
      </w:r>
      <w:proofErr w:type="spellEnd"/>
      <w:r>
        <w:t xml:space="preserve"> </w:t>
      </w:r>
      <w:proofErr w:type="spellStart"/>
      <w:r>
        <w:t>are</w:t>
      </w:r>
      <w:proofErr w:type="spellEnd"/>
      <w:r>
        <w:t xml:space="preserve"> </w:t>
      </w:r>
      <w:proofErr w:type="spellStart"/>
      <w:r>
        <w:t>presented</w:t>
      </w:r>
      <w:proofErr w:type="spellEnd"/>
      <w:r>
        <w:t xml:space="preserve"> in </w:t>
      </w:r>
      <w:proofErr w:type="spellStart"/>
      <w:r>
        <w:t>the</w:t>
      </w:r>
      <w:proofErr w:type="spellEnd"/>
      <w:r>
        <w:t xml:space="preserve"> </w:t>
      </w:r>
      <w:proofErr w:type="spellStart"/>
      <w:r>
        <w:t>form</w:t>
      </w:r>
      <w:proofErr w:type="spellEnd"/>
      <w:r>
        <w:t xml:space="preserve"> of an </w:t>
      </w:r>
      <w:proofErr w:type="spellStart"/>
      <w:r>
        <w:t>impact</w:t>
      </w:r>
      <w:proofErr w:type="spellEnd"/>
      <w:r>
        <w:t xml:space="preserve"> </w:t>
      </w:r>
      <w:proofErr w:type="spellStart"/>
      <w:r>
        <w:t>inventory</w:t>
      </w:r>
      <w:proofErr w:type="spellEnd"/>
      <w:r>
        <w:t xml:space="preserve"> </w:t>
      </w:r>
      <w:proofErr w:type="spellStart"/>
      <w:r>
        <w:t>that</w:t>
      </w:r>
      <w:proofErr w:type="spellEnd"/>
      <w:r>
        <w:t xml:space="preserve"> </w:t>
      </w:r>
      <w:proofErr w:type="spellStart"/>
      <w:r>
        <w:t>systematizes</w:t>
      </w:r>
      <w:proofErr w:type="spellEnd"/>
      <w:r>
        <w:t xml:space="preserve"> </w:t>
      </w:r>
      <w:proofErr w:type="spellStart"/>
      <w:r>
        <w:t>the</w:t>
      </w:r>
      <w:proofErr w:type="spellEnd"/>
      <w:r>
        <w:t xml:space="preserve"> </w:t>
      </w:r>
      <w:proofErr w:type="spellStart"/>
      <w:r>
        <w:t>positive</w:t>
      </w:r>
      <w:proofErr w:type="spellEnd"/>
      <w:r>
        <w:t xml:space="preserve"> and </w:t>
      </w:r>
      <w:proofErr w:type="spellStart"/>
      <w:r>
        <w:t>negative</w:t>
      </w:r>
      <w:proofErr w:type="spellEnd"/>
      <w:r>
        <w:t xml:space="preserve"> </w:t>
      </w:r>
      <w:proofErr w:type="spellStart"/>
      <w:r>
        <w:t>effects</w:t>
      </w:r>
      <w:proofErr w:type="spellEnd"/>
      <w:r>
        <w:t xml:space="preserve"> of AI, </w:t>
      </w:r>
      <w:proofErr w:type="spellStart"/>
      <w:r>
        <w:t>contributing</w:t>
      </w:r>
      <w:proofErr w:type="spellEnd"/>
      <w:r>
        <w:t xml:space="preserve"> </w:t>
      </w:r>
      <w:proofErr w:type="spellStart"/>
      <w:r>
        <w:t>to</w:t>
      </w:r>
      <w:proofErr w:type="spellEnd"/>
      <w:r>
        <w:t xml:space="preserve"> a </w:t>
      </w:r>
      <w:proofErr w:type="spellStart"/>
      <w:r>
        <w:t>deeper</w:t>
      </w:r>
      <w:proofErr w:type="spellEnd"/>
      <w:r>
        <w:t xml:space="preserve"> </w:t>
      </w:r>
      <w:proofErr w:type="spellStart"/>
      <w:r>
        <w:t>understanding</w:t>
      </w:r>
      <w:proofErr w:type="spellEnd"/>
      <w:r>
        <w:t xml:space="preserve"> of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education</w:t>
      </w:r>
      <w:proofErr w:type="spellEnd"/>
      <w:r>
        <w:t xml:space="preserve"> and </w:t>
      </w:r>
      <w:proofErr w:type="spellStart"/>
      <w:r>
        <w:t>technology</w:t>
      </w:r>
      <w:proofErr w:type="spellEnd"/>
      <w:r>
        <w:t>.</w:t>
      </w:r>
    </w:p>
    <w:p w14:paraId="44284513" w14:textId="77777777" w:rsidR="0081272E" w:rsidRDefault="0081272E" w:rsidP="0081272E">
      <w:pPr>
        <w:jc w:val="both"/>
      </w:pPr>
      <w:r>
        <w:t>---------------------------------------------------------------------------------------------------------------</w:t>
      </w:r>
    </w:p>
    <w:p w14:paraId="57EED4D3" w14:textId="77777777" w:rsidR="0081272E" w:rsidRPr="001A16B6" w:rsidRDefault="0081272E" w:rsidP="0081272E">
      <w:pPr>
        <w:jc w:val="both"/>
        <w:rPr>
          <w:b/>
          <w:bCs/>
        </w:rPr>
      </w:pPr>
      <w:r w:rsidRPr="001A16B6">
        <w:rPr>
          <w:b/>
          <w:bCs/>
        </w:rPr>
        <w:t>Szálkai Kinga: A mesterséges intelligencia pedagógiai alkalmazása projektalapú tanulásban: Egy hallgatói „nemzetközi szervezet” felépítésének tapasztalatai</w:t>
      </w:r>
    </w:p>
    <w:p w14:paraId="00678FAD" w14:textId="77777777" w:rsidR="0081272E" w:rsidRDefault="0081272E" w:rsidP="0081272E">
      <w:pPr>
        <w:jc w:val="both"/>
      </w:pPr>
      <w:r w:rsidRPr="001A16B6">
        <w:rPr>
          <w:u w:val="single"/>
        </w:rPr>
        <w:t>Absztrakt magyar</w:t>
      </w:r>
      <w:r>
        <w:t>:</w:t>
      </w:r>
    </w:p>
    <w:p w14:paraId="1FFF9E57" w14:textId="77777777" w:rsidR="0081272E" w:rsidRDefault="0081272E" w:rsidP="0081272E">
      <w:pPr>
        <w:jc w:val="both"/>
      </w:pPr>
      <w:r>
        <w:t>A szekciót a METU AHEAD kutatócsoport három tagja vezeti. Kezdésül gondolatébresztőként egy rövid, 10 perces előadásban mutatjuk be saját tapasztalatainkat és bevált megoldásainkat, különböző nézőpontokból reflektálva az MI pedagógiai használatára saját jógyakorlataink segítségével.</w:t>
      </w:r>
    </w:p>
    <w:p w14:paraId="2C6A35D1" w14:textId="77777777" w:rsidR="0081272E" w:rsidRDefault="0081272E" w:rsidP="0081272E">
      <w:pPr>
        <w:jc w:val="both"/>
      </w:pPr>
      <w:r>
        <w:t>Az én jógyakorlatom egy projektfeladatot mutat be: nemzetközi tanulmányok szakos hallgatók egy féléven át egy saját „nemzetközi szervezetet” építenek fel. A szervezeti célokat, struktúrát és stratégiát hétről hétre dolgozzák ki, tudatosan használva az MI különböző funkcióit, miközben az MI-használat maga is az értékelés részévé válik.</w:t>
      </w:r>
    </w:p>
    <w:p w14:paraId="019F5C5C" w14:textId="77777777" w:rsidR="0081272E" w:rsidRDefault="0081272E" w:rsidP="0081272E">
      <w:pPr>
        <w:jc w:val="both"/>
      </w:pPr>
      <w:r>
        <w:t>Az előadás áttekinti a feladat felépítését, a tapasztalatokat és a hallgatói visszajelzéseket is.</w:t>
      </w:r>
    </w:p>
    <w:p w14:paraId="59A6E932" w14:textId="77777777" w:rsidR="0081272E" w:rsidRDefault="0081272E" w:rsidP="0081272E">
      <w:pPr>
        <w:jc w:val="both"/>
      </w:pPr>
      <w:r w:rsidRPr="001A16B6">
        <w:rPr>
          <w:u w:val="single"/>
        </w:rPr>
        <w:t>Absztrakt angol</w:t>
      </w:r>
      <w:r>
        <w:t>:</w:t>
      </w:r>
    </w:p>
    <w:p w14:paraId="734D10B5" w14:textId="77777777" w:rsidR="0081272E" w:rsidRDefault="0081272E" w:rsidP="0081272E">
      <w:pPr>
        <w:jc w:val="both"/>
      </w:pPr>
      <w:proofErr w:type="spellStart"/>
      <w:r>
        <w:t>This</w:t>
      </w:r>
      <w:proofErr w:type="spellEnd"/>
      <w:r>
        <w:t xml:space="preserve"> session is </w:t>
      </w:r>
      <w:proofErr w:type="spellStart"/>
      <w:r>
        <w:t>led</w:t>
      </w:r>
      <w:proofErr w:type="spellEnd"/>
      <w:r>
        <w:t xml:space="preserve"> </w:t>
      </w:r>
      <w:proofErr w:type="spellStart"/>
      <w:r>
        <w:t>by</w:t>
      </w:r>
      <w:proofErr w:type="spellEnd"/>
      <w:r>
        <w:t xml:space="preserve"> </w:t>
      </w:r>
      <w:proofErr w:type="spellStart"/>
      <w:r>
        <w:t>three</w:t>
      </w:r>
      <w:proofErr w:type="spellEnd"/>
      <w:r>
        <w:t xml:space="preserve"> </w:t>
      </w:r>
      <w:proofErr w:type="spellStart"/>
      <w:r>
        <w:t>members</w:t>
      </w:r>
      <w:proofErr w:type="spellEnd"/>
      <w:r>
        <w:t xml:space="preserve"> of </w:t>
      </w:r>
      <w:proofErr w:type="spellStart"/>
      <w:r>
        <w:t>the</w:t>
      </w:r>
      <w:proofErr w:type="spellEnd"/>
      <w:r>
        <w:t xml:space="preserve"> METU AHEAD </w:t>
      </w:r>
      <w:proofErr w:type="spellStart"/>
      <w:r>
        <w:t>research</w:t>
      </w:r>
      <w:proofErr w:type="spellEnd"/>
      <w:r>
        <w:t xml:space="preserve"> </w:t>
      </w:r>
      <w:proofErr w:type="spellStart"/>
      <w:r>
        <w:t>group</w:t>
      </w:r>
      <w:proofErr w:type="spellEnd"/>
      <w:r>
        <w:t xml:space="preserve">. </w:t>
      </w:r>
      <w:proofErr w:type="spellStart"/>
      <w:r>
        <w:t>As</w:t>
      </w:r>
      <w:proofErr w:type="spellEnd"/>
      <w:r>
        <w:t xml:space="preserve"> a starting </w:t>
      </w:r>
      <w:proofErr w:type="spellStart"/>
      <w:r>
        <w:t>point</w:t>
      </w:r>
      <w:proofErr w:type="spellEnd"/>
      <w:r>
        <w:t xml:space="preserve">, </w:t>
      </w:r>
      <w:proofErr w:type="spellStart"/>
      <w:r>
        <w:t>we</w:t>
      </w:r>
      <w:proofErr w:type="spellEnd"/>
      <w:r>
        <w:t xml:space="preserve"> </w:t>
      </w:r>
      <w:proofErr w:type="spellStart"/>
      <w:r>
        <w:t>will</w:t>
      </w:r>
      <w:proofErr w:type="spellEnd"/>
      <w:r>
        <w:t xml:space="preserve"> </w:t>
      </w:r>
      <w:proofErr w:type="spellStart"/>
      <w:r>
        <w:t>deliver</w:t>
      </w:r>
      <w:proofErr w:type="spellEnd"/>
      <w:r>
        <w:t xml:space="preserve"> a </w:t>
      </w:r>
      <w:proofErr w:type="spellStart"/>
      <w:r>
        <w:t>short</w:t>
      </w:r>
      <w:proofErr w:type="spellEnd"/>
      <w:r>
        <w:t xml:space="preserve"> 10-minute </w:t>
      </w:r>
      <w:proofErr w:type="spellStart"/>
      <w:r>
        <w:t>keynote-style</w:t>
      </w:r>
      <w:proofErr w:type="spellEnd"/>
      <w:r>
        <w:t xml:space="preserve"> </w:t>
      </w:r>
      <w:proofErr w:type="spellStart"/>
      <w:r>
        <w:t>presentation</w:t>
      </w:r>
      <w:proofErr w:type="spellEnd"/>
      <w:r>
        <w:t xml:space="preserve"> </w:t>
      </w:r>
      <w:proofErr w:type="spellStart"/>
      <w:r>
        <w:t>to</w:t>
      </w:r>
      <w:proofErr w:type="spellEnd"/>
      <w:r>
        <w:t xml:space="preserve"> </w:t>
      </w:r>
      <w:proofErr w:type="spellStart"/>
      <w:r>
        <w:t>spark</w:t>
      </w:r>
      <w:proofErr w:type="spellEnd"/>
      <w:r>
        <w:t xml:space="preserve"> </w:t>
      </w:r>
      <w:proofErr w:type="spellStart"/>
      <w:r>
        <w:t>discussion</w:t>
      </w:r>
      <w:proofErr w:type="spellEnd"/>
      <w:r>
        <w:t xml:space="preserve">, </w:t>
      </w:r>
      <w:proofErr w:type="spellStart"/>
      <w:r>
        <w:t>sharing</w:t>
      </w:r>
      <w:proofErr w:type="spellEnd"/>
      <w:r>
        <w:t xml:space="preserve"> </w:t>
      </w:r>
      <w:proofErr w:type="spellStart"/>
      <w:r>
        <w:t>our</w:t>
      </w:r>
      <w:proofErr w:type="spellEnd"/>
      <w:r>
        <w:t xml:space="preserve"> </w:t>
      </w:r>
      <w:proofErr w:type="spellStart"/>
      <w:r>
        <w:t>own</w:t>
      </w:r>
      <w:proofErr w:type="spellEnd"/>
      <w:r>
        <w:t xml:space="preserve"> </w:t>
      </w:r>
      <w:proofErr w:type="spellStart"/>
      <w:r>
        <w:t>experiences</w:t>
      </w:r>
      <w:proofErr w:type="spellEnd"/>
      <w:r>
        <w:t xml:space="preserve"> and </w:t>
      </w:r>
      <w:proofErr w:type="spellStart"/>
      <w:r>
        <w:t>best</w:t>
      </w:r>
      <w:proofErr w:type="spellEnd"/>
      <w:r>
        <w:t xml:space="preserve"> </w:t>
      </w:r>
      <w:proofErr w:type="spellStart"/>
      <w:r>
        <w:t>practices</w:t>
      </w:r>
      <w:proofErr w:type="spellEnd"/>
      <w:r>
        <w:t xml:space="preserve"> </w:t>
      </w:r>
      <w:proofErr w:type="spellStart"/>
      <w:r>
        <w:t>from</w:t>
      </w:r>
      <w:proofErr w:type="spellEnd"/>
      <w:r>
        <w:t xml:space="preserve"> </w:t>
      </w:r>
      <w:proofErr w:type="spellStart"/>
      <w:r>
        <w:t>different</w:t>
      </w:r>
      <w:proofErr w:type="spellEnd"/>
      <w:r>
        <w:t xml:space="preserve"> </w:t>
      </w:r>
      <w:proofErr w:type="spellStart"/>
      <w:r>
        <w:t>perspectives</w:t>
      </w:r>
      <w:proofErr w:type="spellEnd"/>
      <w:r>
        <w:t xml:space="preserve"> </w:t>
      </w:r>
      <w:proofErr w:type="spellStart"/>
      <w:r>
        <w:t>on</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use</w:t>
      </w:r>
      <w:proofErr w:type="spellEnd"/>
      <w:r>
        <w:t xml:space="preserve"> of AI.</w:t>
      </w:r>
    </w:p>
    <w:p w14:paraId="6E86EA7C" w14:textId="77777777" w:rsidR="0081272E" w:rsidRDefault="0081272E" w:rsidP="0081272E">
      <w:pPr>
        <w:jc w:val="both"/>
      </w:pPr>
      <w:proofErr w:type="spellStart"/>
      <w:r>
        <w:t>My</w:t>
      </w:r>
      <w:proofErr w:type="spellEnd"/>
      <w:r>
        <w:t xml:space="preserve"> </w:t>
      </w:r>
      <w:proofErr w:type="spellStart"/>
      <w:r>
        <w:t>own</w:t>
      </w:r>
      <w:proofErr w:type="spellEnd"/>
      <w:r>
        <w:t xml:space="preserve"> </w:t>
      </w:r>
      <w:proofErr w:type="spellStart"/>
      <w:r>
        <w:t>best</w:t>
      </w:r>
      <w:proofErr w:type="spellEnd"/>
      <w:r>
        <w:t xml:space="preserve"> </w:t>
      </w:r>
      <w:proofErr w:type="spellStart"/>
      <w:r>
        <w:t>practice</w:t>
      </w:r>
      <w:proofErr w:type="spellEnd"/>
      <w:r>
        <w:t xml:space="preserve"> </w:t>
      </w:r>
      <w:proofErr w:type="spellStart"/>
      <w:r>
        <w:t>presents</w:t>
      </w:r>
      <w:proofErr w:type="spellEnd"/>
      <w:r>
        <w:t xml:space="preserve"> a project-</w:t>
      </w:r>
      <w:proofErr w:type="spellStart"/>
      <w:r>
        <w:t>based</w:t>
      </w:r>
      <w:proofErr w:type="spellEnd"/>
      <w:r>
        <w:t xml:space="preserve"> </w:t>
      </w:r>
      <w:proofErr w:type="spellStart"/>
      <w:r>
        <w:t>assignment</w:t>
      </w:r>
      <w:proofErr w:type="spellEnd"/>
      <w:r>
        <w:t xml:space="preserve"> in </w:t>
      </w:r>
      <w:proofErr w:type="spellStart"/>
      <w:r>
        <w:t>which</w:t>
      </w:r>
      <w:proofErr w:type="spellEnd"/>
      <w:r>
        <w:t xml:space="preserve"> </w:t>
      </w:r>
      <w:proofErr w:type="spellStart"/>
      <w:r>
        <w:t>students</w:t>
      </w:r>
      <w:proofErr w:type="spellEnd"/>
      <w:r>
        <w:t xml:space="preserve"> of International Relations </w:t>
      </w:r>
      <w:proofErr w:type="spellStart"/>
      <w:r>
        <w:t>spend</w:t>
      </w:r>
      <w:proofErr w:type="spellEnd"/>
      <w:r>
        <w:t xml:space="preserve"> an </w:t>
      </w:r>
      <w:proofErr w:type="spellStart"/>
      <w:r>
        <w:t>entire</w:t>
      </w:r>
      <w:proofErr w:type="spellEnd"/>
      <w:r>
        <w:t xml:space="preserve"> </w:t>
      </w:r>
      <w:proofErr w:type="spellStart"/>
      <w:r>
        <w:t>semester</w:t>
      </w:r>
      <w:proofErr w:type="spellEnd"/>
      <w:r>
        <w:t xml:space="preserve"> building </w:t>
      </w:r>
      <w:proofErr w:type="spellStart"/>
      <w:r>
        <w:t>their</w:t>
      </w:r>
      <w:proofErr w:type="spellEnd"/>
      <w:r>
        <w:t xml:space="preserve"> </w:t>
      </w:r>
      <w:proofErr w:type="spellStart"/>
      <w:r>
        <w:t>own</w:t>
      </w:r>
      <w:proofErr w:type="spellEnd"/>
      <w:r>
        <w:t xml:space="preserve"> “</w:t>
      </w:r>
      <w:proofErr w:type="spellStart"/>
      <w:r>
        <w:t>international</w:t>
      </w:r>
      <w:proofErr w:type="spellEnd"/>
      <w:r>
        <w:t xml:space="preserve"> </w:t>
      </w:r>
      <w:proofErr w:type="spellStart"/>
      <w:r>
        <w:t>organization</w:t>
      </w:r>
      <w:proofErr w:type="spellEnd"/>
      <w:r>
        <w:t xml:space="preserve">.” </w:t>
      </w:r>
      <w:proofErr w:type="spellStart"/>
      <w:r>
        <w:t>Week</w:t>
      </w:r>
      <w:proofErr w:type="spellEnd"/>
      <w:r>
        <w:t xml:space="preserve"> </w:t>
      </w:r>
      <w:proofErr w:type="spellStart"/>
      <w:r>
        <w:t>by</w:t>
      </w:r>
      <w:proofErr w:type="spellEnd"/>
      <w:r>
        <w:t xml:space="preserve"> </w:t>
      </w:r>
      <w:proofErr w:type="spellStart"/>
      <w:r>
        <w:t>week</w:t>
      </w:r>
      <w:proofErr w:type="spellEnd"/>
      <w:r>
        <w:t xml:space="preserve">, </w:t>
      </w:r>
      <w:proofErr w:type="spellStart"/>
      <w:r>
        <w:t>they</w:t>
      </w:r>
      <w:proofErr w:type="spellEnd"/>
      <w:r>
        <w:t xml:space="preserve"> </w:t>
      </w:r>
      <w:proofErr w:type="spellStart"/>
      <w:r>
        <w:t>develop</w:t>
      </w:r>
      <w:proofErr w:type="spellEnd"/>
      <w:r>
        <w:t xml:space="preserve"> </w:t>
      </w:r>
      <w:proofErr w:type="spellStart"/>
      <w:r>
        <w:t>the</w:t>
      </w:r>
      <w:proofErr w:type="spellEnd"/>
      <w:r>
        <w:t xml:space="preserve"> </w:t>
      </w:r>
      <w:proofErr w:type="spellStart"/>
      <w:r>
        <w:t>organization’s</w:t>
      </w:r>
      <w:proofErr w:type="spellEnd"/>
      <w:r>
        <w:t xml:space="preserve"> </w:t>
      </w:r>
      <w:proofErr w:type="spellStart"/>
      <w:r>
        <w:t>goals</w:t>
      </w:r>
      <w:proofErr w:type="spellEnd"/>
      <w:r>
        <w:t xml:space="preserve">, </w:t>
      </w:r>
      <w:proofErr w:type="spellStart"/>
      <w:r>
        <w:t>structure</w:t>
      </w:r>
      <w:proofErr w:type="spellEnd"/>
      <w:r>
        <w:t xml:space="preserve">, and </w:t>
      </w:r>
      <w:proofErr w:type="spellStart"/>
      <w:r>
        <w:t>strategy</w:t>
      </w:r>
      <w:proofErr w:type="spellEnd"/>
      <w:r>
        <w:t xml:space="preserve"> </w:t>
      </w:r>
      <w:proofErr w:type="spellStart"/>
      <w:r>
        <w:t>while</w:t>
      </w:r>
      <w:proofErr w:type="spellEnd"/>
      <w:r>
        <w:t xml:space="preserve"> </w:t>
      </w:r>
      <w:proofErr w:type="spellStart"/>
      <w:r>
        <w:t>consciously</w:t>
      </w:r>
      <w:proofErr w:type="spellEnd"/>
      <w:r>
        <w:t xml:space="preserve"> </w:t>
      </w:r>
      <w:proofErr w:type="spellStart"/>
      <w:r>
        <w:t>using</w:t>
      </w:r>
      <w:proofErr w:type="spellEnd"/>
      <w:r>
        <w:t xml:space="preserve"> </w:t>
      </w:r>
      <w:proofErr w:type="spellStart"/>
      <w:r>
        <w:t>different</w:t>
      </w:r>
      <w:proofErr w:type="spellEnd"/>
      <w:r>
        <w:t xml:space="preserve"> AI </w:t>
      </w:r>
      <w:proofErr w:type="spellStart"/>
      <w:r>
        <w:t>functions</w:t>
      </w:r>
      <w:proofErr w:type="spellEnd"/>
      <w:r>
        <w:t xml:space="preserve"> </w:t>
      </w:r>
      <w:proofErr w:type="spellStart"/>
      <w:r>
        <w:t>throughout</w:t>
      </w:r>
      <w:proofErr w:type="spellEnd"/>
      <w:r>
        <w:t xml:space="preserve"> </w:t>
      </w:r>
      <w:proofErr w:type="spellStart"/>
      <w:r>
        <w:t>the</w:t>
      </w:r>
      <w:proofErr w:type="spellEnd"/>
      <w:r>
        <w:t xml:space="preserve"> </w:t>
      </w:r>
      <w:proofErr w:type="spellStart"/>
      <w:r>
        <w:t>process</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students</w:t>
      </w:r>
      <w:proofErr w:type="spellEnd"/>
      <w:r>
        <w:t xml:space="preserve">’ </w:t>
      </w:r>
      <w:proofErr w:type="spellStart"/>
      <w:r>
        <w:t>use</w:t>
      </w:r>
      <w:proofErr w:type="spellEnd"/>
      <w:r>
        <w:t xml:space="preserve"> of AI </w:t>
      </w:r>
      <w:proofErr w:type="spellStart"/>
      <w:r>
        <w:t>itself</w:t>
      </w:r>
      <w:proofErr w:type="spellEnd"/>
      <w:r>
        <w:t xml:space="preserve"> </w:t>
      </w:r>
      <w:proofErr w:type="spellStart"/>
      <w:r>
        <w:t>also</w:t>
      </w:r>
      <w:proofErr w:type="spellEnd"/>
      <w:r>
        <w:t xml:space="preserve"> </w:t>
      </w:r>
      <w:proofErr w:type="spellStart"/>
      <w:r>
        <w:t>becomes</w:t>
      </w:r>
      <w:proofErr w:type="spellEnd"/>
      <w:r>
        <w:t xml:space="preserve"> part of </w:t>
      </w:r>
      <w:proofErr w:type="spellStart"/>
      <w:r>
        <w:t>the</w:t>
      </w:r>
      <w:proofErr w:type="spellEnd"/>
      <w:r>
        <w:t xml:space="preserve"> </w:t>
      </w:r>
      <w:proofErr w:type="spellStart"/>
      <w:r>
        <w:t>assessment</w:t>
      </w:r>
      <w:proofErr w:type="spellEnd"/>
      <w:r>
        <w:t>.</w:t>
      </w:r>
    </w:p>
    <w:p w14:paraId="48DE8544" w14:textId="77777777" w:rsidR="0081272E" w:rsidRDefault="0081272E" w:rsidP="0081272E">
      <w:pPr>
        <w:pBdr>
          <w:bottom w:val="single" w:sz="6" w:space="1" w:color="auto"/>
        </w:pBdr>
        <w:jc w:val="both"/>
      </w:pPr>
      <w:r>
        <w:t xml:space="preserve">The </w:t>
      </w:r>
      <w:proofErr w:type="spellStart"/>
      <w:r>
        <w:t>presentation</w:t>
      </w:r>
      <w:proofErr w:type="spellEnd"/>
      <w:r>
        <w:t xml:space="preserve"> </w:t>
      </w:r>
      <w:proofErr w:type="spellStart"/>
      <w:r>
        <w:t>will</w:t>
      </w:r>
      <w:proofErr w:type="spellEnd"/>
      <w:r>
        <w:t xml:space="preserve"> </w:t>
      </w:r>
      <w:proofErr w:type="spellStart"/>
      <w:r>
        <w:t>introduce</w:t>
      </w:r>
      <w:proofErr w:type="spellEnd"/>
      <w:r>
        <w:t xml:space="preserve"> </w:t>
      </w:r>
      <w:proofErr w:type="spellStart"/>
      <w:r>
        <w:t>the</w:t>
      </w:r>
      <w:proofErr w:type="spellEnd"/>
      <w:r>
        <w:t xml:space="preserve"> </w:t>
      </w:r>
      <w:proofErr w:type="spellStart"/>
      <w:r>
        <w:t>structure</w:t>
      </w:r>
      <w:proofErr w:type="spellEnd"/>
      <w:r>
        <w:t xml:space="preserve"> of </w:t>
      </w:r>
      <w:proofErr w:type="spellStart"/>
      <w:r>
        <w:t>the</w:t>
      </w:r>
      <w:proofErr w:type="spellEnd"/>
      <w:r>
        <w:t xml:space="preserve"> </w:t>
      </w:r>
      <w:proofErr w:type="spellStart"/>
      <w:r>
        <w:t>assignment</w:t>
      </w:r>
      <w:proofErr w:type="spellEnd"/>
      <w:r>
        <w:t xml:space="preserve">, </w:t>
      </w:r>
      <w:proofErr w:type="spellStart"/>
      <w:r>
        <w:t>the</w:t>
      </w:r>
      <w:proofErr w:type="spellEnd"/>
      <w:r>
        <w:t xml:space="preserve"> </w:t>
      </w:r>
      <w:proofErr w:type="spellStart"/>
      <w:r>
        <w:t>experiences</w:t>
      </w:r>
      <w:proofErr w:type="spellEnd"/>
      <w:r>
        <w:t xml:space="preserve"> </w:t>
      </w:r>
      <w:proofErr w:type="spellStart"/>
      <w:r>
        <w:t>gained</w:t>
      </w:r>
      <w:proofErr w:type="spellEnd"/>
      <w:r>
        <w:t xml:space="preserve"> </w:t>
      </w:r>
      <w:proofErr w:type="spellStart"/>
      <w:r>
        <w:t>during</w:t>
      </w:r>
      <w:proofErr w:type="spellEnd"/>
      <w:r>
        <w:t xml:space="preserve"> </w:t>
      </w:r>
      <w:proofErr w:type="spellStart"/>
      <w:r>
        <w:t>implementation</w:t>
      </w:r>
      <w:proofErr w:type="spellEnd"/>
      <w:r>
        <w:t xml:space="preserve">, and </w:t>
      </w:r>
      <w:proofErr w:type="spellStart"/>
      <w:r>
        <w:t>student</w:t>
      </w:r>
      <w:proofErr w:type="spellEnd"/>
      <w:r>
        <w:t xml:space="preserve"> </w:t>
      </w:r>
      <w:proofErr w:type="spellStart"/>
      <w:r>
        <w:t>feedback</w:t>
      </w:r>
      <w:proofErr w:type="spellEnd"/>
      <w:r>
        <w:t xml:space="preserve"> </w:t>
      </w:r>
      <w:proofErr w:type="spellStart"/>
      <w:r>
        <w:t>on</w:t>
      </w:r>
      <w:proofErr w:type="spellEnd"/>
      <w:r>
        <w:t xml:space="preserve"> </w:t>
      </w:r>
      <w:proofErr w:type="spellStart"/>
      <w:r>
        <w:t>the</w:t>
      </w:r>
      <w:proofErr w:type="spellEnd"/>
      <w:r>
        <w:t xml:space="preserve"> project.</w:t>
      </w:r>
    </w:p>
    <w:p w14:paraId="1BAB630A" w14:textId="77777777" w:rsidR="0081272E" w:rsidRDefault="0081272E" w:rsidP="0081272E">
      <w:pPr>
        <w:jc w:val="both"/>
      </w:pPr>
    </w:p>
    <w:p w14:paraId="1903283D" w14:textId="77777777" w:rsidR="0081272E" w:rsidRDefault="0081272E" w:rsidP="0081272E">
      <w:pPr>
        <w:jc w:val="both"/>
      </w:pPr>
    </w:p>
    <w:p w14:paraId="292B6914" w14:textId="77777777" w:rsidR="0081272E" w:rsidRDefault="0081272E" w:rsidP="0081272E">
      <w:pPr>
        <w:jc w:val="both"/>
      </w:pPr>
    </w:p>
    <w:p w14:paraId="016AF199" w14:textId="77777777" w:rsidR="0081272E" w:rsidRPr="001A16B6" w:rsidRDefault="0081272E" w:rsidP="0081272E">
      <w:pPr>
        <w:jc w:val="both"/>
        <w:rPr>
          <w:b/>
          <w:bCs/>
        </w:rPr>
      </w:pPr>
      <w:r w:rsidRPr="001A16B6">
        <w:rPr>
          <w:b/>
          <w:bCs/>
        </w:rPr>
        <w:lastRenderedPageBreak/>
        <w:t>Budai Gábor: A mesterséges intelligencia megjelenése a mérnöktanár- és szakoktatóképzésben hallgatói nézőpontból</w:t>
      </w:r>
    </w:p>
    <w:p w14:paraId="7EC31913" w14:textId="77777777" w:rsidR="0081272E" w:rsidRDefault="0081272E" w:rsidP="0081272E">
      <w:pPr>
        <w:jc w:val="both"/>
      </w:pPr>
      <w:r w:rsidRPr="001A16B6">
        <w:rPr>
          <w:u w:val="single"/>
        </w:rPr>
        <w:t>Absztrakt magyar</w:t>
      </w:r>
      <w:r>
        <w:t>:</w:t>
      </w:r>
    </w:p>
    <w:p w14:paraId="1DA5EB56" w14:textId="77777777" w:rsidR="0081272E" w:rsidRDefault="0081272E" w:rsidP="0081272E">
      <w:pPr>
        <w:jc w:val="both"/>
      </w:pPr>
      <w:r>
        <w:t xml:space="preserve">A mesterséges intelligencia térnyerése az oktatás minden szintjén új kihívásokat és lehetőségeket teremt, különösen a pedagógusképzés és a műszaki oktatás területén. A kutatás célja annak feltárása volt, hogy a mérnöktanár és szakoktató szakos hallgatók milyen módon viszonyulnak a mesterséges intelligencia alkalmazásához tanulmányaik és jövőbeli oktatói tevékenységük során. A vizsgálat 2026 májusában zajlott kérdőíves adatfelvétel formájában, online Google </w:t>
      </w:r>
      <w:proofErr w:type="spellStart"/>
      <w:r>
        <w:t>Forms</w:t>
      </w:r>
      <w:proofErr w:type="spellEnd"/>
      <w:r>
        <w:t xml:space="preserve"> felületen. A kutatásban összesen 120 fő vett részt, közülük 90 fő szakoktató szakos és 30 fő mérnöktanár szakos hallgató.</w:t>
      </w:r>
    </w:p>
    <w:p w14:paraId="014203CF" w14:textId="77777777" w:rsidR="0081272E" w:rsidRDefault="0081272E" w:rsidP="0081272E">
      <w:pPr>
        <w:jc w:val="both"/>
      </w:pPr>
      <w:r>
        <w:t>A kérdőív vizsgálta a hallgatók mesterséges intelligenciával kapcsolatos tapasztalatait, alkalmazási szokásait, attitűdjeit, valamint az MI oktatásban betöltött jelenlegi és jövőbeli szerepéről alkotott véleményét. A kutatás kitért arra is, hogy a hallgatók milyen területeken használják leggyakrabban az MI-alapú alkalmazásokat, illetve mennyire tartják szükségesnek az MI-kompetenciák fejlesztését a pedagógusképzésben.</w:t>
      </w:r>
    </w:p>
    <w:p w14:paraId="5C98CD33" w14:textId="77777777" w:rsidR="0081272E" w:rsidRDefault="0081272E" w:rsidP="0081272E">
      <w:pPr>
        <w:jc w:val="both"/>
      </w:pPr>
      <w:r>
        <w:t>Az eredmények rámutatnak arra, hogy a hallgatók többsége rendszeresen használ mesterséges intelligencián alapuló alkalmazásokat tanulási és információszerzési célokra, ugyanakkor jelentős igény mutatkozik az MI tudatos, etikus és módszertanilag megalapozott oktatási integrációjára. A kutatás eredményei hozzájárulhatnak a mérnöktanár- és szakoktatóképzés digitális módszertani fejlesztéséhez, valamint a jövő pedagógusainak kompetenciafejlesztéséhez az MI korában.</w:t>
      </w:r>
    </w:p>
    <w:p w14:paraId="6D0515C9" w14:textId="77777777" w:rsidR="0081272E" w:rsidRDefault="0081272E" w:rsidP="0081272E">
      <w:pPr>
        <w:jc w:val="both"/>
      </w:pPr>
      <w:r w:rsidRPr="001A16B6">
        <w:rPr>
          <w:u w:val="single"/>
        </w:rPr>
        <w:t>Absztrakt angol</w:t>
      </w:r>
      <w:r>
        <w:t>:</w:t>
      </w:r>
    </w:p>
    <w:p w14:paraId="7721B9C6" w14:textId="77777777" w:rsidR="0081272E" w:rsidRDefault="0081272E" w:rsidP="0081272E">
      <w:pPr>
        <w:jc w:val="both"/>
      </w:pPr>
      <w:r>
        <w:t xml:space="preserve">The rapid </w:t>
      </w:r>
      <w:proofErr w:type="spellStart"/>
      <w:r>
        <w:t>spread</w:t>
      </w:r>
      <w:proofErr w:type="spellEnd"/>
      <w:r>
        <w:t xml:space="preserve"> of </w:t>
      </w:r>
      <w:proofErr w:type="spellStart"/>
      <w:r>
        <w:t>artificial</w:t>
      </w:r>
      <w:proofErr w:type="spellEnd"/>
      <w:r>
        <w:t xml:space="preserve"> </w:t>
      </w:r>
      <w:proofErr w:type="spellStart"/>
      <w:r>
        <w:t>intelligence</w:t>
      </w:r>
      <w:proofErr w:type="spellEnd"/>
      <w:r>
        <w:t xml:space="preserve"> has </w:t>
      </w:r>
      <w:proofErr w:type="spellStart"/>
      <w:r>
        <w:t>created</w:t>
      </w:r>
      <w:proofErr w:type="spellEnd"/>
      <w:r>
        <w:t xml:space="preserve"> </w:t>
      </w:r>
      <w:proofErr w:type="spellStart"/>
      <w:r>
        <w:t>new</w:t>
      </w:r>
      <w:proofErr w:type="spellEnd"/>
      <w:r>
        <w:t xml:space="preserve"> </w:t>
      </w:r>
      <w:proofErr w:type="spellStart"/>
      <w:r>
        <w:t>challenges</w:t>
      </w:r>
      <w:proofErr w:type="spellEnd"/>
      <w:r>
        <w:t xml:space="preserve"> and </w:t>
      </w:r>
      <w:proofErr w:type="spellStart"/>
      <w:r>
        <w:t>opportunities</w:t>
      </w:r>
      <w:proofErr w:type="spellEnd"/>
      <w:r>
        <w:t xml:space="preserve"> </w:t>
      </w:r>
      <w:proofErr w:type="spellStart"/>
      <w:r>
        <w:t>at</w:t>
      </w:r>
      <w:proofErr w:type="spellEnd"/>
      <w:r>
        <w:t xml:space="preserve"> </w:t>
      </w:r>
      <w:proofErr w:type="spellStart"/>
      <w:r>
        <w:t>all</w:t>
      </w:r>
      <w:proofErr w:type="spellEnd"/>
      <w:r>
        <w:t xml:space="preserve"> </w:t>
      </w:r>
      <w:proofErr w:type="spellStart"/>
      <w:r>
        <w:t>levels</w:t>
      </w:r>
      <w:proofErr w:type="spellEnd"/>
      <w:r>
        <w:t xml:space="preserve"> of </w:t>
      </w:r>
      <w:proofErr w:type="spellStart"/>
      <w:r>
        <w:t>education</w:t>
      </w:r>
      <w:proofErr w:type="spellEnd"/>
      <w:r>
        <w:t xml:space="preserve">, </w:t>
      </w:r>
      <w:proofErr w:type="spellStart"/>
      <w:r>
        <w:t>especially</w:t>
      </w:r>
      <w:proofErr w:type="spellEnd"/>
      <w:r>
        <w:t xml:space="preserve"> in </w:t>
      </w:r>
      <w:proofErr w:type="spellStart"/>
      <w:r>
        <w:t>teacher</w:t>
      </w:r>
      <w:proofErr w:type="spellEnd"/>
      <w:r>
        <w:t xml:space="preserve"> </w:t>
      </w:r>
      <w:proofErr w:type="spellStart"/>
      <w:r>
        <w:t>education</w:t>
      </w:r>
      <w:proofErr w:type="spellEnd"/>
      <w:r>
        <w:t xml:space="preserve"> and </w:t>
      </w:r>
      <w:proofErr w:type="spellStart"/>
      <w:r>
        <w:t>technical</w:t>
      </w:r>
      <w:proofErr w:type="spellEnd"/>
      <w:r>
        <w:t xml:space="preserve"> </w:t>
      </w:r>
      <w:proofErr w:type="spellStart"/>
      <w:r>
        <w:t>vocational</w:t>
      </w:r>
      <w:proofErr w:type="spellEnd"/>
      <w:r>
        <w:t xml:space="preserve"> </w:t>
      </w:r>
      <w:proofErr w:type="spellStart"/>
      <w:r>
        <w:t>training</w:t>
      </w:r>
      <w:proofErr w:type="spellEnd"/>
      <w:r>
        <w:t xml:space="preserve">. The </w:t>
      </w:r>
      <w:proofErr w:type="spellStart"/>
      <w:r>
        <w:t>aim</w:t>
      </w:r>
      <w:proofErr w:type="spellEnd"/>
      <w:r>
        <w:t xml:space="preserve"> of </w:t>
      </w:r>
      <w:proofErr w:type="spellStart"/>
      <w:r>
        <w:t>the</w:t>
      </w:r>
      <w:proofErr w:type="spellEnd"/>
      <w:r>
        <w:t xml:space="preserve"> </w:t>
      </w:r>
      <w:proofErr w:type="spellStart"/>
      <w:r>
        <w:t>research</w:t>
      </w:r>
      <w:proofErr w:type="spellEnd"/>
      <w:r>
        <w:t xml:space="preserve"> </w:t>
      </w:r>
      <w:proofErr w:type="spellStart"/>
      <w:r>
        <w:t>was</w:t>
      </w:r>
      <w:proofErr w:type="spellEnd"/>
      <w:r>
        <w:t xml:space="preserve"> </w:t>
      </w:r>
      <w:proofErr w:type="spellStart"/>
      <w:r>
        <w:t>to</w:t>
      </w:r>
      <w:proofErr w:type="spellEnd"/>
      <w:r>
        <w:t xml:space="preserve"> </w:t>
      </w:r>
      <w:proofErr w:type="spellStart"/>
      <w:r>
        <w:t>explore</w:t>
      </w:r>
      <w:proofErr w:type="spellEnd"/>
      <w:r>
        <w:t xml:space="preserve"> </w:t>
      </w:r>
      <w:proofErr w:type="spellStart"/>
      <w:r>
        <w:t>how</w:t>
      </w:r>
      <w:proofErr w:type="spellEnd"/>
      <w:r>
        <w:t xml:space="preserve"> </w:t>
      </w:r>
      <w:proofErr w:type="spellStart"/>
      <w:r>
        <w:t>engineering</w:t>
      </w:r>
      <w:proofErr w:type="spellEnd"/>
      <w:r>
        <w:t xml:space="preserve"> </w:t>
      </w:r>
      <w:proofErr w:type="spellStart"/>
      <w:r>
        <w:t>teacher</w:t>
      </w:r>
      <w:proofErr w:type="spellEnd"/>
      <w:r>
        <w:t xml:space="preserve"> and </w:t>
      </w:r>
      <w:proofErr w:type="spellStart"/>
      <w:r>
        <w:t>vocational</w:t>
      </w:r>
      <w:proofErr w:type="spellEnd"/>
      <w:r>
        <w:t xml:space="preserve"> </w:t>
      </w:r>
      <w:proofErr w:type="spellStart"/>
      <w:r>
        <w:t>teacher</w:t>
      </w:r>
      <w:proofErr w:type="spellEnd"/>
      <w:r>
        <w:t xml:space="preserve"> </w:t>
      </w:r>
      <w:proofErr w:type="spellStart"/>
      <w:r>
        <w:t>students</w:t>
      </w:r>
      <w:proofErr w:type="spellEnd"/>
      <w:r>
        <w:t xml:space="preserve"> </w:t>
      </w:r>
      <w:proofErr w:type="spellStart"/>
      <w:r>
        <w:t>perceive</w:t>
      </w:r>
      <w:proofErr w:type="spellEnd"/>
      <w:r>
        <w:t xml:space="preserve"> </w:t>
      </w:r>
      <w:proofErr w:type="spellStart"/>
      <w:r>
        <w:t>the</w:t>
      </w:r>
      <w:proofErr w:type="spellEnd"/>
      <w:r>
        <w:t xml:space="preserve"> </w:t>
      </w:r>
      <w:proofErr w:type="spellStart"/>
      <w:r>
        <w:t>use</w:t>
      </w:r>
      <w:proofErr w:type="spellEnd"/>
      <w:r>
        <w:t xml:space="preserve"> of </w:t>
      </w:r>
      <w:proofErr w:type="spellStart"/>
      <w:r>
        <w:t>artificial</w:t>
      </w:r>
      <w:proofErr w:type="spellEnd"/>
      <w:r>
        <w:t xml:space="preserve"> </w:t>
      </w:r>
      <w:proofErr w:type="spellStart"/>
      <w:r>
        <w:t>intelligence</w:t>
      </w:r>
      <w:proofErr w:type="spellEnd"/>
      <w:r>
        <w:t xml:space="preserve"> in </w:t>
      </w:r>
      <w:proofErr w:type="spellStart"/>
      <w:r>
        <w:t>their</w:t>
      </w:r>
      <w:proofErr w:type="spellEnd"/>
      <w:r>
        <w:t xml:space="preserve"> </w:t>
      </w:r>
      <w:proofErr w:type="spellStart"/>
      <w:r>
        <w:t>studies</w:t>
      </w:r>
      <w:proofErr w:type="spellEnd"/>
      <w:r>
        <w:t xml:space="preserve"> and </w:t>
      </w:r>
      <w:proofErr w:type="spellStart"/>
      <w:r>
        <w:t>future</w:t>
      </w:r>
      <w:proofErr w:type="spellEnd"/>
      <w:r>
        <w:t xml:space="preserve"> </w:t>
      </w:r>
      <w:proofErr w:type="spellStart"/>
      <w:r>
        <w:t>teaching</w:t>
      </w:r>
      <w:proofErr w:type="spellEnd"/>
      <w:r>
        <w:t xml:space="preserve"> </w:t>
      </w:r>
      <w:proofErr w:type="spellStart"/>
      <w:r>
        <w:t>activities</w:t>
      </w:r>
      <w:proofErr w:type="spellEnd"/>
      <w:r>
        <w:t xml:space="preserve">. The </w:t>
      </w:r>
      <w:proofErr w:type="spellStart"/>
      <w:r>
        <w:t>study</w:t>
      </w:r>
      <w:proofErr w:type="spellEnd"/>
      <w:r>
        <w:t xml:space="preserve"> </w:t>
      </w:r>
      <w:proofErr w:type="spellStart"/>
      <w:r>
        <w:t>was</w:t>
      </w:r>
      <w:proofErr w:type="spellEnd"/>
      <w:r>
        <w:t xml:space="preserve"> </w:t>
      </w:r>
      <w:proofErr w:type="spellStart"/>
      <w:r>
        <w:t>conducted</w:t>
      </w:r>
      <w:proofErr w:type="spellEnd"/>
      <w:r>
        <w:t xml:space="preserve"> in May 2026 </w:t>
      </w:r>
      <w:proofErr w:type="spellStart"/>
      <w:r>
        <w:t>using</w:t>
      </w:r>
      <w:proofErr w:type="spellEnd"/>
      <w:r>
        <w:t xml:space="preserve"> an online </w:t>
      </w:r>
      <w:proofErr w:type="spellStart"/>
      <w:r>
        <w:t>questionnaire</w:t>
      </w:r>
      <w:proofErr w:type="spellEnd"/>
      <w:r>
        <w:t xml:space="preserve"> </w:t>
      </w:r>
      <w:proofErr w:type="spellStart"/>
      <w:r>
        <w:t>distributed</w:t>
      </w:r>
      <w:proofErr w:type="spellEnd"/>
      <w:r>
        <w:t xml:space="preserve"> </w:t>
      </w:r>
      <w:proofErr w:type="spellStart"/>
      <w:r>
        <w:t>through</w:t>
      </w:r>
      <w:proofErr w:type="spellEnd"/>
      <w:r>
        <w:t xml:space="preserve"> Google </w:t>
      </w:r>
      <w:proofErr w:type="spellStart"/>
      <w:r>
        <w:t>Forms</w:t>
      </w:r>
      <w:proofErr w:type="spellEnd"/>
      <w:r>
        <w:t xml:space="preserve">. A </w:t>
      </w:r>
      <w:proofErr w:type="spellStart"/>
      <w:r>
        <w:t>total</w:t>
      </w:r>
      <w:proofErr w:type="spellEnd"/>
      <w:r>
        <w:t xml:space="preserve"> of 120 </w:t>
      </w:r>
      <w:proofErr w:type="spellStart"/>
      <w:r>
        <w:t>students</w:t>
      </w:r>
      <w:proofErr w:type="spellEnd"/>
      <w:r>
        <w:t xml:space="preserve"> </w:t>
      </w:r>
      <w:proofErr w:type="spellStart"/>
      <w:r>
        <w:t>participated</w:t>
      </w:r>
      <w:proofErr w:type="spellEnd"/>
      <w:r>
        <w:t xml:space="preserve"> in </w:t>
      </w:r>
      <w:proofErr w:type="spellStart"/>
      <w:r>
        <w:t>the</w:t>
      </w:r>
      <w:proofErr w:type="spellEnd"/>
      <w:r>
        <w:t xml:space="preserve"> </w:t>
      </w:r>
      <w:proofErr w:type="spellStart"/>
      <w:r>
        <w:t>research</w:t>
      </w:r>
      <w:proofErr w:type="spellEnd"/>
      <w:r>
        <w:t xml:space="preserve">, </w:t>
      </w:r>
      <w:proofErr w:type="spellStart"/>
      <w:r>
        <w:t>including</w:t>
      </w:r>
      <w:proofErr w:type="spellEnd"/>
      <w:r>
        <w:t xml:space="preserve"> 90 </w:t>
      </w:r>
      <w:proofErr w:type="spellStart"/>
      <w:r>
        <w:t>vocational</w:t>
      </w:r>
      <w:proofErr w:type="spellEnd"/>
      <w:r>
        <w:t xml:space="preserve"> </w:t>
      </w:r>
      <w:proofErr w:type="spellStart"/>
      <w:r>
        <w:t>teacher</w:t>
      </w:r>
      <w:proofErr w:type="spellEnd"/>
      <w:r>
        <w:t xml:space="preserve"> </w:t>
      </w:r>
      <w:proofErr w:type="spellStart"/>
      <w:r>
        <w:t>students</w:t>
      </w:r>
      <w:proofErr w:type="spellEnd"/>
      <w:r>
        <w:t xml:space="preserve"> and 30 </w:t>
      </w:r>
      <w:proofErr w:type="spellStart"/>
      <w:r>
        <w:t>engineering</w:t>
      </w:r>
      <w:proofErr w:type="spellEnd"/>
      <w:r>
        <w:t xml:space="preserve"> </w:t>
      </w:r>
      <w:proofErr w:type="spellStart"/>
      <w:r>
        <w:t>teacher</w:t>
      </w:r>
      <w:proofErr w:type="spellEnd"/>
      <w:r>
        <w:t xml:space="preserve"> </w:t>
      </w:r>
      <w:proofErr w:type="spellStart"/>
      <w:r>
        <w:t>students</w:t>
      </w:r>
      <w:proofErr w:type="spellEnd"/>
      <w:r>
        <w:t>.</w:t>
      </w:r>
    </w:p>
    <w:p w14:paraId="63E0E793" w14:textId="77777777" w:rsidR="0081272E" w:rsidRDefault="0081272E" w:rsidP="0081272E">
      <w:pPr>
        <w:jc w:val="both"/>
      </w:pPr>
      <w:r>
        <w:t xml:space="preserve">The </w:t>
      </w:r>
      <w:proofErr w:type="spellStart"/>
      <w:r>
        <w:t>questionnaire</w:t>
      </w:r>
      <w:proofErr w:type="spellEnd"/>
      <w:r>
        <w:t xml:space="preserve"> </w:t>
      </w:r>
      <w:proofErr w:type="spellStart"/>
      <w:r>
        <w:t>examined</w:t>
      </w:r>
      <w:proofErr w:type="spellEnd"/>
      <w:r>
        <w:t xml:space="preserve"> </w:t>
      </w:r>
      <w:proofErr w:type="spellStart"/>
      <w:r>
        <w:t>students</w:t>
      </w:r>
      <w:proofErr w:type="spellEnd"/>
      <w:r>
        <w:t xml:space="preserve">’ </w:t>
      </w:r>
      <w:proofErr w:type="spellStart"/>
      <w:r>
        <w:t>experiences</w:t>
      </w:r>
      <w:proofErr w:type="spellEnd"/>
      <w:r>
        <w:t xml:space="preserve"> </w:t>
      </w:r>
      <w:proofErr w:type="spellStart"/>
      <w:r>
        <w:t>with</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their</w:t>
      </w:r>
      <w:proofErr w:type="spellEnd"/>
      <w:r>
        <w:t xml:space="preserve"> </w:t>
      </w:r>
      <w:proofErr w:type="spellStart"/>
      <w:r>
        <w:t>patterns</w:t>
      </w:r>
      <w:proofErr w:type="spellEnd"/>
      <w:r>
        <w:t xml:space="preserve"> of </w:t>
      </w:r>
      <w:proofErr w:type="spellStart"/>
      <w:r>
        <w:t>use</w:t>
      </w:r>
      <w:proofErr w:type="spellEnd"/>
      <w:r>
        <w:t xml:space="preserve">, </w:t>
      </w:r>
      <w:proofErr w:type="spellStart"/>
      <w:r>
        <w:t>attitudes</w:t>
      </w:r>
      <w:proofErr w:type="spellEnd"/>
      <w:r>
        <w:t xml:space="preserve">, and </w:t>
      </w:r>
      <w:proofErr w:type="spellStart"/>
      <w:r>
        <w:t>opinions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current</w:t>
      </w:r>
      <w:proofErr w:type="spellEnd"/>
      <w:r>
        <w:t xml:space="preserve"> and </w:t>
      </w:r>
      <w:proofErr w:type="spellStart"/>
      <w:r>
        <w:t>future</w:t>
      </w:r>
      <w:proofErr w:type="spellEnd"/>
      <w:r>
        <w:t xml:space="preserve"> </w:t>
      </w:r>
      <w:proofErr w:type="spellStart"/>
      <w:r>
        <w:t>role</w:t>
      </w:r>
      <w:proofErr w:type="spellEnd"/>
      <w:r>
        <w:t xml:space="preserve"> of AI in </w:t>
      </w:r>
      <w:proofErr w:type="spellStart"/>
      <w:r>
        <w:t>education</w:t>
      </w:r>
      <w:proofErr w:type="spellEnd"/>
      <w:r>
        <w:t xml:space="preserve">. The </w:t>
      </w:r>
      <w:proofErr w:type="spellStart"/>
      <w:r>
        <w:t>research</w:t>
      </w:r>
      <w:proofErr w:type="spellEnd"/>
      <w:r>
        <w:t xml:space="preserve"> </w:t>
      </w:r>
      <w:proofErr w:type="spellStart"/>
      <w:r>
        <w:t>also</w:t>
      </w:r>
      <w:proofErr w:type="spellEnd"/>
      <w:r>
        <w:t xml:space="preserve"> </w:t>
      </w:r>
      <w:proofErr w:type="spellStart"/>
      <w:r>
        <w:t>investigated</w:t>
      </w:r>
      <w:proofErr w:type="spellEnd"/>
      <w:r>
        <w:t xml:space="preserve"> </w:t>
      </w:r>
      <w:proofErr w:type="spellStart"/>
      <w:r>
        <w:t>the</w:t>
      </w:r>
      <w:proofErr w:type="spellEnd"/>
      <w:r>
        <w:t xml:space="preserve"> </w:t>
      </w:r>
      <w:proofErr w:type="spellStart"/>
      <w:r>
        <w:t>areas</w:t>
      </w:r>
      <w:proofErr w:type="spellEnd"/>
      <w:r>
        <w:t xml:space="preserve"> in </w:t>
      </w:r>
      <w:proofErr w:type="spellStart"/>
      <w:r>
        <w:t>which</w:t>
      </w:r>
      <w:proofErr w:type="spellEnd"/>
      <w:r>
        <w:t xml:space="preserve"> </w:t>
      </w:r>
      <w:proofErr w:type="spellStart"/>
      <w:r>
        <w:t>students</w:t>
      </w:r>
      <w:proofErr w:type="spellEnd"/>
      <w:r>
        <w:t xml:space="preserve"> most </w:t>
      </w:r>
      <w:proofErr w:type="spellStart"/>
      <w:r>
        <w:t>frequently</w:t>
      </w:r>
      <w:proofErr w:type="spellEnd"/>
      <w:r>
        <w:t xml:space="preserve"> </w:t>
      </w:r>
      <w:proofErr w:type="spellStart"/>
      <w:r>
        <w:t>use</w:t>
      </w:r>
      <w:proofErr w:type="spellEnd"/>
      <w:r>
        <w:t xml:space="preserve"> AI-</w:t>
      </w:r>
      <w:proofErr w:type="spellStart"/>
      <w:r>
        <w:t>based</w:t>
      </w:r>
      <w:proofErr w:type="spellEnd"/>
      <w:r>
        <w:t xml:space="preserve"> </w:t>
      </w:r>
      <w:proofErr w:type="spellStart"/>
      <w:r>
        <w:t>applications</w:t>
      </w:r>
      <w:proofErr w:type="spellEnd"/>
      <w:r>
        <w:t xml:space="preserve"> and </w:t>
      </w:r>
      <w:proofErr w:type="spellStart"/>
      <w:r>
        <w:t>how</w:t>
      </w:r>
      <w:proofErr w:type="spellEnd"/>
      <w:r>
        <w:t xml:space="preserve"> </w:t>
      </w:r>
      <w:proofErr w:type="spellStart"/>
      <w:r>
        <w:t>important</w:t>
      </w:r>
      <w:proofErr w:type="spellEnd"/>
      <w:r>
        <w:t xml:space="preserve"> </w:t>
      </w:r>
      <w:proofErr w:type="spellStart"/>
      <w:r>
        <w:t>they</w:t>
      </w:r>
      <w:proofErr w:type="spellEnd"/>
      <w:r>
        <w:t xml:space="preserve"> </w:t>
      </w:r>
      <w:proofErr w:type="spellStart"/>
      <w:r>
        <w:t>consider</w:t>
      </w:r>
      <w:proofErr w:type="spellEnd"/>
      <w:r>
        <w:t xml:space="preserve"> </w:t>
      </w:r>
      <w:proofErr w:type="spellStart"/>
      <w:r>
        <w:t>the</w:t>
      </w:r>
      <w:proofErr w:type="spellEnd"/>
      <w:r>
        <w:t xml:space="preserve"> </w:t>
      </w:r>
      <w:proofErr w:type="spellStart"/>
      <w:r>
        <w:t>development</w:t>
      </w:r>
      <w:proofErr w:type="spellEnd"/>
      <w:r>
        <w:t xml:space="preserve"> of AI-</w:t>
      </w:r>
      <w:proofErr w:type="spellStart"/>
      <w:r>
        <w:t>related</w:t>
      </w:r>
      <w:proofErr w:type="spellEnd"/>
      <w:r>
        <w:t xml:space="preserve"> </w:t>
      </w:r>
      <w:proofErr w:type="spellStart"/>
      <w:r>
        <w:t>competencies</w:t>
      </w:r>
      <w:proofErr w:type="spellEnd"/>
      <w:r>
        <w:t xml:space="preserve"> </w:t>
      </w:r>
      <w:proofErr w:type="spellStart"/>
      <w:r>
        <w:t>within</w:t>
      </w:r>
      <w:proofErr w:type="spellEnd"/>
      <w:r>
        <w:t xml:space="preserve"> </w:t>
      </w:r>
      <w:proofErr w:type="spellStart"/>
      <w:r>
        <w:t>teacher</w:t>
      </w:r>
      <w:proofErr w:type="spellEnd"/>
      <w:r>
        <w:t xml:space="preserve"> </w:t>
      </w:r>
      <w:proofErr w:type="spellStart"/>
      <w:r>
        <w:t>education</w:t>
      </w:r>
      <w:proofErr w:type="spellEnd"/>
      <w:r>
        <w:t xml:space="preserve"> programs.</w:t>
      </w:r>
    </w:p>
    <w:p w14:paraId="4620DBFA" w14:textId="77777777" w:rsidR="0081272E" w:rsidRDefault="0081272E" w:rsidP="0081272E">
      <w:pPr>
        <w:jc w:val="both"/>
      </w:pPr>
      <w:r>
        <w:t xml:space="preserve">The </w:t>
      </w:r>
      <w:proofErr w:type="spellStart"/>
      <w:r>
        <w:t>results</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the</w:t>
      </w:r>
      <w:proofErr w:type="spellEnd"/>
      <w:r>
        <w:t xml:space="preserve"> </w:t>
      </w:r>
      <w:proofErr w:type="spellStart"/>
      <w:r>
        <w:t>majority</w:t>
      </w:r>
      <w:proofErr w:type="spellEnd"/>
      <w:r>
        <w:t xml:space="preserve"> of </w:t>
      </w:r>
      <w:proofErr w:type="spellStart"/>
      <w:r>
        <w:t>students</w:t>
      </w:r>
      <w:proofErr w:type="spellEnd"/>
      <w:r>
        <w:t xml:space="preserve"> </w:t>
      </w:r>
      <w:proofErr w:type="spellStart"/>
      <w:r>
        <w:t>regularly</w:t>
      </w:r>
      <w:proofErr w:type="spellEnd"/>
      <w:r>
        <w:t xml:space="preserve"> </w:t>
      </w:r>
      <w:proofErr w:type="spellStart"/>
      <w:r>
        <w:t>use</w:t>
      </w:r>
      <w:proofErr w:type="spellEnd"/>
      <w:r>
        <w:t xml:space="preserve"> </w:t>
      </w:r>
      <w:proofErr w:type="spellStart"/>
      <w:r>
        <w:t>artificial</w:t>
      </w:r>
      <w:proofErr w:type="spellEnd"/>
      <w:r>
        <w:t xml:space="preserve"> </w:t>
      </w:r>
      <w:proofErr w:type="spellStart"/>
      <w:r>
        <w:t>intelligence-based</w:t>
      </w:r>
      <w:proofErr w:type="spellEnd"/>
      <w:r>
        <w:t xml:space="preserve"> </w:t>
      </w:r>
      <w:proofErr w:type="spellStart"/>
      <w:r>
        <w:t>applications</w:t>
      </w:r>
      <w:proofErr w:type="spellEnd"/>
      <w:r>
        <w:t xml:space="preserve"> </w:t>
      </w:r>
      <w:proofErr w:type="spellStart"/>
      <w:r>
        <w:t>for</w:t>
      </w:r>
      <w:proofErr w:type="spellEnd"/>
      <w:r>
        <w:t xml:space="preserve"> </w:t>
      </w:r>
      <w:proofErr w:type="spellStart"/>
      <w:r>
        <w:t>learning</w:t>
      </w:r>
      <w:proofErr w:type="spellEnd"/>
      <w:r>
        <w:t xml:space="preserve"> and </w:t>
      </w:r>
      <w:proofErr w:type="spellStart"/>
      <w:r>
        <w:t>information</w:t>
      </w:r>
      <w:proofErr w:type="spellEnd"/>
      <w:r>
        <w:t xml:space="preserve"> </w:t>
      </w:r>
      <w:proofErr w:type="spellStart"/>
      <w:r>
        <w:t>acquisition</w:t>
      </w:r>
      <w:proofErr w:type="spellEnd"/>
      <w:r>
        <w:t xml:space="preserve"> </w:t>
      </w:r>
      <w:proofErr w:type="spellStart"/>
      <w:r>
        <w:t>purposes</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there</w:t>
      </w:r>
      <w:proofErr w:type="spellEnd"/>
      <w:r>
        <w:t xml:space="preserve"> is a </w:t>
      </w:r>
      <w:proofErr w:type="spellStart"/>
      <w:r>
        <w:t>significant</w:t>
      </w:r>
      <w:proofErr w:type="spellEnd"/>
      <w:r>
        <w:t xml:space="preserve"> </w:t>
      </w:r>
      <w:proofErr w:type="spellStart"/>
      <w:r>
        <w:t>demand</w:t>
      </w:r>
      <w:proofErr w:type="spellEnd"/>
      <w:r>
        <w:t xml:space="preserve"> </w:t>
      </w:r>
      <w:proofErr w:type="spellStart"/>
      <w:r>
        <w:t>for</w:t>
      </w:r>
      <w:proofErr w:type="spellEnd"/>
      <w:r>
        <w:t xml:space="preserve"> </w:t>
      </w:r>
      <w:proofErr w:type="spellStart"/>
      <w:r>
        <w:t>the</w:t>
      </w:r>
      <w:proofErr w:type="spellEnd"/>
      <w:r>
        <w:t xml:space="preserve"> </w:t>
      </w:r>
      <w:proofErr w:type="spellStart"/>
      <w:r>
        <w:t>conscious</w:t>
      </w:r>
      <w:proofErr w:type="spellEnd"/>
      <w:r>
        <w:t xml:space="preserve">, </w:t>
      </w:r>
      <w:proofErr w:type="spellStart"/>
      <w:r>
        <w:t>ethical</w:t>
      </w:r>
      <w:proofErr w:type="spellEnd"/>
      <w:r>
        <w:t xml:space="preserve">, and </w:t>
      </w:r>
      <w:proofErr w:type="spellStart"/>
      <w:r>
        <w:t>methodologically</w:t>
      </w:r>
      <w:proofErr w:type="spellEnd"/>
      <w:r>
        <w:t xml:space="preserve"> </w:t>
      </w:r>
      <w:proofErr w:type="spellStart"/>
      <w:r>
        <w:t>grounded</w:t>
      </w:r>
      <w:proofErr w:type="spellEnd"/>
      <w:r>
        <w:t xml:space="preserve"> </w:t>
      </w:r>
      <w:proofErr w:type="spellStart"/>
      <w:r>
        <w:t>integration</w:t>
      </w:r>
      <w:proofErr w:type="spellEnd"/>
      <w:r>
        <w:t xml:space="preserve"> of AI </w:t>
      </w:r>
      <w:proofErr w:type="spellStart"/>
      <w:r>
        <w:t>into</w:t>
      </w:r>
      <w:proofErr w:type="spellEnd"/>
      <w:r>
        <w:t xml:space="preserve"> </w:t>
      </w:r>
      <w:proofErr w:type="spellStart"/>
      <w:r>
        <w:t>education</w:t>
      </w:r>
      <w:proofErr w:type="spellEnd"/>
      <w:r>
        <w:t xml:space="preserve">. The </w:t>
      </w:r>
      <w:proofErr w:type="spellStart"/>
      <w:r>
        <w:t>findings</w:t>
      </w:r>
      <w:proofErr w:type="spellEnd"/>
      <w:r>
        <w:t xml:space="preserve"> of </w:t>
      </w:r>
      <w:proofErr w:type="spellStart"/>
      <w:r>
        <w:t>the</w:t>
      </w:r>
      <w:proofErr w:type="spellEnd"/>
      <w:r>
        <w:t xml:space="preserve"> </w:t>
      </w:r>
      <w:proofErr w:type="spellStart"/>
      <w:r>
        <w:t>research</w:t>
      </w:r>
      <w:proofErr w:type="spellEnd"/>
      <w:r>
        <w:t xml:space="preserve"> </w:t>
      </w:r>
      <w:proofErr w:type="spellStart"/>
      <w:r>
        <w:t>may</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methodological</w:t>
      </w:r>
      <w:proofErr w:type="spellEnd"/>
      <w:r>
        <w:t xml:space="preserve"> </w:t>
      </w:r>
      <w:proofErr w:type="spellStart"/>
      <w:r>
        <w:t>development</w:t>
      </w:r>
      <w:proofErr w:type="spellEnd"/>
      <w:r>
        <w:t xml:space="preserve"> of </w:t>
      </w:r>
      <w:proofErr w:type="spellStart"/>
      <w:r>
        <w:t>engineering</w:t>
      </w:r>
      <w:proofErr w:type="spellEnd"/>
      <w:r>
        <w:t xml:space="preserve"> </w:t>
      </w:r>
      <w:proofErr w:type="spellStart"/>
      <w:r>
        <w:t>teacher</w:t>
      </w:r>
      <w:proofErr w:type="spellEnd"/>
      <w:r>
        <w:t xml:space="preserve"> and </w:t>
      </w:r>
      <w:proofErr w:type="spellStart"/>
      <w:r>
        <w:t>vocational</w:t>
      </w:r>
      <w:proofErr w:type="spellEnd"/>
      <w:r>
        <w:t xml:space="preserve"> </w:t>
      </w:r>
      <w:proofErr w:type="spellStart"/>
      <w:r>
        <w:t>teacher</w:t>
      </w:r>
      <w:proofErr w:type="spellEnd"/>
      <w:r>
        <w:t xml:space="preserve"> </w:t>
      </w:r>
      <w:proofErr w:type="spellStart"/>
      <w:r>
        <w:t>education</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to</w:t>
      </w:r>
      <w:proofErr w:type="spellEnd"/>
      <w:r>
        <w:t xml:space="preserve"> </w:t>
      </w:r>
      <w:proofErr w:type="spellStart"/>
      <w:r>
        <w:t>the</w:t>
      </w:r>
      <w:proofErr w:type="spellEnd"/>
      <w:r>
        <w:t xml:space="preserve"> </w:t>
      </w:r>
      <w:proofErr w:type="spellStart"/>
      <w:r>
        <w:t>competence</w:t>
      </w:r>
      <w:proofErr w:type="spellEnd"/>
      <w:r>
        <w:t xml:space="preserve"> </w:t>
      </w:r>
      <w:proofErr w:type="spellStart"/>
      <w:r>
        <w:t>development</w:t>
      </w:r>
      <w:proofErr w:type="spellEnd"/>
      <w:r>
        <w:t xml:space="preserve"> of </w:t>
      </w:r>
      <w:proofErr w:type="spellStart"/>
      <w:r>
        <w:t>future</w:t>
      </w:r>
      <w:proofErr w:type="spellEnd"/>
      <w:r>
        <w:t xml:space="preserve"> </w:t>
      </w:r>
      <w:proofErr w:type="spellStart"/>
      <w:r>
        <w:t>educators</w:t>
      </w:r>
      <w:proofErr w:type="spellEnd"/>
      <w:r>
        <w:t xml:space="preserve"> in </w:t>
      </w:r>
      <w:proofErr w:type="spellStart"/>
      <w:r>
        <w:t>the</w:t>
      </w:r>
      <w:proofErr w:type="spellEnd"/>
      <w:r>
        <w:t xml:space="preserve"> </w:t>
      </w:r>
      <w:proofErr w:type="spellStart"/>
      <w:r>
        <w:t>age</w:t>
      </w:r>
      <w:proofErr w:type="spellEnd"/>
      <w:r>
        <w:t xml:space="preserve"> of </w:t>
      </w:r>
      <w:proofErr w:type="spellStart"/>
      <w:r>
        <w:t>artificial</w:t>
      </w:r>
      <w:proofErr w:type="spellEnd"/>
      <w:r>
        <w:t xml:space="preserve"> </w:t>
      </w:r>
      <w:proofErr w:type="spellStart"/>
      <w:r>
        <w:t>intelligence</w:t>
      </w:r>
      <w:proofErr w:type="spellEnd"/>
      <w:r>
        <w:t>.</w:t>
      </w:r>
    </w:p>
    <w:p w14:paraId="5355906B" w14:textId="1FF520FC" w:rsidR="0081272E" w:rsidRDefault="0081272E">
      <w:r>
        <w:br w:type="page"/>
      </w:r>
    </w:p>
    <w:p w14:paraId="1F407699" w14:textId="77777777" w:rsidR="0081272E" w:rsidRPr="00A8797B" w:rsidRDefault="0081272E" w:rsidP="0081272E">
      <w:pPr>
        <w:jc w:val="both"/>
        <w:rPr>
          <w:b/>
          <w:bCs/>
        </w:rPr>
      </w:pPr>
      <w:r w:rsidRPr="00A8797B">
        <w:rPr>
          <w:b/>
          <w:bCs/>
        </w:rPr>
        <w:lastRenderedPageBreak/>
        <w:t xml:space="preserve">D., Szervezeti tanulás az egyetemi környezetben – A felsőoktatás-kutatás új útjai / Szekcióvezető: Bacsa-Bán Anetta (DUE) – Cserné </w:t>
      </w:r>
      <w:proofErr w:type="spellStart"/>
      <w:r w:rsidRPr="00A8797B">
        <w:rPr>
          <w:b/>
          <w:bCs/>
        </w:rPr>
        <w:t>Adermann</w:t>
      </w:r>
      <w:proofErr w:type="spellEnd"/>
      <w:r w:rsidRPr="00A8797B">
        <w:rPr>
          <w:b/>
          <w:bCs/>
        </w:rPr>
        <w:t xml:space="preserve"> Gizella (DUE)</w:t>
      </w:r>
    </w:p>
    <w:p w14:paraId="07128AC0" w14:textId="77777777" w:rsidR="0081272E" w:rsidRDefault="0081272E" w:rsidP="0081272E">
      <w:pPr>
        <w:pStyle w:val="Listaszerbekezds"/>
        <w:numPr>
          <w:ilvl w:val="0"/>
          <w:numId w:val="4"/>
        </w:numPr>
        <w:jc w:val="both"/>
      </w:pPr>
      <w:r>
        <w:t xml:space="preserve">Bacsa-Bán Anetta, Cserné </w:t>
      </w:r>
      <w:proofErr w:type="spellStart"/>
      <w:r>
        <w:t>Adermann</w:t>
      </w:r>
      <w:proofErr w:type="spellEnd"/>
      <w:r>
        <w:t xml:space="preserve"> Gizella: Erősségalapú mintázatok és szövegértési tendenciák a szakoktató BA képzésbe belépő hallgatók körében</w:t>
      </w:r>
    </w:p>
    <w:p w14:paraId="6D619FF2" w14:textId="77777777" w:rsidR="0081272E" w:rsidRDefault="0081272E" w:rsidP="0081272E">
      <w:pPr>
        <w:pStyle w:val="Listaszerbekezds"/>
        <w:numPr>
          <w:ilvl w:val="0"/>
          <w:numId w:val="4"/>
        </w:numPr>
        <w:jc w:val="both"/>
      </w:pPr>
      <w:r>
        <w:t xml:space="preserve">Erdei Luca Alexa: A nemzetközi közös mesterképzési programok szerepe a felsőoktatási intézmények szervezeti tanulási folyamataiban </w:t>
      </w:r>
      <w:hyperlink r:id="rId39" w:history="1">
        <w:r w:rsidRPr="00217736">
          <w:rPr>
            <w:rStyle w:val="Hiperhivatkozs"/>
          </w:rPr>
          <w:t>erdei.luca@ppk.elte.hu</w:t>
        </w:r>
      </w:hyperlink>
      <w:r>
        <w:t xml:space="preserve"> </w:t>
      </w:r>
    </w:p>
    <w:p w14:paraId="5541E998" w14:textId="77777777" w:rsidR="0081272E" w:rsidRDefault="0081272E" w:rsidP="0081272E">
      <w:pPr>
        <w:pStyle w:val="Listaszerbekezds"/>
        <w:numPr>
          <w:ilvl w:val="0"/>
          <w:numId w:val="4"/>
        </w:numPr>
        <w:jc w:val="both"/>
      </w:pPr>
      <w:r>
        <w:t xml:space="preserve">Mészáros Attila: Az 5. generációs egyetemek működési jellemzőinek összehasonlító vizsgálata </w:t>
      </w:r>
      <w:hyperlink r:id="rId40" w:history="1">
        <w:r w:rsidRPr="00217736">
          <w:rPr>
            <w:rStyle w:val="Hiperhivatkozs"/>
          </w:rPr>
          <w:t>meszaros.attila@kvk.uni-obuda.hu</w:t>
        </w:r>
      </w:hyperlink>
      <w:r>
        <w:t xml:space="preserve"> </w:t>
      </w:r>
    </w:p>
    <w:p w14:paraId="5CAB4E99" w14:textId="4A4B27CD" w:rsidR="0081272E" w:rsidRDefault="0081272E" w:rsidP="0081272E">
      <w:pPr>
        <w:pStyle w:val="Listaszerbekezds"/>
        <w:numPr>
          <w:ilvl w:val="0"/>
          <w:numId w:val="4"/>
        </w:numPr>
        <w:jc w:val="both"/>
      </w:pPr>
      <w:r>
        <w:t>Lénárt Krisztina Ildikó</w:t>
      </w:r>
      <w:r w:rsidR="003B30CB">
        <w:t xml:space="preserve">, </w:t>
      </w:r>
      <w:proofErr w:type="spellStart"/>
      <w:r w:rsidR="003B30CB" w:rsidRPr="003B30CB">
        <w:t>Kótay</w:t>
      </w:r>
      <w:proofErr w:type="spellEnd"/>
      <w:r w:rsidR="003B30CB" w:rsidRPr="003B30CB">
        <w:t>-Nagy Anna</w:t>
      </w:r>
      <w:r>
        <w:t xml:space="preserve">: Nemzetközi innovációk, helyi párbeszédek: Az ELTE CHARM-EU </w:t>
      </w:r>
      <w:proofErr w:type="gramStart"/>
      <w:r>
        <w:t>Roadshow</w:t>
      </w:r>
      <w:proofErr w:type="gramEnd"/>
      <w:r>
        <w:t xml:space="preserve"> mint szervezeti tanulási tér </w:t>
      </w:r>
      <w:hyperlink r:id="rId41" w:history="1">
        <w:r w:rsidRPr="00217736">
          <w:rPr>
            <w:rStyle w:val="Hiperhivatkozs"/>
          </w:rPr>
          <w:t>lenart.krisztina@ppk.elte.hu</w:t>
        </w:r>
      </w:hyperlink>
      <w:r>
        <w:t xml:space="preserve"> </w:t>
      </w:r>
    </w:p>
    <w:p w14:paraId="32F33061" w14:textId="77777777" w:rsidR="0081272E" w:rsidRDefault="0081272E" w:rsidP="0081272E">
      <w:pPr>
        <w:pStyle w:val="Listaszerbekezds"/>
        <w:numPr>
          <w:ilvl w:val="0"/>
          <w:numId w:val="4"/>
        </w:numPr>
        <w:jc w:val="both"/>
      </w:pPr>
      <w:proofErr w:type="spellStart"/>
      <w:r>
        <w:t>Sidló</w:t>
      </w:r>
      <w:proofErr w:type="spellEnd"/>
      <w:r>
        <w:t xml:space="preserve"> Mariann: Rendészeti innováció és szervezeti tanulás az MI korában: történeti mintázatok </w:t>
      </w:r>
      <w:hyperlink r:id="rId42" w:history="1">
        <w:r w:rsidRPr="00217736">
          <w:rPr>
            <w:rStyle w:val="Hiperhivatkozs"/>
          </w:rPr>
          <w:t>sidloster@gmail.com</w:t>
        </w:r>
      </w:hyperlink>
      <w:r>
        <w:t xml:space="preserve"> </w:t>
      </w:r>
    </w:p>
    <w:p w14:paraId="3693C930" w14:textId="77777777" w:rsidR="0081272E" w:rsidRDefault="0081272E" w:rsidP="0081272E">
      <w:pPr>
        <w:pStyle w:val="Listaszerbekezds"/>
        <w:numPr>
          <w:ilvl w:val="0"/>
          <w:numId w:val="4"/>
        </w:numPr>
        <w:jc w:val="both"/>
      </w:pPr>
      <w:r>
        <w:t xml:space="preserve">Gyenes Lídia: „A kalapács szükséges, de nem elég" – Differenciált AI-használat az egyetemi oktatásban </w:t>
      </w:r>
      <w:hyperlink r:id="rId43" w:history="1">
        <w:r w:rsidRPr="00217736">
          <w:rPr>
            <w:rStyle w:val="Hiperhivatkozs"/>
          </w:rPr>
          <w:t>gyenes.lidia@amazingai.hu</w:t>
        </w:r>
      </w:hyperlink>
      <w:r>
        <w:t xml:space="preserve"> </w:t>
      </w:r>
    </w:p>
    <w:p w14:paraId="5E9A0902" w14:textId="77777777" w:rsidR="0081272E" w:rsidRDefault="0081272E" w:rsidP="0081272E">
      <w:pPr>
        <w:pStyle w:val="Listaszerbekezds"/>
        <w:numPr>
          <w:ilvl w:val="0"/>
          <w:numId w:val="4"/>
        </w:numPr>
        <w:jc w:val="both"/>
      </w:pPr>
      <w:r>
        <w:t xml:space="preserve">Rácz István: Görbe tükör vagy új dimenzió? – </w:t>
      </w:r>
      <w:proofErr w:type="spellStart"/>
      <w:r>
        <w:t>Lifelong</w:t>
      </w:r>
      <w:proofErr w:type="spellEnd"/>
      <w:r>
        <w:t xml:space="preserve"> </w:t>
      </w:r>
      <w:proofErr w:type="spellStart"/>
      <w:r>
        <w:t>Learning</w:t>
      </w:r>
      <w:proofErr w:type="spellEnd"/>
      <w:r>
        <w:t xml:space="preserve"> és mérnöki gondolkodás fejlesztése digitális szabadulószobákkal az MI árnyékában </w:t>
      </w:r>
      <w:hyperlink r:id="rId44" w:history="1">
        <w:r w:rsidRPr="00217736">
          <w:rPr>
            <w:rStyle w:val="Hiperhivatkozs"/>
          </w:rPr>
          <w:t>Racz.Istvan@uni-nke.hu</w:t>
        </w:r>
      </w:hyperlink>
      <w:r>
        <w:t xml:space="preserve"> </w:t>
      </w:r>
    </w:p>
    <w:p w14:paraId="56587202" w14:textId="77777777" w:rsidR="0081272E" w:rsidRDefault="0081272E" w:rsidP="0081272E">
      <w:pPr>
        <w:pStyle w:val="Listaszerbekezds"/>
        <w:numPr>
          <w:ilvl w:val="0"/>
          <w:numId w:val="4"/>
        </w:numPr>
        <w:jc w:val="both"/>
      </w:pPr>
      <w:r>
        <w:t xml:space="preserve">Bári Zsófia: Több mint kikapcsolódás: mit tanulhat a hazai felsőoktatás az amerikai rekreációs jógyakorlatokból? </w:t>
      </w:r>
      <w:hyperlink r:id="rId45" w:history="1">
        <w:r w:rsidRPr="00217736">
          <w:rPr>
            <w:rStyle w:val="Hiperhivatkozs"/>
          </w:rPr>
          <w:t>bari.zsofia@gmail.com</w:t>
        </w:r>
      </w:hyperlink>
      <w:r>
        <w:t xml:space="preserve"> </w:t>
      </w:r>
    </w:p>
    <w:p w14:paraId="1A1AA03A" w14:textId="77777777" w:rsidR="0081272E" w:rsidRDefault="0081272E" w:rsidP="0081272E">
      <w:pPr>
        <w:jc w:val="both"/>
      </w:pPr>
      <w:r>
        <w:t>---------------------------------------------------------------------------------------</w:t>
      </w:r>
    </w:p>
    <w:p w14:paraId="0A81A152" w14:textId="77777777" w:rsidR="0081272E" w:rsidRPr="00A8797B" w:rsidRDefault="0081272E" w:rsidP="0081272E">
      <w:pPr>
        <w:jc w:val="both"/>
        <w:rPr>
          <w:b/>
          <w:bCs/>
        </w:rPr>
      </w:pPr>
      <w:r w:rsidRPr="00A8797B">
        <w:rPr>
          <w:b/>
          <w:bCs/>
        </w:rPr>
        <w:t xml:space="preserve">Bacsa-Bán Anetta, Cserné </w:t>
      </w:r>
      <w:proofErr w:type="spellStart"/>
      <w:r w:rsidRPr="00A8797B">
        <w:rPr>
          <w:b/>
          <w:bCs/>
        </w:rPr>
        <w:t>Adermann</w:t>
      </w:r>
      <w:proofErr w:type="spellEnd"/>
      <w:r w:rsidRPr="00A8797B">
        <w:rPr>
          <w:b/>
          <w:bCs/>
        </w:rPr>
        <w:t xml:space="preserve"> Gizella: Erősségalapú mintázatok és szövegértési tendenciák a szakoktató BA képzésbe belépő hallgatók körében</w:t>
      </w:r>
    </w:p>
    <w:p w14:paraId="2A168EDF" w14:textId="77777777" w:rsidR="0081272E" w:rsidRDefault="0081272E" w:rsidP="0081272E">
      <w:pPr>
        <w:jc w:val="both"/>
      </w:pPr>
      <w:r w:rsidRPr="00A8797B">
        <w:rPr>
          <w:u w:val="single"/>
        </w:rPr>
        <w:t>Absztrakt magyar</w:t>
      </w:r>
      <w:r>
        <w:t>:</w:t>
      </w:r>
    </w:p>
    <w:p w14:paraId="3E73D0D0" w14:textId="77777777" w:rsidR="0081272E" w:rsidRDefault="0081272E" w:rsidP="0081272E">
      <w:pPr>
        <w:jc w:val="both"/>
      </w:pPr>
      <w:r>
        <w:t>A szakoktató BA képzésbe belépő felnőtt hallgatók tanulmányi sikerességében meghatározó szerepet játszik a szövegértés szintje, ugyanakkor kevésbé ismert, hogy milyen kapcsolat feltételezhető a hallgatók domináns erősségprofiljai és kompetenciái között. Előadásunk a Dunaújvárosi Egyetem szakoktató BA szakjára 2023-ban és 2024-ben belépő hallgatók körében végzett vizsgálat eredményeit mutatja be. Az elemzés két adatforrásra épül: egyrészt a belépő hallgatók kompetenciamérésének szövegértési feladataira (közel 200 fő), másrészt a hallgatók domináns erősségeit feltáró adatbázisra (N=107). Mivel az egyéni szintű összekapcsolás nem lehetséges, az adatokat évfolyamszinten hasonlítjuk össze. A vizsgálat arra irányul, hogy a két évfolyam eltérő erősségprofiljai együtt járnak-e a szövegértési teljesítmény különbségeivel. Különösen azoknak az erősségeknek a szerepét vizsgáljuk, amelyek a felnőtt tanulók eredményességében kiemelt jelentőségűek lehetnek, így például a kitartás, a problémamegoldás, az önreflexió vagy az együttműködés. Az előadás nem oksági kapcsolatot kíván igazolni, hanem olyan tendenciákra mutat rá, amelyek hozzájárulhatnak a szakoktató BA képzésbe belépő felnőtt hallgatók tanulási sajátosságainak és támogatási szükségleteinek jobb megértéséhez. Az eredmények felhasználhatók a belépő hallgatók differenciált, erősségalapú támogatásában.</w:t>
      </w:r>
    </w:p>
    <w:p w14:paraId="7C1E8032" w14:textId="77777777" w:rsidR="0081272E" w:rsidRDefault="0081272E" w:rsidP="0081272E">
      <w:pPr>
        <w:jc w:val="both"/>
      </w:pPr>
      <w:r w:rsidRPr="00A8797B">
        <w:rPr>
          <w:u w:val="single"/>
        </w:rPr>
        <w:t>Absztrakt angol</w:t>
      </w:r>
      <w:r>
        <w:t>:</w:t>
      </w:r>
    </w:p>
    <w:p w14:paraId="3928E6B1" w14:textId="77777777" w:rsidR="0081272E" w:rsidRDefault="0081272E" w:rsidP="0081272E">
      <w:pPr>
        <w:jc w:val="both"/>
      </w:pPr>
      <w:proofErr w:type="spellStart"/>
      <w:r>
        <w:t>Strength-Based</w:t>
      </w:r>
      <w:proofErr w:type="spellEnd"/>
      <w:r>
        <w:t xml:space="preserve"> </w:t>
      </w:r>
      <w:proofErr w:type="spellStart"/>
      <w:r>
        <w:t>Patterns</w:t>
      </w:r>
      <w:proofErr w:type="spellEnd"/>
      <w:r>
        <w:t xml:space="preserve"> and Reading </w:t>
      </w:r>
      <w:proofErr w:type="spellStart"/>
      <w:r>
        <w:t>Comprehension</w:t>
      </w:r>
      <w:proofErr w:type="spellEnd"/>
      <w:r>
        <w:t xml:space="preserve"> </w:t>
      </w:r>
      <w:proofErr w:type="spellStart"/>
      <w:r>
        <w:t>Tendencies</w:t>
      </w:r>
      <w:proofErr w:type="spellEnd"/>
      <w:r>
        <w:t xml:space="preserve"> </w:t>
      </w:r>
      <w:proofErr w:type="spellStart"/>
      <w:r>
        <w:t>among</w:t>
      </w:r>
      <w:proofErr w:type="spellEnd"/>
      <w:r>
        <w:t xml:space="preserve"> </w:t>
      </w:r>
      <w:proofErr w:type="spellStart"/>
      <w:r>
        <w:t>Students</w:t>
      </w:r>
      <w:proofErr w:type="spellEnd"/>
    </w:p>
    <w:p w14:paraId="7126D6C2" w14:textId="77777777" w:rsidR="0081272E" w:rsidRDefault="0081272E" w:rsidP="0081272E">
      <w:pPr>
        <w:jc w:val="both"/>
      </w:pPr>
      <w:r>
        <w:t xml:space="preserve">Entering </w:t>
      </w:r>
      <w:proofErr w:type="spellStart"/>
      <w:r>
        <w:t>the</w:t>
      </w:r>
      <w:proofErr w:type="spellEnd"/>
      <w:r>
        <w:t xml:space="preserve"> BA </w:t>
      </w:r>
      <w:proofErr w:type="spellStart"/>
      <w:r>
        <w:t>Programme</w:t>
      </w:r>
      <w:proofErr w:type="spellEnd"/>
      <w:r>
        <w:t xml:space="preserve"> </w:t>
      </w:r>
      <w:proofErr w:type="spellStart"/>
      <w:r>
        <w:t>for</w:t>
      </w:r>
      <w:proofErr w:type="spellEnd"/>
      <w:r>
        <w:t xml:space="preserve"> </w:t>
      </w:r>
      <w:proofErr w:type="spellStart"/>
      <w:r>
        <w:t>Vocational</w:t>
      </w:r>
      <w:proofErr w:type="spellEnd"/>
      <w:r>
        <w:t xml:space="preserve"> </w:t>
      </w:r>
      <w:proofErr w:type="spellStart"/>
      <w:r>
        <w:t>Instructors</w:t>
      </w:r>
      <w:proofErr w:type="spellEnd"/>
      <w:r>
        <w:t xml:space="preserve"> The </w:t>
      </w:r>
      <w:proofErr w:type="spellStart"/>
      <w:r>
        <w:t>level</w:t>
      </w:r>
      <w:proofErr w:type="spellEnd"/>
      <w:r>
        <w:t xml:space="preserve"> of </w:t>
      </w:r>
      <w:proofErr w:type="spellStart"/>
      <w:r>
        <w:t>reading</w:t>
      </w:r>
      <w:proofErr w:type="spellEnd"/>
      <w:r>
        <w:t xml:space="preserve"> </w:t>
      </w:r>
      <w:proofErr w:type="spellStart"/>
      <w:r>
        <w:t>comprehension</w:t>
      </w:r>
      <w:proofErr w:type="spellEnd"/>
      <w:r>
        <w:t xml:space="preserve"> plays a </w:t>
      </w:r>
      <w:proofErr w:type="spellStart"/>
      <w:r>
        <w:t>decisive</w:t>
      </w:r>
      <w:proofErr w:type="spellEnd"/>
      <w:r>
        <w:t xml:space="preserve"> </w:t>
      </w:r>
      <w:proofErr w:type="spellStart"/>
      <w:r>
        <w:t>role</w:t>
      </w:r>
      <w:proofErr w:type="spellEnd"/>
      <w:r>
        <w:t xml:space="preserve"> in </w:t>
      </w:r>
      <w:proofErr w:type="spellStart"/>
      <w:r>
        <w:t>the</w:t>
      </w:r>
      <w:proofErr w:type="spellEnd"/>
      <w:r>
        <w:t xml:space="preserve"> </w:t>
      </w:r>
      <w:proofErr w:type="spellStart"/>
      <w:r>
        <w:t>academic</w:t>
      </w:r>
      <w:proofErr w:type="spellEnd"/>
      <w:r>
        <w:t xml:space="preserve"> </w:t>
      </w:r>
      <w:proofErr w:type="spellStart"/>
      <w:r>
        <w:t>success</w:t>
      </w:r>
      <w:proofErr w:type="spellEnd"/>
      <w:r>
        <w:t xml:space="preserve"> of </w:t>
      </w:r>
      <w:proofErr w:type="spellStart"/>
      <w:r>
        <w:t>adult</w:t>
      </w:r>
      <w:proofErr w:type="spellEnd"/>
      <w:r>
        <w:t xml:space="preserve"> </w:t>
      </w:r>
      <w:proofErr w:type="spellStart"/>
      <w:r>
        <w:t>students</w:t>
      </w:r>
      <w:proofErr w:type="spellEnd"/>
      <w:r>
        <w:t xml:space="preserve"> entering </w:t>
      </w:r>
      <w:proofErr w:type="spellStart"/>
      <w:r>
        <w:t>the</w:t>
      </w:r>
      <w:proofErr w:type="spellEnd"/>
      <w:r>
        <w:t xml:space="preserve"> BA </w:t>
      </w:r>
      <w:proofErr w:type="spellStart"/>
      <w:r>
        <w:t>programme</w:t>
      </w:r>
      <w:proofErr w:type="spellEnd"/>
      <w:r>
        <w:t xml:space="preserve"> </w:t>
      </w:r>
      <w:proofErr w:type="spellStart"/>
      <w:r>
        <w:t>for</w:t>
      </w:r>
      <w:proofErr w:type="spellEnd"/>
      <w:r>
        <w:t xml:space="preserve"> </w:t>
      </w:r>
      <w:proofErr w:type="spellStart"/>
      <w:r>
        <w:t>vocational</w:t>
      </w:r>
      <w:proofErr w:type="spellEnd"/>
      <w:r>
        <w:t xml:space="preserve"> </w:t>
      </w:r>
      <w:proofErr w:type="spellStart"/>
      <w:r>
        <w:t>instructors</w:t>
      </w:r>
      <w:proofErr w:type="spellEnd"/>
      <w:r>
        <w:t xml:space="preserve">; </w:t>
      </w:r>
      <w:proofErr w:type="spellStart"/>
      <w:r>
        <w:t>however</w:t>
      </w:r>
      <w:proofErr w:type="spellEnd"/>
      <w:r>
        <w:t xml:space="preserve">, less is </w:t>
      </w:r>
      <w:proofErr w:type="spellStart"/>
      <w:r>
        <w:t>known</w:t>
      </w:r>
      <w:proofErr w:type="spellEnd"/>
      <w:r>
        <w:t xml:space="preserve"> </w:t>
      </w:r>
      <w:proofErr w:type="spellStart"/>
      <w:r>
        <w:t>about</w:t>
      </w:r>
      <w:proofErr w:type="spellEnd"/>
      <w:r>
        <w:t xml:space="preserve"> </w:t>
      </w:r>
      <w:proofErr w:type="spellStart"/>
      <w:r>
        <w:t>the</w:t>
      </w:r>
      <w:proofErr w:type="spellEnd"/>
      <w:r>
        <w:t xml:space="preserve"> </w:t>
      </w:r>
      <w:proofErr w:type="spellStart"/>
      <w:r>
        <w:t>possible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students</w:t>
      </w:r>
      <w:proofErr w:type="spellEnd"/>
      <w:r>
        <w:t xml:space="preserve">’ </w:t>
      </w:r>
      <w:proofErr w:type="spellStart"/>
      <w:r>
        <w:lastRenderedPageBreak/>
        <w:t>dominant</w:t>
      </w:r>
      <w:proofErr w:type="spellEnd"/>
      <w:r>
        <w:t xml:space="preserve"> </w:t>
      </w:r>
      <w:proofErr w:type="spellStart"/>
      <w:r>
        <w:t>strength</w:t>
      </w:r>
      <w:proofErr w:type="spellEnd"/>
      <w:r>
        <w:t xml:space="preserve"> </w:t>
      </w:r>
      <w:proofErr w:type="spellStart"/>
      <w:r>
        <w:t>profiles</w:t>
      </w:r>
      <w:proofErr w:type="spellEnd"/>
      <w:r>
        <w:t xml:space="preserve"> and </w:t>
      </w:r>
      <w:proofErr w:type="spellStart"/>
      <w:r>
        <w:t>their</w:t>
      </w:r>
      <w:proofErr w:type="spellEnd"/>
      <w:r>
        <w:t xml:space="preserve"> </w:t>
      </w:r>
      <w:proofErr w:type="spellStart"/>
      <w:r>
        <w:t>competences</w:t>
      </w:r>
      <w:proofErr w:type="spellEnd"/>
      <w:r>
        <w:t xml:space="preserve">. The </w:t>
      </w:r>
      <w:proofErr w:type="spellStart"/>
      <w:r>
        <w:t>presentation</w:t>
      </w:r>
      <w:proofErr w:type="spellEnd"/>
      <w:r>
        <w:t xml:space="preserve"> </w:t>
      </w:r>
      <w:proofErr w:type="spellStart"/>
      <w:r>
        <w:t>discusses</w:t>
      </w:r>
      <w:proofErr w:type="spellEnd"/>
      <w:r>
        <w:t xml:space="preserve"> </w:t>
      </w:r>
      <w:proofErr w:type="spellStart"/>
      <w:r>
        <w:t>the</w:t>
      </w:r>
      <w:proofErr w:type="spellEnd"/>
      <w:r>
        <w:t xml:space="preserve"> </w:t>
      </w:r>
      <w:proofErr w:type="spellStart"/>
      <w:r>
        <w:t>results</w:t>
      </w:r>
      <w:proofErr w:type="spellEnd"/>
      <w:r>
        <w:t xml:space="preserve"> of a </w:t>
      </w:r>
      <w:proofErr w:type="spellStart"/>
      <w:r>
        <w:t>study</w:t>
      </w:r>
      <w:proofErr w:type="spellEnd"/>
      <w:r>
        <w:t xml:space="preserve"> </w:t>
      </w:r>
      <w:proofErr w:type="spellStart"/>
      <w:r>
        <w:t>conducted</w:t>
      </w:r>
      <w:proofErr w:type="spellEnd"/>
      <w:r>
        <w:t xml:space="preserve"> </w:t>
      </w:r>
      <w:proofErr w:type="spellStart"/>
      <w:r>
        <w:t>among</w:t>
      </w:r>
      <w:proofErr w:type="spellEnd"/>
      <w:r>
        <w:t xml:space="preserve"> </w:t>
      </w:r>
      <w:proofErr w:type="spellStart"/>
      <w:r>
        <w:t>students</w:t>
      </w:r>
      <w:proofErr w:type="spellEnd"/>
      <w:r>
        <w:t xml:space="preserve"> entering </w:t>
      </w:r>
      <w:proofErr w:type="spellStart"/>
      <w:r>
        <w:t>the</w:t>
      </w:r>
      <w:proofErr w:type="spellEnd"/>
      <w:r>
        <w:t xml:space="preserve"> BA </w:t>
      </w:r>
      <w:proofErr w:type="spellStart"/>
      <w:r>
        <w:t>programme</w:t>
      </w:r>
      <w:proofErr w:type="spellEnd"/>
      <w:r>
        <w:t xml:space="preserve"> </w:t>
      </w:r>
      <w:proofErr w:type="spellStart"/>
      <w:r>
        <w:t>for</w:t>
      </w:r>
      <w:proofErr w:type="spellEnd"/>
      <w:r>
        <w:t xml:space="preserve"> </w:t>
      </w:r>
      <w:proofErr w:type="spellStart"/>
      <w:r>
        <w:t>vocational</w:t>
      </w:r>
      <w:proofErr w:type="spellEnd"/>
      <w:r>
        <w:t xml:space="preserve"> </w:t>
      </w:r>
      <w:proofErr w:type="spellStart"/>
      <w:r>
        <w:t>instructors</w:t>
      </w:r>
      <w:proofErr w:type="spellEnd"/>
      <w:r>
        <w:t xml:space="preserve"> </w:t>
      </w:r>
      <w:proofErr w:type="spellStart"/>
      <w:r>
        <w:t>at</w:t>
      </w:r>
      <w:proofErr w:type="spellEnd"/>
      <w:r>
        <w:t xml:space="preserve"> </w:t>
      </w:r>
      <w:proofErr w:type="spellStart"/>
      <w:r>
        <w:t>the</w:t>
      </w:r>
      <w:proofErr w:type="spellEnd"/>
      <w:r>
        <w:t xml:space="preserve"> University of Dunaújváros in 2023 and 2024. The </w:t>
      </w:r>
      <w:proofErr w:type="spellStart"/>
      <w:r>
        <w:t>analysis</w:t>
      </w:r>
      <w:proofErr w:type="spellEnd"/>
      <w:r>
        <w:t xml:space="preserve"> is </w:t>
      </w:r>
      <w:proofErr w:type="spellStart"/>
      <w:r>
        <w:t>based</w:t>
      </w:r>
      <w:proofErr w:type="spellEnd"/>
      <w:r>
        <w:t xml:space="preserve"> </w:t>
      </w:r>
      <w:proofErr w:type="spellStart"/>
      <w:r>
        <w:t>on</w:t>
      </w:r>
      <w:proofErr w:type="spellEnd"/>
      <w:r>
        <w:t xml:space="preserve"> </w:t>
      </w:r>
      <w:proofErr w:type="spellStart"/>
      <w:r>
        <w:t>two</w:t>
      </w:r>
      <w:proofErr w:type="spellEnd"/>
      <w:r>
        <w:t xml:space="preserve"> </w:t>
      </w:r>
      <w:proofErr w:type="spellStart"/>
      <w:r>
        <w:t>sources</w:t>
      </w:r>
      <w:proofErr w:type="spellEnd"/>
      <w:r>
        <w:t xml:space="preserve"> of </w:t>
      </w:r>
      <w:proofErr w:type="spellStart"/>
      <w:r>
        <w:t>data</w:t>
      </w:r>
      <w:proofErr w:type="spellEnd"/>
      <w:r>
        <w:t xml:space="preserve">: </w:t>
      </w:r>
      <w:proofErr w:type="spellStart"/>
      <w:r>
        <w:t>the</w:t>
      </w:r>
      <w:proofErr w:type="spellEnd"/>
      <w:r>
        <w:t xml:space="preserve"> </w:t>
      </w:r>
      <w:proofErr w:type="spellStart"/>
      <w:r>
        <w:t>reading</w:t>
      </w:r>
      <w:proofErr w:type="spellEnd"/>
      <w:r>
        <w:t xml:space="preserve"> </w:t>
      </w:r>
      <w:proofErr w:type="spellStart"/>
      <w:r>
        <w:t>comprehension</w:t>
      </w:r>
      <w:proofErr w:type="spellEnd"/>
      <w:r>
        <w:t xml:space="preserve"> </w:t>
      </w:r>
      <w:proofErr w:type="spellStart"/>
      <w:r>
        <w:t>tasks</w:t>
      </w:r>
      <w:proofErr w:type="spellEnd"/>
      <w:r>
        <w:t xml:space="preserve"> of </w:t>
      </w:r>
      <w:proofErr w:type="spellStart"/>
      <w:r>
        <w:t>the</w:t>
      </w:r>
      <w:proofErr w:type="spellEnd"/>
      <w:r>
        <w:t xml:space="preserve"> </w:t>
      </w:r>
      <w:proofErr w:type="spellStart"/>
      <w:r>
        <w:t>incoming</w:t>
      </w:r>
      <w:proofErr w:type="spellEnd"/>
      <w:r>
        <w:t xml:space="preserve"> </w:t>
      </w:r>
      <w:proofErr w:type="spellStart"/>
      <w:r>
        <w:t>students</w:t>
      </w:r>
      <w:proofErr w:type="spellEnd"/>
      <w:r>
        <w:t xml:space="preserve">’ </w:t>
      </w:r>
      <w:proofErr w:type="spellStart"/>
      <w:r>
        <w:t>competence</w:t>
      </w:r>
      <w:proofErr w:type="spellEnd"/>
      <w:r>
        <w:t xml:space="preserve"> </w:t>
      </w:r>
      <w:proofErr w:type="spellStart"/>
      <w:r>
        <w:t>assessment</w:t>
      </w:r>
      <w:proofErr w:type="spellEnd"/>
      <w:r>
        <w:t xml:space="preserve"> (</w:t>
      </w:r>
      <w:proofErr w:type="spellStart"/>
      <w:r>
        <w:t>nearly</w:t>
      </w:r>
      <w:proofErr w:type="spellEnd"/>
      <w:r>
        <w:t xml:space="preserve"> 200 </w:t>
      </w:r>
      <w:proofErr w:type="spellStart"/>
      <w:r>
        <w:t>students</w:t>
      </w:r>
      <w:proofErr w:type="spellEnd"/>
      <w:r>
        <w:t xml:space="preserve">) and a </w:t>
      </w:r>
      <w:proofErr w:type="spellStart"/>
      <w:r>
        <w:t>database</w:t>
      </w:r>
      <w:proofErr w:type="spellEnd"/>
      <w:r>
        <w:t xml:space="preserve"> </w:t>
      </w:r>
      <w:proofErr w:type="spellStart"/>
      <w:r>
        <w:t>exploring</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dominant</w:t>
      </w:r>
      <w:proofErr w:type="spellEnd"/>
      <w:r>
        <w:t xml:space="preserve"> </w:t>
      </w:r>
      <w:proofErr w:type="spellStart"/>
      <w:r>
        <w:t>strengths</w:t>
      </w:r>
      <w:proofErr w:type="spellEnd"/>
      <w:r>
        <w:t xml:space="preserve"> (N=107). </w:t>
      </w:r>
      <w:proofErr w:type="spellStart"/>
      <w:r>
        <w:t>As</w:t>
      </w:r>
      <w:proofErr w:type="spellEnd"/>
      <w:r>
        <w:t xml:space="preserve"> </w:t>
      </w:r>
      <w:proofErr w:type="spellStart"/>
      <w:r>
        <w:t>individual-level</w:t>
      </w:r>
      <w:proofErr w:type="spellEnd"/>
      <w:r>
        <w:t xml:space="preserve"> </w:t>
      </w:r>
      <w:proofErr w:type="spellStart"/>
      <w:r>
        <w:t>matching</w:t>
      </w:r>
      <w:proofErr w:type="spellEnd"/>
      <w:r>
        <w:t xml:space="preserve"> of </w:t>
      </w:r>
      <w:proofErr w:type="spellStart"/>
      <w:r>
        <w:t>the</w:t>
      </w:r>
      <w:proofErr w:type="spellEnd"/>
      <w:r>
        <w:t xml:space="preserve"> </w:t>
      </w:r>
      <w:proofErr w:type="spellStart"/>
      <w:r>
        <w:t>datasets</w:t>
      </w:r>
      <w:proofErr w:type="spellEnd"/>
      <w:r>
        <w:t xml:space="preserve"> </w:t>
      </w:r>
      <w:proofErr w:type="spellStart"/>
      <w:r>
        <w:t>was</w:t>
      </w:r>
      <w:proofErr w:type="spellEnd"/>
      <w:r>
        <w:t xml:space="preserve"> </w:t>
      </w:r>
      <w:proofErr w:type="spellStart"/>
      <w:r>
        <w:t>not</w:t>
      </w:r>
      <w:proofErr w:type="spellEnd"/>
      <w:r>
        <w:t xml:space="preserve"> </w:t>
      </w:r>
      <w:proofErr w:type="spellStart"/>
      <w:r>
        <w:t>possible</w:t>
      </w:r>
      <w:proofErr w:type="spellEnd"/>
      <w:r>
        <w:t xml:space="preserve">, </w:t>
      </w:r>
      <w:proofErr w:type="spellStart"/>
      <w:r>
        <w:t>the</w:t>
      </w:r>
      <w:proofErr w:type="spellEnd"/>
      <w:r>
        <w:t xml:space="preserve"> </w:t>
      </w:r>
      <w:proofErr w:type="spellStart"/>
      <w:r>
        <w:t>data</w:t>
      </w:r>
      <w:proofErr w:type="spellEnd"/>
      <w:r>
        <w:t xml:space="preserve"> </w:t>
      </w:r>
      <w:proofErr w:type="spellStart"/>
      <w:r>
        <w:t>were</w:t>
      </w:r>
      <w:proofErr w:type="spellEnd"/>
      <w:r>
        <w:t xml:space="preserve"> </w:t>
      </w:r>
      <w:proofErr w:type="spellStart"/>
      <w:r>
        <w:t>compared</w:t>
      </w:r>
      <w:proofErr w:type="spellEnd"/>
      <w:r>
        <w:t xml:space="preserve"> </w:t>
      </w:r>
      <w:proofErr w:type="spellStart"/>
      <w:r>
        <w:t>at</w:t>
      </w:r>
      <w:proofErr w:type="spellEnd"/>
      <w:r>
        <w:t xml:space="preserve"> </w:t>
      </w:r>
      <w:proofErr w:type="spellStart"/>
      <w:r>
        <w:t>cohort</w:t>
      </w:r>
      <w:proofErr w:type="spellEnd"/>
      <w:r>
        <w:t xml:space="preserve"> </w:t>
      </w:r>
      <w:proofErr w:type="spellStart"/>
      <w:r>
        <w:t>level</w:t>
      </w:r>
      <w:proofErr w:type="spellEnd"/>
      <w:r>
        <w:t xml:space="preserve">. The </w:t>
      </w:r>
      <w:proofErr w:type="spellStart"/>
      <w:r>
        <w:t>study</w:t>
      </w:r>
      <w:proofErr w:type="spellEnd"/>
      <w:r>
        <w:t xml:space="preserve"> </w:t>
      </w:r>
      <w:proofErr w:type="spellStart"/>
      <w:r>
        <w:t>examines</w:t>
      </w:r>
      <w:proofErr w:type="spellEnd"/>
      <w:r>
        <w:t xml:space="preserve"> </w:t>
      </w:r>
      <w:proofErr w:type="spellStart"/>
      <w:r>
        <w:t>whether</w:t>
      </w:r>
      <w:proofErr w:type="spellEnd"/>
      <w:r>
        <w:t xml:space="preserve"> </w:t>
      </w:r>
      <w:proofErr w:type="spellStart"/>
      <w:r>
        <w:t>differences</w:t>
      </w:r>
      <w:proofErr w:type="spellEnd"/>
      <w:r>
        <w:t xml:space="preserve"> in </w:t>
      </w:r>
      <w:proofErr w:type="spellStart"/>
      <w:r>
        <w:t>the</w:t>
      </w:r>
      <w:proofErr w:type="spellEnd"/>
      <w:r>
        <w:t xml:space="preserve"> </w:t>
      </w:r>
      <w:proofErr w:type="spellStart"/>
      <w:r>
        <w:t>strength</w:t>
      </w:r>
      <w:proofErr w:type="spellEnd"/>
      <w:r>
        <w:t xml:space="preserve"> </w:t>
      </w:r>
      <w:proofErr w:type="spellStart"/>
      <w:r>
        <w:t>profiles</w:t>
      </w:r>
      <w:proofErr w:type="spellEnd"/>
      <w:r>
        <w:t xml:space="preserve"> of </w:t>
      </w:r>
      <w:proofErr w:type="spellStart"/>
      <w:r>
        <w:t>the</w:t>
      </w:r>
      <w:proofErr w:type="spellEnd"/>
      <w:r>
        <w:t xml:space="preserve"> </w:t>
      </w:r>
      <w:proofErr w:type="spellStart"/>
      <w:r>
        <w:t>two</w:t>
      </w:r>
      <w:proofErr w:type="spellEnd"/>
      <w:r>
        <w:t xml:space="preserve"> </w:t>
      </w:r>
      <w:proofErr w:type="spellStart"/>
      <w:r>
        <w:t>cohorts</w:t>
      </w:r>
      <w:proofErr w:type="spellEnd"/>
      <w:r>
        <w:t xml:space="preserve"> </w:t>
      </w:r>
      <w:proofErr w:type="spellStart"/>
      <w:r>
        <w:t>are</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differences</w:t>
      </w:r>
      <w:proofErr w:type="spellEnd"/>
      <w:r>
        <w:t xml:space="preserve"> in </w:t>
      </w:r>
      <w:proofErr w:type="spellStart"/>
      <w:r>
        <w:t>reading</w:t>
      </w:r>
      <w:proofErr w:type="spellEnd"/>
      <w:r>
        <w:t xml:space="preserve"> </w:t>
      </w:r>
      <w:proofErr w:type="spellStart"/>
      <w:r>
        <w:t>comprehension</w:t>
      </w:r>
      <w:proofErr w:type="spellEnd"/>
      <w:r>
        <w:t xml:space="preserve"> performance. </w:t>
      </w:r>
      <w:proofErr w:type="spellStart"/>
      <w:r>
        <w:t>Particular</w:t>
      </w:r>
      <w:proofErr w:type="spellEnd"/>
      <w:r>
        <w:t xml:space="preserve"> </w:t>
      </w:r>
      <w:proofErr w:type="spellStart"/>
      <w:r>
        <w:t>attention</w:t>
      </w:r>
      <w:proofErr w:type="spellEnd"/>
      <w:r>
        <w:t xml:space="preserve"> is </w:t>
      </w:r>
      <w:proofErr w:type="spellStart"/>
      <w:r>
        <w:t>paid</w:t>
      </w:r>
      <w:proofErr w:type="spellEnd"/>
      <w:r>
        <w:t xml:space="preserve"> </w:t>
      </w:r>
      <w:proofErr w:type="spellStart"/>
      <w:r>
        <w:t>to</w:t>
      </w:r>
      <w:proofErr w:type="spellEnd"/>
      <w:r>
        <w:t xml:space="preserve"> </w:t>
      </w:r>
      <w:proofErr w:type="spellStart"/>
      <w:r>
        <w:t>those</w:t>
      </w:r>
      <w:proofErr w:type="spellEnd"/>
      <w:r>
        <w:t xml:space="preserve"> </w:t>
      </w:r>
      <w:proofErr w:type="spellStart"/>
      <w:r>
        <w:t>strengths</w:t>
      </w:r>
      <w:proofErr w:type="spellEnd"/>
      <w:r>
        <w:t xml:space="preserve"> </w:t>
      </w:r>
      <w:proofErr w:type="spellStart"/>
      <w:r>
        <w:t>that</w:t>
      </w:r>
      <w:proofErr w:type="spellEnd"/>
      <w:r>
        <w:t xml:space="preserve"> </w:t>
      </w:r>
      <w:proofErr w:type="spellStart"/>
      <w:r>
        <w:t>may</w:t>
      </w:r>
      <w:proofErr w:type="spellEnd"/>
      <w:r>
        <w:t xml:space="preserve"> play a </w:t>
      </w:r>
      <w:proofErr w:type="spellStart"/>
      <w:r>
        <w:t>significant</w:t>
      </w:r>
      <w:proofErr w:type="spellEnd"/>
      <w:r>
        <w:t xml:space="preserve"> </w:t>
      </w:r>
      <w:proofErr w:type="spellStart"/>
      <w:r>
        <w:t>role</w:t>
      </w:r>
      <w:proofErr w:type="spellEnd"/>
      <w:r>
        <w:t xml:space="preserve"> in </w:t>
      </w:r>
      <w:proofErr w:type="spellStart"/>
      <w:r>
        <w:t>the</w:t>
      </w:r>
      <w:proofErr w:type="spellEnd"/>
      <w:r>
        <w:t xml:space="preserve"> </w:t>
      </w:r>
      <w:proofErr w:type="spellStart"/>
      <w:r>
        <w:t>success</w:t>
      </w:r>
      <w:proofErr w:type="spellEnd"/>
      <w:r>
        <w:t xml:space="preserve"> of </w:t>
      </w:r>
      <w:proofErr w:type="spellStart"/>
      <w:r>
        <w:t>adult</w:t>
      </w:r>
      <w:proofErr w:type="spellEnd"/>
      <w:r>
        <w:t xml:space="preserve"> </w:t>
      </w:r>
      <w:proofErr w:type="spellStart"/>
      <w:r>
        <w:t>learners</w:t>
      </w:r>
      <w:proofErr w:type="spellEnd"/>
      <w:r>
        <w:t xml:space="preserve">, </w:t>
      </w:r>
      <w:proofErr w:type="spellStart"/>
      <w:r>
        <w:t>such</w:t>
      </w:r>
      <w:proofErr w:type="spellEnd"/>
      <w:r>
        <w:t xml:space="preserve"> </w:t>
      </w:r>
      <w:proofErr w:type="spellStart"/>
      <w:r>
        <w:t>as</w:t>
      </w:r>
      <w:proofErr w:type="spellEnd"/>
      <w:r>
        <w:t xml:space="preserve"> </w:t>
      </w:r>
      <w:proofErr w:type="spellStart"/>
      <w:r>
        <w:t>perseverance</w:t>
      </w:r>
      <w:proofErr w:type="spellEnd"/>
      <w:r>
        <w:t xml:space="preserve">, </w:t>
      </w:r>
      <w:proofErr w:type="spellStart"/>
      <w:r>
        <w:t>problem-solving</w:t>
      </w:r>
      <w:proofErr w:type="spellEnd"/>
      <w:r>
        <w:t xml:space="preserve">, </w:t>
      </w:r>
      <w:proofErr w:type="spellStart"/>
      <w:r>
        <w:t>self-reflection</w:t>
      </w:r>
      <w:proofErr w:type="spellEnd"/>
      <w:r>
        <w:t xml:space="preserve"> and </w:t>
      </w:r>
      <w:proofErr w:type="spellStart"/>
      <w:r>
        <w:t>cooperation</w:t>
      </w:r>
      <w:proofErr w:type="spellEnd"/>
      <w:r>
        <w:t xml:space="preserve">. The </w:t>
      </w:r>
      <w:proofErr w:type="spellStart"/>
      <w:r>
        <w:t>presentation</w:t>
      </w:r>
      <w:proofErr w:type="spellEnd"/>
      <w:r>
        <w:t xml:space="preserve"> </w:t>
      </w:r>
      <w:proofErr w:type="spellStart"/>
      <w:r>
        <w:t>does</w:t>
      </w:r>
      <w:proofErr w:type="spellEnd"/>
      <w:r>
        <w:t xml:space="preserve"> </w:t>
      </w:r>
      <w:proofErr w:type="spellStart"/>
      <w:r>
        <w:t>not</w:t>
      </w:r>
      <w:proofErr w:type="spellEnd"/>
      <w:r>
        <w:t xml:space="preserve"> </w:t>
      </w:r>
      <w:proofErr w:type="spellStart"/>
      <w:r>
        <w:t>seek</w:t>
      </w:r>
      <w:proofErr w:type="spellEnd"/>
      <w:r>
        <w:t xml:space="preserve"> </w:t>
      </w:r>
      <w:proofErr w:type="spellStart"/>
      <w:r>
        <w:t>to</w:t>
      </w:r>
      <w:proofErr w:type="spellEnd"/>
      <w:r>
        <w:t xml:space="preserve"> </w:t>
      </w:r>
      <w:proofErr w:type="spellStart"/>
      <w:r>
        <w:t>establish</w:t>
      </w:r>
      <w:proofErr w:type="spellEnd"/>
      <w:r>
        <w:t xml:space="preserve"> a </w:t>
      </w:r>
      <w:proofErr w:type="spellStart"/>
      <w:r>
        <w:t>causal</w:t>
      </w:r>
      <w:proofErr w:type="spellEnd"/>
      <w:r>
        <w:t xml:space="preserve"> </w:t>
      </w:r>
      <w:proofErr w:type="spellStart"/>
      <w:r>
        <w:t>relationship</w:t>
      </w:r>
      <w:proofErr w:type="spellEnd"/>
      <w:r>
        <w:t xml:space="preserve">; </w:t>
      </w:r>
      <w:proofErr w:type="spellStart"/>
      <w:r>
        <w:t>rather</w:t>
      </w:r>
      <w:proofErr w:type="spellEnd"/>
      <w:r>
        <w:t xml:space="preserve">, </w:t>
      </w:r>
      <w:proofErr w:type="spellStart"/>
      <w:r>
        <w:t>it</w:t>
      </w:r>
      <w:proofErr w:type="spellEnd"/>
      <w:r>
        <w:t xml:space="preserve"> </w:t>
      </w:r>
      <w:proofErr w:type="spellStart"/>
      <w:r>
        <w:t>aims</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tendencies</w:t>
      </w:r>
      <w:proofErr w:type="spellEnd"/>
      <w:r>
        <w:t xml:space="preserve"> </w:t>
      </w:r>
      <w:proofErr w:type="spellStart"/>
      <w:r>
        <w:t>that</w:t>
      </w:r>
      <w:proofErr w:type="spellEnd"/>
      <w:r>
        <w:t xml:space="preserve"> </w:t>
      </w:r>
      <w:proofErr w:type="spellStart"/>
      <w:r>
        <w:t>may</w:t>
      </w:r>
      <w:proofErr w:type="spellEnd"/>
      <w:r>
        <w:t xml:space="preserve"> </w:t>
      </w:r>
      <w:proofErr w:type="spellStart"/>
      <w:r>
        <w:t>contribute</w:t>
      </w:r>
      <w:proofErr w:type="spellEnd"/>
      <w:r>
        <w:t xml:space="preserve"> </w:t>
      </w:r>
      <w:proofErr w:type="spellStart"/>
      <w:r>
        <w:t>to</w:t>
      </w:r>
      <w:proofErr w:type="spellEnd"/>
      <w:r>
        <w:t xml:space="preserve"> a </w:t>
      </w:r>
      <w:proofErr w:type="spellStart"/>
      <w:r>
        <w:t>better</w:t>
      </w:r>
      <w:proofErr w:type="spellEnd"/>
      <w:r>
        <w:t xml:space="preserve"> </w:t>
      </w:r>
      <w:proofErr w:type="spellStart"/>
      <w:r>
        <w:t>understanding</w:t>
      </w:r>
      <w:proofErr w:type="spellEnd"/>
      <w:r>
        <w:t xml:space="preserve"> of </w:t>
      </w:r>
      <w:proofErr w:type="spellStart"/>
      <w:r>
        <w:t>the</w:t>
      </w:r>
      <w:proofErr w:type="spellEnd"/>
      <w:r>
        <w:t xml:space="preserve"> </w:t>
      </w:r>
      <w:proofErr w:type="spellStart"/>
      <w:r>
        <w:t>learning</w:t>
      </w:r>
      <w:proofErr w:type="spellEnd"/>
      <w:r>
        <w:t xml:space="preserve"> </w:t>
      </w:r>
      <w:proofErr w:type="spellStart"/>
      <w:r>
        <w:t>characteristics</w:t>
      </w:r>
      <w:proofErr w:type="spellEnd"/>
      <w:r>
        <w:t xml:space="preserve"> and </w:t>
      </w:r>
      <w:proofErr w:type="spellStart"/>
      <w:r>
        <w:t>support</w:t>
      </w:r>
      <w:proofErr w:type="spellEnd"/>
      <w:r>
        <w:t xml:space="preserve"> </w:t>
      </w:r>
      <w:proofErr w:type="spellStart"/>
      <w:r>
        <w:t>needs</w:t>
      </w:r>
      <w:proofErr w:type="spellEnd"/>
      <w:r>
        <w:t xml:space="preserve"> of </w:t>
      </w:r>
      <w:proofErr w:type="spellStart"/>
      <w:r>
        <w:t>adult</w:t>
      </w:r>
      <w:proofErr w:type="spellEnd"/>
      <w:r>
        <w:t xml:space="preserve"> </w:t>
      </w:r>
      <w:proofErr w:type="spellStart"/>
      <w:r>
        <w:t>students</w:t>
      </w:r>
      <w:proofErr w:type="spellEnd"/>
      <w:r>
        <w:t xml:space="preserve"> entering </w:t>
      </w:r>
      <w:proofErr w:type="spellStart"/>
      <w:r>
        <w:t>the</w:t>
      </w:r>
      <w:proofErr w:type="spellEnd"/>
      <w:r>
        <w:t xml:space="preserve"> BA </w:t>
      </w:r>
      <w:proofErr w:type="spellStart"/>
      <w:r>
        <w:t>programme</w:t>
      </w:r>
      <w:proofErr w:type="spellEnd"/>
      <w:r>
        <w:t xml:space="preserve"> </w:t>
      </w:r>
      <w:proofErr w:type="spellStart"/>
      <w:r>
        <w:t>for</w:t>
      </w:r>
      <w:proofErr w:type="spellEnd"/>
      <w:r>
        <w:t xml:space="preserve"> </w:t>
      </w:r>
      <w:proofErr w:type="spellStart"/>
      <w:r>
        <w:t>vocational</w:t>
      </w:r>
      <w:proofErr w:type="spellEnd"/>
      <w:r>
        <w:t xml:space="preserve"> </w:t>
      </w:r>
      <w:proofErr w:type="spellStart"/>
      <w:r>
        <w:t>instructors</w:t>
      </w:r>
      <w:proofErr w:type="spellEnd"/>
      <w:r>
        <w:t xml:space="preserve">. The </w:t>
      </w:r>
      <w:proofErr w:type="spellStart"/>
      <w:r>
        <w:t>findings</w:t>
      </w:r>
      <w:proofErr w:type="spellEnd"/>
      <w:r>
        <w:t xml:space="preserve"> </w:t>
      </w:r>
      <w:proofErr w:type="spellStart"/>
      <w:r>
        <w:t>may</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differentiated</w:t>
      </w:r>
      <w:proofErr w:type="spellEnd"/>
      <w:r>
        <w:t xml:space="preserve">, </w:t>
      </w:r>
      <w:proofErr w:type="spellStart"/>
      <w:r>
        <w:t>strength-based</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incoming</w:t>
      </w:r>
      <w:proofErr w:type="spellEnd"/>
      <w:r>
        <w:t xml:space="preserve"> </w:t>
      </w:r>
      <w:proofErr w:type="spellStart"/>
      <w:r>
        <w:t>students</w:t>
      </w:r>
      <w:proofErr w:type="spellEnd"/>
      <w:r>
        <w:t>.</w:t>
      </w:r>
    </w:p>
    <w:p w14:paraId="7A09D519" w14:textId="77777777" w:rsidR="0081272E" w:rsidRDefault="0081272E" w:rsidP="0081272E">
      <w:pPr>
        <w:jc w:val="both"/>
      </w:pPr>
      <w:r>
        <w:t>---------------------------------------------------------------------------------------</w:t>
      </w:r>
    </w:p>
    <w:p w14:paraId="66410D67" w14:textId="77777777" w:rsidR="0081272E" w:rsidRPr="00A8797B" w:rsidRDefault="0081272E" w:rsidP="0081272E">
      <w:pPr>
        <w:jc w:val="both"/>
        <w:rPr>
          <w:b/>
          <w:bCs/>
        </w:rPr>
      </w:pPr>
      <w:r w:rsidRPr="00A8797B">
        <w:rPr>
          <w:b/>
          <w:bCs/>
        </w:rPr>
        <w:t>Erdei Luca Alexa: A nemzetközi közös mesterképzési programok szerepe a felsőoktatási intézmények szervezeti tanulási folyamataiban</w:t>
      </w:r>
    </w:p>
    <w:p w14:paraId="68AC02DB" w14:textId="77777777" w:rsidR="0081272E" w:rsidRDefault="0081272E" w:rsidP="0081272E">
      <w:pPr>
        <w:jc w:val="both"/>
      </w:pPr>
      <w:r w:rsidRPr="00A8797B">
        <w:rPr>
          <w:u w:val="single"/>
        </w:rPr>
        <w:t>Absztrakt magyar</w:t>
      </w:r>
      <w:r>
        <w:t>:</w:t>
      </w:r>
    </w:p>
    <w:p w14:paraId="29F66E9E" w14:textId="77777777" w:rsidR="0081272E" w:rsidRDefault="0081272E" w:rsidP="0081272E">
      <w:pPr>
        <w:jc w:val="both"/>
      </w:pPr>
      <w:r>
        <w:t xml:space="preserve">Az Európai Felsőoktatási Térség </w:t>
      </w:r>
      <w:proofErr w:type="spellStart"/>
      <w:r>
        <w:t>nemzetköziesítésének</w:t>
      </w:r>
      <w:proofErr w:type="spellEnd"/>
      <w:r>
        <w:t xml:space="preserve"> zászlóshajó kezdeményezései közé tartoznak a nemzetközi közös képzési programok. Ezek kialakítását és működtetését az Európai Bizottság számos módon támogatja </w:t>
      </w:r>
      <w:proofErr w:type="spellStart"/>
      <w:r>
        <w:t>makro</w:t>
      </w:r>
      <w:proofErr w:type="spellEnd"/>
      <w:r>
        <w:t xml:space="preserve"> szinten (Európai Bizottság, 2021), mely programok intézményi szinten az egyetemek </w:t>
      </w:r>
      <w:proofErr w:type="spellStart"/>
      <w:r>
        <w:t>komprehenzív</w:t>
      </w:r>
      <w:proofErr w:type="spellEnd"/>
      <w:r>
        <w:t xml:space="preserve"> </w:t>
      </w:r>
      <w:proofErr w:type="spellStart"/>
      <w:r>
        <w:t>nemzetköziesítését</w:t>
      </w:r>
      <w:proofErr w:type="spellEnd"/>
      <w:r>
        <w:t xml:space="preserve"> hivatottak segíteni (</w:t>
      </w:r>
      <w:proofErr w:type="spellStart"/>
      <w:r>
        <w:t>Hudzik</w:t>
      </w:r>
      <w:proofErr w:type="spellEnd"/>
      <w:r>
        <w:t xml:space="preserve">, 2011). A nemzetközi közös képzési programok egyedisége abban áll, hogy sajátos módon elegyítik a nemzetközi partnerségi együttműködések sajátosságait, illetve a </w:t>
      </w:r>
      <w:proofErr w:type="spellStart"/>
      <w:r>
        <w:t>kurrikulum</w:t>
      </w:r>
      <w:proofErr w:type="spellEnd"/>
      <w:r>
        <w:t xml:space="preserve"> </w:t>
      </w:r>
      <w:proofErr w:type="spellStart"/>
      <w:r>
        <w:t>nemzetköziesítésére</w:t>
      </w:r>
      <w:proofErr w:type="spellEnd"/>
      <w:r>
        <w:t xml:space="preserve"> vonatkozó törekvéseket a tradicionális hallgatói és oktatói mobilitási programokkal (Erdei és </w:t>
      </w:r>
      <w:proofErr w:type="spellStart"/>
      <w:r>
        <w:t>mtsai</w:t>
      </w:r>
      <w:proofErr w:type="spellEnd"/>
      <w:r>
        <w:t xml:space="preserve">, 2018; Varga, 2014). Mindeközben teret adnak a programban részt vevő intézményeknek, hogy saját tanulás-tanítási gyakorlataikra, stratégiáikra is reflektálva értékeljék, módosítsák saját működésüket a programok eredményes megvalósítása érdekében, illetve az intézményeken átívelő partnerségek révén új fejlesztéseket kezdeményezzenek (Erdei, 2018). Ezáltal tehát a közös képzések katalizátorként szolgálnak a felsőoktatási intézmények további </w:t>
      </w:r>
      <w:proofErr w:type="spellStart"/>
      <w:r>
        <w:t>nemzetköziesítési</w:t>
      </w:r>
      <w:proofErr w:type="spellEnd"/>
      <w:r>
        <w:t xml:space="preserve"> törekvéseinek. A 2023-ban lezárult doktori kutatás egyik célja, hogy jellemezzük a nemzetközi közös mesterképzések által indukált szervezeti tanulási folyamatokat (Huber, 1991) egy többesetes nemzetközi esettanulmány keretében (</w:t>
      </w:r>
      <w:proofErr w:type="spellStart"/>
      <w:r>
        <w:t>Yin</w:t>
      </w:r>
      <w:proofErr w:type="spellEnd"/>
      <w:r>
        <w:t>, 2018). Ennek részeként dokumentumelemzést, illetve 4 felsőoktatási intézmény munkatársaival (N = 34) félig strukturált interjúkat végeztünk (</w:t>
      </w:r>
      <w:proofErr w:type="spellStart"/>
      <w:r>
        <w:t>Szokolszky</w:t>
      </w:r>
      <w:proofErr w:type="spellEnd"/>
      <w:r>
        <w:t>, 2020), amelyek eredményeit kvalitatív tartalomelemzés révén dolgoztuk fel (</w:t>
      </w:r>
      <w:proofErr w:type="spellStart"/>
      <w:r>
        <w:t>Neuman</w:t>
      </w:r>
      <w:proofErr w:type="spellEnd"/>
      <w:r>
        <w:t xml:space="preserve">, 2011). A kutatás eredményei alapján a közös képzések számos módon túllépnek saját kereteiken és katalizátorként hatnak nem csupán a határokon átnyúló, kifelé irányuló </w:t>
      </w:r>
      <w:proofErr w:type="spellStart"/>
      <w:r>
        <w:t>nemzetköziesítési</w:t>
      </w:r>
      <w:proofErr w:type="spellEnd"/>
      <w:r>
        <w:t xml:space="preserve"> törekvésekre, hanem a </w:t>
      </w:r>
      <w:proofErr w:type="spellStart"/>
      <w:r>
        <w:t>nemzetköziesítés</w:t>
      </w:r>
      <w:proofErr w:type="spellEnd"/>
      <w:r>
        <w:t xml:space="preserve"> itthon agendájába illeszkedve segítik a felsőoktatási intézmények fejlesztését. A programok kialakítása és megvalósítása során olyan területeken gyarapszik a felsőoktatási intézmények, mint szervezetek tudása, mint az (1) oktatás, témavezetés és szakmai fejlődés; (2) kutatás és fejlesztés; (3) operatív működés és adminisztráció; (4) szervezeti struktúra és vezetési módszerek; illetve a (5) stratégia és szervezeti kultúra. A közös képzések tehát nem csak saját közvetlen eredményeik miatt fontos eszközei a </w:t>
      </w:r>
      <w:proofErr w:type="spellStart"/>
      <w:r>
        <w:t>nemzetköziesítésnek</w:t>
      </w:r>
      <w:proofErr w:type="spellEnd"/>
      <w:r>
        <w:t>, de hidat is képeznek a már megvalósult és tervezett nemzetközi fejlesztések között.</w:t>
      </w:r>
    </w:p>
    <w:p w14:paraId="6DFE5BD1" w14:textId="77777777" w:rsidR="0081272E" w:rsidRDefault="0081272E" w:rsidP="0081272E">
      <w:pPr>
        <w:jc w:val="both"/>
      </w:pPr>
      <w:r w:rsidRPr="00A8797B">
        <w:rPr>
          <w:u w:val="single"/>
        </w:rPr>
        <w:lastRenderedPageBreak/>
        <w:t>Absztrakt angol</w:t>
      </w:r>
      <w:r>
        <w:t>:</w:t>
      </w:r>
    </w:p>
    <w:p w14:paraId="52155883" w14:textId="77777777" w:rsidR="0081272E" w:rsidRDefault="0081272E" w:rsidP="0081272E">
      <w:pPr>
        <w:jc w:val="both"/>
      </w:pPr>
      <w:r>
        <w:t xml:space="preserve">International </w:t>
      </w:r>
      <w:proofErr w:type="spellStart"/>
      <w:r>
        <w:t>joint</w:t>
      </w:r>
      <w:proofErr w:type="spellEnd"/>
      <w:r>
        <w:t xml:space="preserve"> </w:t>
      </w:r>
      <w:proofErr w:type="spellStart"/>
      <w:r>
        <w:t>degree</w:t>
      </w:r>
      <w:proofErr w:type="spellEnd"/>
      <w:r>
        <w:t xml:space="preserve"> </w:t>
      </w:r>
      <w:proofErr w:type="spellStart"/>
      <w:r>
        <w:t>programmes</w:t>
      </w:r>
      <w:proofErr w:type="spellEnd"/>
      <w:r>
        <w:t xml:space="preserve"> </w:t>
      </w:r>
      <w:proofErr w:type="spellStart"/>
      <w:r>
        <w:t>are</w:t>
      </w:r>
      <w:proofErr w:type="spellEnd"/>
      <w:r>
        <w:t xml:space="preserve"> </w:t>
      </w:r>
      <w:proofErr w:type="spellStart"/>
      <w:r>
        <w:t>among</w:t>
      </w:r>
      <w:proofErr w:type="spellEnd"/>
      <w:r>
        <w:t xml:space="preserve"> </w:t>
      </w:r>
      <w:proofErr w:type="spellStart"/>
      <w:r>
        <w:t>the</w:t>
      </w:r>
      <w:proofErr w:type="spellEnd"/>
      <w:r>
        <w:t xml:space="preserve"> </w:t>
      </w:r>
      <w:proofErr w:type="spellStart"/>
      <w:r>
        <w:t>flagship</w:t>
      </w:r>
      <w:proofErr w:type="spellEnd"/>
      <w:r>
        <w:t xml:space="preserve"> </w:t>
      </w:r>
      <w:proofErr w:type="spellStart"/>
      <w:r>
        <w:t>initiatives</w:t>
      </w:r>
      <w:proofErr w:type="spellEnd"/>
      <w:r>
        <w:t xml:space="preserve"> of </w:t>
      </w:r>
      <w:proofErr w:type="spellStart"/>
      <w:r>
        <w:t>the</w:t>
      </w:r>
      <w:proofErr w:type="spellEnd"/>
      <w:r>
        <w:t xml:space="preserve"> </w:t>
      </w:r>
      <w:proofErr w:type="spellStart"/>
      <w:r>
        <w:t>internationalisation</w:t>
      </w:r>
      <w:proofErr w:type="spellEnd"/>
      <w:r>
        <w:t xml:space="preserve"> of </w:t>
      </w:r>
      <w:proofErr w:type="spellStart"/>
      <w:r>
        <w:t>the</w:t>
      </w:r>
      <w:proofErr w:type="spellEnd"/>
      <w:r>
        <w:t xml:space="preserve"> European </w:t>
      </w:r>
      <w:proofErr w:type="spellStart"/>
      <w:r>
        <w:t>Higher</w:t>
      </w:r>
      <w:proofErr w:type="spellEnd"/>
      <w:r>
        <w:t xml:space="preserve"> Education </w:t>
      </w:r>
      <w:proofErr w:type="spellStart"/>
      <w:r>
        <w:t>Area</w:t>
      </w:r>
      <w:proofErr w:type="spellEnd"/>
      <w:r>
        <w:t xml:space="preserve">. </w:t>
      </w:r>
      <w:proofErr w:type="spellStart"/>
      <w:r>
        <w:t>Their</w:t>
      </w:r>
      <w:proofErr w:type="spellEnd"/>
      <w:r>
        <w:t xml:space="preserve"> </w:t>
      </w:r>
      <w:proofErr w:type="spellStart"/>
      <w:r>
        <w:t>development</w:t>
      </w:r>
      <w:proofErr w:type="spellEnd"/>
      <w:r>
        <w:t xml:space="preserve"> and </w:t>
      </w:r>
      <w:proofErr w:type="spellStart"/>
      <w:r>
        <w:t>operation</w:t>
      </w:r>
      <w:proofErr w:type="spellEnd"/>
      <w:r>
        <w:t xml:space="preserve"> </w:t>
      </w:r>
      <w:proofErr w:type="spellStart"/>
      <w:r>
        <w:t>are</w:t>
      </w:r>
      <w:proofErr w:type="spellEnd"/>
      <w:r>
        <w:t xml:space="preserve"> </w:t>
      </w:r>
      <w:proofErr w:type="spellStart"/>
      <w:r>
        <w:t>supported</w:t>
      </w:r>
      <w:proofErr w:type="spellEnd"/>
      <w:r>
        <w:t xml:space="preserve"> </w:t>
      </w:r>
      <w:proofErr w:type="spellStart"/>
      <w:r>
        <w:t>by</w:t>
      </w:r>
      <w:proofErr w:type="spellEnd"/>
      <w:r>
        <w:t xml:space="preserve"> </w:t>
      </w:r>
      <w:proofErr w:type="spellStart"/>
      <w:r>
        <w:t>the</w:t>
      </w:r>
      <w:proofErr w:type="spellEnd"/>
      <w:r>
        <w:t xml:space="preserve"> European </w:t>
      </w:r>
      <w:proofErr w:type="spellStart"/>
      <w:r>
        <w:t>Commission</w:t>
      </w:r>
      <w:proofErr w:type="spellEnd"/>
      <w:r>
        <w:t xml:space="preserve"> </w:t>
      </w:r>
      <w:proofErr w:type="spellStart"/>
      <w:r>
        <w:t>at</w:t>
      </w:r>
      <w:proofErr w:type="spellEnd"/>
      <w:r>
        <w:t xml:space="preserve"> </w:t>
      </w:r>
      <w:proofErr w:type="spellStart"/>
      <w:r>
        <w:t>the</w:t>
      </w:r>
      <w:proofErr w:type="spellEnd"/>
      <w:r>
        <w:t xml:space="preserve"> </w:t>
      </w:r>
      <w:proofErr w:type="spellStart"/>
      <w:r>
        <w:t>macro</w:t>
      </w:r>
      <w:proofErr w:type="spellEnd"/>
      <w:r>
        <w:t xml:space="preserve"> </w:t>
      </w:r>
      <w:proofErr w:type="spellStart"/>
      <w:r>
        <w:t>level</w:t>
      </w:r>
      <w:proofErr w:type="spellEnd"/>
      <w:r>
        <w:t xml:space="preserve"> in </w:t>
      </w:r>
      <w:proofErr w:type="spellStart"/>
      <w:r>
        <w:t>multiple</w:t>
      </w:r>
      <w:proofErr w:type="spellEnd"/>
      <w:r>
        <w:t xml:space="preserve"> </w:t>
      </w:r>
      <w:proofErr w:type="spellStart"/>
      <w:r>
        <w:t>ways</w:t>
      </w:r>
      <w:proofErr w:type="spellEnd"/>
      <w:r>
        <w:t xml:space="preserve"> (European </w:t>
      </w:r>
      <w:proofErr w:type="spellStart"/>
      <w:r>
        <w:t>Commission</w:t>
      </w:r>
      <w:proofErr w:type="spellEnd"/>
      <w:r>
        <w:t xml:space="preserve">, 2021), </w:t>
      </w:r>
      <w:proofErr w:type="spellStart"/>
      <w:r>
        <w:t>while</w:t>
      </w:r>
      <w:proofErr w:type="spellEnd"/>
      <w:r>
        <w:t xml:space="preserve"> </w:t>
      </w:r>
      <w:proofErr w:type="spellStart"/>
      <w:r>
        <w:t>at</w:t>
      </w:r>
      <w:proofErr w:type="spellEnd"/>
      <w:r>
        <w:t xml:space="preserve"> </w:t>
      </w:r>
      <w:proofErr w:type="spellStart"/>
      <w:r>
        <w:t>the</w:t>
      </w:r>
      <w:proofErr w:type="spellEnd"/>
      <w:r>
        <w:t xml:space="preserve"> </w:t>
      </w:r>
      <w:proofErr w:type="spellStart"/>
      <w:r>
        <w:t>institutional</w:t>
      </w:r>
      <w:proofErr w:type="spellEnd"/>
      <w:r>
        <w:t xml:space="preserve"> </w:t>
      </w:r>
      <w:proofErr w:type="spellStart"/>
      <w:r>
        <w:t>level</w:t>
      </w:r>
      <w:proofErr w:type="spellEnd"/>
      <w:r>
        <w:t xml:space="preserve">, </w:t>
      </w:r>
      <w:proofErr w:type="spellStart"/>
      <w:r>
        <w:t>these</w:t>
      </w:r>
      <w:proofErr w:type="spellEnd"/>
      <w:r>
        <w:t xml:space="preserve"> </w:t>
      </w:r>
      <w:proofErr w:type="spellStart"/>
      <w:r>
        <w:t>programmes</w:t>
      </w:r>
      <w:proofErr w:type="spellEnd"/>
      <w:r>
        <w:t xml:space="preserve"> </w:t>
      </w:r>
      <w:proofErr w:type="spellStart"/>
      <w:r>
        <w:t>are</w:t>
      </w:r>
      <w:proofErr w:type="spellEnd"/>
      <w:r>
        <w:t xml:space="preserve"> </w:t>
      </w:r>
      <w:proofErr w:type="spellStart"/>
      <w:r>
        <w:t>intended</w:t>
      </w:r>
      <w:proofErr w:type="spellEnd"/>
      <w:r>
        <w:t xml:space="preserve"> </w:t>
      </w:r>
      <w:proofErr w:type="spellStart"/>
      <w:r>
        <w:t>to</w:t>
      </w:r>
      <w:proofErr w:type="spellEnd"/>
      <w:r>
        <w:t xml:space="preserve"> </w:t>
      </w:r>
      <w:proofErr w:type="spellStart"/>
      <w:r>
        <w:t>foster</w:t>
      </w:r>
      <w:proofErr w:type="spellEnd"/>
      <w:r>
        <w:t xml:space="preserve"> </w:t>
      </w:r>
      <w:proofErr w:type="spellStart"/>
      <w:r>
        <w:t>the</w:t>
      </w:r>
      <w:proofErr w:type="spellEnd"/>
      <w:r>
        <w:t xml:space="preserve"> </w:t>
      </w:r>
      <w:proofErr w:type="spellStart"/>
      <w:r>
        <w:t>comprehensive</w:t>
      </w:r>
      <w:proofErr w:type="spellEnd"/>
      <w:r>
        <w:t xml:space="preserve"> </w:t>
      </w:r>
      <w:proofErr w:type="spellStart"/>
      <w:r>
        <w:t>internationalisation</w:t>
      </w:r>
      <w:proofErr w:type="spellEnd"/>
      <w:r>
        <w:t xml:space="preserve"> of </w:t>
      </w:r>
      <w:proofErr w:type="spellStart"/>
      <w:r>
        <w:t>universities</w:t>
      </w:r>
      <w:proofErr w:type="spellEnd"/>
      <w:r>
        <w:t xml:space="preserve"> (</w:t>
      </w:r>
      <w:proofErr w:type="spellStart"/>
      <w:r>
        <w:t>Hudzik</w:t>
      </w:r>
      <w:proofErr w:type="spellEnd"/>
      <w:r>
        <w:t xml:space="preserve">, 2011). The </w:t>
      </w:r>
      <w:proofErr w:type="spellStart"/>
      <w:r>
        <w:t>distinctiveness</w:t>
      </w:r>
      <w:proofErr w:type="spellEnd"/>
      <w:r>
        <w:t xml:space="preserve"> of </w:t>
      </w:r>
      <w:proofErr w:type="spellStart"/>
      <w:r>
        <w:t>international</w:t>
      </w:r>
      <w:proofErr w:type="spellEnd"/>
      <w:r>
        <w:t xml:space="preserve"> </w:t>
      </w:r>
      <w:proofErr w:type="spellStart"/>
      <w:r>
        <w:t>joint</w:t>
      </w:r>
      <w:proofErr w:type="spellEnd"/>
      <w:r>
        <w:t xml:space="preserve"> </w:t>
      </w:r>
      <w:proofErr w:type="spellStart"/>
      <w:r>
        <w:t>programmes</w:t>
      </w:r>
      <w:proofErr w:type="spellEnd"/>
      <w:r>
        <w:t xml:space="preserve"> </w:t>
      </w:r>
      <w:proofErr w:type="spellStart"/>
      <w:r>
        <w:t>lies</w:t>
      </w:r>
      <w:proofErr w:type="spellEnd"/>
      <w:r>
        <w:t xml:space="preserve"> in </w:t>
      </w:r>
      <w:proofErr w:type="spellStart"/>
      <w:r>
        <w:t>their</w:t>
      </w:r>
      <w:proofErr w:type="spellEnd"/>
      <w:r>
        <w:t xml:space="preserve"> </w:t>
      </w:r>
      <w:proofErr w:type="spellStart"/>
      <w:r>
        <w:t>unique</w:t>
      </w:r>
      <w:proofErr w:type="spellEnd"/>
      <w:r>
        <w:t xml:space="preserve"> </w:t>
      </w:r>
      <w:proofErr w:type="spellStart"/>
      <w:r>
        <w:t>integration</w:t>
      </w:r>
      <w:proofErr w:type="spellEnd"/>
      <w:r>
        <w:t xml:space="preserve"> of </w:t>
      </w:r>
      <w:proofErr w:type="spellStart"/>
      <w:r>
        <w:t>characteristics</w:t>
      </w:r>
      <w:proofErr w:type="spellEnd"/>
      <w:r>
        <w:t xml:space="preserve"> of </w:t>
      </w:r>
      <w:proofErr w:type="spellStart"/>
      <w:r>
        <w:t>international</w:t>
      </w:r>
      <w:proofErr w:type="spellEnd"/>
      <w:r>
        <w:t xml:space="preserve"> </w:t>
      </w:r>
      <w:proofErr w:type="spellStart"/>
      <w:r>
        <w:t>partnership</w:t>
      </w:r>
      <w:proofErr w:type="spellEnd"/>
      <w:r>
        <w:t xml:space="preserve"> </w:t>
      </w:r>
      <w:proofErr w:type="spellStart"/>
      <w:r>
        <w:t>cooperation</w:t>
      </w:r>
      <w:proofErr w:type="spellEnd"/>
      <w:r>
        <w:t xml:space="preserve"> </w:t>
      </w:r>
      <w:proofErr w:type="spellStart"/>
      <w:r>
        <w:t>with</w:t>
      </w:r>
      <w:proofErr w:type="spellEnd"/>
      <w:r>
        <w:t xml:space="preserve"> </w:t>
      </w:r>
      <w:proofErr w:type="spellStart"/>
      <w:r>
        <w:t>efforts</w:t>
      </w:r>
      <w:proofErr w:type="spellEnd"/>
      <w:r>
        <w:t xml:space="preserve"> </w:t>
      </w:r>
      <w:proofErr w:type="spellStart"/>
      <w:r>
        <w:t>aimed</w:t>
      </w:r>
      <w:proofErr w:type="spellEnd"/>
      <w:r>
        <w:t xml:space="preserve"> </w:t>
      </w:r>
      <w:proofErr w:type="spellStart"/>
      <w:r>
        <w:t>at</w:t>
      </w:r>
      <w:proofErr w:type="spellEnd"/>
      <w:r>
        <w:t xml:space="preserve"> </w:t>
      </w:r>
      <w:proofErr w:type="spellStart"/>
      <w:r>
        <w:t>the</w:t>
      </w:r>
      <w:proofErr w:type="spellEnd"/>
      <w:r>
        <w:t xml:space="preserve"> </w:t>
      </w:r>
      <w:proofErr w:type="spellStart"/>
      <w:r>
        <w:t>internationalisation</w:t>
      </w:r>
      <w:proofErr w:type="spellEnd"/>
      <w:r>
        <w:t xml:space="preserve"> of </w:t>
      </w:r>
      <w:proofErr w:type="spellStart"/>
      <w:r>
        <w:t>the</w:t>
      </w:r>
      <w:proofErr w:type="spellEnd"/>
      <w:r>
        <w:t xml:space="preserve"> curriculum, </w:t>
      </w:r>
      <w:proofErr w:type="spellStart"/>
      <w:r>
        <w:t>alongside</w:t>
      </w:r>
      <w:proofErr w:type="spellEnd"/>
      <w:r>
        <w:t xml:space="preserve"> </w:t>
      </w:r>
      <w:proofErr w:type="spellStart"/>
      <w:r>
        <w:t>traditional</w:t>
      </w:r>
      <w:proofErr w:type="spellEnd"/>
      <w:r>
        <w:t xml:space="preserve"> </w:t>
      </w:r>
      <w:proofErr w:type="spellStart"/>
      <w:r>
        <w:t>student</w:t>
      </w:r>
      <w:proofErr w:type="spellEnd"/>
      <w:r>
        <w:t xml:space="preserve"> and </w:t>
      </w:r>
      <w:proofErr w:type="spellStart"/>
      <w:r>
        <w:t>staff</w:t>
      </w:r>
      <w:proofErr w:type="spellEnd"/>
      <w:r>
        <w:t xml:space="preserve"> </w:t>
      </w:r>
      <w:proofErr w:type="spellStart"/>
      <w:r>
        <w:t>mobility</w:t>
      </w:r>
      <w:proofErr w:type="spellEnd"/>
      <w:r>
        <w:t xml:space="preserve"> </w:t>
      </w:r>
      <w:proofErr w:type="spellStart"/>
      <w:r>
        <w:t>schemes</w:t>
      </w:r>
      <w:proofErr w:type="spellEnd"/>
      <w:r>
        <w:t xml:space="preserve"> (Erdei </w:t>
      </w:r>
      <w:proofErr w:type="spellStart"/>
      <w:r>
        <w:t>et</w:t>
      </w:r>
      <w:proofErr w:type="spellEnd"/>
      <w:r>
        <w:t xml:space="preserve"> </w:t>
      </w:r>
      <w:proofErr w:type="spellStart"/>
      <w:r>
        <w:t>al</w:t>
      </w:r>
      <w:proofErr w:type="spellEnd"/>
      <w:r>
        <w:t xml:space="preserve">., 2018; Varga, 2014).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they</w:t>
      </w:r>
      <w:proofErr w:type="spellEnd"/>
      <w:r>
        <w:t xml:space="preserve"> </w:t>
      </w:r>
      <w:proofErr w:type="spellStart"/>
      <w:r>
        <w:t>provide</w:t>
      </w:r>
      <w:proofErr w:type="spellEnd"/>
      <w:r>
        <w:t xml:space="preserve"> </w:t>
      </w:r>
      <w:proofErr w:type="spellStart"/>
      <w:r>
        <w:t>space</w:t>
      </w:r>
      <w:proofErr w:type="spellEnd"/>
      <w:r>
        <w:t xml:space="preserve"> </w:t>
      </w:r>
      <w:proofErr w:type="spellStart"/>
      <w:r>
        <w:t>for</w:t>
      </w:r>
      <w:proofErr w:type="spellEnd"/>
      <w:r>
        <w:t xml:space="preserve"> </w:t>
      </w:r>
      <w:proofErr w:type="spellStart"/>
      <w:r>
        <w:t>participating</w:t>
      </w:r>
      <w:proofErr w:type="spellEnd"/>
      <w:r>
        <w:t xml:space="preserve"> </w:t>
      </w:r>
      <w:proofErr w:type="spellStart"/>
      <w:r>
        <w:t>institutions</w:t>
      </w:r>
      <w:proofErr w:type="spellEnd"/>
      <w:r>
        <w:t xml:space="preserve"> </w:t>
      </w:r>
      <w:proofErr w:type="spellStart"/>
      <w:r>
        <w:t>to</w:t>
      </w:r>
      <w:proofErr w:type="spellEnd"/>
      <w:r>
        <w:t xml:space="preserve"> </w:t>
      </w:r>
      <w:proofErr w:type="spellStart"/>
      <w:r>
        <w:t>reflect</w:t>
      </w:r>
      <w:proofErr w:type="spellEnd"/>
      <w:r>
        <w:t xml:space="preserve"> </w:t>
      </w:r>
      <w:proofErr w:type="spellStart"/>
      <w:r>
        <w:t>on</w:t>
      </w:r>
      <w:proofErr w:type="spellEnd"/>
      <w:r>
        <w:t xml:space="preserve"> </w:t>
      </w:r>
      <w:proofErr w:type="spellStart"/>
      <w:r>
        <w:t>their</w:t>
      </w:r>
      <w:proofErr w:type="spellEnd"/>
      <w:r>
        <w:t xml:space="preserve"> </w:t>
      </w:r>
      <w:proofErr w:type="spellStart"/>
      <w:r>
        <w:t>own</w:t>
      </w:r>
      <w:proofErr w:type="spellEnd"/>
      <w:r>
        <w:t xml:space="preserve"> </w:t>
      </w:r>
      <w:proofErr w:type="spellStart"/>
      <w:r>
        <w:t>teaching</w:t>
      </w:r>
      <w:proofErr w:type="spellEnd"/>
      <w:r>
        <w:t xml:space="preserve"> and </w:t>
      </w:r>
      <w:proofErr w:type="spellStart"/>
      <w:r>
        <w:t>learning</w:t>
      </w:r>
      <w:proofErr w:type="spellEnd"/>
      <w:r>
        <w:t xml:space="preserve"> </w:t>
      </w:r>
      <w:proofErr w:type="spellStart"/>
      <w:r>
        <w:t>practices</w:t>
      </w:r>
      <w:proofErr w:type="spellEnd"/>
      <w:r>
        <w:t xml:space="preserve"> and </w:t>
      </w:r>
      <w:proofErr w:type="spellStart"/>
      <w:r>
        <w:t>strategies</w:t>
      </w:r>
      <w:proofErr w:type="spellEnd"/>
      <w:r>
        <w:t xml:space="preserve">, </w:t>
      </w:r>
      <w:proofErr w:type="spellStart"/>
      <w:r>
        <w:t>to</w:t>
      </w:r>
      <w:proofErr w:type="spellEnd"/>
      <w:r>
        <w:t xml:space="preserve"> </w:t>
      </w:r>
      <w:proofErr w:type="spellStart"/>
      <w:r>
        <w:t>evaluate</w:t>
      </w:r>
      <w:proofErr w:type="spellEnd"/>
      <w:r>
        <w:t xml:space="preserve"> and </w:t>
      </w:r>
      <w:proofErr w:type="spellStart"/>
      <w:r>
        <w:t>adapt</w:t>
      </w:r>
      <w:proofErr w:type="spellEnd"/>
      <w:r>
        <w:t xml:space="preserve"> </w:t>
      </w:r>
      <w:proofErr w:type="spellStart"/>
      <w:r>
        <w:t>their</w:t>
      </w:r>
      <w:proofErr w:type="spellEnd"/>
      <w:r>
        <w:t xml:space="preserve"> </w:t>
      </w:r>
      <w:proofErr w:type="spellStart"/>
      <w:r>
        <w:t>operations</w:t>
      </w:r>
      <w:proofErr w:type="spellEnd"/>
      <w:r>
        <w:t xml:space="preserve"> </w:t>
      </w:r>
      <w:proofErr w:type="spellStart"/>
      <w:r>
        <w:t>for</w:t>
      </w:r>
      <w:proofErr w:type="spellEnd"/>
      <w:r>
        <w:t xml:space="preserve"> </w:t>
      </w:r>
      <w:proofErr w:type="spellStart"/>
      <w:r>
        <w:t>the</w:t>
      </w:r>
      <w:proofErr w:type="spellEnd"/>
      <w:r>
        <w:t xml:space="preserve"> </w:t>
      </w:r>
      <w:proofErr w:type="spellStart"/>
      <w:r>
        <w:t>successful</w:t>
      </w:r>
      <w:proofErr w:type="spellEnd"/>
      <w:r>
        <w:t xml:space="preserve"> </w:t>
      </w:r>
      <w:proofErr w:type="spellStart"/>
      <w:r>
        <w:t>implementation</w:t>
      </w:r>
      <w:proofErr w:type="spellEnd"/>
      <w:r>
        <w:t xml:space="preserve"> of </w:t>
      </w:r>
      <w:proofErr w:type="spellStart"/>
      <w:r>
        <w:t>the</w:t>
      </w:r>
      <w:proofErr w:type="spellEnd"/>
      <w:r>
        <w:t xml:space="preserve"> </w:t>
      </w:r>
      <w:proofErr w:type="spellStart"/>
      <w:r>
        <w:t>programmes</w:t>
      </w:r>
      <w:proofErr w:type="spellEnd"/>
      <w:r>
        <w:t xml:space="preserve">, and – </w:t>
      </w:r>
      <w:proofErr w:type="spellStart"/>
      <w:r>
        <w:t>through</w:t>
      </w:r>
      <w:proofErr w:type="spellEnd"/>
      <w:r>
        <w:t xml:space="preserve"> </w:t>
      </w:r>
      <w:proofErr w:type="spellStart"/>
      <w:r>
        <w:t>cross-institutional</w:t>
      </w:r>
      <w:proofErr w:type="spellEnd"/>
      <w:r>
        <w:t xml:space="preserve"> </w:t>
      </w:r>
      <w:proofErr w:type="spellStart"/>
      <w:r>
        <w:t>partnerships</w:t>
      </w:r>
      <w:proofErr w:type="spellEnd"/>
      <w:r>
        <w:t xml:space="preserve"> – </w:t>
      </w:r>
      <w:proofErr w:type="spellStart"/>
      <w:r>
        <w:t>to</w:t>
      </w:r>
      <w:proofErr w:type="spellEnd"/>
      <w:r>
        <w:t xml:space="preserve"> </w:t>
      </w:r>
      <w:proofErr w:type="spellStart"/>
      <w:r>
        <w:t>initiate</w:t>
      </w:r>
      <w:proofErr w:type="spellEnd"/>
      <w:r>
        <w:t xml:space="preserve"> </w:t>
      </w:r>
      <w:proofErr w:type="spellStart"/>
      <w:r>
        <w:t>new</w:t>
      </w:r>
      <w:proofErr w:type="spellEnd"/>
      <w:r>
        <w:t xml:space="preserve"> </w:t>
      </w:r>
      <w:proofErr w:type="spellStart"/>
      <w:r>
        <w:t>developments</w:t>
      </w:r>
      <w:proofErr w:type="spellEnd"/>
      <w:r>
        <w:t xml:space="preserve"> (Erdei, 2018). </w:t>
      </w:r>
      <w:proofErr w:type="spellStart"/>
      <w:r>
        <w:t>Consequently</w:t>
      </w:r>
      <w:proofErr w:type="spellEnd"/>
      <w:r>
        <w:t xml:space="preserve">, </w:t>
      </w:r>
      <w:proofErr w:type="spellStart"/>
      <w:r>
        <w:t>joint</w:t>
      </w:r>
      <w:proofErr w:type="spellEnd"/>
      <w:r>
        <w:t xml:space="preserve"> </w:t>
      </w:r>
      <w:proofErr w:type="spellStart"/>
      <w:r>
        <w:t>programmes</w:t>
      </w:r>
      <w:proofErr w:type="spellEnd"/>
      <w:r>
        <w:t xml:space="preserve"> </w:t>
      </w:r>
      <w:proofErr w:type="spellStart"/>
      <w:r>
        <w:t>function</w:t>
      </w:r>
      <w:proofErr w:type="spellEnd"/>
      <w:r>
        <w:t xml:space="preserve"> </w:t>
      </w:r>
      <w:proofErr w:type="spellStart"/>
      <w:r>
        <w:t>as</w:t>
      </w:r>
      <w:proofErr w:type="spellEnd"/>
      <w:r>
        <w:t xml:space="preserve"> </w:t>
      </w:r>
      <w:proofErr w:type="spellStart"/>
      <w:r>
        <w:t>catalysts</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internationalisation</w:t>
      </w:r>
      <w:proofErr w:type="spellEnd"/>
      <w:r>
        <w:t xml:space="preserve"> </w:t>
      </w:r>
      <w:proofErr w:type="spellStart"/>
      <w:r>
        <w:t>efforts</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institutions</w:t>
      </w:r>
      <w:proofErr w:type="spellEnd"/>
      <w:r>
        <w:t>.</w:t>
      </w:r>
    </w:p>
    <w:p w14:paraId="17F16F89" w14:textId="77777777" w:rsidR="0081272E" w:rsidRDefault="0081272E" w:rsidP="0081272E">
      <w:pPr>
        <w:jc w:val="both"/>
      </w:pPr>
      <w:proofErr w:type="spellStart"/>
      <w:r>
        <w:t>One</w:t>
      </w:r>
      <w:proofErr w:type="spellEnd"/>
      <w:r>
        <w:t xml:space="preserve"> of </w:t>
      </w:r>
      <w:proofErr w:type="spellStart"/>
      <w:r>
        <w:t>the</w:t>
      </w:r>
      <w:proofErr w:type="spellEnd"/>
      <w:r>
        <w:t xml:space="preserve"> </w:t>
      </w:r>
      <w:proofErr w:type="spellStart"/>
      <w:r>
        <w:t>objectives</w:t>
      </w:r>
      <w:proofErr w:type="spellEnd"/>
      <w:r>
        <w:t xml:space="preserve"> of </w:t>
      </w:r>
      <w:proofErr w:type="spellStart"/>
      <w:r>
        <w:t>the</w:t>
      </w:r>
      <w:proofErr w:type="spellEnd"/>
      <w:r>
        <w:t xml:space="preserve"> </w:t>
      </w:r>
      <w:proofErr w:type="spellStart"/>
      <w:r>
        <w:t>doctoral</w:t>
      </w:r>
      <w:proofErr w:type="spellEnd"/>
      <w:r>
        <w:t xml:space="preserve"> </w:t>
      </w:r>
      <w:proofErr w:type="spellStart"/>
      <w:r>
        <w:t>research</w:t>
      </w:r>
      <w:proofErr w:type="spellEnd"/>
      <w:r>
        <w:t xml:space="preserve"> </w:t>
      </w:r>
      <w:proofErr w:type="spellStart"/>
      <w:r>
        <w:t>completed</w:t>
      </w:r>
      <w:proofErr w:type="spellEnd"/>
      <w:r>
        <w:t xml:space="preserve"> in 2023 </w:t>
      </w:r>
      <w:proofErr w:type="spellStart"/>
      <w:r>
        <w:t>was</w:t>
      </w:r>
      <w:proofErr w:type="spellEnd"/>
      <w:r>
        <w:t xml:space="preserve"> </w:t>
      </w:r>
      <w:proofErr w:type="spellStart"/>
      <w:r>
        <w:t>to</w:t>
      </w:r>
      <w:proofErr w:type="spellEnd"/>
      <w:r>
        <w:t xml:space="preserve"> </w:t>
      </w:r>
      <w:proofErr w:type="spellStart"/>
      <w:r>
        <w:t>characterise</w:t>
      </w:r>
      <w:proofErr w:type="spellEnd"/>
      <w:r>
        <w:t xml:space="preserve"> </w:t>
      </w:r>
      <w:proofErr w:type="spellStart"/>
      <w:r>
        <w:t>the</w:t>
      </w:r>
      <w:proofErr w:type="spellEnd"/>
      <w:r>
        <w:t xml:space="preserve"> </w:t>
      </w:r>
      <w:proofErr w:type="spellStart"/>
      <w:r>
        <w:t>organisational</w:t>
      </w:r>
      <w:proofErr w:type="spellEnd"/>
      <w:r>
        <w:t xml:space="preserve"> </w:t>
      </w:r>
      <w:proofErr w:type="spellStart"/>
      <w:r>
        <w:t>learning</w:t>
      </w:r>
      <w:proofErr w:type="spellEnd"/>
      <w:r>
        <w:t xml:space="preserve"> </w:t>
      </w:r>
      <w:proofErr w:type="spellStart"/>
      <w:r>
        <w:t>processes</w:t>
      </w:r>
      <w:proofErr w:type="spellEnd"/>
      <w:r>
        <w:t xml:space="preserve"> (Huber, 1991) </w:t>
      </w:r>
      <w:proofErr w:type="spellStart"/>
      <w:r>
        <w:t>induced</w:t>
      </w:r>
      <w:proofErr w:type="spellEnd"/>
      <w:r>
        <w:t xml:space="preserve"> </w:t>
      </w:r>
      <w:proofErr w:type="spellStart"/>
      <w:r>
        <w:t>by</w:t>
      </w:r>
      <w:proofErr w:type="spellEnd"/>
      <w:r>
        <w:t xml:space="preserve"> </w:t>
      </w:r>
      <w:proofErr w:type="spellStart"/>
      <w:r>
        <w:t>international</w:t>
      </w:r>
      <w:proofErr w:type="spellEnd"/>
      <w:r>
        <w:t xml:space="preserve"> </w:t>
      </w:r>
      <w:proofErr w:type="spellStart"/>
      <w:r>
        <w:t>joint</w:t>
      </w:r>
      <w:proofErr w:type="spellEnd"/>
      <w:r>
        <w:t xml:space="preserve"> </w:t>
      </w:r>
      <w:proofErr w:type="spellStart"/>
      <w:r>
        <w:t>master’s</w:t>
      </w:r>
      <w:proofErr w:type="spellEnd"/>
      <w:r>
        <w:t xml:space="preserve"> </w:t>
      </w:r>
      <w:proofErr w:type="spellStart"/>
      <w:r>
        <w:t>programmes</w:t>
      </w:r>
      <w:proofErr w:type="spellEnd"/>
      <w:r>
        <w:t xml:space="preserve"> </w:t>
      </w:r>
      <w:proofErr w:type="spellStart"/>
      <w:r>
        <w:t>through</w:t>
      </w:r>
      <w:proofErr w:type="spellEnd"/>
      <w:r>
        <w:t xml:space="preserve"> a </w:t>
      </w:r>
      <w:proofErr w:type="spellStart"/>
      <w:r>
        <w:t>multiple-case</w:t>
      </w:r>
      <w:proofErr w:type="spellEnd"/>
      <w:r>
        <w:t xml:space="preserve"> </w:t>
      </w:r>
      <w:proofErr w:type="spellStart"/>
      <w:r>
        <w:t>international</w:t>
      </w:r>
      <w:proofErr w:type="spellEnd"/>
      <w:r>
        <w:t xml:space="preserve"> </w:t>
      </w:r>
      <w:proofErr w:type="spellStart"/>
      <w:r>
        <w:t>case</w:t>
      </w:r>
      <w:proofErr w:type="spellEnd"/>
      <w:r>
        <w:t xml:space="preserve"> </w:t>
      </w:r>
      <w:proofErr w:type="spellStart"/>
      <w:r>
        <w:t>study</w:t>
      </w:r>
      <w:proofErr w:type="spellEnd"/>
      <w:r>
        <w:t xml:space="preserve"> design (</w:t>
      </w:r>
      <w:proofErr w:type="spellStart"/>
      <w:r>
        <w:t>Yin</w:t>
      </w:r>
      <w:proofErr w:type="spellEnd"/>
      <w:r>
        <w:t xml:space="preserve">, 2018). </w:t>
      </w:r>
      <w:proofErr w:type="spellStart"/>
      <w:r>
        <w:t>As</w:t>
      </w:r>
      <w:proofErr w:type="spellEnd"/>
      <w:r>
        <w:t xml:space="preserve"> part of </w:t>
      </w:r>
      <w:proofErr w:type="spellStart"/>
      <w:r>
        <w:t>this</w:t>
      </w:r>
      <w:proofErr w:type="spellEnd"/>
      <w:r>
        <w:t xml:space="preserve"> </w:t>
      </w:r>
      <w:proofErr w:type="spellStart"/>
      <w:r>
        <w:t>research</w:t>
      </w:r>
      <w:proofErr w:type="spellEnd"/>
      <w:r>
        <w:t xml:space="preserve">, </w:t>
      </w:r>
      <w:proofErr w:type="spellStart"/>
      <w:r>
        <w:t>document</w:t>
      </w:r>
      <w:proofErr w:type="spellEnd"/>
      <w:r>
        <w:t xml:space="preserve"> </w:t>
      </w:r>
      <w:proofErr w:type="spellStart"/>
      <w:r>
        <w:t>analysis</w:t>
      </w:r>
      <w:proofErr w:type="spellEnd"/>
      <w:r>
        <w:t xml:space="preserve"> and </w:t>
      </w:r>
      <w:proofErr w:type="spellStart"/>
      <w:r>
        <w:t>semi-structured</w:t>
      </w:r>
      <w:proofErr w:type="spellEnd"/>
      <w:r>
        <w:t xml:space="preserve"> </w:t>
      </w:r>
      <w:proofErr w:type="spellStart"/>
      <w:r>
        <w:t>interviews</w:t>
      </w:r>
      <w:proofErr w:type="spellEnd"/>
      <w:r>
        <w:t xml:space="preserve"> </w:t>
      </w:r>
      <w:proofErr w:type="spellStart"/>
      <w:r>
        <w:t>were</w:t>
      </w:r>
      <w:proofErr w:type="spellEnd"/>
      <w:r>
        <w:t xml:space="preserve"> </w:t>
      </w:r>
      <w:proofErr w:type="spellStart"/>
      <w:r>
        <w:t>conducted</w:t>
      </w:r>
      <w:proofErr w:type="spellEnd"/>
      <w:r>
        <w:t xml:space="preserve"> </w:t>
      </w:r>
      <w:proofErr w:type="spellStart"/>
      <w:r>
        <w:t>with</w:t>
      </w:r>
      <w:proofErr w:type="spellEnd"/>
      <w:r>
        <w:t xml:space="preserve"> </w:t>
      </w:r>
      <w:proofErr w:type="spellStart"/>
      <w:r>
        <w:t>staff</w:t>
      </w:r>
      <w:proofErr w:type="spellEnd"/>
      <w:r>
        <w:t xml:space="preserve"> </w:t>
      </w:r>
      <w:proofErr w:type="spellStart"/>
      <w:r>
        <w:t>members</w:t>
      </w:r>
      <w:proofErr w:type="spellEnd"/>
      <w:r>
        <w:t xml:space="preserve"> of </w:t>
      </w:r>
      <w:proofErr w:type="spellStart"/>
      <w:r>
        <w:t>four</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institutions</w:t>
      </w:r>
      <w:proofErr w:type="spellEnd"/>
      <w:r>
        <w:t xml:space="preserve"> (N = 34) (</w:t>
      </w:r>
      <w:proofErr w:type="spellStart"/>
      <w:r>
        <w:t>Szokolszky</w:t>
      </w:r>
      <w:proofErr w:type="spellEnd"/>
      <w:r>
        <w:t xml:space="preserve">, 2020), and </w:t>
      </w:r>
      <w:proofErr w:type="spellStart"/>
      <w:r>
        <w:t>the</w:t>
      </w:r>
      <w:proofErr w:type="spellEnd"/>
      <w:r>
        <w:t xml:space="preserve"> </w:t>
      </w:r>
      <w:proofErr w:type="spellStart"/>
      <w:r>
        <w:t>findings</w:t>
      </w:r>
      <w:proofErr w:type="spellEnd"/>
      <w:r>
        <w:t xml:space="preserve"> </w:t>
      </w:r>
      <w:proofErr w:type="spellStart"/>
      <w:r>
        <w:t>were</w:t>
      </w:r>
      <w:proofErr w:type="spellEnd"/>
      <w:r>
        <w:t xml:space="preserve"> </w:t>
      </w:r>
      <w:proofErr w:type="spellStart"/>
      <w:r>
        <w:t>analysed</w:t>
      </w:r>
      <w:proofErr w:type="spellEnd"/>
      <w:r>
        <w:t xml:space="preserve"> </w:t>
      </w:r>
      <w:proofErr w:type="spellStart"/>
      <w:r>
        <w:t>using</w:t>
      </w:r>
      <w:proofErr w:type="spellEnd"/>
      <w:r>
        <w:t xml:space="preserve"> </w:t>
      </w:r>
      <w:proofErr w:type="spellStart"/>
      <w:r>
        <w:t>qualitative</w:t>
      </w:r>
      <w:proofErr w:type="spellEnd"/>
      <w:r>
        <w:t xml:space="preserve"> </w:t>
      </w:r>
      <w:proofErr w:type="spellStart"/>
      <w:r>
        <w:t>content</w:t>
      </w:r>
      <w:proofErr w:type="spellEnd"/>
      <w:r>
        <w:t xml:space="preserve"> </w:t>
      </w:r>
      <w:proofErr w:type="spellStart"/>
      <w:r>
        <w:t>analysis</w:t>
      </w:r>
      <w:proofErr w:type="spellEnd"/>
      <w:r>
        <w:t xml:space="preserve"> (</w:t>
      </w:r>
      <w:proofErr w:type="spellStart"/>
      <w:r>
        <w:t>Neuman</w:t>
      </w:r>
      <w:proofErr w:type="spellEnd"/>
      <w:r>
        <w:t>, 2011).</w:t>
      </w:r>
    </w:p>
    <w:p w14:paraId="24509B5C" w14:textId="77777777" w:rsidR="0081272E" w:rsidRDefault="0081272E" w:rsidP="0081272E">
      <w:pPr>
        <w:jc w:val="both"/>
      </w:pPr>
      <w:r>
        <w:t xml:space="preserve">The </w:t>
      </w:r>
      <w:proofErr w:type="spellStart"/>
      <w:r>
        <w:t>results</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joint</w:t>
      </w:r>
      <w:proofErr w:type="spellEnd"/>
      <w:r>
        <w:t xml:space="preserve"> </w:t>
      </w:r>
      <w:proofErr w:type="spellStart"/>
      <w:r>
        <w:t>programmes</w:t>
      </w:r>
      <w:proofErr w:type="spellEnd"/>
      <w:r>
        <w:t xml:space="preserve"> </w:t>
      </w:r>
      <w:proofErr w:type="spellStart"/>
      <w:r>
        <w:t>extend</w:t>
      </w:r>
      <w:proofErr w:type="spellEnd"/>
      <w:r>
        <w:t xml:space="preserve"> </w:t>
      </w:r>
      <w:proofErr w:type="spellStart"/>
      <w:r>
        <w:t>beyond</w:t>
      </w:r>
      <w:proofErr w:type="spellEnd"/>
      <w:r>
        <w:t xml:space="preserve"> </w:t>
      </w:r>
      <w:proofErr w:type="spellStart"/>
      <w:r>
        <w:t>their</w:t>
      </w:r>
      <w:proofErr w:type="spellEnd"/>
      <w:r>
        <w:t xml:space="preserve"> </w:t>
      </w:r>
      <w:proofErr w:type="spellStart"/>
      <w:r>
        <w:t>immediate</w:t>
      </w:r>
      <w:proofErr w:type="spellEnd"/>
      <w:r>
        <w:t xml:space="preserve"> </w:t>
      </w:r>
      <w:proofErr w:type="spellStart"/>
      <w:r>
        <w:t>frameworks</w:t>
      </w:r>
      <w:proofErr w:type="spellEnd"/>
      <w:r>
        <w:t xml:space="preserve"> in </w:t>
      </w:r>
      <w:proofErr w:type="spellStart"/>
      <w:r>
        <w:t>several</w:t>
      </w:r>
      <w:proofErr w:type="spellEnd"/>
      <w:r>
        <w:t xml:space="preserve"> </w:t>
      </w:r>
      <w:proofErr w:type="spellStart"/>
      <w:r>
        <w:t>ways</w:t>
      </w:r>
      <w:proofErr w:type="spellEnd"/>
      <w:r>
        <w:t xml:space="preserve"> and </w:t>
      </w:r>
      <w:proofErr w:type="spellStart"/>
      <w:r>
        <w:t>act</w:t>
      </w:r>
      <w:proofErr w:type="spellEnd"/>
      <w:r>
        <w:t xml:space="preserve"> </w:t>
      </w:r>
      <w:proofErr w:type="spellStart"/>
      <w:r>
        <w:t>as</w:t>
      </w:r>
      <w:proofErr w:type="spellEnd"/>
      <w:r>
        <w:t xml:space="preserve"> </w:t>
      </w:r>
      <w:proofErr w:type="spellStart"/>
      <w:r>
        <w:t>catalysts</w:t>
      </w:r>
      <w:proofErr w:type="spellEnd"/>
      <w:r>
        <w:t xml:space="preserve"> </w:t>
      </w:r>
      <w:proofErr w:type="spellStart"/>
      <w:r>
        <w:t>not</w:t>
      </w:r>
      <w:proofErr w:type="spellEnd"/>
      <w:r>
        <w:t xml:space="preserve"> </w:t>
      </w:r>
      <w:proofErr w:type="spellStart"/>
      <w:r>
        <w:t>only</w:t>
      </w:r>
      <w:proofErr w:type="spellEnd"/>
      <w:r>
        <w:t xml:space="preserve"> </w:t>
      </w:r>
      <w:proofErr w:type="spellStart"/>
      <w:r>
        <w:t>for</w:t>
      </w:r>
      <w:proofErr w:type="spellEnd"/>
      <w:r>
        <w:t xml:space="preserve"> </w:t>
      </w:r>
      <w:proofErr w:type="spellStart"/>
      <w:r>
        <w:t>outward-oriented</w:t>
      </w:r>
      <w:proofErr w:type="spellEnd"/>
      <w:r>
        <w:t xml:space="preserve">, </w:t>
      </w:r>
      <w:proofErr w:type="spellStart"/>
      <w:r>
        <w:t>cross-border</w:t>
      </w:r>
      <w:proofErr w:type="spellEnd"/>
      <w:r>
        <w:t xml:space="preserve"> </w:t>
      </w:r>
      <w:proofErr w:type="spellStart"/>
      <w:r>
        <w:t>internationalisation</w:t>
      </w:r>
      <w:proofErr w:type="spellEnd"/>
      <w:r>
        <w:t xml:space="preserve"> </w:t>
      </w:r>
      <w:proofErr w:type="spellStart"/>
      <w:r>
        <w:t>efforts</w:t>
      </w:r>
      <w:proofErr w:type="spellEnd"/>
      <w:r>
        <w:t xml:space="preserve">, </w:t>
      </w:r>
      <w:proofErr w:type="spellStart"/>
      <w:r>
        <w:t>but</w:t>
      </w:r>
      <w:proofErr w:type="spellEnd"/>
      <w:r>
        <w:t xml:space="preserve"> </w:t>
      </w:r>
      <w:proofErr w:type="spellStart"/>
      <w:r>
        <w:t>also</w:t>
      </w:r>
      <w:proofErr w:type="spellEnd"/>
      <w:r>
        <w:t xml:space="preserve"> – </w:t>
      </w:r>
      <w:proofErr w:type="spellStart"/>
      <w:r>
        <w:t>aligned</w:t>
      </w:r>
      <w:proofErr w:type="spellEnd"/>
      <w:r>
        <w:t xml:space="preserve"> </w:t>
      </w:r>
      <w:proofErr w:type="spellStart"/>
      <w:r>
        <w:t>with</w:t>
      </w:r>
      <w:proofErr w:type="spellEnd"/>
      <w:r>
        <w:t xml:space="preserve"> </w:t>
      </w:r>
      <w:proofErr w:type="spellStart"/>
      <w:r>
        <w:t>the</w:t>
      </w:r>
      <w:proofErr w:type="spellEnd"/>
      <w:r>
        <w:t xml:space="preserve"> “</w:t>
      </w:r>
      <w:proofErr w:type="spellStart"/>
      <w:r>
        <w:t>internationalisation</w:t>
      </w:r>
      <w:proofErr w:type="spellEnd"/>
      <w:r>
        <w:t xml:space="preserve"> </w:t>
      </w:r>
      <w:proofErr w:type="spellStart"/>
      <w:r>
        <w:t>at</w:t>
      </w:r>
      <w:proofErr w:type="spellEnd"/>
      <w:r>
        <w:t xml:space="preserve"> </w:t>
      </w:r>
      <w:proofErr w:type="spellStart"/>
      <w:r>
        <w:t>home</w:t>
      </w:r>
      <w:proofErr w:type="spellEnd"/>
      <w:r>
        <w:t xml:space="preserve">” agenda – </w:t>
      </w:r>
      <w:proofErr w:type="spellStart"/>
      <w:r>
        <w:t>support</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higher</w:t>
      </w:r>
      <w:proofErr w:type="spellEnd"/>
      <w:r>
        <w:t xml:space="preserve"> </w:t>
      </w:r>
      <w:proofErr w:type="spellStart"/>
      <w:r>
        <w:t>education</w:t>
      </w:r>
      <w:proofErr w:type="spellEnd"/>
      <w:r>
        <w:t xml:space="preserve"> </w:t>
      </w:r>
      <w:proofErr w:type="spellStart"/>
      <w:r>
        <w:t>institutions</w:t>
      </w:r>
      <w:proofErr w:type="spellEnd"/>
      <w:r>
        <w:t xml:space="preserve">. During </w:t>
      </w:r>
      <w:proofErr w:type="spellStart"/>
      <w:r>
        <w:t>the</w:t>
      </w:r>
      <w:proofErr w:type="spellEnd"/>
      <w:r>
        <w:t xml:space="preserve"> design and </w:t>
      </w:r>
      <w:proofErr w:type="spellStart"/>
      <w:r>
        <w:t>implementation</w:t>
      </w:r>
      <w:proofErr w:type="spellEnd"/>
      <w:r>
        <w:t xml:space="preserve"> of </w:t>
      </w:r>
      <w:proofErr w:type="spellStart"/>
      <w:r>
        <w:t>these</w:t>
      </w:r>
      <w:proofErr w:type="spellEnd"/>
      <w:r>
        <w:t xml:space="preserve"> </w:t>
      </w:r>
      <w:proofErr w:type="spellStart"/>
      <w:r>
        <w:t>programmes</w:t>
      </w:r>
      <w:proofErr w:type="spellEnd"/>
      <w:r>
        <w:t xml:space="preserve">, </w:t>
      </w:r>
      <w:proofErr w:type="spellStart"/>
      <w:r>
        <w:t>organisational</w:t>
      </w:r>
      <w:proofErr w:type="spellEnd"/>
      <w:r>
        <w:t xml:space="preserve"> </w:t>
      </w:r>
      <w:proofErr w:type="spellStart"/>
      <w:r>
        <w:t>knowledge</w:t>
      </w:r>
      <w:proofErr w:type="spellEnd"/>
      <w:r>
        <w:t xml:space="preserve"> is </w:t>
      </w:r>
      <w:proofErr w:type="spellStart"/>
      <w:r>
        <w:t>enhanced</w:t>
      </w:r>
      <w:proofErr w:type="spellEnd"/>
      <w:r>
        <w:t xml:space="preserve"> in </w:t>
      </w:r>
      <w:proofErr w:type="spellStart"/>
      <w:r>
        <w:t>areas</w:t>
      </w:r>
      <w:proofErr w:type="spellEnd"/>
      <w:r>
        <w:t xml:space="preserve"> </w:t>
      </w:r>
      <w:proofErr w:type="spellStart"/>
      <w:r>
        <w:t>such</w:t>
      </w:r>
      <w:proofErr w:type="spellEnd"/>
      <w:r>
        <w:t xml:space="preserve"> </w:t>
      </w:r>
      <w:proofErr w:type="spellStart"/>
      <w:r>
        <w:t>as</w:t>
      </w:r>
      <w:proofErr w:type="spellEnd"/>
      <w:r>
        <w:t xml:space="preserve"> (1) </w:t>
      </w:r>
      <w:proofErr w:type="spellStart"/>
      <w:r>
        <w:t>teaching</w:t>
      </w:r>
      <w:proofErr w:type="spellEnd"/>
      <w:r>
        <w:t xml:space="preserve">, </w:t>
      </w:r>
      <w:proofErr w:type="spellStart"/>
      <w:r>
        <w:t>supervision</w:t>
      </w:r>
      <w:proofErr w:type="spellEnd"/>
      <w:r>
        <w:t xml:space="preserve">, and </w:t>
      </w:r>
      <w:proofErr w:type="spellStart"/>
      <w:r>
        <w:t>professional</w:t>
      </w:r>
      <w:proofErr w:type="spellEnd"/>
      <w:r>
        <w:t xml:space="preserve"> </w:t>
      </w:r>
      <w:proofErr w:type="spellStart"/>
      <w:r>
        <w:t>development</w:t>
      </w:r>
      <w:proofErr w:type="spellEnd"/>
      <w:r>
        <w:t xml:space="preserve">; (2) </w:t>
      </w:r>
      <w:proofErr w:type="spellStart"/>
      <w:r>
        <w:t>research</w:t>
      </w:r>
      <w:proofErr w:type="spellEnd"/>
      <w:r>
        <w:t xml:space="preserve"> and </w:t>
      </w:r>
      <w:proofErr w:type="spellStart"/>
      <w:r>
        <w:t>development</w:t>
      </w:r>
      <w:proofErr w:type="spellEnd"/>
      <w:r>
        <w:t xml:space="preserve">; (3) </w:t>
      </w:r>
      <w:proofErr w:type="spellStart"/>
      <w:r>
        <w:t>operations</w:t>
      </w:r>
      <w:proofErr w:type="spellEnd"/>
      <w:r>
        <w:t xml:space="preserve"> and </w:t>
      </w:r>
      <w:proofErr w:type="spellStart"/>
      <w:r>
        <w:t>administration</w:t>
      </w:r>
      <w:proofErr w:type="spellEnd"/>
      <w:r>
        <w:t xml:space="preserve">; (4) </w:t>
      </w:r>
      <w:proofErr w:type="spellStart"/>
      <w:r>
        <w:t>organisational</w:t>
      </w:r>
      <w:proofErr w:type="spellEnd"/>
      <w:r>
        <w:t xml:space="preserve"> </w:t>
      </w:r>
      <w:proofErr w:type="spellStart"/>
      <w:r>
        <w:t>structures</w:t>
      </w:r>
      <w:proofErr w:type="spellEnd"/>
      <w:r>
        <w:t xml:space="preserve"> and </w:t>
      </w:r>
      <w:proofErr w:type="spellStart"/>
      <w:r>
        <w:t>leadership</w:t>
      </w:r>
      <w:proofErr w:type="spellEnd"/>
      <w:r>
        <w:t xml:space="preserve"> </w:t>
      </w:r>
      <w:proofErr w:type="spellStart"/>
      <w:r>
        <w:t>approaches</w:t>
      </w:r>
      <w:proofErr w:type="spellEnd"/>
      <w:r>
        <w:t xml:space="preserve">; and (5) </w:t>
      </w:r>
      <w:proofErr w:type="spellStart"/>
      <w:r>
        <w:t>strategy</w:t>
      </w:r>
      <w:proofErr w:type="spellEnd"/>
      <w:r>
        <w:t xml:space="preserve"> and </w:t>
      </w:r>
      <w:proofErr w:type="spellStart"/>
      <w:r>
        <w:t>organisational</w:t>
      </w:r>
      <w:proofErr w:type="spellEnd"/>
      <w:r>
        <w:t xml:space="preserve"> </w:t>
      </w:r>
      <w:proofErr w:type="spellStart"/>
      <w:r>
        <w:t>culture</w:t>
      </w:r>
      <w:proofErr w:type="spellEnd"/>
      <w:r>
        <w:t xml:space="preserve">. </w:t>
      </w:r>
      <w:proofErr w:type="spellStart"/>
      <w:r>
        <w:t>Thus</w:t>
      </w:r>
      <w:proofErr w:type="spellEnd"/>
      <w:r>
        <w:t xml:space="preserve">, </w:t>
      </w:r>
      <w:proofErr w:type="spellStart"/>
      <w:r>
        <w:t>joint</w:t>
      </w:r>
      <w:proofErr w:type="spellEnd"/>
      <w:r>
        <w:t xml:space="preserve"> </w:t>
      </w:r>
      <w:proofErr w:type="spellStart"/>
      <w:r>
        <w:t>programmes</w:t>
      </w:r>
      <w:proofErr w:type="spellEnd"/>
      <w:r>
        <w:t xml:space="preserve"> </w:t>
      </w:r>
      <w:proofErr w:type="spellStart"/>
      <w:r>
        <w:t>are</w:t>
      </w:r>
      <w:proofErr w:type="spellEnd"/>
      <w:r>
        <w:t xml:space="preserve"> </w:t>
      </w:r>
      <w:proofErr w:type="spellStart"/>
      <w:r>
        <w:t>important</w:t>
      </w:r>
      <w:proofErr w:type="spellEnd"/>
      <w:r>
        <w:t xml:space="preserve"> </w:t>
      </w:r>
      <w:proofErr w:type="spellStart"/>
      <w:r>
        <w:t>instruments</w:t>
      </w:r>
      <w:proofErr w:type="spellEnd"/>
      <w:r>
        <w:t xml:space="preserve"> of </w:t>
      </w:r>
      <w:proofErr w:type="spellStart"/>
      <w:r>
        <w:t>internationalisation</w:t>
      </w:r>
      <w:proofErr w:type="spellEnd"/>
      <w:r>
        <w:t xml:space="preserve"> </w:t>
      </w:r>
      <w:proofErr w:type="spellStart"/>
      <w:r>
        <w:t>not</w:t>
      </w:r>
      <w:proofErr w:type="spellEnd"/>
      <w:r>
        <w:t xml:space="preserve"> </w:t>
      </w:r>
      <w:proofErr w:type="spellStart"/>
      <w:r>
        <w:t>only</w:t>
      </w:r>
      <w:proofErr w:type="spellEnd"/>
      <w:r>
        <w:t xml:space="preserve"> </w:t>
      </w:r>
      <w:proofErr w:type="spellStart"/>
      <w:r>
        <w:t>because</w:t>
      </w:r>
      <w:proofErr w:type="spellEnd"/>
      <w:r>
        <w:t xml:space="preserve"> of </w:t>
      </w:r>
      <w:proofErr w:type="spellStart"/>
      <w:r>
        <w:t>their</w:t>
      </w:r>
      <w:proofErr w:type="spellEnd"/>
      <w:r>
        <w:t xml:space="preserve"> </w:t>
      </w:r>
      <w:proofErr w:type="spellStart"/>
      <w:r>
        <w:t>direct</w:t>
      </w:r>
      <w:proofErr w:type="spellEnd"/>
      <w:r>
        <w:t xml:space="preserve"> </w:t>
      </w:r>
      <w:proofErr w:type="spellStart"/>
      <w:r>
        <w:t>outcomes</w:t>
      </w:r>
      <w:proofErr w:type="spellEnd"/>
      <w:r>
        <w:t xml:space="preserve">, </w:t>
      </w:r>
      <w:proofErr w:type="spellStart"/>
      <w:r>
        <w:t>but</w:t>
      </w:r>
      <w:proofErr w:type="spellEnd"/>
      <w:r>
        <w:t xml:space="preserve"> </w:t>
      </w:r>
      <w:proofErr w:type="spellStart"/>
      <w:r>
        <w:t>also</w:t>
      </w:r>
      <w:proofErr w:type="spellEnd"/>
      <w:r>
        <w:t xml:space="preserve"> </w:t>
      </w:r>
      <w:proofErr w:type="spellStart"/>
      <w:r>
        <w:t>because</w:t>
      </w:r>
      <w:proofErr w:type="spellEnd"/>
      <w:r>
        <w:t xml:space="preserve"> </w:t>
      </w:r>
      <w:proofErr w:type="spellStart"/>
      <w:r>
        <w:t>they</w:t>
      </w:r>
      <w:proofErr w:type="spellEnd"/>
      <w:r>
        <w:t xml:space="preserve"> </w:t>
      </w:r>
      <w:proofErr w:type="spellStart"/>
      <w:r>
        <w:t>serve</w:t>
      </w:r>
      <w:proofErr w:type="spellEnd"/>
      <w:r>
        <w:t xml:space="preserve"> </w:t>
      </w:r>
      <w:proofErr w:type="spellStart"/>
      <w:r>
        <w:t>as</w:t>
      </w:r>
      <w:proofErr w:type="spellEnd"/>
      <w:r>
        <w:t xml:space="preserve"> </w:t>
      </w:r>
      <w:proofErr w:type="spellStart"/>
      <w:r>
        <w:t>bridges</w:t>
      </w:r>
      <w:proofErr w:type="spellEnd"/>
      <w:r>
        <w:t xml:space="preserve"> </w:t>
      </w:r>
      <w:proofErr w:type="spellStart"/>
      <w:r>
        <w:t>between</w:t>
      </w:r>
      <w:proofErr w:type="spellEnd"/>
      <w:r>
        <w:t xml:space="preserve"> </w:t>
      </w:r>
      <w:proofErr w:type="spellStart"/>
      <w:r>
        <w:t>existing</w:t>
      </w:r>
      <w:proofErr w:type="spellEnd"/>
      <w:r>
        <w:t xml:space="preserve"> and </w:t>
      </w:r>
      <w:proofErr w:type="spellStart"/>
      <w:r>
        <w:t>planned</w:t>
      </w:r>
      <w:proofErr w:type="spellEnd"/>
      <w:r>
        <w:t xml:space="preserve"> </w:t>
      </w:r>
      <w:proofErr w:type="spellStart"/>
      <w:r>
        <w:t>international</w:t>
      </w:r>
      <w:proofErr w:type="spellEnd"/>
      <w:r>
        <w:t xml:space="preserve"> </w:t>
      </w:r>
      <w:proofErr w:type="spellStart"/>
      <w:r>
        <w:t>development</w:t>
      </w:r>
      <w:proofErr w:type="spellEnd"/>
      <w:r>
        <w:t xml:space="preserve"> </w:t>
      </w:r>
      <w:proofErr w:type="spellStart"/>
      <w:r>
        <w:t>initiatives</w:t>
      </w:r>
      <w:proofErr w:type="spellEnd"/>
      <w:r>
        <w:t>.</w:t>
      </w:r>
    </w:p>
    <w:p w14:paraId="4364E1ED" w14:textId="77777777" w:rsidR="0081272E" w:rsidRDefault="0081272E" w:rsidP="0081272E">
      <w:pPr>
        <w:jc w:val="both"/>
      </w:pPr>
      <w:r>
        <w:t>---------------------------------------------------------------------------------------</w:t>
      </w:r>
    </w:p>
    <w:p w14:paraId="103C2235" w14:textId="77777777" w:rsidR="0081272E" w:rsidRPr="00A8797B" w:rsidRDefault="0081272E" w:rsidP="0081272E">
      <w:pPr>
        <w:jc w:val="both"/>
        <w:rPr>
          <w:b/>
          <w:bCs/>
        </w:rPr>
      </w:pPr>
      <w:r w:rsidRPr="00A8797B">
        <w:rPr>
          <w:b/>
          <w:bCs/>
        </w:rPr>
        <w:t>Mészáros Attila: Az 5. generációs egyetemek működési jellemzőinek összehasonlító vizsgálata</w:t>
      </w:r>
    </w:p>
    <w:p w14:paraId="6DF90E50" w14:textId="77777777" w:rsidR="0081272E" w:rsidRDefault="0081272E" w:rsidP="0081272E">
      <w:pPr>
        <w:jc w:val="both"/>
      </w:pPr>
      <w:r w:rsidRPr="00A8797B">
        <w:rPr>
          <w:u w:val="single"/>
        </w:rPr>
        <w:t>Absztrakt magyar</w:t>
      </w:r>
      <w:r>
        <w:t>:</w:t>
      </w:r>
    </w:p>
    <w:p w14:paraId="06A702B6" w14:textId="77777777" w:rsidR="0081272E" w:rsidRDefault="0081272E" w:rsidP="0081272E">
      <w:pPr>
        <w:jc w:val="both"/>
      </w:pPr>
      <w:r>
        <w:t xml:space="preserve">A felsőoktatás átalakulása az elmúlt évtizedben felgyorsult: a digitalizáció, a fenntarthatósági elvárások, a társadalmi hasznosulás, valamint az innovációs ökoszisztémákhoz való kapcsolódás </w:t>
      </w:r>
      <w:proofErr w:type="spellStart"/>
      <w:r>
        <w:t>újradefiniálta</w:t>
      </w:r>
      <w:proofErr w:type="spellEnd"/>
      <w:r>
        <w:t xml:space="preserve"> az egyetemek működési logikáját. E folyamat nyomán egyre gyakrabban jelenik meg az 5. generációs egyetem fogalma, amely a korábbi modellekhez képest nemcsak az oktatás, a kutatás és a tudástranszfer integrációját hangsúlyozza, hanem a </w:t>
      </w:r>
      <w:proofErr w:type="spellStart"/>
      <w:r>
        <w:t>humánközpontúságot</w:t>
      </w:r>
      <w:proofErr w:type="spellEnd"/>
      <w:r>
        <w:t xml:space="preserve">, a </w:t>
      </w:r>
      <w:proofErr w:type="spellStart"/>
      <w:r>
        <w:t>rezilienciát</w:t>
      </w:r>
      <w:proofErr w:type="spellEnd"/>
      <w:r>
        <w:t xml:space="preserve">, a fenntarthatóságot, a digitális-technológiai </w:t>
      </w:r>
      <w:proofErr w:type="spellStart"/>
      <w:r>
        <w:t>beágyazottságot</w:t>
      </w:r>
      <w:proofErr w:type="spellEnd"/>
      <w:r>
        <w:t xml:space="preserve"> és a társadalmi innovációt is. A nemzetközi szakirodalom szerint a Society 5.0 és </w:t>
      </w:r>
      <w:proofErr w:type="spellStart"/>
      <w:r>
        <w:t>Industry</w:t>
      </w:r>
      <w:proofErr w:type="spellEnd"/>
      <w:r>
        <w:t xml:space="preserve"> 5.0 megközelítések közös vonása, hogy az embert helyezik az innováció középpontjába, miközben a technológiai fejlődést a társadalmi jóllét, a felelősség és a fenntartható fejlődés szolgálatába állítják. Ez az egyetemek esetében is új működési modellt vetít előre.</w:t>
      </w:r>
    </w:p>
    <w:p w14:paraId="501FA61B" w14:textId="77777777" w:rsidR="0081272E" w:rsidRDefault="0081272E" w:rsidP="0081272E">
      <w:pPr>
        <w:jc w:val="both"/>
      </w:pPr>
      <w:r>
        <w:lastRenderedPageBreak/>
        <w:t xml:space="preserve">Az előadás célja az 5. generációs egyetemek működési jellemzőinek összehasonlító elemzése a korábbi egyetemi modellekkel. Az összehasonlítás elméleti kiindulópontja, hogy míg a korábbi generációk elsősorban az elit tudástermelésre, majd a tömeges oktatásra, később a vállalkozó egyetem logikájára, illetve a negyedik generáció esetében a társadalmi-gazdasági környezet társteremtésére épültek, addig az 5. generációs modell a digitális transzformációt, az etikai-technológiai szemléletet, a </w:t>
      </w:r>
      <w:proofErr w:type="spellStart"/>
      <w:r>
        <w:t>hálózatos</w:t>
      </w:r>
      <w:proofErr w:type="spellEnd"/>
      <w:r>
        <w:t xml:space="preserve"> együttműködést és a közösségi értékteremtést egyszerre kívánja integrálni. A negyedik generációs egyetem meghatározása szerint az intézmény már </w:t>
      </w:r>
      <w:proofErr w:type="spellStart"/>
      <w:r>
        <w:t>társteremti</w:t>
      </w:r>
      <w:proofErr w:type="spellEnd"/>
      <w:r>
        <w:t xml:space="preserve"> társadalmi-gazdasági környezetét a fenntartható növekedés érdekében; az 5. generáció ezt továbbfejlesztve a társadalmi innovációt és az emberközpontú technológiai átállást is központi működési elvvé teszi.</w:t>
      </w:r>
    </w:p>
    <w:p w14:paraId="6934372B" w14:textId="77777777" w:rsidR="0081272E" w:rsidRDefault="0081272E" w:rsidP="0081272E">
      <w:pPr>
        <w:jc w:val="both"/>
      </w:pPr>
      <w:r>
        <w:t xml:space="preserve">A vizsgálat fő összehasonlító dimenziói: (1) intézményi misszió és értékteremtés, (2) innovációs és tudáshasznosítási mechanizmusok, (3) digitális és intelligens infrastruktúrák szerepe, (4) társadalmi és regionális beágyazottság, (5) humánközpontúság és fenntarthatóság. A szakirodalom alapján az 5. generációs egyetemek működésének sajátossága, hogy a kutatás-fejlesztést, az üzleti innovációt és a </w:t>
      </w:r>
      <w:proofErr w:type="spellStart"/>
      <w:r>
        <w:t>humánközpontúságot</w:t>
      </w:r>
      <w:proofErr w:type="spellEnd"/>
      <w:r>
        <w:t xml:space="preserve"> egyetlen stratégiai keretben értelmezik, miközben az oktatásban is megjelennek az olyan új eszközök és platformok, mint a </w:t>
      </w:r>
      <w:proofErr w:type="spellStart"/>
      <w:r>
        <w:t>metaverzum</w:t>
      </w:r>
      <w:proofErr w:type="spellEnd"/>
      <w:r>
        <w:t>-alapú kollaboráció vagy a blokklánc-támogatott tudásmenedzsment. Ugyanakkor a vonatkozó kutatások arra is rámutatnak, hogy az 5. generációs egyetem inkább kialakulóban lévő normatív modell, mintsem egységesen rögzült intézményi gyakorlat.</w:t>
      </w:r>
    </w:p>
    <w:p w14:paraId="133552E7" w14:textId="77777777" w:rsidR="0081272E" w:rsidRDefault="0081272E" w:rsidP="0081272E">
      <w:pPr>
        <w:jc w:val="both"/>
      </w:pPr>
      <w:r>
        <w:t xml:space="preserve">Az előadás újszerűsége abban áll, hogy az 5. generációs egyetem fogalmát nem pusztán technológiai fejlődési lépcsőként, hanem komplex működési paradigmaváltásként értelmezi. Ennek során rámutat arra, hogy az 5. generációs modell versenyképessége nem kizárólag az innovációs teljesítményben mérhető, hanem abban is, hogy képes-e az egyetem a digitális fejlesztéseket társadalmi felelősséggel, etikai érzékenységgel és fenntartható intézményi működéssel összekapcsolni. A kutatás gyakorlati jelentősége, hogy olyan elemzési szempontokat kínál a felsőoktatási stratégiaalkotás számára, amelyek támogatják a jövő egyetemének humánusabb, nyitottabb és </w:t>
      </w:r>
      <w:proofErr w:type="spellStart"/>
      <w:r>
        <w:t>reziliensebb</w:t>
      </w:r>
      <w:proofErr w:type="spellEnd"/>
      <w:r>
        <w:t xml:space="preserve"> működését.</w:t>
      </w:r>
    </w:p>
    <w:p w14:paraId="7FBA1911" w14:textId="77777777" w:rsidR="0081272E" w:rsidRDefault="0081272E" w:rsidP="0081272E">
      <w:pPr>
        <w:jc w:val="both"/>
      </w:pPr>
      <w:r w:rsidRPr="00A8797B">
        <w:rPr>
          <w:u w:val="single"/>
        </w:rPr>
        <w:t>Absztrakt angol</w:t>
      </w:r>
      <w:r>
        <w:t>:</w:t>
      </w:r>
    </w:p>
    <w:p w14:paraId="2160A760" w14:textId="77777777" w:rsidR="0081272E" w:rsidRDefault="0081272E" w:rsidP="0081272E">
      <w:pPr>
        <w:jc w:val="both"/>
      </w:pPr>
      <w:r>
        <w:t xml:space="preserve">The </w:t>
      </w:r>
      <w:proofErr w:type="spellStart"/>
      <w:r>
        <w:t>transformation</w:t>
      </w:r>
      <w:proofErr w:type="spellEnd"/>
      <w:r>
        <w:t xml:space="preserve"> of </w:t>
      </w:r>
      <w:proofErr w:type="spellStart"/>
      <w:r>
        <w:t>higher</w:t>
      </w:r>
      <w:proofErr w:type="spellEnd"/>
      <w:r>
        <w:t xml:space="preserve"> </w:t>
      </w:r>
      <w:proofErr w:type="spellStart"/>
      <w:r>
        <w:t>education</w:t>
      </w:r>
      <w:proofErr w:type="spellEnd"/>
      <w:r>
        <w:t xml:space="preserve"> has </w:t>
      </w:r>
      <w:proofErr w:type="spellStart"/>
      <w:r>
        <w:t>accelerated</w:t>
      </w:r>
      <w:proofErr w:type="spellEnd"/>
      <w:r>
        <w:t xml:space="preserve"> over </w:t>
      </w:r>
      <w:proofErr w:type="spellStart"/>
      <w:r>
        <w:t>the</w:t>
      </w:r>
      <w:proofErr w:type="spellEnd"/>
      <w:r>
        <w:t xml:space="preserve"> </w:t>
      </w:r>
      <w:proofErr w:type="spellStart"/>
      <w:r>
        <w:t>past</w:t>
      </w:r>
      <w:proofErr w:type="spellEnd"/>
      <w:r>
        <w:t xml:space="preserve"> </w:t>
      </w:r>
      <w:proofErr w:type="spellStart"/>
      <w:r>
        <w:t>decade</w:t>
      </w:r>
      <w:proofErr w:type="spellEnd"/>
      <w:r>
        <w:t xml:space="preserve">: </w:t>
      </w:r>
      <w:proofErr w:type="spellStart"/>
      <w:r>
        <w:t>digitalization</w:t>
      </w:r>
      <w:proofErr w:type="spellEnd"/>
      <w:r>
        <w:t xml:space="preserve">, </w:t>
      </w:r>
      <w:proofErr w:type="spellStart"/>
      <w:r>
        <w:t>sustainability</w:t>
      </w:r>
      <w:proofErr w:type="spellEnd"/>
      <w:r>
        <w:t xml:space="preserve"> </w:t>
      </w:r>
      <w:proofErr w:type="spellStart"/>
      <w:r>
        <w:t>expectations</w:t>
      </w:r>
      <w:proofErr w:type="spellEnd"/>
      <w:r>
        <w:t xml:space="preserve">, </w:t>
      </w:r>
      <w:proofErr w:type="spellStart"/>
      <w:r>
        <w:t>social</w:t>
      </w:r>
      <w:proofErr w:type="spellEnd"/>
      <w:r>
        <w:t xml:space="preserve"> </w:t>
      </w:r>
      <w:proofErr w:type="spellStart"/>
      <w:r>
        <w:t>impact</w:t>
      </w:r>
      <w:proofErr w:type="spellEnd"/>
      <w:r>
        <w:t xml:space="preserve">, and </w:t>
      </w:r>
      <w:proofErr w:type="spellStart"/>
      <w:r>
        <w:t>integration</w:t>
      </w:r>
      <w:proofErr w:type="spellEnd"/>
      <w:r>
        <w:t xml:space="preserve"> </w:t>
      </w:r>
      <w:proofErr w:type="spellStart"/>
      <w:r>
        <w:t>into</w:t>
      </w:r>
      <w:proofErr w:type="spellEnd"/>
      <w:r>
        <w:t xml:space="preserve"> </w:t>
      </w:r>
      <w:proofErr w:type="spellStart"/>
      <w:r>
        <w:t>innovation</w:t>
      </w:r>
      <w:proofErr w:type="spellEnd"/>
      <w:r>
        <w:t xml:space="preserve"> </w:t>
      </w:r>
      <w:proofErr w:type="spellStart"/>
      <w:r>
        <w:t>ecosystems</w:t>
      </w:r>
      <w:proofErr w:type="spellEnd"/>
      <w:r>
        <w:t xml:space="preserve"> </w:t>
      </w:r>
      <w:proofErr w:type="spellStart"/>
      <w:r>
        <w:t>have</w:t>
      </w:r>
      <w:proofErr w:type="spellEnd"/>
      <w:r>
        <w:t xml:space="preserve"> </w:t>
      </w:r>
      <w:proofErr w:type="spellStart"/>
      <w:r>
        <w:t>redefined</w:t>
      </w:r>
      <w:proofErr w:type="spellEnd"/>
      <w:r>
        <w:t xml:space="preserve"> </w:t>
      </w:r>
      <w:proofErr w:type="spellStart"/>
      <w:r>
        <w:t>the</w:t>
      </w:r>
      <w:proofErr w:type="spellEnd"/>
      <w:r>
        <w:t xml:space="preserve"> </w:t>
      </w:r>
      <w:proofErr w:type="spellStart"/>
      <w:r>
        <w:t>operational</w:t>
      </w:r>
      <w:proofErr w:type="spellEnd"/>
      <w:r>
        <w:t xml:space="preserve"> </w:t>
      </w:r>
      <w:proofErr w:type="spellStart"/>
      <w:r>
        <w:t>logic</w:t>
      </w:r>
      <w:proofErr w:type="spellEnd"/>
      <w:r>
        <w:t xml:space="preserve"> of </w:t>
      </w:r>
      <w:proofErr w:type="spellStart"/>
      <w:r>
        <w:t>universities</w:t>
      </w:r>
      <w:proofErr w:type="spellEnd"/>
      <w:r>
        <w:t xml:space="preserve">. </w:t>
      </w:r>
      <w:proofErr w:type="spellStart"/>
      <w:r>
        <w:t>As</w:t>
      </w:r>
      <w:proofErr w:type="spellEnd"/>
      <w:r>
        <w:t xml:space="preserve"> a </w:t>
      </w:r>
      <w:proofErr w:type="spellStart"/>
      <w:r>
        <w:t>result</w:t>
      </w:r>
      <w:proofErr w:type="spellEnd"/>
      <w:r>
        <w:t xml:space="preserve">, </w:t>
      </w:r>
      <w:proofErr w:type="spellStart"/>
      <w:r>
        <w:t>the</w:t>
      </w:r>
      <w:proofErr w:type="spellEnd"/>
      <w:r>
        <w:t xml:space="preserve"> </w:t>
      </w:r>
      <w:proofErr w:type="spellStart"/>
      <w:r>
        <w:t>concept</w:t>
      </w:r>
      <w:proofErr w:type="spellEnd"/>
      <w:r>
        <w:t xml:space="preserve"> of </w:t>
      </w:r>
      <w:proofErr w:type="spellStart"/>
      <w:r>
        <w:t>the</w:t>
      </w:r>
      <w:proofErr w:type="spellEnd"/>
      <w:r>
        <w:t xml:space="preserve"> </w:t>
      </w:r>
      <w:proofErr w:type="spellStart"/>
      <w:r>
        <w:t>fifth-generation</w:t>
      </w:r>
      <w:proofErr w:type="spellEnd"/>
      <w:r>
        <w:t xml:space="preserve"> </w:t>
      </w:r>
      <w:proofErr w:type="spellStart"/>
      <w:r>
        <w:t>university</w:t>
      </w:r>
      <w:proofErr w:type="spellEnd"/>
      <w:r>
        <w:t xml:space="preserve"> has </w:t>
      </w:r>
      <w:proofErr w:type="spellStart"/>
      <w:r>
        <w:t>appeared</w:t>
      </w:r>
      <w:proofErr w:type="spellEnd"/>
      <w:r>
        <w:t xml:space="preserve"> </w:t>
      </w:r>
      <w:proofErr w:type="spellStart"/>
      <w:r>
        <w:t>with</w:t>
      </w:r>
      <w:proofErr w:type="spellEnd"/>
      <w:r>
        <w:t xml:space="preserve"> </w:t>
      </w:r>
      <w:proofErr w:type="spellStart"/>
      <w:r>
        <w:t>increasing</w:t>
      </w:r>
      <w:proofErr w:type="spellEnd"/>
      <w:r>
        <w:t xml:space="preserve"> </w:t>
      </w:r>
      <w:proofErr w:type="spellStart"/>
      <w:r>
        <w:t>frequency</w:t>
      </w:r>
      <w:proofErr w:type="spellEnd"/>
      <w:r>
        <w:t xml:space="preserve">, </w:t>
      </w:r>
      <w:proofErr w:type="spellStart"/>
      <w:r>
        <w:t>referring</w:t>
      </w:r>
      <w:proofErr w:type="spellEnd"/>
      <w:r>
        <w:t xml:space="preserve"> </w:t>
      </w:r>
      <w:proofErr w:type="spellStart"/>
      <w:r>
        <w:t>to</w:t>
      </w:r>
      <w:proofErr w:type="spellEnd"/>
      <w:r>
        <w:t xml:space="preserve"> a </w:t>
      </w:r>
      <w:proofErr w:type="spellStart"/>
      <w:r>
        <w:t>model</w:t>
      </w:r>
      <w:proofErr w:type="spellEnd"/>
      <w:r>
        <w:t xml:space="preserve"> </w:t>
      </w:r>
      <w:proofErr w:type="spellStart"/>
      <w:r>
        <w:t>that</w:t>
      </w:r>
      <w:proofErr w:type="spellEnd"/>
      <w:r>
        <w:t xml:space="preserve">, </w:t>
      </w:r>
      <w:proofErr w:type="spellStart"/>
      <w:r>
        <w:t>beyond</w:t>
      </w:r>
      <w:proofErr w:type="spellEnd"/>
      <w:r>
        <w:t xml:space="preserve"> </w:t>
      </w:r>
      <w:proofErr w:type="spellStart"/>
      <w:r>
        <w:t>the</w:t>
      </w:r>
      <w:proofErr w:type="spellEnd"/>
      <w:r>
        <w:t xml:space="preserve"> </w:t>
      </w:r>
      <w:proofErr w:type="spellStart"/>
      <w:r>
        <w:t>integration</w:t>
      </w:r>
      <w:proofErr w:type="spellEnd"/>
      <w:r>
        <w:t xml:space="preserve"> of </w:t>
      </w:r>
      <w:proofErr w:type="spellStart"/>
      <w:r>
        <w:t>education</w:t>
      </w:r>
      <w:proofErr w:type="spellEnd"/>
      <w:r>
        <w:t xml:space="preserve">, </w:t>
      </w:r>
      <w:proofErr w:type="spellStart"/>
      <w:r>
        <w:t>research</w:t>
      </w:r>
      <w:proofErr w:type="spellEnd"/>
      <w:r>
        <w:t xml:space="preserve">, and </w:t>
      </w:r>
      <w:proofErr w:type="spellStart"/>
      <w:r>
        <w:t>knowledge</w:t>
      </w:r>
      <w:proofErr w:type="spellEnd"/>
      <w:r>
        <w:t xml:space="preserve"> </w:t>
      </w:r>
      <w:proofErr w:type="spellStart"/>
      <w:r>
        <w:t>transfer</w:t>
      </w:r>
      <w:proofErr w:type="spellEnd"/>
      <w:r>
        <w:t xml:space="preserve">, </w:t>
      </w:r>
      <w:proofErr w:type="spellStart"/>
      <w:r>
        <w:t>also</w:t>
      </w:r>
      <w:proofErr w:type="spellEnd"/>
      <w:r>
        <w:t xml:space="preserve"> </w:t>
      </w:r>
      <w:proofErr w:type="spellStart"/>
      <w:r>
        <w:t>emphasizes</w:t>
      </w:r>
      <w:proofErr w:type="spellEnd"/>
      <w:r>
        <w:t xml:space="preserve"> human-</w:t>
      </w:r>
      <w:proofErr w:type="spellStart"/>
      <w:r>
        <w:t>centeredness</w:t>
      </w:r>
      <w:proofErr w:type="spellEnd"/>
      <w:r>
        <w:t xml:space="preserve">, </w:t>
      </w:r>
      <w:proofErr w:type="spellStart"/>
      <w:r>
        <w:t>resilience</w:t>
      </w:r>
      <w:proofErr w:type="spellEnd"/>
      <w:r>
        <w:t xml:space="preserve">, </w:t>
      </w:r>
      <w:proofErr w:type="spellStart"/>
      <w:r>
        <w:t>sustainability</w:t>
      </w:r>
      <w:proofErr w:type="spellEnd"/>
      <w:r>
        <w:t xml:space="preserve">, </w:t>
      </w:r>
      <w:proofErr w:type="spellStart"/>
      <w:r>
        <w:t>digital-technological</w:t>
      </w:r>
      <w:proofErr w:type="spellEnd"/>
      <w:r>
        <w:t xml:space="preserve"> </w:t>
      </w:r>
      <w:proofErr w:type="spellStart"/>
      <w:r>
        <w:t>embeddedness</w:t>
      </w:r>
      <w:proofErr w:type="spellEnd"/>
      <w:r>
        <w:t xml:space="preserve">, and </w:t>
      </w:r>
      <w:proofErr w:type="spellStart"/>
      <w:r>
        <w:t>social</w:t>
      </w:r>
      <w:proofErr w:type="spellEnd"/>
      <w:r>
        <w:t xml:space="preserve"> </w:t>
      </w:r>
      <w:proofErr w:type="spellStart"/>
      <w:r>
        <w:t>innovation</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international</w:t>
      </w:r>
      <w:proofErr w:type="spellEnd"/>
      <w:r>
        <w:t xml:space="preserve"> </w:t>
      </w:r>
      <w:proofErr w:type="spellStart"/>
      <w:r>
        <w:t>literature</w:t>
      </w:r>
      <w:proofErr w:type="spellEnd"/>
      <w:r>
        <w:t xml:space="preserve">, </w:t>
      </w:r>
      <w:proofErr w:type="spellStart"/>
      <w:r>
        <w:t>the</w:t>
      </w:r>
      <w:proofErr w:type="spellEnd"/>
      <w:r>
        <w:t xml:space="preserve"> </w:t>
      </w:r>
      <w:proofErr w:type="spellStart"/>
      <w:r>
        <w:t>shared</w:t>
      </w:r>
      <w:proofErr w:type="spellEnd"/>
      <w:r>
        <w:t xml:space="preserve"> </w:t>
      </w:r>
      <w:proofErr w:type="spellStart"/>
      <w:r>
        <w:t>feature</w:t>
      </w:r>
      <w:proofErr w:type="spellEnd"/>
      <w:r>
        <w:t xml:space="preserve"> of </w:t>
      </w:r>
      <w:proofErr w:type="spellStart"/>
      <w:r>
        <w:t>the</w:t>
      </w:r>
      <w:proofErr w:type="spellEnd"/>
      <w:r>
        <w:t xml:space="preserve"> Society 5.0 and </w:t>
      </w:r>
      <w:proofErr w:type="spellStart"/>
      <w:r>
        <w:t>Industry</w:t>
      </w:r>
      <w:proofErr w:type="spellEnd"/>
      <w:r>
        <w:t xml:space="preserve"> 5.0 </w:t>
      </w:r>
      <w:proofErr w:type="spellStart"/>
      <w:r>
        <w:t>approaches</w:t>
      </w:r>
      <w:proofErr w:type="spellEnd"/>
      <w:r>
        <w:t xml:space="preserve"> is </w:t>
      </w:r>
      <w:proofErr w:type="spellStart"/>
      <w:r>
        <w:t>that</w:t>
      </w:r>
      <w:proofErr w:type="spellEnd"/>
      <w:r>
        <w:t xml:space="preserve"> </w:t>
      </w:r>
      <w:proofErr w:type="spellStart"/>
      <w:r>
        <w:t>they</w:t>
      </w:r>
      <w:proofErr w:type="spellEnd"/>
      <w:r>
        <w:t xml:space="preserve"> </w:t>
      </w:r>
      <w:proofErr w:type="spellStart"/>
      <w:r>
        <w:t>place</w:t>
      </w:r>
      <w:proofErr w:type="spellEnd"/>
      <w:r>
        <w:t xml:space="preserve"> </w:t>
      </w:r>
      <w:proofErr w:type="spellStart"/>
      <w:r>
        <w:t>the</w:t>
      </w:r>
      <w:proofErr w:type="spellEnd"/>
      <w:r>
        <w:t xml:space="preserve"> human </w:t>
      </w:r>
      <w:proofErr w:type="spellStart"/>
      <w:r>
        <w:t>being</w:t>
      </w:r>
      <w:proofErr w:type="spellEnd"/>
      <w:r>
        <w:t xml:space="preserve"> </w:t>
      </w:r>
      <w:proofErr w:type="spellStart"/>
      <w:r>
        <w:t>at</w:t>
      </w:r>
      <w:proofErr w:type="spellEnd"/>
      <w:r>
        <w:t xml:space="preserve"> </w:t>
      </w:r>
      <w:proofErr w:type="spellStart"/>
      <w:r>
        <w:t>the</w:t>
      </w:r>
      <w:proofErr w:type="spellEnd"/>
      <w:r>
        <w:t xml:space="preserve"> center of </w:t>
      </w:r>
      <w:proofErr w:type="spellStart"/>
      <w:r>
        <w:t>innovation</w:t>
      </w:r>
      <w:proofErr w:type="spellEnd"/>
      <w:r>
        <w:t xml:space="preserve">, </w:t>
      </w:r>
      <w:proofErr w:type="spellStart"/>
      <w:r>
        <w:t>while</w:t>
      </w:r>
      <w:proofErr w:type="spellEnd"/>
      <w:r>
        <w:t xml:space="preserve"> </w:t>
      </w:r>
      <w:proofErr w:type="spellStart"/>
      <w:r>
        <w:t>directing</w:t>
      </w:r>
      <w:proofErr w:type="spellEnd"/>
      <w:r>
        <w:t xml:space="preserve"> </w:t>
      </w:r>
      <w:proofErr w:type="spellStart"/>
      <w:r>
        <w:t>technological</w:t>
      </w:r>
      <w:proofErr w:type="spellEnd"/>
      <w:r>
        <w:t xml:space="preserve"> </w:t>
      </w:r>
      <w:proofErr w:type="spellStart"/>
      <w:r>
        <w:t>progress</w:t>
      </w:r>
      <w:proofErr w:type="spellEnd"/>
      <w:r>
        <w:t xml:space="preserve"> </w:t>
      </w:r>
      <w:proofErr w:type="spellStart"/>
      <w:r>
        <w:t>toward</w:t>
      </w:r>
      <w:proofErr w:type="spellEnd"/>
      <w:r>
        <w:t xml:space="preserve"> </w:t>
      </w:r>
      <w:proofErr w:type="spellStart"/>
      <w:r>
        <w:t>social</w:t>
      </w:r>
      <w:proofErr w:type="spellEnd"/>
      <w:r>
        <w:t xml:space="preserve"> </w:t>
      </w:r>
      <w:proofErr w:type="spellStart"/>
      <w:r>
        <w:t>well-being</w:t>
      </w:r>
      <w:proofErr w:type="spellEnd"/>
      <w:r>
        <w:t xml:space="preserve">, </w:t>
      </w:r>
      <w:proofErr w:type="spellStart"/>
      <w:r>
        <w:t>responsibility</w:t>
      </w:r>
      <w:proofErr w:type="spellEnd"/>
      <w:r>
        <w:t xml:space="preserve">, and </w:t>
      </w:r>
      <w:proofErr w:type="spellStart"/>
      <w:r>
        <w:t>sustainable</w:t>
      </w:r>
      <w:proofErr w:type="spellEnd"/>
      <w:r>
        <w:t xml:space="preserve"> </w:t>
      </w:r>
      <w:proofErr w:type="spellStart"/>
      <w:r>
        <w:t>development</w:t>
      </w:r>
      <w:proofErr w:type="spellEnd"/>
      <w:r>
        <w:t xml:space="preserve">. In </w:t>
      </w:r>
      <w:proofErr w:type="spellStart"/>
      <w:r>
        <w:t>the</w:t>
      </w:r>
      <w:proofErr w:type="spellEnd"/>
      <w:r>
        <w:t xml:space="preserve"> </w:t>
      </w:r>
      <w:proofErr w:type="spellStart"/>
      <w:r>
        <w:t>case</w:t>
      </w:r>
      <w:proofErr w:type="spellEnd"/>
      <w:r>
        <w:t xml:space="preserve"> of </w:t>
      </w:r>
      <w:proofErr w:type="spellStart"/>
      <w:r>
        <w:t>universities</w:t>
      </w:r>
      <w:proofErr w:type="spellEnd"/>
      <w:r>
        <w:t xml:space="preserve">, </w:t>
      </w:r>
      <w:proofErr w:type="spellStart"/>
      <w:r>
        <w:t>this</w:t>
      </w:r>
      <w:proofErr w:type="spellEnd"/>
      <w:r>
        <w:t xml:space="preserve"> </w:t>
      </w:r>
      <w:proofErr w:type="spellStart"/>
      <w:r>
        <w:t>also</w:t>
      </w:r>
      <w:proofErr w:type="spellEnd"/>
      <w:r>
        <w:t xml:space="preserve"> </w:t>
      </w:r>
      <w:proofErr w:type="spellStart"/>
      <w:r>
        <w:t>signals</w:t>
      </w:r>
      <w:proofErr w:type="spellEnd"/>
      <w:r>
        <w:t xml:space="preserve"> </w:t>
      </w:r>
      <w:proofErr w:type="spellStart"/>
      <w:r>
        <w:t>the</w:t>
      </w:r>
      <w:proofErr w:type="spellEnd"/>
      <w:r>
        <w:t xml:space="preserve"> </w:t>
      </w:r>
      <w:proofErr w:type="spellStart"/>
      <w:r>
        <w:t>emergence</w:t>
      </w:r>
      <w:proofErr w:type="spellEnd"/>
      <w:r>
        <w:t xml:space="preserve"> of a </w:t>
      </w:r>
      <w:proofErr w:type="spellStart"/>
      <w:r>
        <w:t>new</w:t>
      </w:r>
      <w:proofErr w:type="spellEnd"/>
      <w:r>
        <w:t xml:space="preserve"> </w:t>
      </w:r>
      <w:proofErr w:type="spellStart"/>
      <w:r>
        <w:t>institutional</w:t>
      </w:r>
      <w:proofErr w:type="spellEnd"/>
      <w:r>
        <w:t xml:space="preserve"> </w:t>
      </w:r>
      <w:proofErr w:type="spellStart"/>
      <w:r>
        <w:t>model</w:t>
      </w:r>
      <w:proofErr w:type="spellEnd"/>
      <w:r>
        <w:t>.</w:t>
      </w:r>
    </w:p>
    <w:p w14:paraId="1401CDA4" w14:textId="77777777" w:rsidR="0081272E" w:rsidRDefault="0081272E" w:rsidP="0081272E">
      <w:pPr>
        <w:jc w:val="both"/>
      </w:pPr>
      <w:r>
        <w:t xml:space="preserve">The </w:t>
      </w:r>
      <w:proofErr w:type="spellStart"/>
      <w:r>
        <w:t>aim</w:t>
      </w:r>
      <w:proofErr w:type="spellEnd"/>
      <w:r>
        <w:t xml:space="preserve"> of </w:t>
      </w:r>
      <w:proofErr w:type="spellStart"/>
      <w:r>
        <w:t>the</w:t>
      </w:r>
      <w:proofErr w:type="spellEnd"/>
      <w:r>
        <w:t xml:space="preserve"> </w:t>
      </w:r>
      <w:proofErr w:type="spellStart"/>
      <w:r>
        <w:t>study</w:t>
      </w:r>
      <w:proofErr w:type="spellEnd"/>
      <w:r>
        <w:t xml:space="preserve"> is </w:t>
      </w:r>
      <w:proofErr w:type="spellStart"/>
      <w:r>
        <w:t>to</w:t>
      </w:r>
      <w:proofErr w:type="spellEnd"/>
      <w:r>
        <w:t xml:space="preserve"> </w:t>
      </w:r>
      <w:proofErr w:type="spellStart"/>
      <w:r>
        <w:t>provide</w:t>
      </w:r>
      <w:proofErr w:type="spellEnd"/>
      <w:r>
        <w:t xml:space="preserve"> a </w:t>
      </w:r>
      <w:proofErr w:type="spellStart"/>
      <w:r>
        <w:t>comparative</w:t>
      </w:r>
      <w:proofErr w:type="spellEnd"/>
      <w:r>
        <w:t xml:space="preserve"> </w:t>
      </w:r>
      <w:proofErr w:type="spellStart"/>
      <w:r>
        <w:t>analysis</w:t>
      </w:r>
      <w:proofErr w:type="spellEnd"/>
      <w:r>
        <w:t xml:space="preserve"> of </w:t>
      </w:r>
      <w:proofErr w:type="spellStart"/>
      <w:r>
        <w:t>the</w:t>
      </w:r>
      <w:proofErr w:type="spellEnd"/>
      <w:r>
        <w:t xml:space="preserve"> </w:t>
      </w:r>
      <w:proofErr w:type="spellStart"/>
      <w:r>
        <w:t>operational</w:t>
      </w:r>
      <w:proofErr w:type="spellEnd"/>
      <w:r>
        <w:t xml:space="preserve"> </w:t>
      </w:r>
      <w:proofErr w:type="spellStart"/>
      <w:r>
        <w:t>characteristics</w:t>
      </w:r>
      <w:proofErr w:type="spellEnd"/>
      <w:r>
        <w:t xml:space="preserve"> of </w:t>
      </w:r>
      <w:proofErr w:type="spellStart"/>
      <w:r>
        <w:t>fifth-generation</w:t>
      </w:r>
      <w:proofErr w:type="spellEnd"/>
      <w:r>
        <w:t xml:space="preserve"> </w:t>
      </w:r>
      <w:proofErr w:type="spellStart"/>
      <w:r>
        <w:t>universities</w:t>
      </w:r>
      <w:proofErr w:type="spellEnd"/>
      <w:r>
        <w:t xml:space="preserve"> in </w:t>
      </w:r>
      <w:proofErr w:type="spellStart"/>
      <w:r>
        <w:t>relation</w:t>
      </w:r>
      <w:proofErr w:type="spellEnd"/>
      <w:r>
        <w:t xml:space="preserve"> </w:t>
      </w:r>
      <w:proofErr w:type="spellStart"/>
      <w:r>
        <w:t>to</w:t>
      </w:r>
      <w:proofErr w:type="spellEnd"/>
      <w:r>
        <w:t xml:space="preserve"> </w:t>
      </w:r>
      <w:proofErr w:type="spellStart"/>
      <w:r>
        <w:t>earlier</w:t>
      </w:r>
      <w:proofErr w:type="spellEnd"/>
      <w:r>
        <w:t xml:space="preserve"> </w:t>
      </w:r>
      <w:proofErr w:type="spellStart"/>
      <w:r>
        <w:t>university</w:t>
      </w:r>
      <w:proofErr w:type="spellEnd"/>
      <w:r>
        <w:t xml:space="preserve"> </w:t>
      </w:r>
      <w:proofErr w:type="spellStart"/>
      <w:r>
        <w:t>models</w:t>
      </w:r>
      <w:proofErr w:type="spellEnd"/>
      <w:r>
        <w:t xml:space="preserve">. The </w:t>
      </w:r>
      <w:proofErr w:type="spellStart"/>
      <w:r>
        <w:t>theoretical</w:t>
      </w:r>
      <w:proofErr w:type="spellEnd"/>
      <w:r>
        <w:t xml:space="preserve"> </w:t>
      </w:r>
      <w:proofErr w:type="spellStart"/>
      <w:r>
        <w:t>point</w:t>
      </w:r>
      <w:proofErr w:type="spellEnd"/>
      <w:r>
        <w:t xml:space="preserve"> of </w:t>
      </w:r>
      <w:proofErr w:type="spellStart"/>
      <w:r>
        <w:t>departure</w:t>
      </w:r>
      <w:proofErr w:type="spellEnd"/>
      <w:r>
        <w:t xml:space="preserve"> is </w:t>
      </w:r>
      <w:proofErr w:type="spellStart"/>
      <w:r>
        <w:t>that</w:t>
      </w:r>
      <w:proofErr w:type="spellEnd"/>
      <w:r>
        <w:t xml:space="preserve"> </w:t>
      </w:r>
      <w:proofErr w:type="spellStart"/>
      <w:r>
        <w:t>while</w:t>
      </w:r>
      <w:proofErr w:type="spellEnd"/>
      <w:r>
        <w:t xml:space="preserve"> </w:t>
      </w:r>
      <w:proofErr w:type="spellStart"/>
      <w:r>
        <w:t>earlier</w:t>
      </w:r>
      <w:proofErr w:type="spellEnd"/>
      <w:r>
        <w:t xml:space="preserve"> </w:t>
      </w:r>
      <w:proofErr w:type="spellStart"/>
      <w:r>
        <w:t>generations</w:t>
      </w:r>
      <w:proofErr w:type="spellEnd"/>
      <w:r>
        <w:t xml:space="preserve"> </w:t>
      </w:r>
      <w:proofErr w:type="spellStart"/>
      <w:r>
        <w:t>were</w:t>
      </w:r>
      <w:proofErr w:type="spellEnd"/>
      <w:r>
        <w:t xml:space="preserve"> </w:t>
      </w:r>
      <w:proofErr w:type="spellStart"/>
      <w:r>
        <w:t>primarily</w:t>
      </w:r>
      <w:proofErr w:type="spellEnd"/>
      <w:r>
        <w:t xml:space="preserve"> </w:t>
      </w:r>
      <w:proofErr w:type="spellStart"/>
      <w:r>
        <w:t>based</w:t>
      </w:r>
      <w:proofErr w:type="spellEnd"/>
      <w:r>
        <w:t xml:space="preserve"> </w:t>
      </w:r>
      <w:proofErr w:type="spellStart"/>
      <w:r>
        <w:t>on</w:t>
      </w:r>
      <w:proofErr w:type="spellEnd"/>
      <w:r>
        <w:t xml:space="preserve"> </w:t>
      </w:r>
      <w:proofErr w:type="spellStart"/>
      <w:r>
        <w:t>elite</w:t>
      </w:r>
      <w:proofErr w:type="spellEnd"/>
      <w:r>
        <w:t xml:space="preserve"> </w:t>
      </w:r>
      <w:proofErr w:type="spellStart"/>
      <w:r>
        <w:t>knowledge</w:t>
      </w:r>
      <w:proofErr w:type="spellEnd"/>
      <w:r>
        <w:t xml:space="preserve"> </w:t>
      </w:r>
      <w:proofErr w:type="spellStart"/>
      <w:r>
        <w:t>production</w:t>
      </w:r>
      <w:proofErr w:type="spellEnd"/>
      <w:r>
        <w:t xml:space="preserve">, </w:t>
      </w:r>
      <w:proofErr w:type="spellStart"/>
      <w:r>
        <w:t>then</w:t>
      </w:r>
      <w:proofErr w:type="spellEnd"/>
      <w:r>
        <w:t xml:space="preserve"> </w:t>
      </w:r>
      <w:proofErr w:type="spellStart"/>
      <w:r>
        <w:t>mass</w:t>
      </w:r>
      <w:proofErr w:type="spellEnd"/>
      <w:r>
        <w:t xml:space="preserve"> </w:t>
      </w:r>
      <w:proofErr w:type="spellStart"/>
      <w:r>
        <w:t>education</w:t>
      </w:r>
      <w:proofErr w:type="spellEnd"/>
      <w:r>
        <w:t xml:space="preserve">, </w:t>
      </w:r>
      <w:proofErr w:type="spellStart"/>
      <w:r>
        <w:t>later</w:t>
      </w:r>
      <w:proofErr w:type="spellEnd"/>
      <w:r>
        <w:t xml:space="preserve"> </w:t>
      </w:r>
      <w:proofErr w:type="spellStart"/>
      <w:r>
        <w:t>on</w:t>
      </w:r>
      <w:proofErr w:type="spellEnd"/>
      <w:r>
        <w:t xml:space="preserve"> </w:t>
      </w:r>
      <w:proofErr w:type="spellStart"/>
      <w:r>
        <w:t>the</w:t>
      </w:r>
      <w:proofErr w:type="spellEnd"/>
      <w:r>
        <w:t xml:space="preserve"> </w:t>
      </w:r>
      <w:proofErr w:type="spellStart"/>
      <w:r>
        <w:t>entrepreneurial</w:t>
      </w:r>
      <w:proofErr w:type="spellEnd"/>
      <w:r>
        <w:t xml:space="preserve"> </w:t>
      </w:r>
      <w:proofErr w:type="spellStart"/>
      <w:r>
        <w:t>university</w:t>
      </w:r>
      <w:proofErr w:type="spellEnd"/>
      <w:r>
        <w:t xml:space="preserve"> </w:t>
      </w:r>
      <w:proofErr w:type="spellStart"/>
      <w:r>
        <w:t>logic</w:t>
      </w:r>
      <w:proofErr w:type="spellEnd"/>
      <w:r>
        <w:t xml:space="preserve">, </w:t>
      </w:r>
      <w:proofErr w:type="gramStart"/>
      <w:r>
        <w:t>and in</w:t>
      </w:r>
      <w:proofErr w:type="gramEnd"/>
      <w:r>
        <w:t xml:space="preserve"> </w:t>
      </w:r>
      <w:proofErr w:type="spellStart"/>
      <w:r>
        <w:t>the</w:t>
      </w:r>
      <w:proofErr w:type="spellEnd"/>
      <w:r>
        <w:t xml:space="preserve"> </w:t>
      </w:r>
      <w:proofErr w:type="spellStart"/>
      <w:r>
        <w:t>case</w:t>
      </w:r>
      <w:proofErr w:type="spellEnd"/>
      <w:r>
        <w:t xml:space="preserve"> of </w:t>
      </w:r>
      <w:proofErr w:type="spellStart"/>
      <w:r>
        <w:t>the</w:t>
      </w:r>
      <w:proofErr w:type="spellEnd"/>
      <w:r>
        <w:t xml:space="preserve"> </w:t>
      </w:r>
      <w:proofErr w:type="spellStart"/>
      <w:r>
        <w:t>fourth</w:t>
      </w:r>
      <w:proofErr w:type="spellEnd"/>
      <w:r>
        <w:t xml:space="preserve"> </w:t>
      </w:r>
      <w:proofErr w:type="spellStart"/>
      <w:r>
        <w:t>generation</w:t>
      </w:r>
      <w:proofErr w:type="spellEnd"/>
      <w:r>
        <w:t xml:space="preserve"> </w:t>
      </w:r>
      <w:proofErr w:type="spellStart"/>
      <w:r>
        <w:t>on</w:t>
      </w:r>
      <w:proofErr w:type="spellEnd"/>
      <w:r>
        <w:t xml:space="preserve"> </w:t>
      </w:r>
      <w:proofErr w:type="spellStart"/>
      <w:r>
        <w:t>the</w:t>
      </w:r>
      <w:proofErr w:type="spellEnd"/>
      <w:r>
        <w:t xml:space="preserve"> co-</w:t>
      </w:r>
      <w:proofErr w:type="spellStart"/>
      <w:r>
        <w:t>creation</w:t>
      </w:r>
      <w:proofErr w:type="spellEnd"/>
      <w:r>
        <w:t xml:space="preserve"> of </w:t>
      </w:r>
      <w:proofErr w:type="spellStart"/>
      <w:r>
        <w:t>the</w:t>
      </w:r>
      <w:proofErr w:type="spellEnd"/>
      <w:r>
        <w:t xml:space="preserve"> </w:t>
      </w:r>
      <w:proofErr w:type="spellStart"/>
      <w:r>
        <w:t>socio-economic</w:t>
      </w:r>
      <w:proofErr w:type="spellEnd"/>
      <w:r>
        <w:t xml:space="preserve"> </w:t>
      </w:r>
      <w:proofErr w:type="spellStart"/>
      <w:r>
        <w:t>environment</w:t>
      </w:r>
      <w:proofErr w:type="spellEnd"/>
      <w:r>
        <w:t xml:space="preserve">, </w:t>
      </w:r>
      <w:proofErr w:type="spellStart"/>
      <w:r>
        <w:t>the</w:t>
      </w:r>
      <w:proofErr w:type="spellEnd"/>
      <w:r>
        <w:t xml:space="preserve"> </w:t>
      </w:r>
      <w:proofErr w:type="spellStart"/>
      <w:r>
        <w:t>fifth-generation</w:t>
      </w:r>
      <w:proofErr w:type="spellEnd"/>
      <w:r>
        <w:t xml:space="preserve"> </w:t>
      </w:r>
      <w:proofErr w:type="spellStart"/>
      <w:r>
        <w:t>model</w:t>
      </w:r>
      <w:proofErr w:type="spellEnd"/>
      <w:r>
        <w:t xml:space="preserve"> </w:t>
      </w:r>
      <w:proofErr w:type="spellStart"/>
      <w:r>
        <w:t>seeks</w:t>
      </w:r>
      <w:proofErr w:type="spellEnd"/>
      <w:r>
        <w:t xml:space="preserve"> </w:t>
      </w:r>
      <w:proofErr w:type="spellStart"/>
      <w:r>
        <w:t>to</w:t>
      </w:r>
      <w:proofErr w:type="spellEnd"/>
      <w:r>
        <w:t xml:space="preserve"> </w:t>
      </w:r>
      <w:proofErr w:type="spellStart"/>
      <w:r>
        <w:t>integrate</w:t>
      </w:r>
      <w:proofErr w:type="spellEnd"/>
      <w:r>
        <w:t xml:space="preserve"> </w:t>
      </w:r>
      <w:proofErr w:type="spellStart"/>
      <w:r>
        <w:t>digital</w:t>
      </w:r>
      <w:proofErr w:type="spellEnd"/>
      <w:r>
        <w:t xml:space="preserve"> </w:t>
      </w:r>
      <w:proofErr w:type="spellStart"/>
      <w:r>
        <w:t>transformation</w:t>
      </w:r>
      <w:proofErr w:type="spellEnd"/>
      <w:r>
        <w:t xml:space="preserve">, an </w:t>
      </w:r>
      <w:proofErr w:type="spellStart"/>
      <w:r>
        <w:t>ethical-technological</w:t>
      </w:r>
      <w:proofErr w:type="spellEnd"/>
      <w:r>
        <w:t xml:space="preserve"> </w:t>
      </w:r>
      <w:proofErr w:type="spellStart"/>
      <w:r>
        <w:t>perspective</w:t>
      </w:r>
      <w:proofErr w:type="spellEnd"/>
      <w:r>
        <w:t xml:space="preserve">, </w:t>
      </w:r>
      <w:proofErr w:type="spellStart"/>
      <w:r>
        <w:t>networked</w:t>
      </w:r>
      <w:proofErr w:type="spellEnd"/>
      <w:r>
        <w:t xml:space="preserve"> </w:t>
      </w:r>
      <w:proofErr w:type="spellStart"/>
      <w:r>
        <w:t>collaboration</w:t>
      </w:r>
      <w:proofErr w:type="spellEnd"/>
      <w:r>
        <w:t xml:space="preserve">, and </w:t>
      </w:r>
      <w:proofErr w:type="spellStart"/>
      <w:r>
        <w:lastRenderedPageBreak/>
        <w:t>community-based</w:t>
      </w:r>
      <w:proofErr w:type="spellEnd"/>
      <w:r>
        <w:t xml:space="preserve"> </w:t>
      </w:r>
      <w:proofErr w:type="spellStart"/>
      <w:r>
        <w:t>value</w:t>
      </w:r>
      <w:proofErr w:type="spellEnd"/>
      <w:r>
        <w:t xml:space="preserve"> </w:t>
      </w:r>
      <w:proofErr w:type="spellStart"/>
      <w:r>
        <w:t>creation</w:t>
      </w:r>
      <w:proofErr w:type="spellEnd"/>
      <w:r>
        <w:t xml:space="preserve"> </w:t>
      </w:r>
      <w:proofErr w:type="spellStart"/>
      <w:r>
        <w:t>simultaneously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definition</w:t>
      </w:r>
      <w:proofErr w:type="spellEnd"/>
      <w:r>
        <w:t xml:space="preserve"> of </w:t>
      </w:r>
      <w:proofErr w:type="spellStart"/>
      <w:r>
        <w:t>the</w:t>
      </w:r>
      <w:proofErr w:type="spellEnd"/>
      <w:r>
        <w:t xml:space="preserve"> </w:t>
      </w:r>
      <w:proofErr w:type="spellStart"/>
      <w:r>
        <w:t>fourth-generation</w:t>
      </w:r>
      <w:proofErr w:type="spellEnd"/>
      <w:r>
        <w:t xml:space="preserve"> </w:t>
      </w:r>
      <w:proofErr w:type="spellStart"/>
      <w:r>
        <w:t>university</w:t>
      </w:r>
      <w:proofErr w:type="spellEnd"/>
      <w:r>
        <w:t xml:space="preserve">, </w:t>
      </w:r>
      <w:proofErr w:type="spellStart"/>
      <w:r>
        <w:t>the</w:t>
      </w:r>
      <w:proofErr w:type="spellEnd"/>
      <w:r>
        <w:t xml:space="preserve"> </w:t>
      </w:r>
      <w:proofErr w:type="spellStart"/>
      <w:r>
        <w:t>institution</w:t>
      </w:r>
      <w:proofErr w:type="spellEnd"/>
      <w:r>
        <w:t xml:space="preserve"> </w:t>
      </w:r>
      <w:proofErr w:type="spellStart"/>
      <w:r>
        <w:t>already</w:t>
      </w:r>
      <w:proofErr w:type="spellEnd"/>
      <w:r>
        <w:t xml:space="preserve"> co-</w:t>
      </w:r>
      <w:proofErr w:type="spellStart"/>
      <w:r>
        <w:t>creates</w:t>
      </w:r>
      <w:proofErr w:type="spellEnd"/>
      <w:r>
        <w:t xml:space="preserve"> </w:t>
      </w:r>
      <w:proofErr w:type="spellStart"/>
      <w:r>
        <w:t>its</w:t>
      </w:r>
      <w:proofErr w:type="spellEnd"/>
      <w:r>
        <w:t xml:space="preserve"> </w:t>
      </w:r>
      <w:proofErr w:type="spellStart"/>
      <w:r>
        <w:t>socio-economic</w:t>
      </w:r>
      <w:proofErr w:type="spellEnd"/>
      <w:r>
        <w:t xml:space="preserve"> </w:t>
      </w:r>
      <w:proofErr w:type="spellStart"/>
      <w:r>
        <w:t>environment</w:t>
      </w:r>
      <w:proofErr w:type="spellEnd"/>
      <w:r>
        <w:t xml:space="preserve"> in </w:t>
      </w:r>
      <w:proofErr w:type="spellStart"/>
      <w:r>
        <w:t>the</w:t>
      </w:r>
      <w:proofErr w:type="spellEnd"/>
      <w:r>
        <w:t xml:space="preserve"> interest of </w:t>
      </w:r>
      <w:proofErr w:type="spellStart"/>
      <w:r>
        <w:t>sustainable</w:t>
      </w:r>
      <w:proofErr w:type="spellEnd"/>
      <w:r>
        <w:t xml:space="preserve"> </w:t>
      </w:r>
      <w:proofErr w:type="spellStart"/>
      <w:r>
        <w:t>growth</w:t>
      </w:r>
      <w:proofErr w:type="spellEnd"/>
      <w:r>
        <w:t xml:space="preserve">; </w:t>
      </w:r>
      <w:proofErr w:type="spellStart"/>
      <w:r>
        <w:t>the</w:t>
      </w:r>
      <w:proofErr w:type="spellEnd"/>
      <w:r>
        <w:t xml:space="preserve"> </w:t>
      </w:r>
      <w:proofErr w:type="spellStart"/>
      <w:r>
        <w:t>fifth</w:t>
      </w:r>
      <w:proofErr w:type="spellEnd"/>
      <w:r>
        <w:t xml:space="preserve"> </w:t>
      </w:r>
      <w:proofErr w:type="spellStart"/>
      <w:r>
        <w:t>generation</w:t>
      </w:r>
      <w:proofErr w:type="spellEnd"/>
      <w:r>
        <w:t xml:space="preserve"> </w:t>
      </w:r>
      <w:proofErr w:type="spellStart"/>
      <w:r>
        <w:t>develops</w:t>
      </w:r>
      <w:proofErr w:type="spellEnd"/>
      <w:r>
        <w:t xml:space="preserve"> </w:t>
      </w:r>
      <w:proofErr w:type="spellStart"/>
      <w:r>
        <w:t>this</w:t>
      </w:r>
      <w:proofErr w:type="spellEnd"/>
      <w:r>
        <w:t xml:space="preserve"> </w:t>
      </w:r>
      <w:proofErr w:type="spellStart"/>
      <w:r>
        <w:t>further</w:t>
      </w:r>
      <w:proofErr w:type="spellEnd"/>
      <w:r>
        <w:t xml:space="preserve"> </w:t>
      </w:r>
      <w:proofErr w:type="spellStart"/>
      <w:r>
        <w:t>by</w:t>
      </w:r>
      <w:proofErr w:type="spellEnd"/>
      <w:r>
        <w:t xml:space="preserve"> </w:t>
      </w:r>
      <w:proofErr w:type="spellStart"/>
      <w:r>
        <w:t>making</w:t>
      </w:r>
      <w:proofErr w:type="spellEnd"/>
      <w:r>
        <w:t xml:space="preserve"> </w:t>
      </w:r>
      <w:proofErr w:type="spellStart"/>
      <w:r>
        <w:t>social</w:t>
      </w:r>
      <w:proofErr w:type="spellEnd"/>
      <w:r>
        <w:t xml:space="preserve"> </w:t>
      </w:r>
      <w:proofErr w:type="spellStart"/>
      <w:r>
        <w:t>innovation</w:t>
      </w:r>
      <w:proofErr w:type="spellEnd"/>
      <w:r>
        <w:t xml:space="preserve"> and human-centered </w:t>
      </w:r>
      <w:proofErr w:type="spellStart"/>
      <w:r>
        <w:t>technological</w:t>
      </w:r>
      <w:proofErr w:type="spellEnd"/>
      <w:r>
        <w:t xml:space="preserve"> </w:t>
      </w:r>
      <w:proofErr w:type="spellStart"/>
      <w:r>
        <w:t>transition</w:t>
      </w:r>
      <w:proofErr w:type="spellEnd"/>
      <w:r>
        <w:t xml:space="preserve"> </w:t>
      </w:r>
      <w:proofErr w:type="spellStart"/>
      <w:r>
        <w:t>central</w:t>
      </w:r>
      <w:proofErr w:type="spellEnd"/>
      <w:r>
        <w:t xml:space="preserve"> </w:t>
      </w:r>
      <w:proofErr w:type="spellStart"/>
      <w:r>
        <w:t>operational</w:t>
      </w:r>
      <w:proofErr w:type="spellEnd"/>
      <w:r>
        <w:t xml:space="preserve"> </w:t>
      </w:r>
      <w:proofErr w:type="spellStart"/>
      <w:r>
        <w:t>principles</w:t>
      </w:r>
      <w:proofErr w:type="spellEnd"/>
      <w:r>
        <w:t>.</w:t>
      </w:r>
    </w:p>
    <w:p w14:paraId="243AD629" w14:textId="77777777" w:rsidR="0081272E" w:rsidRDefault="0081272E" w:rsidP="0081272E">
      <w:pPr>
        <w:jc w:val="both"/>
      </w:pPr>
      <w:r>
        <w:t xml:space="preserve">The main </w:t>
      </w:r>
      <w:proofErr w:type="spellStart"/>
      <w:r>
        <w:t>comparative</w:t>
      </w:r>
      <w:proofErr w:type="spellEnd"/>
      <w:r>
        <w:t xml:space="preserve"> </w:t>
      </w:r>
      <w:proofErr w:type="spellStart"/>
      <w:r>
        <w:t>dimensions</w:t>
      </w:r>
      <w:proofErr w:type="spellEnd"/>
      <w:r>
        <w:t xml:space="preserve"> of </w:t>
      </w:r>
      <w:proofErr w:type="spellStart"/>
      <w:r>
        <w:t>the</w:t>
      </w:r>
      <w:proofErr w:type="spellEnd"/>
      <w:r>
        <w:t xml:space="preserve"> </w:t>
      </w:r>
      <w:proofErr w:type="spellStart"/>
      <w:r>
        <w:t>analysis</w:t>
      </w:r>
      <w:proofErr w:type="spellEnd"/>
      <w:r>
        <w:t xml:space="preserve"> </w:t>
      </w:r>
      <w:proofErr w:type="spellStart"/>
      <w:r>
        <w:t>are</w:t>
      </w:r>
      <w:proofErr w:type="spellEnd"/>
      <w:r>
        <w:t xml:space="preserve">: (1) </w:t>
      </w:r>
      <w:proofErr w:type="spellStart"/>
      <w:r>
        <w:t>institutional</w:t>
      </w:r>
      <w:proofErr w:type="spellEnd"/>
      <w:r>
        <w:t xml:space="preserve"> </w:t>
      </w:r>
      <w:proofErr w:type="spellStart"/>
      <w:r>
        <w:t>mission</w:t>
      </w:r>
      <w:proofErr w:type="spellEnd"/>
      <w:r>
        <w:t xml:space="preserve"> and </w:t>
      </w:r>
      <w:proofErr w:type="spellStart"/>
      <w:r>
        <w:t>value</w:t>
      </w:r>
      <w:proofErr w:type="spellEnd"/>
      <w:r>
        <w:t xml:space="preserve"> </w:t>
      </w:r>
      <w:proofErr w:type="spellStart"/>
      <w:r>
        <w:t>creation</w:t>
      </w:r>
      <w:proofErr w:type="spellEnd"/>
      <w:r>
        <w:t xml:space="preserve">, (2) </w:t>
      </w:r>
      <w:proofErr w:type="spellStart"/>
      <w:r>
        <w:t>innovation</w:t>
      </w:r>
      <w:proofErr w:type="spellEnd"/>
      <w:r>
        <w:t xml:space="preserve"> and </w:t>
      </w:r>
      <w:proofErr w:type="spellStart"/>
      <w:r>
        <w:t>knowledge</w:t>
      </w:r>
      <w:proofErr w:type="spellEnd"/>
      <w:r>
        <w:t xml:space="preserve"> </w:t>
      </w:r>
      <w:proofErr w:type="spellStart"/>
      <w:r>
        <w:t>utilization</w:t>
      </w:r>
      <w:proofErr w:type="spellEnd"/>
      <w:r>
        <w:t xml:space="preserve"> </w:t>
      </w:r>
      <w:proofErr w:type="spellStart"/>
      <w:r>
        <w:t>mechanisms</w:t>
      </w:r>
      <w:proofErr w:type="spellEnd"/>
      <w:r>
        <w:t xml:space="preserve">, (3) </w:t>
      </w:r>
      <w:proofErr w:type="spellStart"/>
      <w:r>
        <w:t>the</w:t>
      </w:r>
      <w:proofErr w:type="spellEnd"/>
      <w:r>
        <w:t xml:space="preserve"> </w:t>
      </w:r>
      <w:proofErr w:type="spellStart"/>
      <w:r>
        <w:t>role</w:t>
      </w:r>
      <w:proofErr w:type="spellEnd"/>
      <w:r>
        <w:t xml:space="preserve"> of </w:t>
      </w:r>
      <w:proofErr w:type="spellStart"/>
      <w:r>
        <w:t>digital</w:t>
      </w:r>
      <w:proofErr w:type="spellEnd"/>
      <w:r>
        <w:t xml:space="preserve"> and </w:t>
      </w:r>
      <w:proofErr w:type="spellStart"/>
      <w:r>
        <w:t>intelligent</w:t>
      </w:r>
      <w:proofErr w:type="spellEnd"/>
      <w:r>
        <w:t xml:space="preserve"> </w:t>
      </w:r>
      <w:proofErr w:type="spellStart"/>
      <w:r>
        <w:t>infrastructures</w:t>
      </w:r>
      <w:proofErr w:type="spellEnd"/>
      <w:r>
        <w:t xml:space="preserve">, (4) </w:t>
      </w:r>
      <w:proofErr w:type="spellStart"/>
      <w:r>
        <w:t>social</w:t>
      </w:r>
      <w:proofErr w:type="spellEnd"/>
      <w:r>
        <w:t xml:space="preserve"> and </w:t>
      </w:r>
      <w:proofErr w:type="spellStart"/>
      <w:r>
        <w:t>regional</w:t>
      </w:r>
      <w:proofErr w:type="spellEnd"/>
      <w:r>
        <w:t xml:space="preserve"> </w:t>
      </w:r>
      <w:proofErr w:type="spellStart"/>
      <w:r>
        <w:t>embeddedness</w:t>
      </w:r>
      <w:proofErr w:type="spellEnd"/>
      <w:r>
        <w:t>, and (5) human-</w:t>
      </w:r>
      <w:proofErr w:type="spellStart"/>
      <w:r>
        <w:t>centeredness</w:t>
      </w:r>
      <w:proofErr w:type="spellEnd"/>
      <w:r>
        <w:t xml:space="preserve"> and </w:t>
      </w:r>
      <w:proofErr w:type="spellStart"/>
      <w:r>
        <w:t>sustainability</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literature</w:t>
      </w:r>
      <w:proofErr w:type="spellEnd"/>
      <w:r>
        <w:t xml:space="preserve">, </w:t>
      </w:r>
      <w:proofErr w:type="spellStart"/>
      <w:r>
        <w:t>one</w:t>
      </w:r>
      <w:proofErr w:type="spellEnd"/>
      <w:r>
        <w:t xml:space="preserve"> of </w:t>
      </w:r>
      <w:proofErr w:type="spellStart"/>
      <w:r>
        <w:t>the</w:t>
      </w:r>
      <w:proofErr w:type="spellEnd"/>
      <w:r>
        <w:t xml:space="preserve"> </w:t>
      </w:r>
      <w:proofErr w:type="spellStart"/>
      <w:r>
        <w:t>distinctive</w:t>
      </w:r>
      <w:proofErr w:type="spellEnd"/>
      <w:r>
        <w:t xml:space="preserve"> </w:t>
      </w:r>
      <w:proofErr w:type="spellStart"/>
      <w:r>
        <w:t>features</w:t>
      </w:r>
      <w:proofErr w:type="spellEnd"/>
      <w:r>
        <w:t xml:space="preserve"> of </w:t>
      </w:r>
      <w:proofErr w:type="spellStart"/>
      <w:r>
        <w:t>fifth-generation</w:t>
      </w:r>
      <w:proofErr w:type="spellEnd"/>
      <w:r>
        <w:t xml:space="preserve"> </w:t>
      </w:r>
      <w:proofErr w:type="spellStart"/>
      <w:r>
        <w:t>universities</w:t>
      </w:r>
      <w:proofErr w:type="spellEnd"/>
      <w:r>
        <w:t xml:space="preserve"> is </w:t>
      </w:r>
      <w:proofErr w:type="spellStart"/>
      <w:r>
        <w:t>that</w:t>
      </w:r>
      <w:proofErr w:type="spellEnd"/>
      <w:r>
        <w:t xml:space="preserve"> </w:t>
      </w:r>
      <w:proofErr w:type="spellStart"/>
      <w:r>
        <w:t>they</w:t>
      </w:r>
      <w:proofErr w:type="spellEnd"/>
      <w:r>
        <w:t xml:space="preserve"> </w:t>
      </w:r>
      <w:proofErr w:type="spellStart"/>
      <w:r>
        <w:t>interpret</w:t>
      </w:r>
      <w:proofErr w:type="spellEnd"/>
      <w:r>
        <w:t xml:space="preserve"> </w:t>
      </w:r>
      <w:proofErr w:type="spellStart"/>
      <w:r>
        <w:t>research</w:t>
      </w:r>
      <w:proofErr w:type="spellEnd"/>
      <w:r>
        <w:t xml:space="preserve"> and </w:t>
      </w:r>
      <w:proofErr w:type="spellStart"/>
      <w:r>
        <w:t>development</w:t>
      </w:r>
      <w:proofErr w:type="spellEnd"/>
      <w:r>
        <w:t xml:space="preserve">, business </w:t>
      </w:r>
      <w:proofErr w:type="spellStart"/>
      <w:r>
        <w:t>innovation</w:t>
      </w:r>
      <w:proofErr w:type="spellEnd"/>
      <w:r>
        <w:t>, and human-</w:t>
      </w:r>
      <w:proofErr w:type="spellStart"/>
      <w:r>
        <w:t>centeredness</w:t>
      </w:r>
      <w:proofErr w:type="spellEnd"/>
      <w:r>
        <w:t xml:space="preserve"> </w:t>
      </w:r>
      <w:proofErr w:type="spellStart"/>
      <w:r>
        <w:t>within</w:t>
      </w:r>
      <w:proofErr w:type="spellEnd"/>
      <w:r>
        <w:t xml:space="preserve"> a </w:t>
      </w:r>
      <w:proofErr w:type="spellStart"/>
      <w:r>
        <w:t>single</w:t>
      </w:r>
      <w:proofErr w:type="spellEnd"/>
      <w:r>
        <w:t xml:space="preserve"> </w:t>
      </w:r>
      <w:proofErr w:type="spellStart"/>
      <w:r>
        <w:t>strategic</w:t>
      </w:r>
      <w:proofErr w:type="spellEnd"/>
      <w:r>
        <w:t xml:space="preserve"> </w:t>
      </w:r>
      <w:proofErr w:type="spellStart"/>
      <w:r>
        <w:t>framework</w:t>
      </w:r>
      <w:proofErr w:type="spellEnd"/>
      <w:r>
        <w:t xml:space="preserve">, </w:t>
      </w:r>
      <w:proofErr w:type="spellStart"/>
      <w:r>
        <w:t>while</w:t>
      </w:r>
      <w:proofErr w:type="spellEnd"/>
      <w:r>
        <w:t xml:space="preserve"> </w:t>
      </w:r>
      <w:proofErr w:type="spellStart"/>
      <w:r>
        <w:t>new</w:t>
      </w:r>
      <w:proofErr w:type="spellEnd"/>
      <w:r>
        <w:t xml:space="preserve"> </w:t>
      </w:r>
      <w:proofErr w:type="spellStart"/>
      <w:r>
        <w:t>tools</w:t>
      </w:r>
      <w:proofErr w:type="spellEnd"/>
      <w:r>
        <w:t xml:space="preserve"> and </w:t>
      </w:r>
      <w:proofErr w:type="spellStart"/>
      <w:r>
        <w:t>platforms</w:t>
      </w:r>
      <w:proofErr w:type="spellEnd"/>
      <w:r>
        <w:t xml:space="preserve"> </w:t>
      </w:r>
      <w:proofErr w:type="spellStart"/>
      <w:r>
        <w:t>such</w:t>
      </w:r>
      <w:proofErr w:type="spellEnd"/>
      <w:r>
        <w:t xml:space="preserve"> </w:t>
      </w:r>
      <w:proofErr w:type="spellStart"/>
      <w:r>
        <w:t>as</w:t>
      </w:r>
      <w:proofErr w:type="spellEnd"/>
      <w:r>
        <w:t xml:space="preserve"> </w:t>
      </w:r>
      <w:proofErr w:type="spellStart"/>
      <w:r>
        <w:t>metaverse-based</w:t>
      </w:r>
      <w:proofErr w:type="spellEnd"/>
      <w:r>
        <w:t xml:space="preserve"> </w:t>
      </w:r>
      <w:proofErr w:type="spellStart"/>
      <w:r>
        <w:t>collaboration</w:t>
      </w:r>
      <w:proofErr w:type="spellEnd"/>
      <w:r>
        <w:t xml:space="preserve"> and </w:t>
      </w:r>
      <w:proofErr w:type="spellStart"/>
      <w:r>
        <w:t>blockchain-supported</w:t>
      </w:r>
      <w:proofErr w:type="spellEnd"/>
      <w:r>
        <w:t xml:space="preserve"> </w:t>
      </w:r>
      <w:proofErr w:type="spellStart"/>
      <w:r>
        <w:t>knowledge</w:t>
      </w:r>
      <w:proofErr w:type="spellEnd"/>
      <w:r>
        <w:t xml:space="preserve"> management </w:t>
      </w:r>
      <w:proofErr w:type="spellStart"/>
      <w:r>
        <w:t>are</w:t>
      </w:r>
      <w:proofErr w:type="spellEnd"/>
      <w:r>
        <w:t xml:space="preserve"> </w:t>
      </w:r>
      <w:proofErr w:type="spellStart"/>
      <w:r>
        <w:t>also</w:t>
      </w:r>
      <w:proofErr w:type="spellEnd"/>
      <w:r>
        <w:t xml:space="preserve"> </w:t>
      </w:r>
      <w:proofErr w:type="spellStart"/>
      <w:r>
        <w:t>emerging</w:t>
      </w:r>
      <w:proofErr w:type="spellEnd"/>
      <w:r>
        <w:t xml:space="preserve"> in </w:t>
      </w:r>
      <w:proofErr w:type="spellStart"/>
      <w:r>
        <w:t>education</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the</w:t>
      </w:r>
      <w:proofErr w:type="spellEnd"/>
      <w:r>
        <w:t xml:space="preserve"> </w:t>
      </w:r>
      <w:proofErr w:type="spellStart"/>
      <w:r>
        <w:t>relevant</w:t>
      </w:r>
      <w:proofErr w:type="spellEnd"/>
      <w:r>
        <w:t xml:space="preserve"> </w:t>
      </w:r>
      <w:proofErr w:type="spellStart"/>
      <w:r>
        <w:t>studies</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the</w:t>
      </w:r>
      <w:proofErr w:type="spellEnd"/>
      <w:r>
        <w:t xml:space="preserve"> </w:t>
      </w:r>
      <w:proofErr w:type="spellStart"/>
      <w:r>
        <w:t>fifth-generation</w:t>
      </w:r>
      <w:proofErr w:type="spellEnd"/>
      <w:r>
        <w:t xml:space="preserve"> </w:t>
      </w:r>
      <w:proofErr w:type="spellStart"/>
      <w:r>
        <w:t>university</w:t>
      </w:r>
      <w:proofErr w:type="spellEnd"/>
      <w:r>
        <w:t xml:space="preserve"> is more of an </w:t>
      </w:r>
      <w:proofErr w:type="spellStart"/>
      <w:r>
        <w:t>emerging</w:t>
      </w:r>
      <w:proofErr w:type="spellEnd"/>
      <w:r>
        <w:t xml:space="preserve"> </w:t>
      </w:r>
      <w:proofErr w:type="spellStart"/>
      <w:r>
        <w:t>normative</w:t>
      </w:r>
      <w:proofErr w:type="spellEnd"/>
      <w:r>
        <w:t xml:space="preserve"> </w:t>
      </w:r>
      <w:proofErr w:type="spellStart"/>
      <w:r>
        <w:t>model</w:t>
      </w:r>
      <w:proofErr w:type="spellEnd"/>
      <w:r>
        <w:t xml:space="preserve"> </w:t>
      </w:r>
      <w:proofErr w:type="spellStart"/>
      <w:r>
        <w:t>than</w:t>
      </w:r>
      <w:proofErr w:type="spellEnd"/>
      <w:r>
        <w:t xml:space="preserve"> </w:t>
      </w:r>
      <w:proofErr w:type="gramStart"/>
      <w:r>
        <w:t>a</w:t>
      </w:r>
      <w:proofErr w:type="gramEnd"/>
      <w:r>
        <w:t xml:space="preserve"> </w:t>
      </w:r>
      <w:proofErr w:type="spellStart"/>
      <w:r>
        <w:t>uniformly</w:t>
      </w:r>
      <w:proofErr w:type="spellEnd"/>
      <w:r>
        <w:t xml:space="preserve"> </w:t>
      </w:r>
      <w:proofErr w:type="spellStart"/>
      <w:r>
        <w:t>established</w:t>
      </w:r>
      <w:proofErr w:type="spellEnd"/>
      <w:r>
        <w:t xml:space="preserve"> </w:t>
      </w:r>
      <w:proofErr w:type="spellStart"/>
      <w:r>
        <w:t>institutional</w:t>
      </w:r>
      <w:proofErr w:type="spellEnd"/>
      <w:r>
        <w:t xml:space="preserve"> </w:t>
      </w:r>
      <w:proofErr w:type="spellStart"/>
      <w:r>
        <w:t>practice</w:t>
      </w:r>
      <w:proofErr w:type="spellEnd"/>
      <w:r>
        <w:t>.</w:t>
      </w:r>
    </w:p>
    <w:p w14:paraId="0036A49C" w14:textId="77777777" w:rsidR="0081272E" w:rsidRDefault="0081272E" w:rsidP="0081272E">
      <w:pPr>
        <w:jc w:val="both"/>
      </w:pPr>
      <w:r>
        <w:t xml:space="preserve">The </w:t>
      </w:r>
      <w:proofErr w:type="spellStart"/>
      <w:r>
        <w:t>novelty</w:t>
      </w:r>
      <w:proofErr w:type="spellEnd"/>
      <w:r>
        <w:t xml:space="preserve"> of </w:t>
      </w:r>
      <w:proofErr w:type="spellStart"/>
      <w:r>
        <w:t>the</w:t>
      </w:r>
      <w:proofErr w:type="spellEnd"/>
      <w:r>
        <w:t xml:space="preserve"> </w:t>
      </w:r>
      <w:proofErr w:type="spellStart"/>
      <w:r>
        <w:t>study</w:t>
      </w:r>
      <w:proofErr w:type="spellEnd"/>
      <w:r>
        <w:t xml:space="preserve"> </w:t>
      </w:r>
      <w:proofErr w:type="spellStart"/>
      <w:r>
        <w:t>lies</w:t>
      </w:r>
      <w:proofErr w:type="spellEnd"/>
      <w:r>
        <w:t xml:space="preserve"> in </w:t>
      </w:r>
      <w:proofErr w:type="spellStart"/>
      <w:r>
        <w:t>interpreting</w:t>
      </w:r>
      <w:proofErr w:type="spellEnd"/>
      <w:r>
        <w:t xml:space="preserve"> </w:t>
      </w:r>
      <w:proofErr w:type="spellStart"/>
      <w:r>
        <w:t>the</w:t>
      </w:r>
      <w:proofErr w:type="spellEnd"/>
      <w:r>
        <w:t xml:space="preserve"> </w:t>
      </w:r>
      <w:proofErr w:type="spellStart"/>
      <w:r>
        <w:t>concept</w:t>
      </w:r>
      <w:proofErr w:type="spellEnd"/>
      <w:r>
        <w:t xml:space="preserve"> of </w:t>
      </w:r>
      <w:proofErr w:type="spellStart"/>
      <w:r>
        <w:t>the</w:t>
      </w:r>
      <w:proofErr w:type="spellEnd"/>
      <w:r>
        <w:t xml:space="preserve"> </w:t>
      </w:r>
      <w:proofErr w:type="spellStart"/>
      <w:r>
        <w:t>fifth-generation</w:t>
      </w:r>
      <w:proofErr w:type="spellEnd"/>
      <w:r>
        <w:t xml:space="preserve"> </w:t>
      </w:r>
      <w:proofErr w:type="spellStart"/>
      <w:r>
        <w:t>university</w:t>
      </w:r>
      <w:proofErr w:type="spellEnd"/>
      <w:r>
        <w:t xml:space="preserve"> </w:t>
      </w:r>
      <w:proofErr w:type="spellStart"/>
      <w:r>
        <w:t>not</w:t>
      </w:r>
      <w:proofErr w:type="spellEnd"/>
      <w:r>
        <w:t xml:space="preserve"> </w:t>
      </w:r>
      <w:proofErr w:type="spellStart"/>
      <w:r>
        <w:t>merely</w:t>
      </w:r>
      <w:proofErr w:type="spellEnd"/>
      <w:r>
        <w:t xml:space="preserve"> </w:t>
      </w:r>
      <w:proofErr w:type="spellStart"/>
      <w:r>
        <w:t>as</w:t>
      </w:r>
      <w:proofErr w:type="spellEnd"/>
      <w:r>
        <w:t xml:space="preserve"> a </w:t>
      </w:r>
      <w:proofErr w:type="spellStart"/>
      <w:r>
        <w:t>stage</w:t>
      </w:r>
      <w:proofErr w:type="spellEnd"/>
      <w:r>
        <w:t xml:space="preserve"> of </w:t>
      </w:r>
      <w:proofErr w:type="spellStart"/>
      <w:r>
        <w:t>technological</w:t>
      </w:r>
      <w:proofErr w:type="spellEnd"/>
      <w:r>
        <w:t xml:space="preserve"> </w:t>
      </w:r>
      <w:proofErr w:type="spellStart"/>
      <w:r>
        <w:t>advancement</w:t>
      </w:r>
      <w:proofErr w:type="spellEnd"/>
      <w:r>
        <w:t xml:space="preserve">, </w:t>
      </w:r>
      <w:proofErr w:type="spellStart"/>
      <w:r>
        <w:t>but</w:t>
      </w:r>
      <w:proofErr w:type="spellEnd"/>
      <w:r>
        <w:t xml:space="preserve"> </w:t>
      </w:r>
      <w:proofErr w:type="spellStart"/>
      <w:r>
        <w:t>as</w:t>
      </w:r>
      <w:proofErr w:type="spellEnd"/>
      <w:r>
        <w:t xml:space="preserve"> a </w:t>
      </w:r>
      <w:proofErr w:type="spellStart"/>
      <w:r>
        <w:t>complex</w:t>
      </w:r>
      <w:proofErr w:type="spellEnd"/>
      <w:r>
        <w:t xml:space="preserve"> </w:t>
      </w:r>
      <w:proofErr w:type="spellStart"/>
      <w:r>
        <w:t>operational</w:t>
      </w:r>
      <w:proofErr w:type="spellEnd"/>
      <w:r>
        <w:t xml:space="preserve"> </w:t>
      </w:r>
      <w:proofErr w:type="spellStart"/>
      <w:r>
        <w:t>paradigm</w:t>
      </w:r>
      <w:proofErr w:type="spellEnd"/>
      <w:r>
        <w:t xml:space="preserve"> shift. In </w:t>
      </w:r>
      <w:proofErr w:type="spellStart"/>
      <w:r>
        <w:t>doing</w:t>
      </w:r>
      <w:proofErr w:type="spellEnd"/>
      <w:r>
        <w:t xml:space="preserve"> </w:t>
      </w:r>
      <w:proofErr w:type="spellStart"/>
      <w:r>
        <w:t>so</w:t>
      </w:r>
      <w:proofErr w:type="spellEnd"/>
      <w:r>
        <w:t xml:space="preserve">, </w:t>
      </w:r>
      <w:proofErr w:type="spellStart"/>
      <w:r>
        <w:t>it</w:t>
      </w:r>
      <w:proofErr w:type="spellEnd"/>
      <w:r>
        <w:t xml:space="preserve"> </w:t>
      </w:r>
      <w:proofErr w:type="spellStart"/>
      <w:r>
        <w:t>highlights</w:t>
      </w:r>
      <w:proofErr w:type="spellEnd"/>
      <w:r>
        <w:t xml:space="preserve"> </w:t>
      </w:r>
      <w:proofErr w:type="spellStart"/>
      <w:r>
        <w:t>that</w:t>
      </w:r>
      <w:proofErr w:type="spellEnd"/>
      <w:r>
        <w:t xml:space="preserve"> </w:t>
      </w:r>
      <w:proofErr w:type="spellStart"/>
      <w:r>
        <w:t>the</w:t>
      </w:r>
      <w:proofErr w:type="spellEnd"/>
      <w:r>
        <w:t xml:space="preserve"> </w:t>
      </w:r>
      <w:proofErr w:type="spellStart"/>
      <w:r>
        <w:t>competitiveness</w:t>
      </w:r>
      <w:proofErr w:type="spellEnd"/>
      <w:r>
        <w:t xml:space="preserve"> of </w:t>
      </w:r>
      <w:proofErr w:type="spellStart"/>
      <w:r>
        <w:t>the</w:t>
      </w:r>
      <w:proofErr w:type="spellEnd"/>
      <w:r>
        <w:t xml:space="preserve"> </w:t>
      </w:r>
      <w:proofErr w:type="spellStart"/>
      <w:r>
        <w:t>fifth-generation</w:t>
      </w:r>
      <w:proofErr w:type="spellEnd"/>
      <w:r>
        <w:t xml:space="preserve"> </w:t>
      </w:r>
      <w:proofErr w:type="spellStart"/>
      <w:r>
        <w:t>model</w:t>
      </w:r>
      <w:proofErr w:type="spellEnd"/>
      <w:r>
        <w:t xml:space="preserve"> </w:t>
      </w:r>
      <w:proofErr w:type="spellStart"/>
      <w:r>
        <w:t>cannot</w:t>
      </w:r>
      <w:proofErr w:type="spellEnd"/>
      <w:r>
        <w:t xml:space="preserve"> be </w:t>
      </w:r>
      <w:proofErr w:type="spellStart"/>
      <w:r>
        <w:t>measured</w:t>
      </w:r>
      <w:proofErr w:type="spellEnd"/>
      <w:r>
        <w:t xml:space="preserve"> </w:t>
      </w:r>
      <w:proofErr w:type="spellStart"/>
      <w:r>
        <w:t>solely</w:t>
      </w:r>
      <w:proofErr w:type="spellEnd"/>
      <w:r>
        <w:t xml:space="preserve"> </w:t>
      </w:r>
      <w:proofErr w:type="spellStart"/>
      <w:r>
        <w:t>by</w:t>
      </w:r>
      <w:proofErr w:type="spellEnd"/>
      <w:r>
        <w:t xml:space="preserve"> </w:t>
      </w:r>
      <w:proofErr w:type="spellStart"/>
      <w:r>
        <w:t>innovation</w:t>
      </w:r>
      <w:proofErr w:type="spellEnd"/>
      <w:r>
        <w:t xml:space="preserve"> performance, </w:t>
      </w:r>
      <w:proofErr w:type="spellStart"/>
      <w:r>
        <w:t>but</w:t>
      </w:r>
      <w:proofErr w:type="spellEnd"/>
      <w:r>
        <w:t xml:space="preserve"> </w:t>
      </w:r>
      <w:proofErr w:type="spellStart"/>
      <w:r>
        <w:t>also</w:t>
      </w:r>
      <w:proofErr w:type="spellEnd"/>
      <w:r>
        <w:t xml:space="preserve"> </w:t>
      </w:r>
      <w:proofErr w:type="spellStart"/>
      <w:r>
        <w:t>by</w:t>
      </w:r>
      <w:proofErr w:type="spellEnd"/>
      <w:r>
        <w:t xml:space="preserve"> </w:t>
      </w:r>
      <w:proofErr w:type="spellStart"/>
      <w:r>
        <w:t>the</w:t>
      </w:r>
      <w:proofErr w:type="spellEnd"/>
      <w:r>
        <w:t xml:space="preserve"> </w:t>
      </w:r>
      <w:proofErr w:type="spellStart"/>
      <w:r>
        <w:t>extent</w:t>
      </w:r>
      <w:proofErr w:type="spellEnd"/>
      <w:r>
        <w:t xml:space="preserve"> </w:t>
      </w:r>
      <w:proofErr w:type="spellStart"/>
      <w:r>
        <w:t>to</w:t>
      </w:r>
      <w:proofErr w:type="spellEnd"/>
      <w:r>
        <w:t xml:space="preserve"> </w:t>
      </w:r>
      <w:proofErr w:type="spellStart"/>
      <w:r>
        <w:t>which</w:t>
      </w:r>
      <w:proofErr w:type="spellEnd"/>
      <w:r>
        <w:t xml:space="preserve"> </w:t>
      </w:r>
      <w:proofErr w:type="spellStart"/>
      <w:r>
        <w:t>universities</w:t>
      </w:r>
      <w:proofErr w:type="spellEnd"/>
      <w:r>
        <w:t xml:space="preserve"> </w:t>
      </w:r>
      <w:proofErr w:type="spellStart"/>
      <w:r>
        <w:t>are</w:t>
      </w:r>
      <w:proofErr w:type="spellEnd"/>
      <w:r>
        <w:t xml:space="preserve"> </w:t>
      </w:r>
      <w:proofErr w:type="spellStart"/>
      <w:r>
        <w:t>able</w:t>
      </w:r>
      <w:proofErr w:type="spellEnd"/>
      <w:r>
        <w:t xml:space="preserve"> </w:t>
      </w:r>
      <w:proofErr w:type="spellStart"/>
      <w:r>
        <w:t>to</w:t>
      </w:r>
      <w:proofErr w:type="spellEnd"/>
      <w:r>
        <w:t xml:space="preserve"> </w:t>
      </w:r>
      <w:proofErr w:type="spellStart"/>
      <w:r>
        <w:t>connect</w:t>
      </w:r>
      <w:proofErr w:type="spellEnd"/>
      <w:r>
        <w:t xml:space="preserve"> </w:t>
      </w:r>
      <w:proofErr w:type="spellStart"/>
      <w:r>
        <w:t>digital</w:t>
      </w:r>
      <w:proofErr w:type="spellEnd"/>
      <w:r>
        <w:t xml:space="preserve"> </w:t>
      </w:r>
      <w:proofErr w:type="spellStart"/>
      <w:r>
        <w:t>developments</w:t>
      </w:r>
      <w:proofErr w:type="spellEnd"/>
      <w:r>
        <w:t xml:space="preserve"> </w:t>
      </w:r>
      <w:proofErr w:type="spellStart"/>
      <w:r>
        <w:t>with</w:t>
      </w:r>
      <w:proofErr w:type="spellEnd"/>
      <w:r>
        <w:t xml:space="preserve"> </w:t>
      </w:r>
      <w:proofErr w:type="spellStart"/>
      <w:r>
        <w:t>social</w:t>
      </w:r>
      <w:proofErr w:type="spellEnd"/>
      <w:r>
        <w:t xml:space="preserve"> </w:t>
      </w:r>
      <w:proofErr w:type="spellStart"/>
      <w:r>
        <w:t>responsibility</w:t>
      </w:r>
      <w:proofErr w:type="spellEnd"/>
      <w:r>
        <w:t xml:space="preserve">, </w:t>
      </w:r>
      <w:proofErr w:type="spellStart"/>
      <w:r>
        <w:t>ethical</w:t>
      </w:r>
      <w:proofErr w:type="spellEnd"/>
      <w:r>
        <w:t xml:space="preserve"> </w:t>
      </w:r>
      <w:proofErr w:type="spellStart"/>
      <w:r>
        <w:t>sensitivity</w:t>
      </w:r>
      <w:proofErr w:type="spellEnd"/>
      <w:r>
        <w:t xml:space="preserve">, and </w:t>
      </w:r>
      <w:proofErr w:type="spellStart"/>
      <w:r>
        <w:t>sustainable</w:t>
      </w:r>
      <w:proofErr w:type="spellEnd"/>
      <w:r>
        <w:t xml:space="preserve"> </w:t>
      </w:r>
      <w:proofErr w:type="spellStart"/>
      <w:r>
        <w:t>institutional</w:t>
      </w:r>
      <w:proofErr w:type="spellEnd"/>
      <w:r>
        <w:t xml:space="preserve"> </w:t>
      </w:r>
      <w:proofErr w:type="spellStart"/>
      <w:r>
        <w:t>operation</w:t>
      </w:r>
      <w:proofErr w:type="spellEnd"/>
      <w:r>
        <w:t xml:space="preserve">. The </w:t>
      </w:r>
      <w:proofErr w:type="spellStart"/>
      <w:r>
        <w:t>practical</w:t>
      </w:r>
      <w:proofErr w:type="spellEnd"/>
      <w:r>
        <w:t xml:space="preserve"> </w:t>
      </w:r>
      <w:proofErr w:type="spellStart"/>
      <w:r>
        <w:t>significance</w:t>
      </w:r>
      <w:proofErr w:type="spellEnd"/>
      <w:r>
        <w:t xml:space="preserve"> of </w:t>
      </w:r>
      <w:proofErr w:type="spellStart"/>
      <w:r>
        <w:t>the</w:t>
      </w:r>
      <w:proofErr w:type="spellEnd"/>
      <w:r>
        <w:t xml:space="preserve"> </w:t>
      </w:r>
      <w:proofErr w:type="spellStart"/>
      <w:r>
        <w:t>research</w:t>
      </w:r>
      <w:proofErr w:type="spellEnd"/>
      <w:r>
        <w:t xml:space="preserve"> </w:t>
      </w:r>
      <w:proofErr w:type="spellStart"/>
      <w:r>
        <w:t>lies</w:t>
      </w:r>
      <w:proofErr w:type="spellEnd"/>
      <w:r>
        <w:t xml:space="preserve"> in </w:t>
      </w:r>
      <w:proofErr w:type="spellStart"/>
      <w:r>
        <w:t>offering</w:t>
      </w:r>
      <w:proofErr w:type="spellEnd"/>
      <w:r>
        <w:t xml:space="preserve"> </w:t>
      </w:r>
      <w:proofErr w:type="spellStart"/>
      <w:r>
        <w:t>analytical</w:t>
      </w:r>
      <w:proofErr w:type="spellEnd"/>
      <w:r>
        <w:t xml:space="preserve"> </w:t>
      </w:r>
      <w:proofErr w:type="spellStart"/>
      <w:r>
        <w:t>perspectives</w:t>
      </w:r>
      <w:proofErr w:type="spellEnd"/>
      <w:r>
        <w:t xml:space="preserve"> </w:t>
      </w:r>
      <w:proofErr w:type="spellStart"/>
      <w:r>
        <w:t>for</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strategy-making</w:t>
      </w:r>
      <w:proofErr w:type="spellEnd"/>
      <w:r>
        <w:t xml:space="preserve"> </w:t>
      </w:r>
      <w:proofErr w:type="spellStart"/>
      <w:r>
        <w:t>that</w:t>
      </w:r>
      <w:proofErr w:type="spellEnd"/>
      <w:r>
        <w:t xml:space="preserve"> </w:t>
      </w:r>
      <w:proofErr w:type="spellStart"/>
      <w:r>
        <w:t>may</w:t>
      </w:r>
      <w:proofErr w:type="spellEnd"/>
      <w:r>
        <w:t xml:space="preserve"> </w:t>
      </w:r>
      <w:proofErr w:type="spellStart"/>
      <w:r>
        <w:t>support</w:t>
      </w:r>
      <w:proofErr w:type="spellEnd"/>
      <w:r>
        <w:t xml:space="preserve"> a more </w:t>
      </w:r>
      <w:proofErr w:type="spellStart"/>
      <w:r>
        <w:t>humane</w:t>
      </w:r>
      <w:proofErr w:type="spellEnd"/>
      <w:r>
        <w:t xml:space="preserve">, </w:t>
      </w:r>
      <w:proofErr w:type="spellStart"/>
      <w:r>
        <w:t>open</w:t>
      </w:r>
      <w:proofErr w:type="spellEnd"/>
      <w:r>
        <w:t xml:space="preserve">, and </w:t>
      </w:r>
      <w:proofErr w:type="spellStart"/>
      <w:r>
        <w:t>resilient</w:t>
      </w:r>
      <w:proofErr w:type="spellEnd"/>
      <w:r>
        <w:t xml:space="preserve"> </w:t>
      </w:r>
      <w:proofErr w:type="spellStart"/>
      <w:r>
        <w:t>model</w:t>
      </w:r>
      <w:proofErr w:type="spellEnd"/>
      <w:r>
        <w:t xml:space="preserve"> of </w:t>
      </w:r>
      <w:proofErr w:type="spellStart"/>
      <w:r>
        <w:t>the</w:t>
      </w:r>
      <w:proofErr w:type="spellEnd"/>
      <w:r>
        <w:t xml:space="preserve"> </w:t>
      </w:r>
      <w:proofErr w:type="spellStart"/>
      <w:r>
        <w:t>university</w:t>
      </w:r>
      <w:proofErr w:type="spellEnd"/>
      <w:r>
        <w:t xml:space="preserve"> of </w:t>
      </w:r>
      <w:proofErr w:type="spellStart"/>
      <w:r>
        <w:t>the</w:t>
      </w:r>
      <w:proofErr w:type="spellEnd"/>
      <w:r>
        <w:t xml:space="preserve"> </w:t>
      </w:r>
      <w:proofErr w:type="spellStart"/>
      <w:proofErr w:type="gramStart"/>
      <w:r>
        <w:t>future.development</w:t>
      </w:r>
      <w:proofErr w:type="spellEnd"/>
      <w:proofErr w:type="gramEnd"/>
      <w:r>
        <w:t xml:space="preserve"> </w:t>
      </w:r>
      <w:proofErr w:type="spellStart"/>
      <w:r>
        <w:t>initiatives</w:t>
      </w:r>
      <w:proofErr w:type="spellEnd"/>
      <w:r>
        <w:t>.</w:t>
      </w:r>
    </w:p>
    <w:p w14:paraId="4B55B39C" w14:textId="77777777" w:rsidR="0081272E" w:rsidRDefault="0081272E" w:rsidP="0081272E">
      <w:pPr>
        <w:jc w:val="both"/>
      </w:pPr>
      <w:r>
        <w:t>---------------------------------------------------------------------------------------</w:t>
      </w:r>
    </w:p>
    <w:p w14:paraId="31D857B1" w14:textId="4E2E8B3F" w:rsidR="0081272E" w:rsidRPr="00A8797B" w:rsidRDefault="0081272E" w:rsidP="0081272E">
      <w:pPr>
        <w:jc w:val="both"/>
        <w:rPr>
          <w:b/>
          <w:bCs/>
        </w:rPr>
      </w:pPr>
      <w:r w:rsidRPr="00A8797B">
        <w:rPr>
          <w:b/>
          <w:bCs/>
        </w:rPr>
        <w:t>Lénárt Krisztina Ildikó</w:t>
      </w:r>
      <w:r w:rsidR="003B30CB">
        <w:rPr>
          <w:b/>
          <w:bCs/>
        </w:rPr>
        <w:t xml:space="preserve">, </w:t>
      </w:r>
      <w:proofErr w:type="spellStart"/>
      <w:r w:rsidR="003B30CB" w:rsidRPr="003B30CB">
        <w:rPr>
          <w:b/>
          <w:bCs/>
        </w:rPr>
        <w:t>Kótay</w:t>
      </w:r>
      <w:proofErr w:type="spellEnd"/>
      <w:r w:rsidR="003B30CB" w:rsidRPr="003B30CB">
        <w:rPr>
          <w:b/>
          <w:bCs/>
        </w:rPr>
        <w:t>-Nagy Anna</w:t>
      </w:r>
      <w:r w:rsidRPr="00A8797B">
        <w:rPr>
          <w:b/>
          <w:bCs/>
        </w:rPr>
        <w:t xml:space="preserve">: Nemzetközi innovációk, helyi párbeszédek: Az ELTE CHARM-EU </w:t>
      </w:r>
      <w:proofErr w:type="gramStart"/>
      <w:r w:rsidRPr="00A8797B">
        <w:rPr>
          <w:b/>
          <w:bCs/>
        </w:rPr>
        <w:t>Roadshow</w:t>
      </w:r>
      <w:proofErr w:type="gramEnd"/>
      <w:r w:rsidRPr="00A8797B">
        <w:rPr>
          <w:b/>
          <w:bCs/>
        </w:rPr>
        <w:t xml:space="preserve"> mint szervezeti tanulási tér</w:t>
      </w:r>
    </w:p>
    <w:p w14:paraId="53A8F85E" w14:textId="77777777" w:rsidR="0081272E" w:rsidRDefault="0081272E" w:rsidP="0081272E">
      <w:pPr>
        <w:jc w:val="both"/>
      </w:pPr>
      <w:r w:rsidRPr="00A8797B">
        <w:rPr>
          <w:u w:val="single"/>
        </w:rPr>
        <w:t>Absztrakt magyar</w:t>
      </w:r>
      <w:r>
        <w:t>:</w:t>
      </w:r>
    </w:p>
    <w:p w14:paraId="144D0A8A" w14:textId="77777777" w:rsidR="0081272E" w:rsidRDefault="0081272E" w:rsidP="0081272E">
      <w:pPr>
        <w:jc w:val="both"/>
      </w:pPr>
      <w:r>
        <w:t>A CHARM-EU (</w:t>
      </w:r>
      <w:proofErr w:type="spellStart"/>
      <w:r>
        <w:t>Challenge-driven</w:t>
      </w:r>
      <w:proofErr w:type="spellEnd"/>
      <w:r>
        <w:t xml:space="preserve">, </w:t>
      </w:r>
      <w:proofErr w:type="spellStart"/>
      <w:r>
        <w:t>Accessible</w:t>
      </w:r>
      <w:proofErr w:type="spellEnd"/>
      <w:r>
        <w:t>, Research-</w:t>
      </w:r>
      <w:proofErr w:type="spellStart"/>
      <w:r>
        <w:t>based</w:t>
      </w:r>
      <w:proofErr w:type="spellEnd"/>
      <w:r>
        <w:t xml:space="preserve">, Mobile European University) egy európai egyetemi szövetség, amely a nemzetközi felsőoktatási együttműködések megújítását tűzte ki célul egy </w:t>
      </w:r>
      <w:proofErr w:type="spellStart"/>
      <w:r>
        <w:t>kihívásvezérelt</w:t>
      </w:r>
      <w:proofErr w:type="spellEnd"/>
      <w:r>
        <w:t>, befogadó, kutatásalapú és mobilitásközpontú egyetemi modell kialakításán keresztül. Az Eötvös Loránd Tudományegyetem (ELTE) alapító tagként csatlakozott 2019-ben a szövetséghez, és azóta aktív szerepet vállal a CHARM-EU oktatási, kutatási és közösségépítő tevékenységeiben. Ezen együttműködés oktatási és kutatási innovációinak, együttműködési lehetőségeinek és jógyakorlatainak kari szintű megismertetésére és helyi kontextusba helyezésére hívta életre az ELTE 2025-ben a CHARM-EU Roadshow programsorozatot.</w:t>
      </w:r>
    </w:p>
    <w:p w14:paraId="6A9A022F" w14:textId="77777777" w:rsidR="0081272E" w:rsidRDefault="0081272E" w:rsidP="0081272E">
      <w:pPr>
        <w:jc w:val="both"/>
      </w:pPr>
      <w:r>
        <w:t>Előadásunkban a Roadshow-t nem pusztán kommunikációs vagy tájékoztató programként, hanem az egyetemi szervezeti tanulás sajátos gyakorlataként értelmezzük. Arra keressük a választ, hogyan válhatnak a nemzetközi szövetségi térben létrejövő tapasztalatok helyi, kari szintű tudássá, és milyen szerepet játszanak ebben az oktatásfejlesztési szakértők, a CHARM-EU-ban már részt vevő oktatók, valamint a kari közösségek.</w:t>
      </w:r>
    </w:p>
    <w:p w14:paraId="3152ABCD" w14:textId="77777777" w:rsidR="0081272E" w:rsidRDefault="0081272E" w:rsidP="0081272E">
      <w:pPr>
        <w:jc w:val="both"/>
      </w:pPr>
      <w:r>
        <w:t xml:space="preserve">Az értelmezés elméleti keretét a szervezeti tanulás, a tudásmegosztás, a </w:t>
      </w:r>
      <w:proofErr w:type="spellStart"/>
      <w:r>
        <w:t>tacit</w:t>
      </w:r>
      <w:proofErr w:type="spellEnd"/>
      <w:r>
        <w:t xml:space="preserve"> és explicit tudás közötti átmenet, valamint a határközvetítés (</w:t>
      </w:r>
      <w:proofErr w:type="spellStart"/>
      <w:r>
        <w:t>boundary</w:t>
      </w:r>
      <w:proofErr w:type="spellEnd"/>
      <w:r>
        <w:t xml:space="preserve"> </w:t>
      </w:r>
      <w:proofErr w:type="spellStart"/>
      <w:r>
        <w:t>brokering</w:t>
      </w:r>
      <w:proofErr w:type="spellEnd"/>
      <w:r>
        <w:t xml:space="preserve">) megközelítései adják. A 2025-2026-os Roadshow-események tapasztalatai alapján bemutatjuk, hogy a kari kontextushoz </w:t>
      </w:r>
      <w:r>
        <w:lastRenderedPageBreak/>
        <w:t>igazított programok, a helyi szereplők bevonása, az interaktív formátumok, a kerekasztal-beszélgetések, a kihívásalapú tanuláshoz (</w:t>
      </w:r>
      <w:proofErr w:type="spellStart"/>
      <w:r>
        <w:t>challenge-based</w:t>
      </w:r>
      <w:proofErr w:type="spellEnd"/>
      <w:r>
        <w:t xml:space="preserve"> </w:t>
      </w:r>
      <w:proofErr w:type="spellStart"/>
      <w:r>
        <w:t>learning</w:t>
      </w:r>
      <w:proofErr w:type="spellEnd"/>
      <w:r>
        <w:t>, CBL) kapcsolódó tevékenységek miként járulhatnak hozzá az intézményi tudásáramláshoz. A Roadshow szervezeti tanulási jelentősége érvelésünk szerint abban áll, hogy láthatóvá teszi az egyetemen belül már jelen lévő, de gyakran széttagolt innovációs tapasztalatokat és közvetítő teret teremt a nemzetközi, intézményi és kari szintek között, ezáltal elősegítve, hogy a szövetségben keletkező innovációk kari szintű párbeszédekké, helyi jelentésekké és intézményi tanulási lehetőségekké váljanak.</w:t>
      </w:r>
    </w:p>
    <w:p w14:paraId="4B95B26F" w14:textId="77777777" w:rsidR="0081272E" w:rsidRDefault="0081272E" w:rsidP="0081272E">
      <w:pPr>
        <w:jc w:val="both"/>
      </w:pPr>
      <w:r>
        <w:t>Az előadás hozzájárulhat annak megértéséhez, hogy a felsőoktatási intézményekben az innovációk beágyazódása nem kizárólag formális stratégiákon és szabályozási folyamatokon keresztül történik, hanem olyan rugalmas, eseményalapú és kapcsolati tanulási formákon keresztül is, amelyek támogatják a közös jelentések megfogalmazását, a tudásmegosztást és az intézményi tanulást.</w:t>
      </w:r>
    </w:p>
    <w:p w14:paraId="48EB39CB" w14:textId="77777777" w:rsidR="0081272E" w:rsidRDefault="0081272E" w:rsidP="0081272E">
      <w:pPr>
        <w:jc w:val="both"/>
      </w:pPr>
      <w:r w:rsidRPr="00A8797B">
        <w:rPr>
          <w:u w:val="single"/>
        </w:rPr>
        <w:t>Absztrakt angol</w:t>
      </w:r>
      <w:r>
        <w:t>:</w:t>
      </w:r>
    </w:p>
    <w:p w14:paraId="0315090D" w14:textId="77777777" w:rsidR="0081272E" w:rsidRDefault="0081272E" w:rsidP="0081272E">
      <w:pPr>
        <w:jc w:val="both"/>
      </w:pPr>
      <w:r>
        <w:t>CHARM-EU (</w:t>
      </w:r>
      <w:proofErr w:type="spellStart"/>
      <w:r>
        <w:t>Challenge-driven</w:t>
      </w:r>
      <w:proofErr w:type="spellEnd"/>
      <w:r>
        <w:t xml:space="preserve">, </w:t>
      </w:r>
      <w:proofErr w:type="spellStart"/>
      <w:r>
        <w:t>Accessible</w:t>
      </w:r>
      <w:proofErr w:type="spellEnd"/>
      <w:r>
        <w:t>, Research-</w:t>
      </w:r>
      <w:proofErr w:type="spellStart"/>
      <w:r>
        <w:t>based</w:t>
      </w:r>
      <w:proofErr w:type="spellEnd"/>
      <w:r>
        <w:t xml:space="preserve">, Mobile European University) is a European University </w:t>
      </w:r>
      <w:proofErr w:type="spellStart"/>
      <w:r>
        <w:t>Alliance</w:t>
      </w:r>
      <w:proofErr w:type="spellEnd"/>
      <w:r>
        <w:t xml:space="preserve"> </w:t>
      </w:r>
      <w:proofErr w:type="spellStart"/>
      <w:r>
        <w:t>which</w:t>
      </w:r>
      <w:proofErr w:type="spellEnd"/>
      <w:r>
        <w:t xml:space="preserve"> </w:t>
      </w:r>
      <w:proofErr w:type="spellStart"/>
      <w:r>
        <w:t>aims</w:t>
      </w:r>
      <w:proofErr w:type="spellEnd"/>
      <w:r>
        <w:t xml:space="preserve"> </w:t>
      </w:r>
      <w:proofErr w:type="spellStart"/>
      <w:r>
        <w:t>to</w:t>
      </w:r>
      <w:proofErr w:type="spellEnd"/>
      <w:r>
        <w:t xml:space="preserve"> </w:t>
      </w:r>
      <w:proofErr w:type="spellStart"/>
      <w:r>
        <w:t>renew</w:t>
      </w:r>
      <w:proofErr w:type="spellEnd"/>
      <w:r>
        <w:t xml:space="preserve"> </w:t>
      </w:r>
      <w:proofErr w:type="spellStart"/>
      <w:r>
        <w:t>the</w:t>
      </w:r>
      <w:proofErr w:type="spellEnd"/>
      <w:r>
        <w:t xml:space="preserve"> </w:t>
      </w:r>
      <w:proofErr w:type="spellStart"/>
      <w:r>
        <w:t>international</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collaboration</w:t>
      </w:r>
      <w:proofErr w:type="spellEnd"/>
      <w:r>
        <w:t xml:space="preserve"> </w:t>
      </w:r>
      <w:proofErr w:type="spellStart"/>
      <w:r>
        <w:t>by</w:t>
      </w:r>
      <w:proofErr w:type="spellEnd"/>
      <w:r>
        <w:t xml:space="preserve"> </w:t>
      </w:r>
      <w:proofErr w:type="spellStart"/>
      <w:r>
        <w:t>establishing</w:t>
      </w:r>
      <w:proofErr w:type="spellEnd"/>
      <w:r>
        <w:t xml:space="preserve"> a </w:t>
      </w:r>
      <w:proofErr w:type="spellStart"/>
      <w:r>
        <w:t>challenge-driven</w:t>
      </w:r>
      <w:proofErr w:type="spellEnd"/>
      <w:r>
        <w:t xml:space="preserve">, </w:t>
      </w:r>
      <w:proofErr w:type="spellStart"/>
      <w:r>
        <w:t>accessible</w:t>
      </w:r>
      <w:proofErr w:type="spellEnd"/>
      <w:r>
        <w:t xml:space="preserve">, </w:t>
      </w:r>
      <w:proofErr w:type="spellStart"/>
      <w:r>
        <w:t>research-based</w:t>
      </w:r>
      <w:proofErr w:type="spellEnd"/>
      <w:r>
        <w:t xml:space="preserve">, </w:t>
      </w:r>
      <w:proofErr w:type="spellStart"/>
      <w:r>
        <w:t>mobility-oriented</w:t>
      </w:r>
      <w:proofErr w:type="spellEnd"/>
      <w:r>
        <w:t xml:space="preserve"> </w:t>
      </w:r>
      <w:proofErr w:type="spellStart"/>
      <w:r>
        <w:t>university</w:t>
      </w:r>
      <w:proofErr w:type="spellEnd"/>
      <w:r>
        <w:t xml:space="preserve"> </w:t>
      </w:r>
      <w:proofErr w:type="spellStart"/>
      <w:r>
        <w:t>model</w:t>
      </w:r>
      <w:proofErr w:type="spellEnd"/>
      <w:r>
        <w:t xml:space="preserve">. Eötvös Loránd University (ELTE) </w:t>
      </w:r>
      <w:proofErr w:type="spellStart"/>
      <w:r>
        <w:t>joined</w:t>
      </w:r>
      <w:proofErr w:type="spellEnd"/>
      <w:r>
        <w:t xml:space="preserve"> </w:t>
      </w:r>
      <w:proofErr w:type="spellStart"/>
      <w:r>
        <w:t>the</w:t>
      </w:r>
      <w:proofErr w:type="spellEnd"/>
      <w:r>
        <w:t xml:space="preserve"> </w:t>
      </w:r>
      <w:proofErr w:type="spellStart"/>
      <w:r>
        <w:t>alliance</w:t>
      </w:r>
      <w:proofErr w:type="spellEnd"/>
      <w:r>
        <w:t xml:space="preserve"> in 2019 </w:t>
      </w:r>
      <w:proofErr w:type="spellStart"/>
      <w:r>
        <w:t>as</w:t>
      </w:r>
      <w:proofErr w:type="spellEnd"/>
      <w:r>
        <w:t xml:space="preserve"> a </w:t>
      </w:r>
      <w:proofErr w:type="spellStart"/>
      <w:r>
        <w:t>founding</w:t>
      </w:r>
      <w:proofErr w:type="spellEnd"/>
      <w:r>
        <w:t xml:space="preserve"> </w:t>
      </w:r>
      <w:proofErr w:type="spellStart"/>
      <w:r>
        <w:t>member</w:t>
      </w:r>
      <w:proofErr w:type="spellEnd"/>
      <w:r>
        <w:t xml:space="preserve"> and has </w:t>
      </w:r>
      <w:proofErr w:type="spellStart"/>
      <w:r>
        <w:t>since</w:t>
      </w:r>
      <w:proofErr w:type="spellEnd"/>
      <w:r>
        <w:t xml:space="preserve"> played an </w:t>
      </w:r>
      <w:proofErr w:type="spellStart"/>
      <w:r>
        <w:t>active</w:t>
      </w:r>
      <w:proofErr w:type="spellEnd"/>
      <w:r>
        <w:t xml:space="preserve"> </w:t>
      </w:r>
      <w:proofErr w:type="spellStart"/>
      <w:r>
        <w:t>role</w:t>
      </w:r>
      <w:proofErr w:type="spellEnd"/>
      <w:r>
        <w:t xml:space="preserve"> in </w:t>
      </w:r>
      <w:proofErr w:type="spellStart"/>
      <w:r>
        <w:t>the</w:t>
      </w:r>
      <w:proofErr w:type="spellEnd"/>
      <w:r>
        <w:t xml:space="preserve"> CHARM-EU </w:t>
      </w:r>
      <w:proofErr w:type="spellStart"/>
      <w:r>
        <w:t>educational</w:t>
      </w:r>
      <w:proofErr w:type="spellEnd"/>
      <w:r>
        <w:t xml:space="preserve">, </w:t>
      </w:r>
      <w:proofErr w:type="spellStart"/>
      <w:r>
        <w:t>research</w:t>
      </w:r>
      <w:proofErr w:type="spellEnd"/>
      <w:r>
        <w:t xml:space="preserve"> and </w:t>
      </w:r>
      <w:proofErr w:type="spellStart"/>
      <w:r>
        <w:t>community</w:t>
      </w:r>
      <w:proofErr w:type="spellEnd"/>
      <w:r>
        <w:t xml:space="preserve">-building </w:t>
      </w:r>
      <w:proofErr w:type="spellStart"/>
      <w:r>
        <w:t>activities</w:t>
      </w:r>
      <w:proofErr w:type="spellEnd"/>
      <w:r>
        <w:t>.</w:t>
      </w:r>
    </w:p>
    <w:p w14:paraId="5908E534" w14:textId="77777777" w:rsidR="0081272E" w:rsidRDefault="0081272E" w:rsidP="0081272E">
      <w:pPr>
        <w:jc w:val="both"/>
      </w:pPr>
      <w:r>
        <w:t xml:space="preserve">In 2025 ELTE </w:t>
      </w:r>
      <w:proofErr w:type="spellStart"/>
      <w:r>
        <w:t>launched</w:t>
      </w:r>
      <w:proofErr w:type="spellEnd"/>
      <w:r>
        <w:t xml:space="preserve"> </w:t>
      </w:r>
      <w:proofErr w:type="spellStart"/>
      <w:r>
        <w:t>the</w:t>
      </w:r>
      <w:proofErr w:type="spellEnd"/>
      <w:r>
        <w:t xml:space="preserve"> CHARM-EU Roadshow </w:t>
      </w:r>
      <w:proofErr w:type="spellStart"/>
      <w:r>
        <w:t>series</w:t>
      </w:r>
      <w:proofErr w:type="spellEnd"/>
      <w:r>
        <w:t xml:space="preserve"> </w:t>
      </w:r>
      <w:proofErr w:type="spellStart"/>
      <w:r>
        <w:t>to</w:t>
      </w:r>
      <w:proofErr w:type="spellEnd"/>
      <w:r>
        <w:t xml:space="preserve"> </w:t>
      </w:r>
      <w:proofErr w:type="spellStart"/>
      <w:r>
        <w:t>share</w:t>
      </w:r>
      <w:proofErr w:type="spellEnd"/>
      <w:r>
        <w:t xml:space="preserve"> </w:t>
      </w:r>
      <w:proofErr w:type="spellStart"/>
      <w:r>
        <w:t>the</w:t>
      </w:r>
      <w:proofErr w:type="spellEnd"/>
      <w:r>
        <w:t xml:space="preserve"> </w:t>
      </w:r>
      <w:proofErr w:type="spellStart"/>
      <w:r>
        <w:t>Alliance’s</w:t>
      </w:r>
      <w:proofErr w:type="spellEnd"/>
      <w:r>
        <w:t xml:space="preserve"> </w:t>
      </w:r>
      <w:proofErr w:type="spellStart"/>
      <w:r>
        <w:t>educational</w:t>
      </w:r>
      <w:proofErr w:type="spellEnd"/>
      <w:r>
        <w:t xml:space="preserve"> and </w:t>
      </w:r>
      <w:proofErr w:type="spellStart"/>
      <w:r>
        <w:t>research</w:t>
      </w:r>
      <w:proofErr w:type="spellEnd"/>
      <w:r>
        <w:t xml:space="preserve"> </w:t>
      </w:r>
      <w:proofErr w:type="spellStart"/>
      <w:r>
        <w:t>innovations</w:t>
      </w:r>
      <w:proofErr w:type="spellEnd"/>
      <w:r>
        <w:t xml:space="preserve">, </w:t>
      </w:r>
      <w:proofErr w:type="spellStart"/>
      <w:r>
        <w:t>collaboration</w:t>
      </w:r>
      <w:proofErr w:type="spellEnd"/>
      <w:r>
        <w:t xml:space="preserve"> </w:t>
      </w:r>
      <w:proofErr w:type="spellStart"/>
      <w:r>
        <w:t>opportunities</w:t>
      </w:r>
      <w:proofErr w:type="spellEnd"/>
      <w:r>
        <w:t xml:space="preserve"> and </w:t>
      </w:r>
      <w:proofErr w:type="spellStart"/>
      <w:r>
        <w:t>best</w:t>
      </w:r>
      <w:proofErr w:type="spellEnd"/>
      <w:r>
        <w:t xml:space="preserve"> </w:t>
      </w:r>
      <w:proofErr w:type="spellStart"/>
      <w:r>
        <w:t>practices</w:t>
      </w:r>
      <w:proofErr w:type="spellEnd"/>
      <w:r>
        <w:t xml:space="preserve"> </w:t>
      </w:r>
      <w:proofErr w:type="spellStart"/>
      <w:r>
        <w:t>at</w:t>
      </w:r>
      <w:proofErr w:type="spellEnd"/>
      <w:r>
        <w:t xml:space="preserve"> </w:t>
      </w:r>
      <w:proofErr w:type="spellStart"/>
      <w:r>
        <w:t>the</w:t>
      </w:r>
      <w:proofErr w:type="spellEnd"/>
      <w:r>
        <w:t xml:space="preserve"> </w:t>
      </w:r>
      <w:proofErr w:type="spellStart"/>
      <w:r>
        <w:t>faculty</w:t>
      </w:r>
      <w:proofErr w:type="spellEnd"/>
      <w:r>
        <w:t xml:space="preserve"> </w:t>
      </w:r>
      <w:proofErr w:type="spellStart"/>
      <w:r>
        <w:t>level</w:t>
      </w:r>
      <w:proofErr w:type="spellEnd"/>
      <w:r>
        <w:t xml:space="preserve"> and </w:t>
      </w:r>
      <w:proofErr w:type="spellStart"/>
      <w:r>
        <w:t>to</w:t>
      </w:r>
      <w:proofErr w:type="spellEnd"/>
      <w:r>
        <w:t xml:space="preserve"> </w:t>
      </w:r>
      <w:proofErr w:type="spellStart"/>
      <w:r>
        <w:t>situate</w:t>
      </w:r>
      <w:proofErr w:type="spellEnd"/>
      <w:r>
        <w:t xml:space="preserve"> </w:t>
      </w:r>
      <w:proofErr w:type="spellStart"/>
      <w:r>
        <w:t>them</w:t>
      </w:r>
      <w:proofErr w:type="spellEnd"/>
      <w:r>
        <w:t xml:space="preserve"> </w:t>
      </w:r>
      <w:proofErr w:type="spellStart"/>
      <w:r>
        <w:t>within</w:t>
      </w:r>
      <w:proofErr w:type="spellEnd"/>
      <w:r>
        <w:t xml:space="preserve"> local context.</w:t>
      </w:r>
    </w:p>
    <w:p w14:paraId="454DDF8C" w14:textId="77777777" w:rsidR="0081272E" w:rsidRDefault="0081272E" w:rsidP="0081272E">
      <w:pPr>
        <w:jc w:val="both"/>
      </w:pPr>
      <w:r>
        <w:t xml:space="preserve">In </w:t>
      </w:r>
      <w:proofErr w:type="spellStart"/>
      <w:r>
        <w:t>our</w:t>
      </w:r>
      <w:proofErr w:type="spellEnd"/>
      <w:r>
        <w:t xml:space="preserve"> </w:t>
      </w:r>
      <w:proofErr w:type="spellStart"/>
      <w:r>
        <w:t>presentation</w:t>
      </w:r>
      <w:proofErr w:type="spellEnd"/>
      <w:r>
        <w:t xml:space="preserve">, </w:t>
      </w:r>
      <w:proofErr w:type="spellStart"/>
      <w:r>
        <w:t>we</w:t>
      </w:r>
      <w:proofErr w:type="spellEnd"/>
      <w:r>
        <w:t xml:space="preserve"> </w:t>
      </w:r>
      <w:proofErr w:type="spellStart"/>
      <w:r>
        <w:t>interpret</w:t>
      </w:r>
      <w:proofErr w:type="spellEnd"/>
      <w:r>
        <w:t xml:space="preserve"> </w:t>
      </w:r>
      <w:proofErr w:type="spellStart"/>
      <w:r>
        <w:t>the</w:t>
      </w:r>
      <w:proofErr w:type="spellEnd"/>
      <w:r>
        <w:t xml:space="preserve"> Roadshow </w:t>
      </w:r>
      <w:proofErr w:type="spellStart"/>
      <w:r>
        <w:t>not</w:t>
      </w:r>
      <w:proofErr w:type="spellEnd"/>
      <w:r>
        <w:t xml:space="preserve"> </w:t>
      </w:r>
      <w:proofErr w:type="spellStart"/>
      <w:r>
        <w:t>merely</w:t>
      </w:r>
      <w:proofErr w:type="spellEnd"/>
      <w:r>
        <w:t xml:space="preserve"> </w:t>
      </w:r>
      <w:proofErr w:type="spellStart"/>
      <w:r>
        <w:t>as</w:t>
      </w:r>
      <w:proofErr w:type="spellEnd"/>
      <w:r>
        <w:t xml:space="preserve"> a </w:t>
      </w:r>
      <w:proofErr w:type="spellStart"/>
      <w:r>
        <w:t>communication</w:t>
      </w:r>
      <w:proofErr w:type="spellEnd"/>
      <w:r>
        <w:t xml:space="preserve"> </w:t>
      </w:r>
      <w:proofErr w:type="spellStart"/>
      <w:r>
        <w:t>or</w:t>
      </w:r>
      <w:proofErr w:type="spellEnd"/>
      <w:r>
        <w:t xml:space="preserve"> </w:t>
      </w:r>
      <w:proofErr w:type="spellStart"/>
      <w:r>
        <w:t>informational</w:t>
      </w:r>
      <w:proofErr w:type="spellEnd"/>
      <w:r>
        <w:t xml:space="preserve"> </w:t>
      </w:r>
      <w:proofErr w:type="spellStart"/>
      <w:r>
        <w:t>programme</w:t>
      </w:r>
      <w:proofErr w:type="spellEnd"/>
      <w:r>
        <w:t xml:space="preserve"> </w:t>
      </w:r>
      <w:proofErr w:type="spellStart"/>
      <w:r>
        <w:t>but</w:t>
      </w:r>
      <w:proofErr w:type="spellEnd"/>
      <w:r>
        <w:t xml:space="preserve"> </w:t>
      </w:r>
      <w:proofErr w:type="spellStart"/>
      <w:r>
        <w:t>as</w:t>
      </w:r>
      <w:proofErr w:type="spellEnd"/>
      <w:r>
        <w:t xml:space="preserve"> </w:t>
      </w:r>
      <w:proofErr w:type="gramStart"/>
      <w:r>
        <w:t>a</w:t>
      </w:r>
      <w:proofErr w:type="gramEnd"/>
      <w:r>
        <w:t xml:space="preserve"> </w:t>
      </w:r>
      <w:proofErr w:type="spellStart"/>
      <w:r>
        <w:t>unique</w:t>
      </w:r>
      <w:proofErr w:type="spellEnd"/>
      <w:r>
        <w:t xml:space="preserve"> </w:t>
      </w:r>
      <w:proofErr w:type="spellStart"/>
      <w:r>
        <w:t>practice</w:t>
      </w:r>
      <w:proofErr w:type="spellEnd"/>
      <w:r>
        <w:t xml:space="preserve"> in </w:t>
      </w:r>
      <w:proofErr w:type="spellStart"/>
      <w:r>
        <w:t>organisational</w:t>
      </w:r>
      <w:proofErr w:type="spellEnd"/>
      <w:r>
        <w:t xml:space="preserve"> </w:t>
      </w:r>
      <w:proofErr w:type="spellStart"/>
      <w:r>
        <w:t>learning</w:t>
      </w:r>
      <w:proofErr w:type="spellEnd"/>
      <w:r>
        <w:t xml:space="preserve"> </w:t>
      </w:r>
      <w:proofErr w:type="spellStart"/>
      <w:r>
        <w:t>within</w:t>
      </w:r>
      <w:proofErr w:type="spellEnd"/>
      <w:r>
        <w:t xml:space="preserve"> </w:t>
      </w:r>
      <w:proofErr w:type="spellStart"/>
      <w:r>
        <w:t>the</w:t>
      </w:r>
      <w:proofErr w:type="spellEnd"/>
      <w:r>
        <w:t xml:space="preserve"> </w:t>
      </w:r>
      <w:proofErr w:type="spellStart"/>
      <w:r>
        <w:t>university</w:t>
      </w:r>
      <w:proofErr w:type="spellEnd"/>
      <w:r>
        <w:t xml:space="preserve">. </w:t>
      </w:r>
      <w:proofErr w:type="spellStart"/>
      <w:r>
        <w:t>We</w:t>
      </w:r>
      <w:proofErr w:type="spellEnd"/>
      <w:r>
        <w:t xml:space="preserve"> </w:t>
      </w:r>
      <w:proofErr w:type="spellStart"/>
      <w:r>
        <w:t>seek</w:t>
      </w:r>
      <w:proofErr w:type="spellEnd"/>
      <w:r>
        <w:t xml:space="preserve"> </w:t>
      </w:r>
      <w:proofErr w:type="spellStart"/>
      <w:r>
        <w:t>to</w:t>
      </w:r>
      <w:proofErr w:type="spellEnd"/>
      <w:r>
        <w:t xml:space="preserve"> </w:t>
      </w:r>
      <w:proofErr w:type="spellStart"/>
      <w:r>
        <w:t>explore</w:t>
      </w:r>
      <w:proofErr w:type="spellEnd"/>
      <w:r>
        <w:t xml:space="preserve"> </w:t>
      </w:r>
      <w:proofErr w:type="spellStart"/>
      <w:r>
        <w:t>how</w:t>
      </w:r>
      <w:proofErr w:type="spellEnd"/>
      <w:r>
        <w:t xml:space="preserve"> </w:t>
      </w:r>
      <w:proofErr w:type="spellStart"/>
      <w:r>
        <w:t>experiences</w:t>
      </w:r>
      <w:proofErr w:type="spellEnd"/>
      <w:r>
        <w:t xml:space="preserve"> </w:t>
      </w:r>
      <w:proofErr w:type="spellStart"/>
      <w:r>
        <w:t>gained</w:t>
      </w:r>
      <w:proofErr w:type="spellEnd"/>
      <w:r>
        <w:t xml:space="preserve"> in </w:t>
      </w:r>
      <w:proofErr w:type="spellStart"/>
      <w:r>
        <w:t>the</w:t>
      </w:r>
      <w:proofErr w:type="spellEnd"/>
      <w:r>
        <w:t xml:space="preserve"> </w:t>
      </w:r>
      <w:proofErr w:type="spellStart"/>
      <w:r>
        <w:t>international</w:t>
      </w:r>
      <w:proofErr w:type="spellEnd"/>
      <w:r>
        <w:t xml:space="preserve"> </w:t>
      </w:r>
      <w:proofErr w:type="spellStart"/>
      <w:r>
        <w:t>alliance</w:t>
      </w:r>
      <w:proofErr w:type="spellEnd"/>
      <w:r>
        <w:t xml:space="preserve"> </w:t>
      </w:r>
      <w:proofErr w:type="spellStart"/>
      <w:r>
        <w:t>space</w:t>
      </w:r>
      <w:proofErr w:type="spellEnd"/>
      <w:r>
        <w:t xml:space="preserve"> </w:t>
      </w:r>
      <w:proofErr w:type="spellStart"/>
      <w:r>
        <w:t>can</w:t>
      </w:r>
      <w:proofErr w:type="spellEnd"/>
      <w:r>
        <w:t xml:space="preserve"> be </w:t>
      </w:r>
      <w:proofErr w:type="spellStart"/>
      <w:r>
        <w:t>translated</w:t>
      </w:r>
      <w:proofErr w:type="spellEnd"/>
      <w:r>
        <w:t xml:space="preserve"> </w:t>
      </w:r>
      <w:proofErr w:type="spellStart"/>
      <w:r>
        <w:t>into</w:t>
      </w:r>
      <w:proofErr w:type="spellEnd"/>
      <w:r>
        <w:t xml:space="preserve"> local, </w:t>
      </w:r>
      <w:proofErr w:type="spellStart"/>
      <w:r>
        <w:t>faculty-level</w:t>
      </w:r>
      <w:proofErr w:type="spellEnd"/>
      <w:r>
        <w:t xml:space="preserve"> </w:t>
      </w:r>
      <w:proofErr w:type="spellStart"/>
      <w:r>
        <w:t>knowledge</w:t>
      </w:r>
      <w:proofErr w:type="spellEnd"/>
      <w:r>
        <w:t xml:space="preserve"> and </w:t>
      </w:r>
      <w:proofErr w:type="spellStart"/>
      <w:r>
        <w:t>how</w:t>
      </w:r>
      <w:proofErr w:type="spellEnd"/>
      <w:r>
        <w:t xml:space="preserve"> </w:t>
      </w:r>
      <w:proofErr w:type="spellStart"/>
      <w:r>
        <w:t>educationalists</w:t>
      </w:r>
      <w:proofErr w:type="spellEnd"/>
      <w:r>
        <w:t xml:space="preserve"> – </w:t>
      </w:r>
      <w:proofErr w:type="spellStart"/>
      <w:r>
        <w:t>professionals</w:t>
      </w:r>
      <w:proofErr w:type="spellEnd"/>
      <w:r>
        <w:t xml:space="preserve"> </w:t>
      </w:r>
      <w:proofErr w:type="spellStart"/>
      <w:r>
        <w:t>supporting</w:t>
      </w:r>
      <w:proofErr w:type="spellEnd"/>
      <w:r>
        <w:t xml:space="preserve"> </w:t>
      </w:r>
      <w:proofErr w:type="spellStart"/>
      <w:r>
        <w:t>educational</w:t>
      </w:r>
      <w:proofErr w:type="spellEnd"/>
      <w:r>
        <w:t xml:space="preserve"> </w:t>
      </w:r>
      <w:proofErr w:type="spellStart"/>
      <w:r>
        <w:t>innovation</w:t>
      </w:r>
      <w:proofErr w:type="spellEnd"/>
      <w:r>
        <w:t xml:space="preserve"> and </w:t>
      </w:r>
      <w:proofErr w:type="spellStart"/>
      <w:r>
        <w:t>development</w:t>
      </w:r>
      <w:proofErr w:type="spellEnd"/>
      <w:r>
        <w:t xml:space="preserve"> </w:t>
      </w:r>
      <w:proofErr w:type="spellStart"/>
      <w:r>
        <w:t>within</w:t>
      </w:r>
      <w:proofErr w:type="spellEnd"/>
      <w:r>
        <w:t xml:space="preserve"> </w:t>
      </w:r>
      <w:proofErr w:type="spellStart"/>
      <w:r>
        <w:t>the</w:t>
      </w:r>
      <w:proofErr w:type="spellEnd"/>
      <w:r>
        <w:t xml:space="preserve"> CHARM-EU context – </w:t>
      </w:r>
      <w:proofErr w:type="spellStart"/>
      <w:r>
        <w:t>faculty</w:t>
      </w:r>
      <w:proofErr w:type="spellEnd"/>
      <w:r>
        <w:t xml:space="preserve"> </w:t>
      </w:r>
      <w:proofErr w:type="spellStart"/>
      <w:r>
        <w:t>members</w:t>
      </w:r>
      <w:proofErr w:type="spellEnd"/>
      <w:r>
        <w:t xml:space="preserve"> </w:t>
      </w:r>
      <w:proofErr w:type="spellStart"/>
      <w:r>
        <w:t>already</w:t>
      </w:r>
      <w:proofErr w:type="spellEnd"/>
      <w:r>
        <w:t xml:space="preserve"> </w:t>
      </w:r>
      <w:proofErr w:type="spellStart"/>
      <w:r>
        <w:t>involved</w:t>
      </w:r>
      <w:proofErr w:type="spellEnd"/>
      <w:r>
        <w:t xml:space="preserve"> in CHARM-EU, and </w:t>
      </w:r>
      <w:proofErr w:type="spellStart"/>
      <w:r>
        <w:t>faculty</w:t>
      </w:r>
      <w:proofErr w:type="spellEnd"/>
      <w:r>
        <w:t xml:space="preserve"> </w:t>
      </w:r>
      <w:proofErr w:type="spellStart"/>
      <w:r>
        <w:t>communities</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this</w:t>
      </w:r>
      <w:proofErr w:type="spellEnd"/>
      <w:r>
        <w:t xml:space="preserve"> </w:t>
      </w:r>
      <w:proofErr w:type="spellStart"/>
      <w:r>
        <w:t>process</w:t>
      </w:r>
      <w:proofErr w:type="spellEnd"/>
      <w:r>
        <w:t>.</w:t>
      </w:r>
    </w:p>
    <w:p w14:paraId="5785DEAA" w14:textId="77777777" w:rsidR="0081272E" w:rsidRDefault="0081272E" w:rsidP="0081272E">
      <w:pPr>
        <w:jc w:val="both"/>
      </w:pPr>
      <w:r>
        <w:t xml:space="preserve">The </w:t>
      </w:r>
      <w:proofErr w:type="spellStart"/>
      <w:r>
        <w:t>theoretical</w:t>
      </w:r>
      <w:proofErr w:type="spellEnd"/>
      <w:r>
        <w:t xml:space="preserve"> </w:t>
      </w:r>
      <w:proofErr w:type="spellStart"/>
      <w:r>
        <w:t>framework</w:t>
      </w:r>
      <w:proofErr w:type="spellEnd"/>
      <w:r>
        <w:t xml:space="preserve"> of </w:t>
      </w:r>
      <w:proofErr w:type="spellStart"/>
      <w:r>
        <w:t>the</w:t>
      </w:r>
      <w:proofErr w:type="spellEnd"/>
      <w:r>
        <w:t xml:space="preserve"> </w:t>
      </w:r>
      <w:proofErr w:type="spellStart"/>
      <w:r>
        <w:t>presentation</w:t>
      </w:r>
      <w:proofErr w:type="spellEnd"/>
      <w:r>
        <w:t xml:space="preserve"> </w:t>
      </w:r>
      <w:proofErr w:type="spellStart"/>
      <w:r>
        <w:t>draws</w:t>
      </w:r>
      <w:proofErr w:type="spellEnd"/>
      <w:r>
        <w:t xml:space="preserve"> </w:t>
      </w:r>
      <w:proofErr w:type="spellStart"/>
      <w:r>
        <w:t>on</w:t>
      </w:r>
      <w:proofErr w:type="spellEnd"/>
      <w:r>
        <w:t xml:space="preserve"> </w:t>
      </w:r>
      <w:proofErr w:type="spellStart"/>
      <w:r>
        <w:t>approaches</w:t>
      </w:r>
      <w:proofErr w:type="spellEnd"/>
      <w:r>
        <w:t xml:space="preserve"> </w:t>
      </w:r>
      <w:proofErr w:type="spellStart"/>
      <w:r>
        <w:t>to</w:t>
      </w:r>
      <w:proofErr w:type="spellEnd"/>
      <w:r>
        <w:t xml:space="preserve"> </w:t>
      </w:r>
      <w:proofErr w:type="spellStart"/>
      <w:r>
        <w:t>organisational</w:t>
      </w:r>
      <w:proofErr w:type="spellEnd"/>
      <w:r>
        <w:t xml:space="preserve"> </w:t>
      </w:r>
      <w:proofErr w:type="spellStart"/>
      <w:r>
        <w:t>learning</w:t>
      </w:r>
      <w:proofErr w:type="spellEnd"/>
      <w:r>
        <w:t xml:space="preserve">, </w:t>
      </w:r>
      <w:proofErr w:type="spellStart"/>
      <w:r>
        <w:t>knowledge</w:t>
      </w:r>
      <w:proofErr w:type="spellEnd"/>
      <w:r>
        <w:t xml:space="preserve"> </w:t>
      </w:r>
      <w:proofErr w:type="spellStart"/>
      <w:r>
        <w:t>sharing</w:t>
      </w:r>
      <w:proofErr w:type="spellEnd"/>
      <w:r>
        <w:t xml:space="preserve">, </w:t>
      </w:r>
      <w:proofErr w:type="spellStart"/>
      <w:r>
        <w:t>the</w:t>
      </w:r>
      <w:proofErr w:type="spellEnd"/>
      <w:r>
        <w:t xml:space="preserve"> </w:t>
      </w:r>
      <w:proofErr w:type="spellStart"/>
      <w:r>
        <w:t>transition</w:t>
      </w:r>
      <w:proofErr w:type="spellEnd"/>
      <w:r>
        <w:t xml:space="preserve"> </w:t>
      </w:r>
      <w:proofErr w:type="spellStart"/>
      <w:r>
        <w:t>between</w:t>
      </w:r>
      <w:proofErr w:type="spellEnd"/>
      <w:r>
        <w:t xml:space="preserve"> </w:t>
      </w:r>
      <w:proofErr w:type="spellStart"/>
      <w:r>
        <w:t>tacit</w:t>
      </w:r>
      <w:proofErr w:type="spellEnd"/>
      <w:r>
        <w:t xml:space="preserve"> and explicit </w:t>
      </w:r>
      <w:proofErr w:type="spellStart"/>
      <w:r>
        <w:t>knowledge</w:t>
      </w:r>
      <w:proofErr w:type="spellEnd"/>
      <w:r>
        <w:t xml:space="preserve">, and </w:t>
      </w:r>
      <w:proofErr w:type="spellStart"/>
      <w:r>
        <w:t>boundary</w:t>
      </w:r>
      <w:proofErr w:type="spellEnd"/>
      <w:r>
        <w:t xml:space="preserve"> </w:t>
      </w:r>
      <w:proofErr w:type="spellStart"/>
      <w:r>
        <w:t>brokering</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experiences</w:t>
      </w:r>
      <w:proofErr w:type="spellEnd"/>
      <w:r>
        <w:t xml:space="preserve"> of </w:t>
      </w:r>
      <w:proofErr w:type="spellStart"/>
      <w:r>
        <w:t>the</w:t>
      </w:r>
      <w:proofErr w:type="spellEnd"/>
      <w:r>
        <w:t xml:space="preserve"> 2025–2026 Roadshow </w:t>
      </w:r>
      <w:proofErr w:type="spellStart"/>
      <w:r>
        <w:t>events</w:t>
      </w:r>
      <w:proofErr w:type="spellEnd"/>
      <w:r>
        <w:t xml:space="preserve">, </w:t>
      </w:r>
      <w:proofErr w:type="spellStart"/>
      <w:r>
        <w:t>we</w:t>
      </w:r>
      <w:proofErr w:type="spellEnd"/>
      <w:r>
        <w:t xml:space="preserve"> </w:t>
      </w:r>
      <w:proofErr w:type="spellStart"/>
      <w:r>
        <w:t>present</w:t>
      </w:r>
      <w:proofErr w:type="spellEnd"/>
      <w:r>
        <w:t xml:space="preserve"> </w:t>
      </w:r>
      <w:proofErr w:type="spellStart"/>
      <w:r>
        <w:t>how</w:t>
      </w:r>
      <w:proofErr w:type="spellEnd"/>
      <w:r>
        <w:t xml:space="preserve"> </w:t>
      </w:r>
      <w:proofErr w:type="spellStart"/>
      <w:r>
        <w:t>programmes</w:t>
      </w:r>
      <w:proofErr w:type="spellEnd"/>
      <w:r>
        <w:t xml:space="preserve"> </w:t>
      </w:r>
      <w:proofErr w:type="spellStart"/>
      <w:r>
        <w:t>tailored</w:t>
      </w:r>
      <w:proofErr w:type="spellEnd"/>
      <w:r>
        <w:t xml:space="preserve"> </w:t>
      </w:r>
      <w:proofErr w:type="spellStart"/>
      <w:r>
        <w:t>to</w:t>
      </w:r>
      <w:proofErr w:type="spellEnd"/>
      <w:r>
        <w:t xml:space="preserve"> </w:t>
      </w:r>
      <w:proofErr w:type="spellStart"/>
      <w:r>
        <w:t>faculties</w:t>
      </w:r>
      <w:proofErr w:type="spellEnd"/>
      <w:r>
        <w:t xml:space="preserve">, </w:t>
      </w:r>
      <w:proofErr w:type="spellStart"/>
      <w:r>
        <w:t>the</w:t>
      </w:r>
      <w:proofErr w:type="spellEnd"/>
      <w:r>
        <w:t xml:space="preserve"> </w:t>
      </w:r>
      <w:proofErr w:type="spellStart"/>
      <w:r>
        <w:t>involvement</w:t>
      </w:r>
      <w:proofErr w:type="spellEnd"/>
      <w:r>
        <w:t xml:space="preserve"> of local </w:t>
      </w:r>
      <w:proofErr w:type="spellStart"/>
      <w:r>
        <w:t>stakeholders</w:t>
      </w:r>
      <w:proofErr w:type="spellEnd"/>
      <w:r>
        <w:t xml:space="preserve">, </w:t>
      </w:r>
      <w:proofErr w:type="spellStart"/>
      <w:r>
        <w:t>interactive</w:t>
      </w:r>
      <w:proofErr w:type="spellEnd"/>
      <w:r>
        <w:t xml:space="preserve"> </w:t>
      </w:r>
      <w:proofErr w:type="spellStart"/>
      <w:r>
        <w:t>formats</w:t>
      </w:r>
      <w:proofErr w:type="spellEnd"/>
      <w:r>
        <w:t xml:space="preserve">, </w:t>
      </w:r>
      <w:proofErr w:type="spellStart"/>
      <w:r>
        <w:t>roundtable</w:t>
      </w:r>
      <w:proofErr w:type="spellEnd"/>
      <w:r>
        <w:t xml:space="preserve"> </w:t>
      </w:r>
      <w:proofErr w:type="spellStart"/>
      <w:r>
        <w:t>discussions</w:t>
      </w:r>
      <w:proofErr w:type="spellEnd"/>
      <w:r>
        <w:t xml:space="preserve">, and </w:t>
      </w:r>
      <w:proofErr w:type="spellStart"/>
      <w:r>
        <w:t>activities</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challenge-based</w:t>
      </w:r>
      <w:proofErr w:type="spellEnd"/>
      <w:r>
        <w:t xml:space="preserve"> </w:t>
      </w:r>
      <w:proofErr w:type="spellStart"/>
      <w:r>
        <w:t>learning</w:t>
      </w:r>
      <w:proofErr w:type="spellEnd"/>
      <w:r>
        <w:t xml:space="preserve"> (CBL) </w:t>
      </w:r>
      <w:proofErr w:type="spellStart"/>
      <w:r>
        <w:t>may</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flow of </w:t>
      </w:r>
      <w:proofErr w:type="spellStart"/>
      <w:r>
        <w:t>institutional</w:t>
      </w:r>
      <w:proofErr w:type="spellEnd"/>
      <w:r>
        <w:t xml:space="preserve"> </w:t>
      </w:r>
      <w:proofErr w:type="spellStart"/>
      <w:r>
        <w:t>knowledge</w:t>
      </w:r>
      <w:proofErr w:type="spellEnd"/>
      <w:r>
        <w:t xml:space="preserve">. </w:t>
      </w:r>
      <w:proofErr w:type="spellStart"/>
      <w:r>
        <w:t>We</w:t>
      </w:r>
      <w:proofErr w:type="spellEnd"/>
      <w:r>
        <w:t xml:space="preserve"> </w:t>
      </w:r>
      <w:proofErr w:type="spellStart"/>
      <w:r>
        <w:t>argue</w:t>
      </w:r>
      <w:proofErr w:type="spellEnd"/>
      <w:r>
        <w:t xml:space="preserve"> </w:t>
      </w:r>
      <w:proofErr w:type="spellStart"/>
      <w:r>
        <w:t>that</w:t>
      </w:r>
      <w:proofErr w:type="spellEnd"/>
      <w:r>
        <w:t xml:space="preserve"> </w:t>
      </w:r>
      <w:proofErr w:type="spellStart"/>
      <w:r>
        <w:t>the</w:t>
      </w:r>
      <w:proofErr w:type="spellEnd"/>
      <w:r>
        <w:t xml:space="preserve"> </w:t>
      </w:r>
      <w:proofErr w:type="spellStart"/>
      <w:r>
        <w:t>organisational</w:t>
      </w:r>
      <w:proofErr w:type="spellEnd"/>
      <w:r>
        <w:t xml:space="preserve"> </w:t>
      </w:r>
      <w:proofErr w:type="spellStart"/>
      <w:r>
        <w:t>learning</w:t>
      </w:r>
      <w:proofErr w:type="spellEnd"/>
      <w:r>
        <w:t xml:space="preserve"> </w:t>
      </w:r>
      <w:proofErr w:type="spellStart"/>
      <w:r>
        <w:t>significance</w:t>
      </w:r>
      <w:proofErr w:type="spellEnd"/>
      <w:r>
        <w:t xml:space="preserve"> of </w:t>
      </w:r>
      <w:proofErr w:type="spellStart"/>
      <w:r>
        <w:t>the</w:t>
      </w:r>
      <w:proofErr w:type="spellEnd"/>
      <w:r>
        <w:t xml:space="preserve"> Roadshow </w:t>
      </w:r>
      <w:proofErr w:type="spellStart"/>
      <w:r>
        <w:t>lies</w:t>
      </w:r>
      <w:proofErr w:type="spellEnd"/>
      <w:r>
        <w:t xml:space="preserve"> in </w:t>
      </w:r>
      <w:proofErr w:type="spellStart"/>
      <w:r>
        <w:t>its</w:t>
      </w:r>
      <w:proofErr w:type="spellEnd"/>
      <w:r>
        <w:t xml:space="preserve"> </w:t>
      </w:r>
      <w:proofErr w:type="spellStart"/>
      <w:r>
        <w:t>ability</w:t>
      </w:r>
      <w:proofErr w:type="spellEnd"/>
      <w:r>
        <w:t xml:space="preserve"> </w:t>
      </w:r>
      <w:proofErr w:type="spellStart"/>
      <w:r>
        <w:t>to</w:t>
      </w:r>
      <w:proofErr w:type="spellEnd"/>
      <w:r>
        <w:t xml:space="preserve"> </w:t>
      </w:r>
      <w:proofErr w:type="spellStart"/>
      <w:r>
        <w:t>highlight</w:t>
      </w:r>
      <w:proofErr w:type="spellEnd"/>
      <w:r>
        <w:t xml:space="preserve"> </w:t>
      </w:r>
      <w:proofErr w:type="spellStart"/>
      <w:r>
        <w:t>innovation-related</w:t>
      </w:r>
      <w:proofErr w:type="spellEnd"/>
      <w:r>
        <w:t xml:space="preserve"> </w:t>
      </w:r>
      <w:proofErr w:type="spellStart"/>
      <w:r>
        <w:t>experiences</w:t>
      </w:r>
      <w:proofErr w:type="spellEnd"/>
      <w:r>
        <w:t xml:space="preserve"> </w:t>
      </w:r>
      <w:proofErr w:type="spellStart"/>
      <w:r>
        <w:t>that</w:t>
      </w:r>
      <w:proofErr w:type="spellEnd"/>
      <w:r>
        <w:t xml:space="preserve"> </w:t>
      </w:r>
      <w:proofErr w:type="spellStart"/>
      <w:r>
        <w:t>already</w:t>
      </w:r>
      <w:proofErr w:type="spellEnd"/>
      <w:r>
        <w:t xml:space="preserve"> </w:t>
      </w:r>
      <w:proofErr w:type="spellStart"/>
      <w:r>
        <w:t>exist</w:t>
      </w:r>
      <w:proofErr w:type="spellEnd"/>
      <w:r>
        <w:t xml:space="preserve"> </w:t>
      </w:r>
      <w:proofErr w:type="spellStart"/>
      <w:r>
        <w:t>within</w:t>
      </w:r>
      <w:proofErr w:type="spellEnd"/>
      <w:r>
        <w:t xml:space="preserve"> </w:t>
      </w:r>
      <w:proofErr w:type="spellStart"/>
      <w:r>
        <w:t>the</w:t>
      </w:r>
      <w:proofErr w:type="spellEnd"/>
      <w:r>
        <w:t xml:space="preserve"> </w:t>
      </w:r>
      <w:proofErr w:type="spellStart"/>
      <w:r>
        <w:t>university</w:t>
      </w:r>
      <w:proofErr w:type="spellEnd"/>
      <w:r>
        <w:t xml:space="preserve"> </w:t>
      </w:r>
      <w:proofErr w:type="spellStart"/>
      <w:r>
        <w:t>but</w:t>
      </w:r>
      <w:proofErr w:type="spellEnd"/>
      <w:r>
        <w:t xml:space="preserve"> </w:t>
      </w:r>
      <w:proofErr w:type="spellStart"/>
      <w:r>
        <w:t>often</w:t>
      </w:r>
      <w:proofErr w:type="spellEnd"/>
      <w:r>
        <w:t xml:space="preserve"> </w:t>
      </w:r>
      <w:proofErr w:type="spellStart"/>
      <w:r>
        <w:t>remain</w:t>
      </w:r>
      <w:proofErr w:type="spellEnd"/>
      <w:r>
        <w:t xml:space="preserve"> </w:t>
      </w:r>
      <w:proofErr w:type="spellStart"/>
      <w:r>
        <w:t>fragmented</w:t>
      </w:r>
      <w:proofErr w:type="spellEnd"/>
      <w:r>
        <w:t xml:space="preserve">, </w:t>
      </w:r>
      <w:proofErr w:type="spellStart"/>
      <w:r>
        <w:t>while</w:t>
      </w:r>
      <w:proofErr w:type="spellEnd"/>
      <w:r>
        <w:t xml:space="preserve"> </w:t>
      </w:r>
      <w:proofErr w:type="spellStart"/>
      <w:r>
        <w:t>also</w:t>
      </w:r>
      <w:proofErr w:type="spellEnd"/>
      <w:r>
        <w:t xml:space="preserve"> </w:t>
      </w:r>
      <w:proofErr w:type="spellStart"/>
      <w:r>
        <w:t>creating</w:t>
      </w:r>
      <w:proofErr w:type="spellEnd"/>
      <w:r>
        <w:t xml:space="preserve"> an </w:t>
      </w:r>
      <w:proofErr w:type="spellStart"/>
      <w:r>
        <w:t>intermediary</w:t>
      </w:r>
      <w:proofErr w:type="spellEnd"/>
      <w:r>
        <w:t xml:space="preserve"> </w:t>
      </w:r>
      <w:proofErr w:type="spellStart"/>
      <w:r>
        <w:t>space</w:t>
      </w:r>
      <w:proofErr w:type="spellEnd"/>
      <w:r>
        <w:t xml:space="preserve"> </w:t>
      </w:r>
      <w:proofErr w:type="spellStart"/>
      <w:r>
        <w:t>between</w:t>
      </w:r>
      <w:proofErr w:type="spellEnd"/>
      <w:r>
        <w:t xml:space="preserve"> </w:t>
      </w:r>
      <w:proofErr w:type="spellStart"/>
      <w:r>
        <w:t>international</w:t>
      </w:r>
      <w:proofErr w:type="spellEnd"/>
      <w:r>
        <w:t xml:space="preserve">, </w:t>
      </w:r>
      <w:proofErr w:type="spellStart"/>
      <w:r>
        <w:t>institutional</w:t>
      </w:r>
      <w:proofErr w:type="spellEnd"/>
      <w:r>
        <w:t xml:space="preserve">, and </w:t>
      </w:r>
      <w:proofErr w:type="spellStart"/>
      <w:r>
        <w:t>faculty-level</w:t>
      </w:r>
      <w:proofErr w:type="spellEnd"/>
      <w:r>
        <w:t xml:space="preserve"> contexts. In </w:t>
      </w:r>
      <w:proofErr w:type="spellStart"/>
      <w:r>
        <w:t>this</w:t>
      </w:r>
      <w:proofErr w:type="spellEnd"/>
      <w:r>
        <w:t xml:space="preserve"> </w:t>
      </w:r>
      <w:proofErr w:type="spellStart"/>
      <w:r>
        <w:t>way</w:t>
      </w:r>
      <w:proofErr w:type="spellEnd"/>
      <w:r>
        <w:t xml:space="preserve">, </w:t>
      </w:r>
      <w:proofErr w:type="spellStart"/>
      <w:r>
        <w:t>innovations</w:t>
      </w:r>
      <w:proofErr w:type="spellEnd"/>
      <w:r>
        <w:t xml:space="preserve"> </w:t>
      </w:r>
      <w:proofErr w:type="spellStart"/>
      <w:r>
        <w:t>emerging</w:t>
      </w:r>
      <w:proofErr w:type="spellEnd"/>
      <w:r>
        <w:t xml:space="preserve"> </w:t>
      </w:r>
      <w:proofErr w:type="spellStart"/>
      <w:r>
        <w:t>within</w:t>
      </w:r>
      <w:proofErr w:type="spellEnd"/>
      <w:r>
        <w:t xml:space="preserve"> </w:t>
      </w:r>
      <w:proofErr w:type="spellStart"/>
      <w:r>
        <w:t>the</w:t>
      </w:r>
      <w:proofErr w:type="spellEnd"/>
      <w:r>
        <w:t xml:space="preserve"> </w:t>
      </w:r>
      <w:proofErr w:type="spellStart"/>
      <w:r>
        <w:t>alliance</w:t>
      </w:r>
      <w:proofErr w:type="spellEnd"/>
      <w:r>
        <w:t xml:space="preserve"> </w:t>
      </w:r>
      <w:proofErr w:type="spellStart"/>
      <w:r>
        <w:t>can</w:t>
      </w:r>
      <w:proofErr w:type="spellEnd"/>
      <w:r>
        <w:t xml:space="preserve"> </w:t>
      </w:r>
      <w:proofErr w:type="spellStart"/>
      <w:r>
        <w:t>become</w:t>
      </w:r>
      <w:proofErr w:type="spellEnd"/>
      <w:r>
        <w:t xml:space="preserve"> </w:t>
      </w:r>
      <w:proofErr w:type="spellStart"/>
      <w:r>
        <w:t>faculty-level</w:t>
      </w:r>
      <w:proofErr w:type="spellEnd"/>
      <w:r>
        <w:t xml:space="preserve"> </w:t>
      </w:r>
      <w:proofErr w:type="spellStart"/>
      <w:r>
        <w:t>dialogues</w:t>
      </w:r>
      <w:proofErr w:type="spellEnd"/>
      <w:r>
        <w:t xml:space="preserve">, </w:t>
      </w:r>
      <w:proofErr w:type="spellStart"/>
      <w:r>
        <w:t>locally</w:t>
      </w:r>
      <w:proofErr w:type="spellEnd"/>
      <w:r>
        <w:t xml:space="preserve"> </w:t>
      </w:r>
      <w:proofErr w:type="spellStart"/>
      <w:r>
        <w:t>meaningful</w:t>
      </w:r>
      <w:proofErr w:type="spellEnd"/>
      <w:r>
        <w:t xml:space="preserve"> </w:t>
      </w:r>
      <w:proofErr w:type="spellStart"/>
      <w:r>
        <w:t>interpretations</w:t>
      </w:r>
      <w:proofErr w:type="spellEnd"/>
      <w:r>
        <w:t xml:space="preserve">, and </w:t>
      </w:r>
      <w:proofErr w:type="spellStart"/>
      <w:r>
        <w:t>opportunities</w:t>
      </w:r>
      <w:proofErr w:type="spellEnd"/>
      <w:r>
        <w:t xml:space="preserve"> </w:t>
      </w:r>
      <w:proofErr w:type="spellStart"/>
      <w:r>
        <w:t>for</w:t>
      </w:r>
      <w:proofErr w:type="spellEnd"/>
      <w:r>
        <w:t xml:space="preserve"> </w:t>
      </w:r>
      <w:proofErr w:type="spellStart"/>
      <w:r>
        <w:t>institutional</w:t>
      </w:r>
      <w:proofErr w:type="spellEnd"/>
      <w:r>
        <w:t xml:space="preserve"> </w:t>
      </w:r>
      <w:proofErr w:type="spellStart"/>
      <w:r>
        <w:t>learning</w:t>
      </w:r>
      <w:proofErr w:type="spellEnd"/>
      <w:r>
        <w:t>.</w:t>
      </w:r>
    </w:p>
    <w:p w14:paraId="45BC13AC" w14:textId="77777777" w:rsidR="0081272E" w:rsidRDefault="0081272E" w:rsidP="0081272E">
      <w:pPr>
        <w:jc w:val="both"/>
      </w:pPr>
      <w:r>
        <w:t xml:space="preserve">The </w:t>
      </w:r>
      <w:proofErr w:type="spellStart"/>
      <w:r>
        <w:t>presentation</w:t>
      </w:r>
      <w:proofErr w:type="spellEnd"/>
      <w:r>
        <w:t xml:space="preserve"> </w:t>
      </w:r>
      <w:proofErr w:type="spellStart"/>
      <w:r>
        <w:t>contributes</w:t>
      </w:r>
      <w:proofErr w:type="spellEnd"/>
      <w:r>
        <w:t xml:space="preserve"> </w:t>
      </w:r>
      <w:proofErr w:type="spellStart"/>
      <w:r>
        <w:t>to</w:t>
      </w:r>
      <w:proofErr w:type="spellEnd"/>
      <w:r>
        <w:t xml:space="preserve"> a </w:t>
      </w:r>
      <w:proofErr w:type="spellStart"/>
      <w:r>
        <w:t>better</w:t>
      </w:r>
      <w:proofErr w:type="spellEnd"/>
      <w:r>
        <w:t xml:space="preserve"> </w:t>
      </w:r>
      <w:proofErr w:type="spellStart"/>
      <w:r>
        <w:t>understanding</w:t>
      </w:r>
      <w:proofErr w:type="spellEnd"/>
      <w:r>
        <w:t xml:space="preserve"> of </w:t>
      </w:r>
      <w:proofErr w:type="spellStart"/>
      <w:r>
        <w:t>how</w:t>
      </w:r>
      <w:proofErr w:type="spellEnd"/>
      <w:r>
        <w:t xml:space="preserve"> </w:t>
      </w:r>
      <w:proofErr w:type="spellStart"/>
      <w:r>
        <w:t>the</w:t>
      </w:r>
      <w:proofErr w:type="spellEnd"/>
      <w:r>
        <w:t xml:space="preserve"> </w:t>
      </w:r>
      <w:proofErr w:type="spellStart"/>
      <w:r>
        <w:t>embedding</w:t>
      </w:r>
      <w:proofErr w:type="spellEnd"/>
      <w:r>
        <w:t xml:space="preserve"> of </w:t>
      </w:r>
      <w:proofErr w:type="spellStart"/>
      <w:r>
        <w:t>innovations</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institutions</w:t>
      </w:r>
      <w:proofErr w:type="spellEnd"/>
      <w:r>
        <w:t xml:space="preserve"> </w:t>
      </w:r>
      <w:proofErr w:type="spellStart"/>
      <w:r>
        <w:t>occurs</w:t>
      </w:r>
      <w:proofErr w:type="spellEnd"/>
      <w:r>
        <w:t xml:space="preserve"> </w:t>
      </w:r>
      <w:proofErr w:type="spellStart"/>
      <w:r>
        <w:t>not</w:t>
      </w:r>
      <w:proofErr w:type="spellEnd"/>
      <w:r>
        <w:t xml:space="preserve"> </w:t>
      </w:r>
      <w:proofErr w:type="spellStart"/>
      <w:r>
        <w:t>only</w:t>
      </w:r>
      <w:proofErr w:type="spellEnd"/>
      <w:r>
        <w:t xml:space="preserve"> </w:t>
      </w:r>
      <w:proofErr w:type="spellStart"/>
      <w:r>
        <w:t>through</w:t>
      </w:r>
      <w:proofErr w:type="spellEnd"/>
      <w:r>
        <w:t xml:space="preserve"> </w:t>
      </w:r>
      <w:proofErr w:type="spellStart"/>
      <w:r>
        <w:t>formal</w:t>
      </w:r>
      <w:proofErr w:type="spellEnd"/>
      <w:r>
        <w:t xml:space="preserve"> </w:t>
      </w:r>
      <w:proofErr w:type="spellStart"/>
      <w:r>
        <w:t>strategies</w:t>
      </w:r>
      <w:proofErr w:type="spellEnd"/>
      <w:r>
        <w:t xml:space="preserve"> and </w:t>
      </w:r>
      <w:proofErr w:type="spellStart"/>
      <w:r>
        <w:t>regulatory</w:t>
      </w:r>
      <w:proofErr w:type="spellEnd"/>
      <w:r>
        <w:t xml:space="preserve"> </w:t>
      </w:r>
      <w:proofErr w:type="spellStart"/>
      <w:r>
        <w:t>processes</w:t>
      </w:r>
      <w:proofErr w:type="spellEnd"/>
      <w:r>
        <w:t xml:space="preserve">, </w:t>
      </w:r>
      <w:proofErr w:type="spellStart"/>
      <w:r>
        <w:t>but</w:t>
      </w:r>
      <w:proofErr w:type="spellEnd"/>
      <w:r>
        <w:t xml:space="preserve"> </w:t>
      </w:r>
      <w:proofErr w:type="spellStart"/>
      <w:r>
        <w:t>also</w:t>
      </w:r>
      <w:proofErr w:type="spellEnd"/>
      <w:r>
        <w:t xml:space="preserve"> </w:t>
      </w:r>
      <w:proofErr w:type="spellStart"/>
      <w:r>
        <w:t>through</w:t>
      </w:r>
      <w:proofErr w:type="spellEnd"/>
      <w:r>
        <w:t xml:space="preserve"> </w:t>
      </w:r>
      <w:proofErr w:type="spellStart"/>
      <w:r>
        <w:t>flexible</w:t>
      </w:r>
      <w:proofErr w:type="spellEnd"/>
      <w:r>
        <w:t xml:space="preserve">, </w:t>
      </w:r>
      <w:proofErr w:type="spellStart"/>
      <w:r>
        <w:t>event-based</w:t>
      </w:r>
      <w:proofErr w:type="spellEnd"/>
      <w:r>
        <w:t xml:space="preserve">, and </w:t>
      </w:r>
      <w:proofErr w:type="spellStart"/>
      <w:r>
        <w:t>relational</w:t>
      </w:r>
      <w:proofErr w:type="spellEnd"/>
      <w:r>
        <w:t xml:space="preserve"> </w:t>
      </w:r>
      <w:proofErr w:type="spellStart"/>
      <w:r>
        <w:t>forms</w:t>
      </w:r>
      <w:proofErr w:type="spellEnd"/>
      <w:r>
        <w:t xml:space="preserve"> of </w:t>
      </w:r>
      <w:proofErr w:type="spellStart"/>
      <w:r>
        <w:t>learning</w:t>
      </w:r>
      <w:proofErr w:type="spellEnd"/>
      <w:r>
        <w:t xml:space="preserve"> </w:t>
      </w:r>
      <w:proofErr w:type="spellStart"/>
      <w:r>
        <w:t>that</w:t>
      </w:r>
      <w:proofErr w:type="spellEnd"/>
      <w:r>
        <w:t xml:space="preserve"> </w:t>
      </w:r>
      <w:proofErr w:type="spellStart"/>
      <w:r>
        <w:t>support</w:t>
      </w:r>
      <w:proofErr w:type="spellEnd"/>
      <w:r>
        <w:t xml:space="preserve"> </w:t>
      </w:r>
      <w:proofErr w:type="spellStart"/>
      <w:r>
        <w:t>the</w:t>
      </w:r>
      <w:proofErr w:type="spellEnd"/>
      <w:r>
        <w:t xml:space="preserve"> co-</w:t>
      </w:r>
      <w:proofErr w:type="spellStart"/>
      <w:r>
        <w:t>construction</w:t>
      </w:r>
      <w:proofErr w:type="spellEnd"/>
      <w:r>
        <w:t xml:space="preserve"> of </w:t>
      </w:r>
      <w:proofErr w:type="spellStart"/>
      <w:r>
        <w:t>meaning</w:t>
      </w:r>
      <w:proofErr w:type="spellEnd"/>
      <w:r>
        <w:t xml:space="preserve">, </w:t>
      </w:r>
      <w:proofErr w:type="spellStart"/>
      <w:r>
        <w:t>knowledge</w:t>
      </w:r>
      <w:proofErr w:type="spellEnd"/>
      <w:r>
        <w:t xml:space="preserve"> </w:t>
      </w:r>
      <w:proofErr w:type="spellStart"/>
      <w:r>
        <w:t>sharing</w:t>
      </w:r>
      <w:proofErr w:type="spellEnd"/>
      <w:r>
        <w:t xml:space="preserve">, and </w:t>
      </w:r>
      <w:proofErr w:type="spellStart"/>
      <w:r>
        <w:t>institutional</w:t>
      </w:r>
      <w:proofErr w:type="spellEnd"/>
      <w:r>
        <w:t xml:space="preserve"> </w:t>
      </w:r>
      <w:proofErr w:type="spellStart"/>
      <w:r>
        <w:t>learning</w:t>
      </w:r>
      <w:proofErr w:type="spellEnd"/>
      <w:r>
        <w:t>.</w:t>
      </w:r>
    </w:p>
    <w:p w14:paraId="5B4B873F" w14:textId="77777777" w:rsidR="0081272E" w:rsidRDefault="0081272E" w:rsidP="0081272E">
      <w:pPr>
        <w:jc w:val="both"/>
      </w:pPr>
      <w:r>
        <w:lastRenderedPageBreak/>
        <w:t>---------------------------------------------------------------------------------------</w:t>
      </w:r>
    </w:p>
    <w:p w14:paraId="7B906CF3" w14:textId="77777777" w:rsidR="0081272E" w:rsidRPr="00A8797B" w:rsidRDefault="0081272E" w:rsidP="0081272E">
      <w:pPr>
        <w:jc w:val="both"/>
        <w:rPr>
          <w:b/>
          <w:bCs/>
        </w:rPr>
      </w:pPr>
      <w:proofErr w:type="spellStart"/>
      <w:r w:rsidRPr="00A8797B">
        <w:rPr>
          <w:b/>
          <w:bCs/>
        </w:rPr>
        <w:t>Sidló</w:t>
      </w:r>
      <w:proofErr w:type="spellEnd"/>
      <w:r w:rsidRPr="00A8797B">
        <w:rPr>
          <w:b/>
          <w:bCs/>
        </w:rPr>
        <w:t xml:space="preserve"> Mariann: Rendészeti innováció és szervezeti tanulás az MI korában: történeti mintázatok</w:t>
      </w:r>
    </w:p>
    <w:p w14:paraId="6EB0AA26" w14:textId="77777777" w:rsidR="0081272E" w:rsidRDefault="0081272E" w:rsidP="0081272E">
      <w:pPr>
        <w:jc w:val="both"/>
      </w:pPr>
      <w:r w:rsidRPr="00A8797B">
        <w:rPr>
          <w:u w:val="single"/>
        </w:rPr>
        <w:t>Absztrakt magyar</w:t>
      </w:r>
      <w:r>
        <w:t>:</w:t>
      </w:r>
    </w:p>
    <w:p w14:paraId="0A7C6806" w14:textId="77777777" w:rsidR="0081272E" w:rsidRDefault="0081272E" w:rsidP="0081272E">
      <w:pPr>
        <w:jc w:val="both"/>
      </w:pPr>
      <w:r>
        <w:t xml:space="preserve">Az előadás a </w:t>
      </w:r>
      <w:proofErr w:type="gramStart"/>
      <w:r>
        <w:t>rendészetet</w:t>
      </w:r>
      <w:proofErr w:type="gramEnd"/>
      <w:r>
        <w:t xml:space="preserve"> mint szervezetet vizsgálja, és azt elemzi, hogyan zajlik a szervezeti tanulás nagy léptékű társadalmi-technológiai változások idején. A 20. század első felének példái azt mutatják, hogy a technológiai fejlődés kettős természetű: miközben új bűncselekménytípusokat és szabályozási igényeket hozott létre, egyúttal a rendőrség számára is új eszközöket és hatékonyabb működési lehetőségeket teremtett. A mai MI-korszak ugyanezt a kettősséget ismétli meg: a </w:t>
      </w:r>
      <w:proofErr w:type="spellStart"/>
      <w:r>
        <w:t>deepfake</w:t>
      </w:r>
      <w:proofErr w:type="spellEnd"/>
      <w:r>
        <w:t>-alapú csalások és a digitális bűnözés új fenyegetéseket jelentenek, ugyanakkor a mesterséges intelligencia a rendőrség számára új döntéstámogató és elemző kapacitásokat kínál.</w:t>
      </w:r>
    </w:p>
    <w:p w14:paraId="61AF572A" w14:textId="77777777" w:rsidR="0081272E" w:rsidRDefault="0081272E" w:rsidP="0081272E">
      <w:pPr>
        <w:jc w:val="both"/>
      </w:pPr>
      <w:r>
        <w:t>Az előadás bemutatja, hogy a rendőrség szervezeti tanulása nem spontán módon, hanem ismétlődő mintázat szerint zajlik. Ez a mintázat az újítók megjelenéséből, az újítás alkalmazhatóságának vizsgálatából, a szervezeten belüli elfogadtatás és előkészítés folyamatából, valamint a használatot lehetővé tevő jogi keretek kialakításából áll. A rendészet sajátossága, hogy a szervezet a jogi lehetőségek hiányában is előkészítheti az újítás későbbi bevezetését, és kezdeményezheti a szükséges szabályozási módosításokat.</w:t>
      </w:r>
    </w:p>
    <w:p w14:paraId="1EAFCDD0" w14:textId="77777777" w:rsidR="0081272E" w:rsidRDefault="0081272E" w:rsidP="0081272E">
      <w:pPr>
        <w:jc w:val="both"/>
      </w:pPr>
      <w:r>
        <w:t>Az élethosszig tartó tanulás ebben a környezetben egyszerre szükséglet és intézményi kihívás. A prezentáció azt is vizsgálja, hogyan kapcsolódik a rendészeti tudás megújítása a felsőoktatási környezethez, és miként válik a társadalmi technológiai edukáció az MI</w:t>
      </w:r>
      <w:r>
        <w:rPr>
          <w:rFonts w:ascii="Cambria Math" w:hAnsi="Cambria Math" w:cs="Cambria Math"/>
        </w:rPr>
        <w:t>‑</w:t>
      </w:r>
      <w:r>
        <w:t>korszakban a modern b</w:t>
      </w:r>
      <w:r>
        <w:rPr>
          <w:rFonts w:ascii="Aptos" w:hAnsi="Aptos" w:cs="Aptos"/>
        </w:rPr>
        <w:t>ű</w:t>
      </w:r>
      <w:r>
        <w:t>nmegel</w:t>
      </w:r>
      <w:r>
        <w:rPr>
          <w:rFonts w:ascii="Aptos" w:hAnsi="Aptos" w:cs="Aptos"/>
        </w:rPr>
        <w:t>ő</w:t>
      </w:r>
      <w:r>
        <w:t>z</w:t>
      </w:r>
      <w:r>
        <w:rPr>
          <w:rFonts w:ascii="Aptos" w:hAnsi="Aptos" w:cs="Aptos"/>
        </w:rPr>
        <w:t>é</w:t>
      </w:r>
      <w:r>
        <w:t>s egyre meghat</w:t>
      </w:r>
      <w:r>
        <w:rPr>
          <w:rFonts w:ascii="Aptos" w:hAnsi="Aptos" w:cs="Aptos"/>
        </w:rPr>
        <w:t>á</w:t>
      </w:r>
      <w:r>
        <w:t>roz</w:t>
      </w:r>
      <w:r>
        <w:rPr>
          <w:rFonts w:ascii="Aptos" w:hAnsi="Aptos" w:cs="Aptos"/>
        </w:rPr>
        <w:t>ó</w:t>
      </w:r>
      <w:r>
        <w:t>bb elem</w:t>
      </w:r>
      <w:r>
        <w:rPr>
          <w:rFonts w:ascii="Aptos" w:hAnsi="Aptos" w:cs="Aptos"/>
        </w:rPr>
        <w:t>é</w:t>
      </w:r>
      <w:r>
        <w:t>v</w:t>
      </w:r>
      <w:r>
        <w:rPr>
          <w:rFonts w:ascii="Aptos" w:hAnsi="Aptos" w:cs="Aptos"/>
        </w:rPr>
        <w:t>é</w:t>
      </w:r>
      <w:r>
        <w:t>.</w:t>
      </w:r>
    </w:p>
    <w:p w14:paraId="59775916" w14:textId="77777777" w:rsidR="0081272E" w:rsidRDefault="0081272E" w:rsidP="0081272E">
      <w:pPr>
        <w:jc w:val="both"/>
      </w:pPr>
      <w:r w:rsidRPr="00A8797B">
        <w:rPr>
          <w:u w:val="single"/>
        </w:rPr>
        <w:t>Absztrakt angol</w:t>
      </w:r>
      <w:r>
        <w:t>:</w:t>
      </w:r>
    </w:p>
    <w:p w14:paraId="52A1877E" w14:textId="77777777" w:rsidR="0081272E" w:rsidRDefault="0081272E" w:rsidP="0081272E">
      <w:pPr>
        <w:jc w:val="both"/>
      </w:pPr>
      <w:r>
        <w:t xml:space="preserve">The </w:t>
      </w:r>
      <w:proofErr w:type="spellStart"/>
      <w:r>
        <w:t>presentation</w:t>
      </w:r>
      <w:proofErr w:type="spellEnd"/>
      <w:r>
        <w:t xml:space="preserve"> </w:t>
      </w:r>
      <w:proofErr w:type="spellStart"/>
      <w:r>
        <w:t>examines</w:t>
      </w:r>
      <w:proofErr w:type="spellEnd"/>
      <w:r>
        <w:t xml:space="preserve"> </w:t>
      </w:r>
      <w:proofErr w:type="spellStart"/>
      <w:r>
        <w:t>policing</w:t>
      </w:r>
      <w:proofErr w:type="spellEnd"/>
      <w:r>
        <w:t xml:space="preserve"> </w:t>
      </w:r>
      <w:proofErr w:type="spellStart"/>
      <w:r>
        <w:t>as</w:t>
      </w:r>
      <w:proofErr w:type="spellEnd"/>
      <w:r>
        <w:t xml:space="preserve"> an </w:t>
      </w:r>
      <w:proofErr w:type="spellStart"/>
      <w:r>
        <w:t>organization</w:t>
      </w:r>
      <w:proofErr w:type="spellEnd"/>
      <w:r>
        <w:t xml:space="preserve"> and </w:t>
      </w:r>
      <w:proofErr w:type="spellStart"/>
      <w:r>
        <w:t>analyzes</w:t>
      </w:r>
      <w:proofErr w:type="spellEnd"/>
      <w:r>
        <w:t xml:space="preserve"> </w:t>
      </w:r>
      <w:proofErr w:type="spellStart"/>
      <w:r>
        <w:t>how</w:t>
      </w:r>
      <w:proofErr w:type="spellEnd"/>
      <w:r>
        <w:t xml:space="preserve"> </w:t>
      </w:r>
      <w:proofErr w:type="spellStart"/>
      <w:r>
        <w:t>organizational</w:t>
      </w:r>
      <w:proofErr w:type="spellEnd"/>
      <w:r>
        <w:t xml:space="preserve"> </w:t>
      </w:r>
      <w:proofErr w:type="spellStart"/>
      <w:r>
        <w:t>learning</w:t>
      </w:r>
      <w:proofErr w:type="spellEnd"/>
      <w:r>
        <w:t xml:space="preserve"> </w:t>
      </w:r>
      <w:proofErr w:type="spellStart"/>
      <w:r>
        <w:t>unfolds</w:t>
      </w:r>
      <w:proofErr w:type="spellEnd"/>
      <w:r>
        <w:t xml:space="preserve"> </w:t>
      </w:r>
      <w:proofErr w:type="spellStart"/>
      <w:r>
        <w:t>during</w:t>
      </w:r>
      <w:proofErr w:type="spellEnd"/>
      <w:r>
        <w:t xml:space="preserve"> </w:t>
      </w:r>
      <w:proofErr w:type="spellStart"/>
      <w:r>
        <w:t>periods</w:t>
      </w:r>
      <w:proofErr w:type="spellEnd"/>
      <w:r>
        <w:t xml:space="preserve"> of </w:t>
      </w:r>
      <w:proofErr w:type="spellStart"/>
      <w:r>
        <w:t>large</w:t>
      </w:r>
      <w:r>
        <w:rPr>
          <w:rFonts w:ascii="Cambria Math" w:hAnsi="Cambria Math" w:cs="Cambria Math"/>
        </w:rPr>
        <w:t>‑</w:t>
      </w:r>
      <w:r>
        <w:t>scale</w:t>
      </w:r>
      <w:proofErr w:type="spellEnd"/>
      <w:r>
        <w:t xml:space="preserve"> </w:t>
      </w:r>
      <w:proofErr w:type="spellStart"/>
      <w:r>
        <w:t>social</w:t>
      </w:r>
      <w:proofErr w:type="spellEnd"/>
      <w:r>
        <w:t xml:space="preserve"> and </w:t>
      </w:r>
      <w:proofErr w:type="spellStart"/>
      <w:r>
        <w:t>technological</w:t>
      </w:r>
      <w:proofErr w:type="spellEnd"/>
      <w:r>
        <w:t xml:space="preserve"> </w:t>
      </w:r>
      <w:proofErr w:type="spellStart"/>
      <w:r>
        <w:t>transformation</w:t>
      </w:r>
      <w:proofErr w:type="spellEnd"/>
      <w:r>
        <w:t xml:space="preserve">. </w:t>
      </w:r>
      <w:proofErr w:type="spellStart"/>
      <w:r>
        <w:t>Examples</w:t>
      </w:r>
      <w:proofErr w:type="spellEnd"/>
      <w:r>
        <w:t xml:space="preserve"> </w:t>
      </w:r>
      <w:proofErr w:type="spellStart"/>
      <w:r>
        <w:t>from</w:t>
      </w:r>
      <w:proofErr w:type="spellEnd"/>
      <w:r>
        <w:t xml:space="preserve"> </w:t>
      </w:r>
      <w:proofErr w:type="spellStart"/>
      <w:r>
        <w:t>the</w:t>
      </w:r>
      <w:proofErr w:type="spellEnd"/>
      <w:r>
        <w:t xml:space="preserve"> </w:t>
      </w:r>
      <w:proofErr w:type="spellStart"/>
      <w:r>
        <w:t>first</w:t>
      </w:r>
      <w:proofErr w:type="spellEnd"/>
      <w:r>
        <w:t xml:space="preserve"> </w:t>
      </w:r>
      <w:proofErr w:type="spellStart"/>
      <w:r>
        <w:t>half</w:t>
      </w:r>
      <w:proofErr w:type="spellEnd"/>
      <w:r>
        <w:t xml:space="preserve"> of </w:t>
      </w:r>
      <w:proofErr w:type="spellStart"/>
      <w:r>
        <w:t>the</w:t>
      </w:r>
      <w:proofErr w:type="spellEnd"/>
      <w:r>
        <w:t xml:space="preserve"> </w:t>
      </w:r>
      <w:proofErr w:type="spellStart"/>
      <w:r>
        <w:t>twentieth</w:t>
      </w:r>
      <w:proofErr w:type="spellEnd"/>
      <w:r>
        <w:t xml:space="preserve"> </w:t>
      </w:r>
      <w:proofErr w:type="spellStart"/>
      <w:r>
        <w:t>century</w:t>
      </w:r>
      <w:proofErr w:type="spellEnd"/>
      <w:r>
        <w:t xml:space="preserve"> </w:t>
      </w:r>
      <w:proofErr w:type="spellStart"/>
      <w:r>
        <w:t>illustrate</w:t>
      </w:r>
      <w:proofErr w:type="spellEnd"/>
      <w:r>
        <w:t xml:space="preserve"> </w:t>
      </w:r>
      <w:proofErr w:type="spellStart"/>
      <w:r>
        <w:t>the</w:t>
      </w:r>
      <w:proofErr w:type="spellEnd"/>
      <w:r>
        <w:t xml:space="preserve"> </w:t>
      </w:r>
      <w:proofErr w:type="spellStart"/>
      <w:r>
        <w:t>dual</w:t>
      </w:r>
      <w:proofErr w:type="spellEnd"/>
      <w:r>
        <w:t xml:space="preserve"> </w:t>
      </w:r>
      <w:proofErr w:type="spellStart"/>
      <w:r>
        <w:t>nature</w:t>
      </w:r>
      <w:proofErr w:type="spellEnd"/>
      <w:r>
        <w:t xml:space="preserve"> of </w:t>
      </w:r>
      <w:proofErr w:type="spellStart"/>
      <w:r>
        <w:t>technological</w:t>
      </w:r>
      <w:proofErr w:type="spellEnd"/>
      <w:r>
        <w:t xml:space="preserve"> </w:t>
      </w:r>
      <w:proofErr w:type="spellStart"/>
      <w:r>
        <w:t>development</w:t>
      </w:r>
      <w:proofErr w:type="spellEnd"/>
      <w:r>
        <w:t xml:space="preserve">: </w:t>
      </w:r>
      <w:proofErr w:type="spellStart"/>
      <w:r>
        <w:t>while</w:t>
      </w:r>
      <w:proofErr w:type="spellEnd"/>
      <w:r>
        <w:t xml:space="preserve"> </w:t>
      </w:r>
      <w:proofErr w:type="spellStart"/>
      <w:r>
        <w:t>it</w:t>
      </w:r>
      <w:proofErr w:type="spellEnd"/>
      <w:r>
        <w:t xml:space="preserve"> </w:t>
      </w:r>
      <w:proofErr w:type="spellStart"/>
      <w:r>
        <w:t>generated</w:t>
      </w:r>
      <w:proofErr w:type="spellEnd"/>
      <w:r>
        <w:t xml:space="preserve"> </w:t>
      </w:r>
      <w:proofErr w:type="spellStart"/>
      <w:r>
        <w:t>new</w:t>
      </w:r>
      <w:proofErr w:type="spellEnd"/>
      <w:r>
        <w:t xml:space="preserve"> </w:t>
      </w:r>
      <w:proofErr w:type="spellStart"/>
      <w:r>
        <w:t>types</w:t>
      </w:r>
      <w:proofErr w:type="spellEnd"/>
      <w:r>
        <w:t xml:space="preserve"> of </w:t>
      </w:r>
      <w:proofErr w:type="spellStart"/>
      <w:r>
        <w:t>crime</w:t>
      </w:r>
      <w:proofErr w:type="spellEnd"/>
      <w:r>
        <w:t xml:space="preserve"> and </w:t>
      </w:r>
      <w:proofErr w:type="spellStart"/>
      <w:r>
        <w:t>new</w:t>
      </w:r>
      <w:proofErr w:type="spellEnd"/>
      <w:r>
        <w:t xml:space="preserve"> </w:t>
      </w:r>
      <w:proofErr w:type="spellStart"/>
      <w:r>
        <w:t>regulatory</w:t>
      </w:r>
      <w:proofErr w:type="spellEnd"/>
      <w:r>
        <w:t xml:space="preserve"> </w:t>
      </w:r>
      <w:proofErr w:type="spellStart"/>
      <w:r>
        <w:t>demands</w:t>
      </w:r>
      <w:proofErr w:type="spellEnd"/>
      <w:r>
        <w:t xml:space="preserve">, </w:t>
      </w:r>
      <w:proofErr w:type="spellStart"/>
      <w:r>
        <w:t>it</w:t>
      </w:r>
      <w:proofErr w:type="spellEnd"/>
      <w:r>
        <w:t xml:space="preserve"> </w:t>
      </w:r>
      <w:proofErr w:type="spellStart"/>
      <w:r>
        <w:t>also</w:t>
      </w:r>
      <w:proofErr w:type="spellEnd"/>
      <w:r>
        <w:t xml:space="preserve"> </w:t>
      </w:r>
      <w:proofErr w:type="spellStart"/>
      <w:r>
        <w:t>provided</w:t>
      </w:r>
      <w:proofErr w:type="spellEnd"/>
      <w:r>
        <w:t xml:space="preserve"> </w:t>
      </w:r>
      <w:proofErr w:type="spellStart"/>
      <w:r>
        <w:t>the</w:t>
      </w:r>
      <w:proofErr w:type="spellEnd"/>
      <w:r>
        <w:t xml:space="preserve"> </w:t>
      </w:r>
      <w:proofErr w:type="spellStart"/>
      <w:r>
        <w:t>police</w:t>
      </w:r>
      <w:proofErr w:type="spellEnd"/>
      <w:r>
        <w:t xml:space="preserve"> </w:t>
      </w:r>
      <w:proofErr w:type="spellStart"/>
      <w:r>
        <w:t>with</w:t>
      </w:r>
      <w:proofErr w:type="spellEnd"/>
      <w:r>
        <w:t xml:space="preserve"> </w:t>
      </w:r>
      <w:proofErr w:type="spellStart"/>
      <w:r>
        <w:t>new</w:t>
      </w:r>
      <w:proofErr w:type="spellEnd"/>
      <w:r>
        <w:t xml:space="preserve"> </w:t>
      </w:r>
      <w:proofErr w:type="spellStart"/>
      <w:r>
        <w:t>tools</w:t>
      </w:r>
      <w:proofErr w:type="spellEnd"/>
      <w:r>
        <w:t xml:space="preserve"> and more </w:t>
      </w:r>
      <w:proofErr w:type="spellStart"/>
      <w:r>
        <w:t>efficient</w:t>
      </w:r>
      <w:proofErr w:type="spellEnd"/>
      <w:r>
        <w:t xml:space="preserve"> </w:t>
      </w:r>
      <w:proofErr w:type="spellStart"/>
      <w:r>
        <w:t>operational</w:t>
      </w:r>
      <w:proofErr w:type="spellEnd"/>
      <w:r>
        <w:t xml:space="preserve"> </w:t>
      </w:r>
      <w:proofErr w:type="spellStart"/>
      <w:r>
        <w:t>capabilities</w:t>
      </w:r>
      <w:proofErr w:type="spellEnd"/>
      <w:r>
        <w:t xml:space="preserve">. The </w:t>
      </w:r>
      <w:proofErr w:type="spellStart"/>
      <w:r>
        <w:t>current</w:t>
      </w:r>
      <w:proofErr w:type="spellEnd"/>
      <w:r>
        <w:t xml:space="preserve"> </w:t>
      </w:r>
      <w:proofErr w:type="spellStart"/>
      <w:r>
        <w:t>era</w:t>
      </w:r>
      <w:proofErr w:type="spellEnd"/>
      <w:r>
        <w:t xml:space="preserve"> of </w:t>
      </w:r>
      <w:proofErr w:type="spellStart"/>
      <w:r>
        <w:t>artificial</w:t>
      </w:r>
      <w:proofErr w:type="spellEnd"/>
      <w:r>
        <w:t xml:space="preserve"> </w:t>
      </w:r>
      <w:proofErr w:type="spellStart"/>
      <w:r>
        <w:t>intelligence</w:t>
      </w:r>
      <w:proofErr w:type="spellEnd"/>
      <w:r>
        <w:t xml:space="preserve"> </w:t>
      </w:r>
      <w:proofErr w:type="spellStart"/>
      <w:r>
        <w:t>reproduces</w:t>
      </w:r>
      <w:proofErr w:type="spellEnd"/>
      <w:r>
        <w:t xml:space="preserve"> </w:t>
      </w:r>
      <w:proofErr w:type="spellStart"/>
      <w:r>
        <w:t>this</w:t>
      </w:r>
      <w:proofErr w:type="spellEnd"/>
      <w:r>
        <w:t xml:space="preserve"> </w:t>
      </w:r>
      <w:proofErr w:type="spellStart"/>
      <w:r>
        <w:t>duality</w:t>
      </w:r>
      <w:proofErr w:type="spellEnd"/>
      <w:r>
        <w:t xml:space="preserve">: </w:t>
      </w:r>
      <w:proofErr w:type="spellStart"/>
      <w:r>
        <w:t>deepfake</w:t>
      </w:r>
      <w:r>
        <w:rPr>
          <w:rFonts w:ascii="Cambria Math" w:hAnsi="Cambria Math" w:cs="Cambria Math"/>
        </w:rPr>
        <w:t>‑</w:t>
      </w:r>
      <w:r>
        <w:t>based</w:t>
      </w:r>
      <w:proofErr w:type="spellEnd"/>
      <w:r>
        <w:t xml:space="preserve"> </w:t>
      </w:r>
      <w:proofErr w:type="spellStart"/>
      <w:r>
        <w:t>fraud</w:t>
      </w:r>
      <w:proofErr w:type="spellEnd"/>
      <w:r>
        <w:t xml:space="preserve"> and </w:t>
      </w:r>
      <w:proofErr w:type="spellStart"/>
      <w:r>
        <w:t>digital</w:t>
      </w:r>
      <w:proofErr w:type="spellEnd"/>
      <w:r>
        <w:t xml:space="preserve"> </w:t>
      </w:r>
      <w:proofErr w:type="spellStart"/>
      <w:r>
        <w:t>crime</w:t>
      </w:r>
      <w:proofErr w:type="spellEnd"/>
      <w:r>
        <w:t xml:space="preserve"> </w:t>
      </w:r>
      <w:proofErr w:type="spellStart"/>
      <w:r>
        <w:t>pose</w:t>
      </w:r>
      <w:proofErr w:type="spellEnd"/>
      <w:r>
        <w:t xml:space="preserve"> </w:t>
      </w:r>
      <w:proofErr w:type="spellStart"/>
      <w:r>
        <w:t>new</w:t>
      </w:r>
      <w:proofErr w:type="spellEnd"/>
      <w:r>
        <w:t xml:space="preserve"> </w:t>
      </w:r>
      <w:proofErr w:type="spellStart"/>
      <w:r>
        <w:t>threats</w:t>
      </w:r>
      <w:proofErr w:type="spellEnd"/>
      <w:r>
        <w:t xml:space="preserve">, </w:t>
      </w:r>
      <w:proofErr w:type="spellStart"/>
      <w:r>
        <w:t>while</w:t>
      </w:r>
      <w:proofErr w:type="spellEnd"/>
      <w:r>
        <w:t xml:space="preserve"> AI </w:t>
      </w:r>
      <w:proofErr w:type="spellStart"/>
      <w:r>
        <w:t>offers</w:t>
      </w:r>
      <w:proofErr w:type="spellEnd"/>
      <w:r>
        <w:t xml:space="preserve"> </w:t>
      </w:r>
      <w:proofErr w:type="spellStart"/>
      <w:r>
        <w:t>the</w:t>
      </w:r>
      <w:proofErr w:type="spellEnd"/>
      <w:r>
        <w:t xml:space="preserve"> </w:t>
      </w:r>
      <w:proofErr w:type="spellStart"/>
      <w:r>
        <w:t>police</w:t>
      </w:r>
      <w:proofErr w:type="spellEnd"/>
      <w:r>
        <w:t xml:space="preserve"> </w:t>
      </w:r>
      <w:proofErr w:type="spellStart"/>
      <w:r>
        <w:t>new</w:t>
      </w:r>
      <w:proofErr w:type="spellEnd"/>
      <w:r>
        <w:t xml:space="preserve"> decision</w:t>
      </w:r>
      <w:r>
        <w:rPr>
          <w:rFonts w:ascii="Cambria Math" w:hAnsi="Cambria Math" w:cs="Cambria Math"/>
        </w:rPr>
        <w:t>‑</w:t>
      </w:r>
      <w:proofErr w:type="spellStart"/>
      <w:r>
        <w:t>support</w:t>
      </w:r>
      <w:proofErr w:type="spellEnd"/>
      <w:r>
        <w:t xml:space="preserve"> and </w:t>
      </w:r>
      <w:proofErr w:type="spellStart"/>
      <w:r>
        <w:t>analytical</w:t>
      </w:r>
      <w:proofErr w:type="spellEnd"/>
      <w:r>
        <w:t xml:space="preserve"> </w:t>
      </w:r>
      <w:proofErr w:type="spellStart"/>
      <w:r>
        <w:t>capacities</w:t>
      </w:r>
      <w:proofErr w:type="spellEnd"/>
      <w:r>
        <w:t>.</w:t>
      </w:r>
    </w:p>
    <w:p w14:paraId="19D7D933" w14:textId="77777777" w:rsidR="0081272E" w:rsidRDefault="0081272E" w:rsidP="0081272E">
      <w:pPr>
        <w:jc w:val="both"/>
      </w:pPr>
      <w:r>
        <w:t xml:space="preserve">The </w:t>
      </w:r>
      <w:proofErr w:type="spellStart"/>
      <w:r>
        <w:t>presentation</w:t>
      </w:r>
      <w:proofErr w:type="spellEnd"/>
      <w:r>
        <w:t xml:space="preserve"> shows </w:t>
      </w:r>
      <w:proofErr w:type="spellStart"/>
      <w:r>
        <w:t>that</w:t>
      </w:r>
      <w:proofErr w:type="spellEnd"/>
      <w:r>
        <w:t xml:space="preserve"> </w:t>
      </w:r>
      <w:proofErr w:type="spellStart"/>
      <w:r>
        <w:t>organizational</w:t>
      </w:r>
      <w:proofErr w:type="spellEnd"/>
      <w:r>
        <w:t xml:space="preserve"> </w:t>
      </w:r>
      <w:proofErr w:type="spellStart"/>
      <w:r>
        <w:t>learning</w:t>
      </w:r>
      <w:proofErr w:type="spellEnd"/>
      <w:r>
        <w:t xml:space="preserve"> </w:t>
      </w:r>
      <w:proofErr w:type="spellStart"/>
      <w:r>
        <w:t>within</w:t>
      </w:r>
      <w:proofErr w:type="spellEnd"/>
      <w:r>
        <w:t xml:space="preserve"> </w:t>
      </w:r>
      <w:proofErr w:type="spellStart"/>
      <w:r>
        <w:t>policing</w:t>
      </w:r>
      <w:proofErr w:type="spellEnd"/>
      <w:r>
        <w:t xml:space="preserve"> </w:t>
      </w:r>
      <w:proofErr w:type="spellStart"/>
      <w:r>
        <w:t>does</w:t>
      </w:r>
      <w:proofErr w:type="spellEnd"/>
      <w:r>
        <w:t xml:space="preserve"> </w:t>
      </w:r>
      <w:proofErr w:type="spellStart"/>
      <w:r>
        <w:t>not</w:t>
      </w:r>
      <w:proofErr w:type="spellEnd"/>
      <w:r>
        <w:t xml:space="preserve"> </w:t>
      </w:r>
      <w:proofErr w:type="spellStart"/>
      <w:r>
        <w:t>occur</w:t>
      </w:r>
      <w:proofErr w:type="spellEnd"/>
      <w:r>
        <w:t xml:space="preserve"> </w:t>
      </w:r>
      <w:proofErr w:type="spellStart"/>
      <w:r>
        <w:t>spontaneously</w:t>
      </w:r>
      <w:proofErr w:type="spellEnd"/>
      <w:r>
        <w:t xml:space="preserve"> </w:t>
      </w:r>
      <w:proofErr w:type="spellStart"/>
      <w:r>
        <w:t>but</w:t>
      </w:r>
      <w:proofErr w:type="spellEnd"/>
      <w:r>
        <w:t xml:space="preserve"> </w:t>
      </w:r>
      <w:proofErr w:type="spellStart"/>
      <w:r>
        <w:t>follows</w:t>
      </w:r>
      <w:proofErr w:type="spellEnd"/>
      <w:r>
        <w:t xml:space="preserve"> a </w:t>
      </w:r>
      <w:proofErr w:type="spellStart"/>
      <w:r>
        <w:t>recurring</w:t>
      </w:r>
      <w:proofErr w:type="spellEnd"/>
      <w:r>
        <w:t xml:space="preserve"> </w:t>
      </w:r>
      <w:proofErr w:type="spellStart"/>
      <w:r>
        <w:t>pattern</w:t>
      </w:r>
      <w:proofErr w:type="spellEnd"/>
      <w:r>
        <w:t xml:space="preserve">. </w:t>
      </w:r>
      <w:proofErr w:type="spellStart"/>
      <w:r>
        <w:t>This</w:t>
      </w:r>
      <w:proofErr w:type="spellEnd"/>
      <w:r>
        <w:t xml:space="preserve"> </w:t>
      </w:r>
      <w:proofErr w:type="spellStart"/>
      <w:r>
        <w:t>pattern</w:t>
      </w:r>
      <w:proofErr w:type="spellEnd"/>
      <w:r>
        <w:t xml:space="preserve"> </w:t>
      </w:r>
      <w:proofErr w:type="spellStart"/>
      <w:r>
        <w:t>consists</w:t>
      </w:r>
      <w:proofErr w:type="spellEnd"/>
      <w:r>
        <w:t xml:space="preserve"> of </w:t>
      </w:r>
      <w:proofErr w:type="spellStart"/>
      <w:r>
        <w:t>the</w:t>
      </w:r>
      <w:proofErr w:type="spellEnd"/>
      <w:r>
        <w:t xml:space="preserve"> </w:t>
      </w:r>
      <w:proofErr w:type="spellStart"/>
      <w:r>
        <w:t>emergence</w:t>
      </w:r>
      <w:proofErr w:type="spellEnd"/>
      <w:r>
        <w:t xml:space="preserve"> of </w:t>
      </w:r>
      <w:proofErr w:type="spellStart"/>
      <w:r>
        <w:t>innovators</w:t>
      </w:r>
      <w:proofErr w:type="spellEnd"/>
      <w:r>
        <w:t xml:space="preserve">, </w:t>
      </w:r>
      <w:proofErr w:type="spellStart"/>
      <w:r>
        <w:t>the</w:t>
      </w:r>
      <w:proofErr w:type="spellEnd"/>
      <w:r>
        <w:t xml:space="preserve"> </w:t>
      </w:r>
      <w:proofErr w:type="spellStart"/>
      <w:r>
        <w:t>assessment</w:t>
      </w:r>
      <w:proofErr w:type="spellEnd"/>
      <w:r>
        <w:t xml:space="preserve"> of </w:t>
      </w:r>
      <w:proofErr w:type="spellStart"/>
      <w:r>
        <w:t>the</w:t>
      </w:r>
      <w:proofErr w:type="spellEnd"/>
      <w:r>
        <w:t xml:space="preserve"> </w:t>
      </w:r>
      <w:proofErr w:type="spellStart"/>
      <w:r>
        <w:t>applicability</w:t>
      </w:r>
      <w:proofErr w:type="spellEnd"/>
      <w:r>
        <w:t xml:space="preserve"> of </w:t>
      </w:r>
      <w:proofErr w:type="spellStart"/>
      <w:r>
        <w:t>innovations</w:t>
      </w:r>
      <w:proofErr w:type="spellEnd"/>
      <w:r>
        <w:t xml:space="preserve">, </w:t>
      </w:r>
      <w:proofErr w:type="spellStart"/>
      <w:r>
        <w:t>the</w:t>
      </w:r>
      <w:proofErr w:type="spellEnd"/>
      <w:r>
        <w:t xml:space="preserve"> </w:t>
      </w:r>
      <w:proofErr w:type="spellStart"/>
      <w:r>
        <w:t>process</w:t>
      </w:r>
      <w:proofErr w:type="spellEnd"/>
      <w:r>
        <w:t xml:space="preserve"> of </w:t>
      </w:r>
      <w:proofErr w:type="spellStart"/>
      <w:r>
        <w:t>internal</w:t>
      </w:r>
      <w:proofErr w:type="spellEnd"/>
      <w:r>
        <w:t xml:space="preserve"> </w:t>
      </w:r>
      <w:proofErr w:type="spellStart"/>
      <w:r>
        <w:t>acceptance</w:t>
      </w:r>
      <w:proofErr w:type="spellEnd"/>
      <w:r>
        <w:t xml:space="preserve"> and preparation, and </w:t>
      </w:r>
      <w:proofErr w:type="spellStart"/>
      <w:r>
        <w:t>the</w:t>
      </w:r>
      <w:proofErr w:type="spellEnd"/>
      <w:r>
        <w:t xml:space="preserve"> </w:t>
      </w:r>
      <w:proofErr w:type="spellStart"/>
      <w:r>
        <w:t>creation</w:t>
      </w:r>
      <w:proofErr w:type="spellEnd"/>
      <w:r>
        <w:t xml:space="preserve"> of </w:t>
      </w:r>
      <w:proofErr w:type="spellStart"/>
      <w:r>
        <w:t>the</w:t>
      </w:r>
      <w:proofErr w:type="spellEnd"/>
      <w:r>
        <w:t xml:space="preserve"> </w:t>
      </w:r>
      <w:proofErr w:type="spellStart"/>
      <w:r>
        <w:t>legal</w:t>
      </w:r>
      <w:proofErr w:type="spellEnd"/>
      <w:r>
        <w:t xml:space="preserve"> </w:t>
      </w:r>
      <w:proofErr w:type="spellStart"/>
      <w:r>
        <w:t>frameworks</w:t>
      </w:r>
      <w:proofErr w:type="spellEnd"/>
      <w:r>
        <w:t xml:space="preserve"> </w:t>
      </w:r>
      <w:proofErr w:type="spellStart"/>
      <w:r>
        <w:t>that</w:t>
      </w:r>
      <w:proofErr w:type="spellEnd"/>
      <w:r>
        <w:t xml:space="preserve"> </w:t>
      </w:r>
      <w:proofErr w:type="spellStart"/>
      <w:r>
        <w:t>enable</w:t>
      </w:r>
      <w:proofErr w:type="spellEnd"/>
      <w:r>
        <w:t xml:space="preserve"> </w:t>
      </w:r>
      <w:proofErr w:type="spellStart"/>
      <w:r>
        <w:t>implementation</w:t>
      </w:r>
      <w:proofErr w:type="spellEnd"/>
      <w:r>
        <w:t xml:space="preserve">. A </w:t>
      </w:r>
      <w:proofErr w:type="spellStart"/>
      <w:r>
        <w:t>distinctive</w:t>
      </w:r>
      <w:proofErr w:type="spellEnd"/>
      <w:r>
        <w:t xml:space="preserve"> </w:t>
      </w:r>
      <w:proofErr w:type="spellStart"/>
      <w:r>
        <w:t>feature</w:t>
      </w:r>
      <w:proofErr w:type="spellEnd"/>
      <w:r>
        <w:t xml:space="preserve"> of </w:t>
      </w:r>
      <w:proofErr w:type="spellStart"/>
      <w:r>
        <w:t>policing</w:t>
      </w:r>
      <w:proofErr w:type="spellEnd"/>
      <w:r>
        <w:t xml:space="preserve"> is </w:t>
      </w:r>
      <w:proofErr w:type="spellStart"/>
      <w:r>
        <w:t>that</w:t>
      </w:r>
      <w:proofErr w:type="spellEnd"/>
      <w:r>
        <w:t xml:space="preserve"> </w:t>
      </w:r>
      <w:proofErr w:type="spellStart"/>
      <w:r>
        <w:t>the</w:t>
      </w:r>
      <w:proofErr w:type="spellEnd"/>
      <w:r>
        <w:t xml:space="preserve"> </w:t>
      </w:r>
      <w:proofErr w:type="spellStart"/>
      <w:r>
        <w:t>organization</w:t>
      </w:r>
      <w:proofErr w:type="spellEnd"/>
      <w:r>
        <w:t xml:space="preserve"> </w:t>
      </w:r>
      <w:proofErr w:type="spellStart"/>
      <w:r>
        <w:t>may</w:t>
      </w:r>
      <w:proofErr w:type="spellEnd"/>
      <w:r>
        <w:t xml:space="preserve"> </w:t>
      </w:r>
      <w:proofErr w:type="spellStart"/>
      <w:r>
        <w:t>begin</w:t>
      </w:r>
      <w:proofErr w:type="spellEnd"/>
      <w:r>
        <w:t xml:space="preserve"> preparing </w:t>
      </w:r>
      <w:proofErr w:type="spellStart"/>
      <w:r>
        <w:t>for</w:t>
      </w:r>
      <w:proofErr w:type="spellEnd"/>
      <w:r>
        <w:t xml:space="preserve"> </w:t>
      </w:r>
      <w:proofErr w:type="spellStart"/>
      <w:r>
        <w:t>the</w:t>
      </w:r>
      <w:proofErr w:type="spellEnd"/>
      <w:r>
        <w:t xml:space="preserve"> </w:t>
      </w:r>
      <w:proofErr w:type="spellStart"/>
      <w:r>
        <w:t>introduction</w:t>
      </w:r>
      <w:proofErr w:type="spellEnd"/>
      <w:r>
        <w:t xml:space="preserve"> of an </w:t>
      </w:r>
      <w:proofErr w:type="spellStart"/>
      <w:r>
        <w:t>innovation</w:t>
      </w:r>
      <w:proofErr w:type="spellEnd"/>
      <w:r>
        <w:t xml:space="preserve"> </w:t>
      </w:r>
      <w:proofErr w:type="spellStart"/>
      <w:r>
        <w:t>even</w:t>
      </w:r>
      <w:proofErr w:type="spellEnd"/>
      <w:r>
        <w:t xml:space="preserve"> in </w:t>
      </w:r>
      <w:proofErr w:type="spellStart"/>
      <w:r>
        <w:t>the</w:t>
      </w:r>
      <w:proofErr w:type="spellEnd"/>
      <w:r>
        <w:t xml:space="preserve"> </w:t>
      </w:r>
      <w:proofErr w:type="spellStart"/>
      <w:r>
        <w:t>absence</w:t>
      </w:r>
      <w:proofErr w:type="spellEnd"/>
      <w:r>
        <w:t xml:space="preserve"> of </w:t>
      </w:r>
      <w:proofErr w:type="spellStart"/>
      <w:r>
        <w:t>legal</w:t>
      </w:r>
      <w:proofErr w:type="spellEnd"/>
      <w:r>
        <w:t xml:space="preserve"> </w:t>
      </w:r>
      <w:proofErr w:type="spellStart"/>
      <w:r>
        <w:t>authorization</w:t>
      </w:r>
      <w:proofErr w:type="spellEnd"/>
      <w:r>
        <w:t xml:space="preserve">, and </w:t>
      </w:r>
      <w:proofErr w:type="spellStart"/>
      <w:r>
        <w:t>may</w:t>
      </w:r>
      <w:proofErr w:type="spellEnd"/>
      <w:r>
        <w:t xml:space="preserve"> </w:t>
      </w:r>
      <w:proofErr w:type="spellStart"/>
      <w:r>
        <w:t>actively</w:t>
      </w:r>
      <w:proofErr w:type="spellEnd"/>
      <w:r>
        <w:t xml:space="preserve"> </w:t>
      </w:r>
      <w:proofErr w:type="spellStart"/>
      <w:r>
        <w:t>initiate</w:t>
      </w:r>
      <w:proofErr w:type="spellEnd"/>
      <w:r>
        <w:t xml:space="preserve"> </w:t>
      </w:r>
      <w:proofErr w:type="spellStart"/>
      <w:r>
        <w:t>the</w:t>
      </w:r>
      <w:proofErr w:type="spellEnd"/>
      <w:r>
        <w:t xml:space="preserve"> </w:t>
      </w:r>
      <w:proofErr w:type="spellStart"/>
      <w:r>
        <w:t>regulatory</w:t>
      </w:r>
      <w:proofErr w:type="spellEnd"/>
      <w:r>
        <w:t xml:space="preserve"> </w:t>
      </w:r>
      <w:proofErr w:type="spellStart"/>
      <w:r>
        <w:t>changes</w:t>
      </w:r>
      <w:proofErr w:type="spellEnd"/>
      <w:r>
        <w:t xml:space="preserve"> </w:t>
      </w:r>
      <w:proofErr w:type="spellStart"/>
      <w:r>
        <w:t>required</w:t>
      </w:r>
      <w:proofErr w:type="spellEnd"/>
      <w:r>
        <w:t xml:space="preserve"> </w:t>
      </w:r>
      <w:proofErr w:type="spellStart"/>
      <w:r>
        <w:t>for</w:t>
      </w:r>
      <w:proofErr w:type="spellEnd"/>
      <w:r>
        <w:t xml:space="preserve"> </w:t>
      </w:r>
      <w:proofErr w:type="spellStart"/>
      <w:r>
        <w:t>its</w:t>
      </w:r>
      <w:proofErr w:type="spellEnd"/>
      <w:r>
        <w:t xml:space="preserve"> </w:t>
      </w:r>
      <w:proofErr w:type="spellStart"/>
      <w:r>
        <w:t>later</w:t>
      </w:r>
      <w:proofErr w:type="spellEnd"/>
      <w:r>
        <w:t xml:space="preserve"> </w:t>
      </w:r>
      <w:proofErr w:type="spellStart"/>
      <w:r>
        <w:t>adoption</w:t>
      </w:r>
      <w:proofErr w:type="spellEnd"/>
      <w:r>
        <w:t>.</w:t>
      </w:r>
    </w:p>
    <w:p w14:paraId="08B426A3" w14:textId="77777777" w:rsidR="0081272E" w:rsidRDefault="0081272E" w:rsidP="0081272E">
      <w:pPr>
        <w:jc w:val="both"/>
      </w:pPr>
      <w:r>
        <w:t xml:space="preserve">In </w:t>
      </w:r>
      <w:proofErr w:type="spellStart"/>
      <w:r>
        <w:t>this</w:t>
      </w:r>
      <w:proofErr w:type="spellEnd"/>
      <w:r>
        <w:t xml:space="preserve"> </w:t>
      </w:r>
      <w:proofErr w:type="spellStart"/>
      <w:r>
        <w:t>environment</w:t>
      </w:r>
      <w:proofErr w:type="spellEnd"/>
      <w:r>
        <w:t xml:space="preserve">, </w:t>
      </w:r>
      <w:proofErr w:type="spellStart"/>
      <w:r>
        <w:t>lifelong</w:t>
      </w:r>
      <w:proofErr w:type="spellEnd"/>
      <w:r>
        <w:t xml:space="preserve"> </w:t>
      </w:r>
      <w:proofErr w:type="spellStart"/>
      <w:r>
        <w:t>learning</w:t>
      </w:r>
      <w:proofErr w:type="spellEnd"/>
      <w:r>
        <w:t xml:space="preserve"> is </w:t>
      </w:r>
      <w:proofErr w:type="spellStart"/>
      <w:r>
        <w:t>both</w:t>
      </w:r>
      <w:proofErr w:type="spellEnd"/>
      <w:r>
        <w:t xml:space="preserve"> a </w:t>
      </w:r>
      <w:proofErr w:type="spellStart"/>
      <w:r>
        <w:t>necessity</w:t>
      </w:r>
      <w:proofErr w:type="spellEnd"/>
      <w:r>
        <w:t xml:space="preserve"> and an </w:t>
      </w:r>
      <w:proofErr w:type="spellStart"/>
      <w:r>
        <w:t>institutional</w:t>
      </w:r>
      <w:proofErr w:type="spellEnd"/>
      <w:r>
        <w:t xml:space="preserve"> </w:t>
      </w:r>
      <w:proofErr w:type="spellStart"/>
      <w:r>
        <w:t>challenge</w:t>
      </w:r>
      <w:proofErr w:type="spellEnd"/>
      <w:r>
        <w:t xml:space="preserve">. The </w:t>
      </w:r>
      <w:proofErr w:type="spellStart"/>
      <w:r>
        <w:t>presentation</w:t>
      </w:r>
      <w:proofErr w:type="spellEnd"/>
      <w:r>
        <w:t xml:space="preserve"> </w:t>
      </w:r>
      <w:proofErr w:type="spellStart"/>
      <w:r>
        <w:t>also</w:t>
      </w:r>
      <w:proofErr w:type="spellEnd"/>
      <w:r>
        <w:t xml:space="preserve"> </w:t>
      </w:r>
      <w:proofErr w:type="spellStart"/>
      <w:r>
        <w:t>explores</w:t>
      </w:r>
      <w:proofErr w:type="spellEnd"/>
      <w:r>
        <w:t xml:space="preserve"> </w:t>
      </w:r>
      <w:proofErr w:type="spellStart"/>
      <w:r>
        <w:t>how</w:t>
      </w:r>
      <w:proofErr w:type="spellEnd"/>
      <w:r>
        <w:t xml:space="preserve"> </w:t>
      </w:r>
      <w:proofErr w:type="spellStart"/>
      <w:r>
        <w:t>the</w:t>
      </w:r>
      <w:proofErr w:type="spellEnd"/>
      <w:r>
        <w:t xml:space="preserve"> </w:t>
      </w:r>
      <w:proofErr w:type="spellStart"/>
      <w:r>
        <w:t>renewal</w:t>
      </w:r>
      <w:proofErr w:type="spellEnd"/>
      <w:r>
        <w:t xml:space="preserve"> of </w:t>
      </w:r>
      <w:proofErr w:type="spellStart"/>
      <w:r>
        <w:t>policing</w:t>
      </w:r>
      <w:proofErr w:type="spellEnd"/>
      <w:r>
        <w:t xml:space="preserve"> </w:t>
      </w:r>
      <w:proofErr w:type="spellStart"/>
      <w:r>
        <w:t>knowledge</w:t>
      </w:r>
      <w:proofErr w:type="spellEnd"/>
      <w:r>
        <w:t xml:space="preserve"> </w:t>
      </w:r>
      <w:proofErr w:type="spellStart"/>
      <w:r>
        <w:t>connects</w:t>
      </w:r>
      <w:proofErr w:type="spellEnd"/>
      <w:r>
        <w:t xml:space="preserve"> </w:t>
      </w:r>
      <w:proofErr w:type="spellStart"/>
      <w:r>
        <w:t>to</w:t>
      </w:r>
      <w:proofErr w:type="spellEnd"/>
      <w:r>
        <w:t xml:space="preserve"> </w:t>
      </w:r>
      <w:proofErr w:type="spellStart"/>
      <w:r>
        <w:t>the</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landscape</w:t>
      </w:r>
      <w:proofErr w:type="spellEnd"/>
      <w:r>
        <w:t xml:space="preserve">, and </w:t>
      </w:r>
      <w:proofErr w:type="spellStart"/>
      <w:r>
        <w:t>how</w:t>
      </w:r>
      <w:proofErr w:type="spellEnd"/>
      <w:r>
        <w:t xml:space="preserve"> </w:t>
      </w:r>
      <w:proofErr w:type="spellStart"/>
      <w:r>
        <w:t>societal</w:t>
      </w:r>
      <w:proofErr w:type="spellEnd"/>
      <w:r>
        <w:t xml:space="preserve"> </w:t>
      </w:r>
      <w:proofErr w:type="spellStart"/>
      <w:r>
        <w:t>technological</w:t>
      </w:r>
      <w:proofErr w:type="spellEnd"/>
      <w:r>
        <w:t xml:space="preserve"> </w:t>
      </w:r>
      <w:proofErr w:type="spellStart"/>
      <w:r>
        <w:t>education</w:t>
      </w:r>
      <w:proofErr w:type="spellEnd"/>
      <w:r>
        <w:t xml:space="preserve"> in </w:t>
      </w:r>
      <w:proofErr w:type="spellStart"/>
      <w:r>
        <w:t>the</w:t>
      </w:r>
      <w:proofErr w:type="spellEnd"/>
      <w:r>
        <w:t xml:space="preserve"> </w:t>
      </w:r>
      <w:proofErr w:type="spellStart"/>
      <w:r>
        <w:t>age</w:t>
      </w:r>
      <w:proofErr w:type="spellEnd"/>
      <w:r>
        <w:t xml:space="preserve"> of </w:t>
      </w:r>
      <w:proofErr w:type="spellStart"/>
      <w:r>
        <w:t>artificial</w:t>
      </w:r>
      <w:proofErr w:type="spellEnd"/>
      <w:r>
        <w:t xml:space="preserve"> </w:t>
      </w:r>
      <w:proofErr w:type="spellStart"/>
      <w:r>
        <w:t>intelligence</w:t>
      </w:r>
      <w:proofErr w:type="spellEnd"/>
      <w:r>
        <w:t xml:space="preserve"> is </w:t>
      </w:r>
      <w:proofErr w:type="spellStart"/>
      <w:r>
        <w:t>becoming</w:t>
      </w:r>
      <w:proofErr w:type="spellEnd"/>
      <w:r>
        <w:t xml:space="preserve"> an </w:t>
      </w:r>
      <w:proofErr w:type="spellStart"/>
      <w:r>
        <w:t>increasingly</w:t>
      </w:r>
      <w:proofErr w:type="spellEnd"/>
      <w:r>
        <w:t xml:space="preserve"> </w:t>
      </w:r>
      <w:proofErr w:type="spellStart"/>
      <w:r>
        <w:t>important</w:t>
      </w:r>
      <w:proofErr w:type="spellEnd"/>
      <w:r>
        <w:t xml:space="preserve"> </w:t>
      </w:r>
      <w:proofErr w:type="spellStart"/>
      <w:r>
        <w:t>component</w:t>
      </w:r>
      <w:proofErr w:type="spellEnd"/>
      <w:r>
        <w:t xml:space="preserve"> of modern </w:t>
      </w:r>
      <w:proofErr w:type="spellStart"/>
      <w:r>
        <w:t>crime</w:t>
      </w:r>
      <w:proofErr w:type="spellEnd"/>
      <w:r>
        <w:t xml:space="preserve"> </w:t>
      </w:r>
      <w:proofErr w:type="spellStart"/>
      <w:r>
        <w:t>prevention</w:t>
      </w:r>
      <w:proofErr w:type="spellEnd"/>
      <w:r>
        <w:t>.</w:t>
      </w:r>
    </w:p>
    <w:p w14:paraId="023AFC08" w14:textId="77777777" w:rsidR="0081272E" w:rsidRDefault="0081272E" w:rsidP="0081272E">
      <w:pPr>
        <w:jc w:val="both"/>
      </w:pPr>
      <w:r>
        <w:t>---------------------------------------------------------------------------------------</w:t>
      </w:r>
    </w:p>
    <w:p w14:paraId="2BE376F4" w14:textId="77777777" w:rsidR="0081272E" w:rsidRPr="00A8797B" w:rsidRDefault="0081272E" w:rsidP="0081272E">
      <w:pPr>
        <w:jc w:val="both"/>
        <w:rPr>
          <w:b/>
          <w:bCs/>
        </w:rPr>
      </w:pPr>
      <w:r w:rsidRPr="00A8797B">
        <w:rPr>
          <w:b/>
          <w:bCs/>
        </w:rPr>
        <w:lastRenderedPageBreak/>
        <w:t>Gyenes Lídia: „A kalapács szükséges, de nem elég" – Differenciált AI-használat az egyetemi oktatásban</w:t>
      </w:r>
    </w:p>
    <w:p w14:paraId="50574363" w14:textId="77777777" w:rsidR="0081272E" w:rsidRDefault="0081272E" w:rsidP="0081272E">
      <w:pPr>
        <w:jc w:val="both"/>
      </w:pPr>
      <w:r w:rsidRPr="00A8797B">
        <w:rPr>
          <w:u w:val="single"/>
        </w:rPr>
        <w:t>Absztrakt magyar</w:t>
      </w:r>
      <w:r>
        <w:t>:</w:t>
      </w:r>
    </w:p>
    <w:p w14:paraId="3EC10827" w14:textId="77777777" w:rsidR="0081272E" w:rsidRDefault="0081272E" w:rsidP="0081272E">
      <w:pPr>
        <w:jc w:val="both"/>
      </w:pPr>
      <w:r>
        <w:t>Az AI-eszközök felsőoktatásba való integrációja körüli diskurzus jellemzően két véglet között mozog: vagy az elkápráztatás, vagy az elutasítás hangján szólal meg. Ez az előadás egy harmadik utat kínál: a tudatos, szerepekre épített alkalmazás modelljét, oktatók és hallgatók számára egyaránt.</w:t>
      </w:r>
    </w:p>
    <w:p w14:paraId="0E629C2F" w14:textId="77777777" w:rsidR="0081272E" w:rsidRDefault="0081272E" w:rsidP="0081272E">
      <w:pPr>
        <w:jc w:val="both"/>
      </w:pPr>
      <w:r>
        <w:t xml:space="preserve">Egy ház felépítéséhez nem elég egyetlen szerszám és az egyetemi tanulás sem egyetlen típusú kihívásból áll. A forráskeresés, a fogalmi elmélyülés, a kritikai elemzés, a vizuális tartalomelőállítás és a napi feladatszervezés mind más természetű problémák, amelyek más természetű eszközöket igényelnek. A ma elérhető nagynyelvű modellek, köztük a </w:t>
      </w:r>
      <w:proofErr w:type="spellStart"/>
      <w:r>
        <w:t>ChatGPT</w:t>
      </w:r>
      <w:proofErr w:type="spellEnd"/>
      <w:r>
        <w:t xml:space="preserve">, a Google </w:t>
      </w:r>
      <w:proofErr w:type="spellStart"/>
      <w:r>
        <w:t>Gemini</w:t>
      </w:r>
      <w:proofErr w:type="spellEnd"/>
      <w:r>
        <w:t xml:space="preserve">, a </w:t>
      </w:r>
      <w:proofErr w:type="spellStart"/>
      <w:r>
        <w:t>Perplexity</w:t>
      </w:r>
      <w:proofErr w:type="spellEnd"/>
      <w:r>
        <w:t xml:space="preserve">, a Microsoft </w:t>
      </w:r>
      <w:proofErr w:type="spellStart"/>
      <w:r>
        <w:t>Copilot</w:t>
      </w:r>
      <w:proofErr w:type="spellEnd"/>
      <w:r>
        <w:t xml:space="preserve"> és a Claude nem egymás versenytársai, hanem funkcionálisan elkülönülő tagjai egy digitális eszköztárnak. Aki ezt nem tudja, az egyetlen svájci bicskával próbál házat építeni, majd az AI korlátairól von le következtetést.</w:t>
      </w:r>
    </w:p>
    <w:p w14:paraId="780E6CA5" w14:textId="77777777" w:rsidR="0081272E" w:rsidRDefault="0081272E" w:rsidP="0081272E">
      <w:pPr>
        <w:jc w:val="both"/>
      </w:pPr>
      <w:r>
        <w:t xml:space="preserve">Az előadás bemutatja, hogyan válhat a „digitális csapat" szemlélet a tanulástámogatás valódi keretévé: hogyan segíti a hallgatót a forráskeresésben a </w:t>
      </w:r>
      <w:proofErr w:type="spellStart"/>
      <w:r>
        <w:t>Perplexity</w:t>
      </w:r>
      <w:proofErr w:type="spellEnd"/>
      <w:r>
        <w:t xml:space="preserve">, a fogalmak mélyebb megértésében a Claude, a vizuális tartalmak elkészítésében az image-generátorok, és a napi feladatszervezésben a </w:t>
      </w:r>
      <w:proofErr w:type="spellStart"/>
      <w:r>
        <w:t>Copilot</w:t>
      </w:r>
      <w:proofErr w:type="spellEnd"/>
      <w:r>
        <w:t>, miközben az oktató sem marad egyedül az eszközök dzsungelével.</w:t>
      </w:r>
    </w:p>
    <w:p w14:paraId="5C6AF146" w14:textId="77777777" w:rsidR="0081272E" w:rsidRDefault="0081272E" w:rsidP="0081272E">
      <w:pPr>
        <w:jc w:val="both"/>
      </w:pPr>
      <w:r>
        <w:t>A prezentáció nem technikai bevezetőt, hanem átadható mentális modellt nyújt: egy olyan döntési keretet, amellyel az egyetemi oktató és hallgató egyaránt képes lesz megítélni, melyik feladathoz melyik eszközt érdemes bevonni és miért. Mert az AI-ban rejlő tanulástámogatási potenciál nem az eszközök számával, hanem azok tudatos, szerepekhez rendelt alkalmazásával aknázható ki.</w:t>
      </w:r>
    </w:p>
    <w:p w14:paraId="0DB6E3AC" w14:textId="77777777" w:rsidR="0081272E" w:rsidRDefault="0081272E" w:rsidP="0081272E">
      <w:pPr>
        <w:jc w:val="both"/>
      </w:pPr>
      <w:r w:rsidRPr="00A8797B">
        <w:rPr>
          <w:u w:val="single"/>
        </w:rPr>
        <w:t>Absztrakt angol</w:t>
      </w:r>
      <w:r>
        <w:t>:</w:t>
      </w:r>
    </w:p>
    <w:p w14:paraId="3C48FDC6" w14:textId="77777777" w:rsidR="0081272E" w:rsidRDefault="0081272E" w:rsidP="0081272E">
      <w:pPr>
        <w:jc w:val="both"/>
      </w:pPr>
      <w:r>
        <w:t xml:space="preserve">"A Hammer Is </w:t>
      </w:r>
      <w:proofErr w:type="spellStart"/>
      <w:r>
        <w:t>Necessary</w:t>
      </w:r>
      <w:proofErr w:type="spellEnd"/>
      <w:r>
        <w:t xml:space="preserve">, </w:t>
      </w:r>
      <w:proofErr w:type="spellStart"/>
      <w:r>
        <w:t>But</w:t>
      </w:r>
      <w:proofErr w:type="spellEnd"/>
      <w:r>
        <w:t xml:space="preserve"> </w:t>
      </w:r>
      <w:proofErr w:type="spellStart"/>
      <w:r>
        <w:t>Not</w:t>
      </w:r>
      <w:proofErr w:type="spellEnd"/>
      <w:r>
        <w:t xml:space="preserve"> </w:t>
      </w:r>
      <w:proofErr w:type="spellStart"/>
      <w:r>
        <w:t>Enough</w:t>
      </w:r>
      <w:proofErr w:type="spellEnd"/>
      <w:r>
        <w:t xml:space="preserve">" – </w:t>
      </w:r>
      <w:proofErr w:type="spellStart"/>
      <w:r>
        <w:t>Differentiated</w:t>
      </w:r>
      <w:proofErr w:type="spellEnd"/>
      <w:r>
        <w:t xml:space="preserve"> AI </w:t>
      </w:r>
      <w:proofErr w:type="spellStart"/>
      <w:r>
        <w:t>Use</w:t>
      </w:r>
      <w:proofErr w:type="spellEnd"/>
      <w:r>
        <w:t xml:space="preserve"> in </w:t>
      </w:r>
      <w:proofErr w:type="spellStart"/>
      <w:r>
        <w:t>Higher</w:t>
      </w:r>
      <w:proofErr w:type="spellEnd"/>
      <w:r>
        <w:t xml:space="preserve"> Education</w:t>
      </w:r>
    </w:p>
    <w:p w14:paraId="573C68EC" w14:textId="77777777" w:rsidR="0081272E" w:rsidRDefault="0081272E" w:rsidP="0081272E">
      <w:pPr>
        <w:jc w:val="both"/>
      </w:pPr>
      <w:r>
        <w:t xml:space="preserve">The </w:t>
      </w:r>
      <w:proofErr w:type="spellStart"/>
      <w:r>
        <w:t>discourse</w:t>
      </w:r>
      <w:proofErr w:type="spellEnd"/>
      <w:r>
        <w:t xml:space="preserve"> </w:t>
      </w:r>
      <w:proofErr w:type="spellStart"/>
      <w:r>
        <w:t>surrounding</w:t>
      </w:r>
      <w:proofErr w:type="spellEnd"/>
      <w:r>
        <w:t xml:space="preserve"> </w:t>
      </w:r>
      <w:proofErr w:type="spellStart"/>
      <w:r>
        <w:t>the</w:t>
      </w:r>
      <w:proofErr w:type="spellEnd"/>
      <w:r>
        <w:t xml:space="preserve"> </w:t>
      </w:r>
      <w:proofErr w:type="spellStart"/>
      <w:r>
        <w:t>integration</w:t>
      </w:r>
      <w:proofErr w:type="spellEnd"/>
      <w:r>
        <w:t xml:space="preserve"> of AI </w:t>
      </w:r>
      <w:proofErr w:type="spellStart"/>
      <w:r>
        <w:t>tools</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tends</w:t>
      </w:r>
      <w:proofErr w:type="spellEnd"/>
      <w:r>
        <w:t xml:space="preserve"> </w:t>
      </w:r>
      <w:proofErr w:type="spellStart"/>
      <w:r>
        <w:t>to</w:t>
      </w:r>
      <w:proofErr w:type="spellEnd"/>
      <w:r>
        <w:t xml:space="preserve"> </w:t>
      </w:r>
      <w:proofErr w:type="spellStart"/>
      <w:r>
        <w:t>oscillate</w:t>
      </w:r>
      <w:proofErr w:type="spellEnd"/>
      <w:r>
        <w:t xml:space="preserve"> </w:t>
      </w:r>
      <w:proofErr w:type="spellStart"/>
      <w:r>
        <w:t>between</w:t>
      </w:r>
      <w:proofErr w:type="spellEnd"/>
      <w:r>
        <w:t xml:space="preserve"> </w:t>
      </w:r>
      <w:proofErr w:type="spellStart"/>
      <w:r>
        <w:t>two</w:t>
      </w:r>
      <w:proofErr w:type="spellEnd"/>
      <w:r>
        <w:t xml:space="preserve"> </w:t>
      </w:r>
      <w:proofErr w:type="spellStart"/>
      <w:r>
        <w:t>extremes</w:t>
      </w:r>
      <w:proofErr w:type="spellEnd"/>
      <w:r>
        <w:t xml:space="preserve">: </w:t>
      </w:r>
      <w:proofErr w:type="spellStart"/>
      <w:r>
        <w:t>uncritical</w:t>
      </w:r>
      <w:proofErr w:type="spellEnd"/>
      <w:r>
        <w:t xml:space="preserve"> </w:t>
      </w:r>
      <w:proofErr w:type="spellStart"/>
      <w:r>
        <w:t>enthusiasm</w:t>
      </w:r>
      <w:proofErr w:type="spellEnd"/>
      <w:r>
        <w:t xml:space="preserve"> </w:t>
      </w:r>
      <w:proofErr w:type="spellStart"/>
      <w:r>
        <w:t>on</w:t>
      </w:r>
      <w:proofErr w:type="spellEnd"/>
      <w:r>
        <w:t xml:space="preserve"> </w:t>
      </w:r>
      <w:proofErr w:type="spellStart"/>
      <w:r>
        <w:t>one</w:t>
      </w:r>
      <w:proofErr w:type="spellEnd"/>
      <w:r>
        <w:t xml:space="preserve"> </w:t>
      </w:r>
      <w:proofErr w:type="spellStart"/>
      <w:r>
        <w:t>side</w:t>
      </w:r>
      <w:proofErr w:type="spellEnd"/>
      <w:r>
        <w:t xml:space="preserve">, </w:t>
      </w:r>
      <w:proofErr w:type="spellStart"/>
      <w:r>
        <w:t>outright</w:t>
      </w:r>
      <w:proofErr w:type="spellEnd"/>
      <w:r>
        <w:t xml:space="preserve"> </w:t>
      </w:r>
      <w:proofErr w:type="spellStart"/>
      <w:r>
        <w:t>rejection</w:t>
      </w:r>
      <w:proofErr w:type="spellEnd"/>
      <w:r>
        <w:t xml:space="preserve"> </w:t>
      </w:r>
      <w:proofErr w:type="spellStart"/>
      <w:r>
        <w:t>on</w:t>
      </w:r>
      <w:proofErr w:type="spellEnd"/>
      <w:r>
        <w:t xml:space="preserve"> </w:t>
      </w:r>
      <w:proofErr w:type="spellStart"/>
      <w:r>
        <w:t>the</w:t>
      </w:r>
      <w:proofErr w:type="spellEnd"/>
      <w:r>
        <w:t xml:space="preserve"> </w:t>
      </w:r>
      <w:proofErr w:type="spellStart"/>
      <w:r>
        <w:t>other</w:t>
      </w:r>
      <w:proofErr w:type="spellEnd"/>
      <w:r>
        <w:t xml:space="preserve">. </w:t>
      </w:r>
      <w:proofErr w:type="spellStart"/>
      <w:r>
        <w:t>This</w:t>
      </w:r>
      <w:proofErr w:type="spellEnd"/>
      <w:r>
        <w:t xml:space="preserve"> </w:t>
      </w:r>
      <w:proofErr w:type="spellStart"/>
      <w:r>
        <w:t>presentation</w:t>
      </w:r>
      <w:proofErr w:type="spellEnd"/>
      <w:r>
        <w:t xml:space="preserve"> </w:t>
      </w:r>
      <w:proofErr w:type="spellStart"/>
      <w:r>
        <w:t>offers</w:t>
      </w:r>
      <w:proofErr w:type="spellEnd"/>
      <w:r>
        <w:t xml:space="preserve"> a </w:t>
      </w:r>
      <w:proofErr w:type="spellStart"/>
      <w:r>
        <w:t>third</w:t>
      </w:r>
      <w:proofErr w:type="spellEnd"/>
      <w:r>
        <w:t xml:space="preserve"> </w:t>
      </w:r>
      <w:proofErr w:type="spellStart"/>
      <w:r>
        <w:t>path</w:t>
      </w:r>
      <w:proofErr w:type="spellEnd"/>
      <w:r>
        <w:t xml:space="preserve">, a </w:t>
      </w:r>
      <w:proofErr w:type="spellStart"/>
      <w:r>
        <w:t>model</w:t>
      </w:r>
      <w:proofErr w:type="spellEnd"/>
      <w:r>
        <w:t xml:space="preserve"> of </w:t>
      </w:r>
      <w:proofErr w:type="spellStart"/>
      <w:r>
        <w:t>deliberate</w:t>
      </w:r>
      <w:proofErr w:type="spellEnd"/>
      <w:r>
        <w:t xml:space="preserve">, </w:t>
      </w:r>
      <w:proofErr w:type="spellStart"/>
      <w:r>
        <w:t>role-based</w:t>
      </w:r>
      <w:proofErr w:type="spellEnd"/>
      <w:r>
        <w:t xml:space="preserve"> </w:t>
      </w:r>
      <w:proofErr w:type="spellStart"/>
      <w:r>
        <w:t>application</w:t>
      </w:r>
      <w:proofErr w:type="spellEnd"/>
      <w:r>
        <w:t xml:space="preserve">, </w:t>
      </w:r>
      <w:proofErr w:type="spellStart"/>
      <w:r>
        <w:t>designed</w:t>
      </w:r>
      <w:proofErr w:type="spellEnd"/>
      <w:r>
        <w:t xml:space="preserve"> </w:t>
      </w:r>
      <w:proofErr w:type="spellStart"/>
      <w:r>
        <w:t>for</w:t>
      </w:r>
      <w:proofErr w:type="spellEnd"/>
      <w:r>
        <w:t xml:space="preserve"> </w:t>
      </w:r>
      <w:proofErr w:type="spellStart"/>
      <w:r>
        <w:t>educators</w:t>
      </w:r>
      <w:proofErr w:type="spellEnd"/>
      <w:r>
        <w:t xml:space="preserve"> and </w:t>
      </w:r>
      <w:proofErr w:type="spellStart"/>
      <w:r>
        <w:t>students</w:t>
      </w:r>
      <w:proofErr w:type="spellEnd"/>
      <w:r>
        <w:t xml:space="preserve"> </w:t>
      </w:r>
      <w:proofErr w:type="spellStart"/>
      <w:r>
        <w:t>alike</w:t>
      </w:r>
      <w:proofErr w:type="spellEnd"/>
      <w:r>
        <w:t>.</w:t>
      </w:r>
    </w:p>
    <w:p w14:paraId="43921753" w14:textId="77777777" w:rsidR="0081272E" w:rsidRDefault="0081272E" w:rsidP="0081272E">
      <w:pPr>
        <w:jc w:val="both"/>
      </w:pPr>
      <w:r>
        <w:t xml:space="preserve">Building a house </w:t>
      </w:r>
      <w:proofErr w:type="spellStart"/>
      <w:r>
        <w:t>requires</w:t>
      </w:r>
      <w:proofErr w:type="spellEnd"/>
      <w:r>
        <w:t xml:space="preserve"> more </w:t>
      </w:r>
      <w:proofErr w:type="spellStart"/>
      <w:r>
        <w:t>than</w:t>
      </w:r>
      <w:proofErr w:type="spellEnd"/>
      <w:r>
        <w:t xml:space="preserve"> a </w:t>
      </w:r>
      <w:proofErr w:type="spellStart"/>
      <w:r>
        <w:t>single</w:t>
      </w:r>
      <w:proofErr w:type="spellEnd"/>
      <w:r>
        <w:t xml:space="preserve"> </w:t>
      </w:r>
      <w:proofErr w:type="spellStart"/>
      <w:r>
        <w:t>tool</w:t>
      </w:r>
      <w:proofErr w:type="spellEnd"/>
      <w:r>
        <w:t xml:space="preserve"> and </w:t>
      </w:r>
      <w:proofErr w:type="spellStart"/>
      <w:r>
        <w:t>university</w:t>
      </w:r>
      <w:proofErr w:type="spellEnd"/>
      <w:r>
        <w:t xml:space="preserve"> </w:t>
      </w:r>
      <w:proofErr w:type="spellStart"/>
      <w:r>
        <w:t>learning</w:t>
      </w:r>
      <w:proofErr w:type="spellEnd"/>
      <w:r>
        <w:t xml:space="preserve"> is </w:t>
      </w:r>
      <w:proofErr w:type="spellStart"/>
      <w:r>
        <w:t>not</w:t>
      </w:r>
      <w:proofErr w:type="spellEnd"/>
      <w:r>
        <w:t xml:space="preserve"> </w:t>
      </w:r>
      <w:proofErr w:type="spellStart"/>
      <w:r>
        <w:t>made</w:t>
      </w:r>
      <w:proofErr w:type="spellEnd"/>
      <w:r>
        <w:t xml:space="preserve"> </w:t>
      </w:r>
      <w:proofErr w:type="spellStart"/>
      <w:r>
        <w:t>up</w:t>
      </w:r>
      <w:proofErr w:type="spellEnd"/>
      <w:r>
        <w:t xml:space="preserve"> of a </w:t>
      </w:r>
      <w:proofErr w:type="spellStart"/>
      <w:r>
        <w:t>single</w:t>
      </w:r>
      <w:proofErr w:type="spellEnd"/>
      <w:r>
        <w:t xml:space="preserve"> </w:t>
      </w:r>
      <w:proofErr w:type="spellStart"/>
      <w:r>
        <w:t>type</w:t>
      </w:r>
      <w:proofErr w:type="spellEnd"/>
      <w:r>
        <w:t xml:space="preserve"> of </w:t>
      </w:r>
      <w:proofErr w:type="spellStart"/>
      <w:r>
        <w:t>challenge</w:t>
      </w:r>
      <w:proofErr w:type="spellEnd"/>
      <w:r>
        <w:t xml:space="preserve">. </w:t>
      </w:r>
      <w:proofErr w:type="spellStart"/>
      <w:r>
        <w:t>Source</w:t>
      </w:r>
      <w:proofErr w:type="spellEnd"/>
      <w:r>
        <w:t xml:space="preserve"> </w:t>
      </w:r>
      <w:proofErr w:type="spellStart"/>
      <w:r>
        <w:t>research</w:t>
      </w:r>
      <w:proofErr w:type="spellEnd"/>
      <w:r>
        <w:t xml:space="preserve">, </w:t>
      </w:r>
      <w:proofErr w:type="spellStart"/>
      <w:r>
        <w:t>conceptual</w:t>
      </w:r>
      <w:proofErr w:type="spellEnd"/>
      <w:r>
        <w:t xml:space="preserve"> </w:t>
      </w:r>
      <w:proofErr w:type="spellStart"/>
      <w:r>
        <w:t>understanding</w:t>
      </w:r>
      <w:proofErr w:type="spellEnd"/>
      <w:r>
        <w:t xml:space="preserve">, </w:t>
      </w:r>
      <w:proofErr w:type="spellStart"/>
      <w:r>
        <w:t>critical</w:t>
      </w:r>
      <w:proofErr w:type="spellEnd"/>
      <w:r>
        <w:t xml:space="preserve"> </w:t>
      </w:r>
      <w:proofErr w:type="spellStart"/>
      <w:r>
        <w:t>analysis</w:t>
      </w:r>
      <w:proofErr w:type="spellEnd"/>
      <w:r>
        <w:t xml:space="preserve">, </w:t>
      </w:r>
      <w:proofErr w:type="spellStart"/>
      <w:r>
        <w:t>visual</w:t>
      </w:r>
      <w:proofErr w:type="spellEnd"/>
      <w:r>
        <w:t xml:space="preserve"> </w:t>
      </w:r>
      <w:proofErr w:type="spellStart"/>
      <w:r>
        <w:t>content</w:t>
      </w:r>
      <w:proofErr w:type="spellEnd"/>
      <w:r>
        <w:t xml:space="preserve"> </w:t>
      </w:r>
      <w:proofErr w:type="spellStart"/>
      <w:r>
        <w:t>creation</w:t>
      </w:r>
      <w:proofErr w:type="spellEnd"/>
      <w:r>
        <w:t xml:space="preserve">, and </w:t>
      </w:r>
      <w:proofErr w:type="spellStart"/>
      <w:r>
        <w:t>daily</w:t>
      </w:r>
      <w:proofErr w:type="spellEnd"/>
      <w:r>
        <w:t xml:space="preserve"> </w:t>
      </w:r>
      <w:proofErr w:type="spellStart"/>
      <w:r>
        <w:t>task</w:t>
      </w:r>
      <w:proofErr w:type="spellEnd"/>
      <w:r>
        <w:t xml:space="preserve"> management </w:t>
      </w:r>
      <w:proofErr w:type="spellStart"/>
      <w:r>
        <w:t>are</w:t>
      </w:r>
      <w:proofErr w:type="spellEnd"/>
      <w:r>
        <w:t xml:space="preserve"> </w:t>
      </w:r>
      <w:proofErr w:type="spellStart"/>
      <w:r>
        <w:t>fundamentally</w:t>
      </w:r>
      <w:proofErr w:type="spellEnd"/>
      <w:r>
        <w:t xml:space="preserve"> </w:t>
      </w:r>
      <w:proofErr w:type="spellStart"/>
      <w:r>
        <w:t>different</w:t>
      </w:r>
      <w:proofErr w:type="spellEnd"/>
      <w:r>
        <w:t xml:space="preserve"> </w:t>
      </w:r>
      <w:proofErr w:type="spellStart"/>
      <w:r>
        <w:t>problems</w:t>
      </w:r>
      <w:proofErr w:type="spellEnd"/>
      <w:r>
        <w:t xml:space="preserve"> </w:t>
      </w:r>
      <w:proofErr w:type="spellStart"/>
      <w:r>
        <w:t>that</w:t>
      </w:r>
      <w:proofErr w:type="spellEnd"/>
      <w:r>
        <w:t xml:space="preserve"> </w:t>
      </w:r>
      <w:proofErr w:type="spellStart"/>
      <w:r>
        <w:t>call</w:t>
      </w:r>
      <w:proofErr w:type="spellEnd"/>
      <w:r>
        <w:t xml:space="preserve"> </w:t>
      </w:r>
      <w:proofErr w:type="spellStart"/>
      <w:r>
        <w:t>for</w:t>
      </w:r>
      <w:proofErr w:type="spellEnd"/>
      <w:r>
        <w:t xml:space="preserve"> </w:t>
      </w:r>
      <w:proofErr w:type="spellStart"/>
      <w:r>
        <w:t>fundamentally</w:t>
      </w:r>
      <w:proofErr w:type="spellEnd"/>
      <w:r>
        <w:t xml:space="preserve"> </w:t>
      </w:r>
      <w:proofErr w:type="spellStart"/>
      <w:r>
        <w:t>different</w:t>
      </w:r>
      <w:proofErr w:type="spellEnd"/>
      <w:r>
        <w:t xml:space="preserve"> </w:t>
      </w:r>
      <w:proofErr w:type="spellStart"/>
      <w:r>
        <w:t>tools</w:t>
      </w:r>
      <w:proofErr w:type="spellEnd"/>
      <w:r>
        <w:t xml:space="preserve">. The </w:t>
      </w:r>
      <w:proofErr w:type="spellStart"/>
      <w:r>
        <w:t>large</w:t>
      </w:r>
      <w:proofErr w:type="spellEnd"/>
      <w:r>
        <w:t xml:space="preserve"> </w:t>
      </w:r>
      <w:proofErr w:type="spellStart"/>
      <w:r>
        <w:t>language</w:t>
      </w:r>
      <w:proofErr w:type="spellEnd"/>
      <w:r>
        <w:t xml:space="preserve"> </w:t>
      </w:r>
      <w:proofErr w:type="spellStart"/>
      <w:r>
        <w:t>models</w:t>
      </w:r>
      <w:proofErr w:type="spellEnd"/>
      <w:r>
        <w:t xml:space="preserve"> </w:t>
      </w:r>
      <w:proofErr w:type="spellStart"/>
      <w:r>
        <w:t>available</w:t>
      </w:r>
      <w:proofErr w:type="spellEnd"/>
      <w:r>
        <w:t xml:space="preserve"> </w:t>
      </w:r>
      <w:proofErr w:type="spellStart"/>
      <w:r>
        <w:t>today</w:t>
      </w:r>
      <w:proofErr w:type="spellEnd"/>
      <w:r>
        <w:t xml:space="preserve"> </w:t>
      </w:r>
      <w:proofErr w:type="spellStart"/>
      <w:r>
        <w:t>including</w:t>
      </w:r>
      <w:proofErr w:type="spellEnd"/>
      <w:r>
        <w:t xml:space="preserve"> </w:t>
      </w:r>
      <w:proofErr w:type="spellStart"/>
      <w:r>
        <w:t>ChatGPT</w:t>
      </w:r>
      <w:proofErr w:type="spellEnd"/>
      <w:r>
        <w:t xml:space="preserve">, Google </w:t>
      </w:r>
      <w:proofErr w:type="spellStart"/>
      <w:r>
        <w:t>Gemini</w:t>
      </w:r>
      <w:proofErr w:type="spellEnd"/>
      <w:r>
        <w:t xml:space="preserve">, </w:t>
      </w:r>
      <w:proofErr w:type="spellStart"/>
      <w:r>
        <w:t>Perplexity</w:t>
      </w:r>
      <w:proofErr w:type="spellEnd"/>
      <w:r>
        <w:t xml:space="preserve">, Microsoft </w:t>
      </w:r>
      <w:proofErr w:type="spellStart"/>
      <w:r>
        <w:t>Copilot</w:t>
      </w:r>
      <w:proofErr w:type="spellEnd"/>
      <w:r>
        <w:t xml:space="preserve">, and Claude </w:t>
      </w:r>
      <w:proofErr w:type="spellStart"/>
      <w:r>
        <w:t>are</w:t>
      </w:r>
      <w:proofErr w:type="spellEnd"/>
      <w:r>
        <w:t xml:space="preserve"> </w:t>
      </w:r>
      <w:proofErr w:type="spellStart"/>
      <w:r>
        <w:t>not</w:t>
      </w:r>
      <w:proofErr w:type="spellEnd"/>
      <w:r>
        <w:t xml:space="preserve"> </w:t>
      </w:r>
      <w:proofErr w:type="spellStart"/>
      <w:r>
        <w:t>competitors</w:t>
      </w:r>
      <w:proofErr w:type="spellEnd"/>
      <w:r>
        <w:t xml:space="preserve">, </w:t>
      </w:r>
      <w:proofErr w:type="spellStart"/>
      <w:r>
        <w:t>but</w:t>
      </w:r>
      <w:proofErr w:type="spellEnd"/>
      <w:r>
        <w:t xml:space="preserve"> </w:t>
      </w:r>
      <w:proofErr w:type="spellStart"/>
      <w:r>
        <w:t>functionally</w:t>
      </w:r>
      <w:proofErr w:type="spellEnd"/>
      <w:r>
        <w:t xml:space="preserve"> </w:t>
      </w:r>
      <w:proofErr w:type="spellStart"/>
      <w:r>
        <w:t>distinct</w:t>
      </w:r>
      <w:proofErr w:type="spellEnd"/>
      <w:r>
        <w:t xml:space="preserve"> </w:t>
      </w:r>
      <w:proofErr w:type="spellStart"/>
      <w:r>
        <w:t>members</w:t>
      </w:r>
      <w:proofErr w:type="spellEnd"/>
      <w:r>
        <w:t xml:space="preserve"> of a </w:t>
      </w:r>
      <w:proofErr w:type="spellStart"/>
      <w:r>
        <w:t>digital</w:t>
      </w:r>
      <w:proofErr w:type="spellEnd"/>
      <w:r>
        <w:t xml:space="preserve"> </w:t>
      </w:r>
      <w:proofErr w:type="spellStart"/>
      <w:r>
        <w:t>toolkit</w:t>
      </w:r>
      <w:proofErr w:type="spellEnd"/>
      <w:r>
        <w:t xml:space="preserve">. </w:t>
      </w:r>
      <w:proofErr w:type="spellStart"/>
      <w:r>
        <w:t>Those</w:t>
      </w:r>
      <w:proofErr w:type="spellEnd"/>
      <w:r>
        <w:t xml:space="preserve"> </w:t>
      </w:r>
      <w:proofErr w:type="spellStart"/>
      <w:r>
        <w:t>unaware</w:t>
      </w:r>
      <w:proofErr w:type="spellEnd"/>
      <w:r>
        <w:t xml:space="preserve"> of </w:t>
      </w:r>
      <w:proofErr w:type="spellStart"/>
      <w:r>
        <w:t>this</w:t>
      </w:r>
      <w:proofErr w:type="spellEnd"/>
      <w:r>
        <w:t xml:space="preserve"> </w:t>
      </w:r>
      <w:proofErr w:type="spellStart"/>
      <w:r>
        <w:t>distinction</w:t>
      </w:r>
      <w:proofErr w:type="spellEnd"/>
      <w:r>
        <w:t xml:space="preserve"> </w:t>
      </w:r>
      <w:proofErr w:type="spellStart"/>
      <w:r>
        <w:t>attempt</w:t>
      </w:r>
      <w:proofErr w:type="spellEnd"/>
      <w:r>
        <w:t xml:space="preserve"> </w:t>
      </w:r>
      <w:proofErr w:type="spellStart"/>
      <w:r>
        <w:t>to</w:t>
      </w:r>
      <w:proofErr w:type="spellEnd"/>
      <w:r>
        <w:t xml:space="preserve"> </w:t>
      </w:r>
      <w:proofErr w:type="spellStart"/>
      <w:r>
        <w:t>build</w:t>
      </w:r>
      <w:proofErr w:type="spellEnd"/>
      <w:r>
        <w:t xml:space="preserve"> a house </w:t>
      </w:r>
      <w:proofErr w:type="spellStart"/>
      <w:r>
        <w:t>with</w:t>
      </w:r>
      <w:proofErr w:type="spellEnd"/>
      <w:r>
        <w:t xml:space="preserve"> a </w:t>
      </w:r>
      <w:proofErr w:type="spellStart"/>
      <w:r>
        <w:t>Swiss</w:t>
      </w:r>
      <w:proofErr w:type="spellEnd"/>
      <w:r>
        <w:t xml:space="preserve"> </w:t>
      </w:r>
      <w:proofErr w:type="spellStart"/>
      <w:r>
        <w:t>Army</w:t>
      </w:r>
      <w:proofErr w:type="spellEnd"/>
      <w:r>
        <w:t xml:space="preserve"> </w:t>
      </w:r>
      <w:proofErr w:type="spellStart"/>
      <w:r>
        <w:t>knife</w:t>
      </w:r>
      <w:proofErr w:type="spellEnd"/>
      <w:r>
        <w:t xml:space="preserve"> and </w:t>
      </w:r>
      <w:proofErr w:type="spellStart"/>
      <w:r>
        <w:t>then</w:t>
      </w:r>
      <w:proofErr w:type="spellEnd"/>
      <w:r>
        <w:t xml:space="preserve"> </w:t>
      </w:r>
      <w:proofErr w:type="spellStart"/>
      <w:r>
        <w:t>draw</w:t>
      </w:r>
      <w:proofErr w:type="spellEnd"/>
      <w:r>
        <w:t xml:space="preserve"> </w:t>
      </w:r>
      <w:proofErr w:type="spellStart"/>
      <w:r>
        <w:t>conclusions</w:t>
      </w:r>
      <w:proofErr w:type="spellEnd"/>
      <w:r>
        <w:t xml:space="preserve"> </w:t>
      </w:r>
      <w:proofErr w:type="spellStart"/>
      <w:r>
        <w:t>about</w:t>
      </w:r>
      <w:proofErr w:type="spellEnd"/>
      <w:r>
        <w:t xml:space="preserve"> </w:t>
      </w:r>
      <w:proofErr w:type="spellStart"/>
      <w:r>
        <w:t>the</w:t>
      </w:r>
      <w:proofErr w:type="spellEnd"/>
      <w:r>
        <w:t xml:space="preserve"> </w:t>
      </w:r>
      <w:proofErr w:type="spellStart"/>
      <w:r>
        <w:t>limitations</w:t>
      </w:r>
      <w:proofErr w:type="spellEnd"/>
      <w:r>
        <w:t xml:space="preserve"> of AI.</w:t>
      </w:r>
    </w:p>
    <w:p w14:paraId="5695B314" w14:textId="77777777" w:rsidR="0081272E" w:rsidRDefault="0081272E" w:rsidP="0081272E">
      <w:pPr>
        <w:jc w:val="both"/>
      </w:pPr>
      <w:r>
        <w:t xml:space="preserve">The </w:t>
      </w:r>
      <w:proofErr w:type="spellStart"/>
      <w:r>
        <w:t>presentation</w:t>
      </w:r>
      <w:proofErr w:type="spellEnd"/>
      <w:r>
        <w:t xml:space="preserve"> </w:t>
      </w:r>
      <w:proofErr w:type="spellStart"/>
      <w:r>
        <w:t>demonstrates</w:t>
      </w:r>
      <w:proofErr w:type="spellEnd"/>
      <w:r>
        <w:t xml:space="preserve"> </w:t>
      </w:r>
      <w:proofErr w:type="spellStart"/>
      <w:r>
        <w:t>how</w:t>
      </w:r>
      <w:proofErr w:type="spellEnd"/>
      <w:r>
        <w:t xml:space="preserve"> a "</w:t>
      </w:r>
      <w:proofErr w:type="spellStart"/>
      <w:r>
        <w:t>digital</w:t>
      </w:r>
      <w:proofErr w:type="spellEnd"/>
      <w:r>
        <w:t xml:space="preserve"> team" </w:t>
      </w:r>
      <w:proofErr w:type="spellStart"/>
      <w:r>
        <w:t>approach</w:t>
      </w:r>
      <w:proofErr w:type="spellEnd"/>
      <w:r>
        <w:t xml:space="preserve"> </w:t>
      </w:r>
      <w:proofErr w:type="spellStart"/>
      <w:r>
        <w:t>can</w:t>
      </w:r>
      <w:proofErr w:type="spellEnd"/>
      <w:r>
        <w:t xml:space="preserve"> </w:t>
      </w:r>
      <w:proofErr w:type="spellStart"/>
      <w:r>
        <w:t>become</w:t>
      </w:r>
      <w:proofErr w:type="spellEnd"/>
      <w:r>
        <w:t xml:space="preserve"> a </w:t>
      </w:r>
      <w:proofErr w:type="spellStart"/>
      <w:r>
        <w:t>genuine</w:t>
      </w:r>
      <w:proofErr w:type="spellEnd"/>
      <w:r>
        <w:t xml:space="preserve"> </w:t>
      </w:r>
      <w:proofErr w:type="spellStart"/>
      <w:r>
        <w:t>framework</w:t>
      </w:r>
      <w:proofErr w:type="spellEnd"/>
      <w:r>
        <w:t xml:space="preserve"> </w:t>
      </w:r>
      <w:proofErr w:type="spellStart"/>
      <w:r>
        <w:t>for</w:t>
      </w:r>
      <w:proofErr w:type="spellEnd"/>
      <w:r>
        <w:t xml:space="preserve"> </w:t>
      </w:r>
      <w:proofErr w:type="spellStart"/>
      <w:r>
        <w:t>learning</w:t>
      </w:r>
      <w:proofErr w:type="spellEnd"/>
      <w:r>
        <w:t xml:space="preserve"> </w:t>
      </w:r>
      <w:proofErr w:type="spellStart"/>
      <w:r>
        <w:t>support</w:t>
      </w:r>
      <w:proofErr w:type="spellEnd"/>
      <w:r>
        <w:t xml:space="preserve">: </w:t>
      </w:r>
      <w:proofErr w:type="spellStart"/>
      <w:r>
        <w:t>how</w:t>
      </w:r>
      <w:proofErr w:type="spellEnd"/>
      <w:r>
        <w:t xml:space="preserve"> </w:t>
      </w:r>
      <w:proofErr w:type="spellStart"/>
      <w:r>
        <w:t>Perplexity</w:t>
      </w:r>
      <w:proofErr w:type="spellEnd"/>
      <w:r>
        <w:t xml:space="preserve"> </w:t>
      </w:r>
      <w:proofErr w:type="spellStart"/>
      <w:r>
        <w:t>assists</w:t>
      </w:r>
      <w:proofErr w:type="spellEnd"/>
      <w:r>
        <w:t xml:space="preserve"> </w:t>
      </w:r>
      <w:proofErr w:type="spellStart"/>
      <w:r>
        <w:t>students</w:t>
      </w:r>
      <w:proofErr w:type="spellEnd"/>
      <w:r>
        <w:t xml:space="preserve"> in </w:t>
      </w:r>
      <w:proofErr w:type="spellStart"/>
      <w:r>
        <w:t>source</w:t>
      </w:r>
      <w:proofErr w:type="spellEnd"/>
      <w:r>
        <w:t xml:space="preserve"> </w:t>
      </w:r>
      <w:proofErr w:type="spellStart"/>
      <w:r>
        <w:t>research</w:t>
      </w:r>
      <w:proofErr w:type="spellEnd"/>
      <w:r>
        <w:t xml:space="preserve">, </w:t>
      </w:r>
      <w:proofErr w:type="spellStart"/>
      <w:r>
        <w:t>how</w:t>
      </w:r>
      <w:proofErr w:type="spellEnd"/>
      <w:r>
        <w:t xml:space="preserve"> Claude </w:t>
      </w:r>
      <w:proofErr w:type="spellStart"/>
      <w:r>
        <w:t>supports</w:t>
      </w:r>
      <w:proofErr w:type="spellEnd"/>
      <w:r>
        <w:t xml:space="preserve"> </w:t>
      </w:r>
      <w:proofErr w:type="spellStart"/>
      <w:r>
        <w:t>deeper</w:t>
      </w:r>
      <w:proofErr w:type="spellEnd"/>
      <w:r>
        <w:t xml:space="preserve"> </w:t>
      </w:r>
      <w:proofErr w:type="spellStart"/>
      <w:r>
        <w:t>conceptual</w:t>
      </w:r>
      <w:proofErr w:type="spellEnd"/>
      <w:r>
        <w:t xml:space="preserve"> </w:t>
      </w:r>
      <w:proofErr w:type="spellStart"/>
      <w:r>
        <w:t>understanding</w:t>
      </w:r>
      <w:proofErr w:type="spellEnd"/>
      <w:r>
        <w:t xml:space="preserve">, </w:t>
      </w:r>
      <w:proofErr w:type="spellStart"/>
      <w:r>
        <w:t>how</w:t>
      </w:r>
      <w:proofErr w:type="spellEnd"/>
      <w:r>
        <w:t xml:space="preserve"> image </w:t>
      </w:r>
      <w:proofErr w:type="spellStart"/>
      <w:r>
        <w:t>generators</w:t>
      </w:r>
      <w:proofErr w:type="spellEnd"/>
      <w:r>
        <w:t xml:space="preserve"> </w:t>
      </w:r>
      <w:proofErr w:type="spellStart"/>
      <w:r>
        <w:t>enable</w:t>
      </w:r>
      <w:proofErr w:type="spellEnd"/>
      <w:r>
        <w:t xml:space="preserve"> </w:t>
      </w:r>
      <w:proofErr w:type="spellStart"/>
      <w:r>
        <w:t>visual</w:t>
      </w:r>
      <w:proofErr w:type="spellEnd"/>
      <w:r>
        <w:t xml:space="preserve"> </w:t>
      </w:r>
      <w:proofErr w:type="spellStart"/>
      <w:r>
        <w:t>content</w:t>
      </w:r>
      <w:proofErr w:type="spellEnd"/>
      <w:r>
        <w:t xml:space="preserve"> </w:t>
      </w:r>
      <w:proofErr w:type="spellStart"/>
      <w:r>
        <w:t>creation</w:t>
      </w:r>
      <w:proofErr w:type="spellEnd"/>
      <w:r>
        <w:t xml:space="preserve">, and </w:t>
      </w:r>
      <w:proofErr w:type="spellStart"/>
      <w:r>
        <w:t>how</w:t>
      </w:r>
      <w:proofErr w:type="spellEnd"/>
      <w:r>
        <w:t xml:space="preserve"> </w:t>
      </w:r>
      <w:proofErr w:type="spellStart"/>
      <w:r>
        <w:t>Copilot</w:t>
      </w:r>
      <w:proofErr w:type="spellEnd"/>
      <w:r>
        <w:t xml:space="preserve"> </w:t>
      </w:r>
      <w:proofErr w:type="spellStart"/>
      <w:r>
        <w:t>integrates</w:t>
      </w:r>
      <w:proofErr w:type="spellEnd"/>
      <w:r>
        <w:t xml:space="preserve"> </w:t>
      </w:r>
      <w:proofErr w:type="spellStart"/>
      <w:r>
        <w:t>into</w:t>
      </w:r>
      <w:proofErr w:type="spellEnd"/>
      <w:r>
        <w:t xml:space="preserve"> </w:t>
      </w:r>
      <w:proofErr w:type="spellStart"/>
      <w:r>
        <w:t>daily</w:t>
      </w:r>
      <w:proofErr w:type="spellEnd"/>
      <w:r>
        <w:t xml:space="preserve"> </w:t>
      </w:r>
      <w:proofErr w:type="spellStart"/>
      <w:r>
        <w:t>task</w:t>
      </w:r>
      <w:proofErr w:type="spellEnd"/>
      <w:r>
        <w:t xml:space="preserve"> management </w:t>
      </w:r>
      <w:proofErr w:type="spellStart"/>
      <w:r>
        <w:t>while</w:t>
      </w:r>
      <w:proofErr w:type="spellEnd"/>
      <w:r>
        <w:t xml:space="preserve"> </w:t>
      </w:r>
      <w:proofErr w:type="spellStart"/>
      <w:r>
        <w:t>ensuring</w:t>
      </w:r>
      <w:proofErr w:type="spellEnd"/>
      <w:r>
        <w:t xml:space="preserve"> </w:t>
      </w:r>
      <w:proofErr w:type="spellStart"/>
      <w:r>
        <w:t>that</w:t>
      </w:r>
      <w:proofErr w:type="spellEnd"/>
      <w:r>
        <w:t xml:space="preserve"> </w:t>
      </w:r>
      <w:proofErr w:type="spellStart"/>
      <w:r>
        <w:t>educators</w:t>
      </w:r>
      <w:proofErr w:type="spellEnd"/>
      <w:r>
        <w:t xml:space="preserve">, </w:t>
      </w:r>
      <w:proofErr w:type="spellStart"/>
      <w:r>
        <w:t>too</w:t>
      </w:r>
      <w:proofErr w:type="spellEnd"/>
      <w:r>
        <w:t xml:space="preserve">, </w:t>
      </w:r>
      <w:proofErr w:type="spellStart"/>
      <w:r>
        <w:t>are</w:t>
      </w:r>
      <w:proofErr w:type="spellEnd"/>
      <w:r>
        <w:t xml:space="preserve"> </w:t>
      </w:r>
      <w:proofErr w:type="spellStart"/>
      <w:r>
        <w:t>not</w:t>
      </w:r>
      <w:proofErr w:type="spellEnd"/>
      <w:r>
        <w:t xml:space="preserve"> </w:t>
      </w:r>
      <w:proofErr w:type="spellStart"/>
      <w:r>
        <w:t>left</w:t>
      </w:r>
      <w:proofErr w:type="spellEnd"/>
      <w:r>
        <w:t xml:space="preserve"> </w:t>
      </w:r>
      <w:proofErr w:type="spellStart"/>
      <w:r>
        <w:t>alone</w:t>
      </w:r>
      <w:proofErr w:type="spellEnd"/>
      <w:r>
        <w:t xml:space="preserve"> </w:t>
      </w:r>
      <w:proofErr w:type="spellStart"/>
      <w:r>
        <w:t>to</w:t>
      </w:r>
      <w:proofErr w:type="spellEnd"/>
      <w:r>
        <w:t xml:space="preserve"> </w:t>
      </w:r>
      <w:proofErr w:type="spellStart"/>
      <w:r>
        <w:t>navigate</w:t>
      </w:r>
      <w:proofErr w:type="spellEnd"/>
      <w:r>
        <w:t xml:space="preserve"> </w:t>
      </w:r>
      <w:proofErr w:type="spellStart"/>
      <w:r>
        <w:t>the</w:t>
      </w:r>
      <w:proofErr w:type="spellEnd"/>
      <w:r>
        <w:t xml:space="preserve"> </w:t>
      </w:r>
      <w:proofErr w:type="spellStart"/>
      <w:r>
        <w:t>jungle</w:t>
      </w:r>
      <w:proofErr w:type="spellEnd"/>
      <w:r>
        <w:t xml:space="preserve"> of </w:t>
      </w:r>
      <w:proofErr w:type="spellStart"/>
      <w:r>
        <w:t>available</w:t>
      </w:r>
      <w:proofErr w:type="spellEnd"/>
      <w:r>
        <w:t xml:space="preserve"> </w:t>
      </w:r>
      <w:proofErr w:type="spellStart"/>
      <w:r>
        <w:t>tools</w:t>
      </w:r>
      <w:proofErr w:type="spellEnd"/>
      <w:r>
        <w:t>.</w:t>
      </w:r>
    </w:p>
    <w:p w14:paraId="4803DDA2" w14:textId="77777777" w:rsidR="0081272E" w:rsidRDefault="0081272E" w:rsidP="0081272E">
      <w:pPr>
        <w:jc w:val="both"/>
      </w:pPr>
      <w:proofErr w:type="spellStart"/>
      <w:r>
        <w:lastRenderedPageBreak/>
        <w:t>Rather</w:t>
      </w:r>
      <w:proofErr w:type="spellEnd"/>
      <w:r>
        <w:t xml:space="preserve"> </w:t>
      </w:r>
      <w:proofErr w:type="spellStart"/>
      <w:r>
        <w:t>than</w:t>
      </w:r>
      <w:proofErr w:type="spellEnd"/>
      <w:r>
        <w:t xml:space="preserve"> a </w:t>
      </w:r>
      <w:proofErr w:type="spellStart"/>
      <w:r>
        <w:t>technical</w:t>
      </w:r>
      <w:proofErr w:type="spellEnd"/>
      <w:r>
        <w:t xml:space="preserve"> </w:t>
      </w:r>
      <w:proofErr w:type="spellStart"/>
      <w:r>
        <w:t>introduction</w:t>
      </w:r>
      <w:proofErr w:type="spellEnd"/>
      <w:r>
        <w:t xml:space="preserve">, </w:t>
      </w:r>
      <w:proofErr w:type="spellStart"/>
      <w:r>
        <w:t>this</w:t>
      </w:r>
      <w:proofErr w:type="spellEnd"/>
      <w:r>
        <w:t xml:space="preserve"> </w:t>
      </w:r>
      <w:proofErr w:type="spellStart"/>
      <w:r>
        <w:t>presentation</w:t>
      </w:r>
      <w:proofErr w:type="spellEnd"/>
      <w:r>
        <w:t xml:space="preserve"> delivers a </w:t>
      </w:r>
      <w:proofErr w:type="spellStart"/>
      <w:r>
        <w:t>transferable</w:t>
      </w:r>
      <w:proofErr w:type="spellEnd"/>
      <w:r>
        <w:t xml:space="preserve"> </w:t>
      </w:r>
      <w:proofErr w:type="spellStart"/>
      <w:r>
        <w:t>mental</w:t>
      </w:r>
      <w:proofErr w:type="spellEnd"/>
      <w:r>
        <w:t xml:space="preserve"> </w:t>
      </w:r>
      <w:proofErr w:type="spellStart"/>
      <w:r>
        <w:t>model</w:t>
      </w:r>
      <w:proofErr w:type="spellEnd"/>
      <w:r>
        <w:t>: a decision-</w:t>
      </w:r>
      <w:proofErr w:type="spellStart"/>
      <w:r>
        <w:t>making</w:t>
      </w:r>
      <w:proofErr w:type="spellEnd"/>
      <w:r>
        <w:t xml:space="preserve"> </w:t>
      </w:r>
      <w:proofErr w:type="spellStart"/>
      <w:r>
        <w:t>framework</w:t>
      </w:r>
      <w:proofErr w:type="spellEnd"/>
      <w:r>
        <w:t xml:space="preserve"> </w:t>
      </w:r>
      <w:proofErr w:type="spellStart"/>
      <w:r>
        <w:t>that</w:t>
      </w:r>
      <w:proofErr w:type="spellEnd"/>
      <w:r>
        <w:t xml:space="preserve"> </w:t>
      </w:r>
      <w:proofErr w:type="spellStart"/>
      <w:r>
        <w:t>enables</w:t>
      </w:r>
      <w:proofErr w:type="spellEnd"/>
      <w:r>
        <w:t xml:space="preserve"> </w:t>
      </w:r>
      <w:proofErr w:type="spellStart"/>
      <w:r>
        <w:t>both</w:t>
      </w:r>
      <w:proofErr w:type="spellEnd"/>
      <w:r>
        <w:t xml:space="preserve"> </w:t>
      </w:r>
      <w:proofErr w:type="spellStart"/>
      <w:r>
        <w:t>educators</w:t>
      </w:r>
      <w:proofErr w:type="spellEnd"/>
      <w:r>
        <w:t xml:space="preserve"> and </w:t>
      </w:r>
      <w:proofErr w:type="spellStart"/>
      <w:r>
        <w:t>students</w:t>
      </w:r>
      <w:proofErr w:type="spellEnd"/>
      <w:r>
        <w:t xml:space="preserve"> </w:t>
      </w:r>
      <w:proofErr w:type="spellStart"/>
      <w:r>
        <w:t>to</w:t>
      </w:r>
      <w:proofErr w:type="spellEnd"/>
      <w:r>
        <w:t xml:space="preserve"> </w:t>
      </w:r>
      <w:proofErr w:type="spellStart"/>
      <w:r>
        <w:t>determine</w:t>
      </w:r>
      <w:proofErr w:type="spellEnd"/>
      <w:r>
        <w:t xml:space="preserve"> </w:t>
      </w:r>
      <w:proofErr w:type="spellStart"/>
      <w:r>
        <w:t>which</w:t>
      </w:r>
      <w:proofErr w:type="spellEnd"/>
      <w:r>
        <w:t xml:space="preserve"> </w:t>
      </w:r>
      <w:proofErr w:type="spellStart"/>
      <w:r>
        <w:t>tool</w:t>
      </w:r>
      <w:proofErr w:type="spellEnd"/>
      <w:r>
        <w:t xml:space="preserve"> is </w:t>
      </w:r>
      <w:proofErr w:type="spellStart"/>
      <w:r>
        <w:t>best</w:t>
      </w:r>
      <w:proofErr w:type="spellEnd"/>
      <w:r>
        <w:t xml:space="preserve"> </w:t>
      </w:r>
      <w:proofErr w:type="spellStart"/>
      <w:r>
        <w:t>suited</w:t>
      </w:r>
      <w:proofErr w:type="spellEnd"/>
      <w:r>
        <w:t xml:space="preserve"> </w:t>
      </w:r>
      <w:proofErr w:type="spellStart"/>
      <w:r>
        <w:t>for</w:t>
      </w:r>
      <w:proofErr w:type="spellEnd"/>
      <w:r>
        <w:t xml:space="preserve"> </w:t>
      </w:r>
      <w:proofErr w:type="spellStart"/>
      <w:r>
        <w:t>which</w:t>
      </w:r>
      <w:proofErr w:type="spellEnd"/>
      <w:r>
        <w:t xml:space="preserve"> </w:t>
      </w:r>
      <w:proofErr w:type="spellStart"/>
      <w:r>
        <w:t>task</w:t>
      </w:r>
      <w:proofErr w:type="spellEnd"/>
      <w:r>
        <w:t xml:space="preserve"> and </w:t>
      </w:r>
      <w:proofErr w:type="spellStart"/>
      <w:r>
        <w:t>why</w:t>
      </w:r>
      <w:proofErr w:type="spellEnd"/>
      <w:r>
        <w:t xml:space="preserve">. </w:t>
      </w:r>
      <w:proofErr w:type="spellStart"/>
      <w:r>
        <w:t>Because</w:t>
      </w:r>
      <w:proofErr w:type="spellEnd"/>
      <w:r>
        <w:t xml:space="preserve"> </w:t>
      </w:r>
      <w:proofErr w:type="spellStart"/>
      <w:r>
        <w:t>the</w:t>
      </w:r>
      <w:proofErr w:type="spellEnd"/>
      <w:r>
        <w:t xml:space="preserve"> </w:t>
      </w:r>
      <w:proofErr w:type="spellStart"/>
      <w:r>
        <w:t>learning</w:t>
      </w:r>
      <w:proofErr w:type="spellEnd"/>
      <w:r>
        <w:t xml:space="preserve"> </w:t>
      </w:r>
      <w:proofErr w:type="spellStart"/>
      <w:r>
        <w:t>support</w:t>
      </w:r>
      <w:proofErr w:type="spellEnd"/>
      <w:r>
        <w:t xml:space="preserve"> </w:t>
      </w:r>
      <w:proofErr w:type="spellStart"/>
      <w:r>
        <w:t>potential</w:t>
      </w:r>
      <w:proofErr w:type="spellEnd"/>
      <w:r>
        <w:t xml:space="preserve"> </w:t>
      </w:r>
      <w:proofErr w:type="spellStart"/>
      <w:r>
        <w:t>embedded</w:t>
      </w:r>
      <w:proofErr w:type="spellEnd"/>
      <w:r>
        <w:t xml:space="preserve"> in AI is </w:t>
      </w:r>
      <w:proofErr w:type="spellStart"/>
      <w:r>
        <w:t>unlocked</w:t>
      </w:r>
      <w:proofErr w:type="spellEnd"/>
      <w:r>
        <w:t xml:space="preserve"> </w:t>
      </w:r>
      <w:proofErr w:type="spellStart"/>
      <w:r>
        <w:t>not</w:t>
      </w:r>
      <w:proofErr w:type="spellEnd"/>
      <w:r>
        <w:t xml:space="preserve"> </w:t>
      </w:r>
      <w:proofErr w:type="spellStart"/>
      <w:r>
        <w:t>by</w:t>
      </w:r>
      <w:proofErr w:type="spellEnd"/>
      <w:r>
        <w:t xml:space="preserve"> </w:t>
      </w:r>
      <w:proofErr w:type="spellStart"/>
      <w:r>
        <w:t>the</w:t>
      </w:r>
      <w:proofErr w:type="spellEnd"/>
      <w:r>
        <w:t xml:space="preserve"> </w:t>
      </w:r>
      <w:proofErr w:type="spellStart"/>
      <w:r>
        <w:t>number</w:t>
      </w:r>
      <w:proofErr w:type="spellEnd"/>
      <w:r>
        <w:t xml:space="preserve"> of </w:t>
      </w:r>
      <w:proofErr w:type="spellStart"/>
      <w:r>
        <w:t>tools</w:t>
      </w:r>
      <w:proofErr w:type="spellEnd"/>
      <w:r>
        <w:t xml:space="preserve"> </w:t>
      </w:r>
      <w:proofErr w:type="spellStart"/>
      <w:r>
        <w:t>available</w:t>
      </w:r>
      <w:proofErr w:type="spellEnd"/>
      <w:r>
        <w:t xml:space="preserve">, </w:t>
      </w:r>
      <w:proofErr w:type="spellStart"/>
      <w:r>
        <w:t>but</w:t>
      </w:r>
      <w:proofErr w:type="spellEnd"/>
      <w:r>
        <w:t xml:space="preserve"> </w:t>
      </w:r>
      <w:proofErr w:type="spellStart"/>
      <w:r>
        <w:t>by</w:t>
      </w:r>
      <w:proofErr w:type="spellEnd"/>
      <w:r>
        <w:t xml:space="preserve"> </w:t>
      </w:r>
      <w:proofErr w:type="spellStart"/>
      <w:r>
        <w:t>their</w:t>
      </w:r>
      <w:proofErr w:type="spellEnd"/>
      <w:r>
        <w:t xml:space="preserve"> </w:t>
      </w:r>
      <w:proofErr w:type="spellStart"/>
      <w:r>
        <w:t>deliberate</w:t>
      </w:r>
      <w:proofErr w:type="spellEnd"/>
      <w:r>
        <w:t xml:space="preserve">, </w:t>
      </w:r>
      <w:proofErr w:type="spellStart"/>
      <w:r>
        <w:t>role-based</w:t>
      </w:r>
      <w:proofErr w:type="spellEnd"/>
      <w:r>
        <w:t xml:space="preserve"> </w:t>
      </w:r>
      <w:proofErr w:type="spellStart"/>
      <w:r>
        <w:t>application</w:t>
      </w:r>
      <w:proofErr w:type="spellEnd"/>
      <w:r>
        <w:t>.</w:t>
      </w:r>
    </w:p>
    <w:p w14:paraId="575A61BF" w14:textId="77777777" w:rsidR="0081272E" w:rsidRDefault="0081272E" w:rsidP="0081272E">
      <w:pPr>
        <w:jc w:val="both"/>
      </w:pPr>
      <w:r>
        <w:t>---------------------------------------------------------------------------------------</w:t>
      </w:r>
    </w:p>
    <w:p w14:paraId="4164CAAE" w14:textId="77777777" w:rsidR="0081272E" w:rsidRPr="00A85F76" w:rsidRDefault="0081272E" w:rsidP="0081272E">
      <w:pPr>
        <w:jc w:val="both"/>
        <w:rPr>
          <w:b/>
          <w:bCs/>
        </w:rPr>
      </w:pPr>
      <w:r w:rsidRPr="00A85F76">
        <w:rPr>
          <w:b/>
          <w:bCs/>
        </w:rPr>
        <w:t xml:space="preserve">Rácz István: Görbe tükör vagy új dimenzió? – </w:t>
      </w:r>
      <w:proofErr w:type="spellStart"/>
      <w:r w:rsidRPr="00A85F76">
        <w:rPr>
          <w:b/>
          <w:bCs/>
        </w:rPr>
        <w:t>Lifelong</w:t>
      </w:r>
      <w:proofErr w:type="spellEnd"/>
      <w:r w:rsidRPr="00A85F76">
        <w:rPr>
          <w:b/>
          <w:bCs/>
        </w:rPr>
        <w:t xml:space="preserve"> </w:t>
      </w:r>
      <w:proofErr w:type="spellStart"/>
      <w:r w:rsidRPr="00A85F76">
        <w:rPr>
          <w:b/>
          <w:bCs/>
        </w:rPr>
        <w:t>Learning</w:t>
      </w:r>
      <w:proofErr w:type="spellEnd"/>
      <w:r w:rsidRPr="00A85F76">
        <w:rPr>
          <w:b/>
          <w:bCs/>
        </w:rPr>
        <w:t xml:space="preserve"> és mérnöki gondolkodás fejlesztése digitális szabadulószobákkal az MI árnyékában</w:t>
      </w:r>
    </w:p>
    <w:p w14:paraId="52C05D6F" w14:textId="77777777" w:rsidR="0081272E" w:rsidRDefault="0081272E" w:rsidP="0081272E">
      <w:pPr>
        <w:jc w:val="both"/>
      </w:pPr>
      <w:r w:rsidRPr="00A85F76">
        <w:rPr>
          <w:u w:val="single"/>
        </w:rPr>
        <w:t>Absztrakt magyar</w:t>
      </w:r>
      <w:r>
        <w:t>:</w:t>
      </w:r>
    </w:p>
    <w:p w14:paraId="38CD5E91" w14:textId="77777777" w:rsidR="0081272E" w:rsidRDefault="0081272E" w:rsidP="0081272E">
      <w:pPr>
        <w:jc w:val="both"/>
      </w:pPr>
      <w:r>
        <w:t>Az előadás a digitális transzformáció egyik legizgalmasabb módszertani kihívását járja körül: miként alakíthatóak át a hagyományos felsőoktatási terek olyan befogadó, élményalapú közösségi színterekké, amelyek a mesterséges intelligencia (MI) korában is releváns tudást adnak.</w:t>
      </w:r>
    </w:p>
    <w:p w14:paraId="39B1A217" w14:textId="77777777" w:rsidR="0081272E" w:rsidRDefault="0081272E" w:rsidP="0081272E">
      <w:pPr>
        <w:jc w:val="both"/>
      </w:pPr>
      <w:r>
        <w:t xml:space="preserve">A bemutatott jógyakorlat a Nemzeti Közszolgálati Egyetem infokommunikációs képzésének alapozó tárgyaira (matematika, fizika) fókuszál. Az előadó saját </w:t>
      </w:r>
      <w:proofErr w:type="spellStart"/>
      <w:r>
        <w:t>készítésű</w:t>
      </w:r>
      <w:proofErr w:type="spellEnd"/>
      <w:r>
        <w:t xml:space="preserve"> digitális játékos feladatain keresztül szemlélteti, hogy a </w:t>
      </w:r>
      <w:proofErr w:type="spellStart"/>
      <w:r>
        <w:t>gamifikáció</w:t>
      </w:r>
      <w:proofErr w:type="spellEnd"/>
      <w:r>
        <w:t xml:space="preserve"> nem csupán szórakoztató elem, hanem egy olyan új dimenzió, amely képessé teszi a hallgatókat a komplex mérnöki gondolkodás és a kritikus problémafelismerés elsajátítására.</w:t>
      </w:r>
    </w:p>
    <w:p w14:paraId="6EA415C8" w14:textId="77777777" w:rsidR="0081272E" w:rsidRDefault="0081272E" w:rsidP="0081272E">
      <w:pPr>
        <w:jc w:val="both"/>
      </w:pPr>
      <w:r>
        <w:t xml:space="preserve">A prezentáció rávilágít arra, hogy míg az MI képes rutinfeladatok megoldására, a logikai összefüggések átlátása és a kreatív csapatmunka továbbra is az emberi tanulási folyamat tartóoszlopa marad. Az előadás célja annak bizonyítása, hogy a digitális transzformáció görbe tükrében nem a tudásunk kopik meg, hanem az oktatási módszereinknek kell szintet lépniük: a technológia és a </w:t>
      </w:r>
      <w:proofErr w:type="spellStart"/>
      <w:r>
        <w:t>játékosított</w:t>
      </w:r>
      <w:proofErr w:type="spellEnd"/>
      <w:r>
        <w:t xml:space="preserve"> közösségi élmény szinergiája teremtheti meg a valódi, hatékony </w:t>
      </w:r>
      <w:proofErr w:type="spellStart"/>
      <w:r>
        <w:t>lifelong</w:t>
      </w:r>
      <w:proofErr w:type="spellEnd"/>
      <w:r>
        <w:t xml:space="preserve"> </w:t>
      </w:r>
      <w:proofErr w:type="spellStart"/>
      <w:r>
        <w:t>learning</w:t>
      </w:r>
      <w:proofErr w:type="spellEnd"/>
      <w:r>
        <w:t xml:space="preserve"> alapjait a modern tisztképzésben.</w:t>
      </w:r>
    </w:p>
    <w:p w14:paraId="27E49A29" w14:textId="77777777" w:rsidR="0081272E" w:rsidRDefault="0081272E" w:rsidP="0081272E">
      <w:pPr>
        <w:jc w:val="both"/>
      </w:pPr>
      <w:r w:rsidRPr="00A85F76">
        <w:rPr>
          <w:u w:val="single"/>
        </w:rPr>
        <w:t>Absztrakt angol</w:t>
      </w:r>
      <w:r>
        <w:t>:</w:t>
      </w:r>
    </w:p>
    <w:p w14:paraId="07FADE28" w14:textId="77777777" w:rsidR="0081272E" w:rsidRDefault="0081272E" w:rsidP="0081272E">
      <w:pPr>
        <w:jc w:val="both"/>
      </w:pPr>
      <w:r>
        <w:t xml:space="preserve">The </w:t>
      </w:r>
      <w:proofErr w:type="spellStart"/>
      <w:r>
        <w:t>presentation</w:t>
      </w:r>
      <w:proofErr w:type="spellEnd"/>
      <w:r>
        <w:t xml:space="preserve"> </w:t>
      </w:r>
      <w:proofErr w:type="spellStart"/>
      <w:r>
        <w:t>explores</w:t>
      </w:r>
      <w:proofErr w:type="spellEnd"/>
      <w:r>
        <w:t xml:space="preserve"> </w:t>
      </w:r>
      <w:proofErr w:type="spellStart"/>
      <w:r>
        <w:t>one</w:t>
      </w:r>
      <w:proofErr w:type="spellEnd"/>
      <w:r>
        <w:t xml:space="preserve"> of </w:t>
      </w:r>
      <w:proofErr w:type="spellStart"/>
      <w:r>
        <w:t>the</w:t>
      </w:r>
      <w:proofErr w:type="spellEnd"/>
      <w:r>
        <w:t xml:space="preserve"> most </w:t>
      </w:r>
      <w:proofErr w:type="spellStart"/>
      <w:r>
        <w:t>exciting</w:t>
      </w:r>
      <w:proofErr w:type="spellEnd"/>
      <w:r>
        <w:t xml:space="preserve"> </w:t>
      </w:r>
      <w:proofErr w:type="spellStart"/>
      <w:r>
        <w:t>methodological</w:t>
      </w:r>
      <w:proofErr w:type="spellEnd"/>
      <w:r>
        <w:t xml:space="preserve"> </w:t>
      </w:r>
      <w:proofErr w:type="spellStart"/>
      <w:r>
        <w:t>challenges</w:t>
      </w:r>
      <w:proofErr w:type="spellEnd"/>
      <w:r>
        <w:t xml:space="preserve"> of </w:t>
      </w:r>
      <w:proofErr w:type="spellStart"/>
      <w:r>
        <w:t>digital</w:t>
      </w:r>
      <w:proofErr w:type="spellEnd"/>
      <w:r>
        <w:t xml:space="preserve"> </w:t>
      </w:r>
      <w:proofErr w:type="spellStart"/>
      <w:r>
        <w:t>transformation</w:t>
      </w:r>
      <w:proofErr w:type="spellEnd"/>
      <w:r>
        <w:t xml:space="preserve">: </w:t>
      </w:r>
      <w:proofErr w:type="spellStart"/>
      <w:r>
        <w:t>how</w:t>
      </w:r>
      <w:proofErr w:type="spellEnd"/>
      <w:r>
        <w:t xml:space="preserve"> </w:t>
      </w:r>
      <w:proofErr w:type="spellStart"/>
      <w:r>
        <w:t>traditional</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spaces</w:t>
      </w:r>
      <w:proofErr w:type="spellEnd"/>
      <w:r>
        <w:t xml:space="preserve"> </w:t>
      </w:r>
      <w:proofErr w:type="spellStart"/>
      <w:r>
        <w:t>can</w:t>
      </w:r>
      <w:proofErr w:type="spellEnd"/>
      <w:r>
        <w:t xml:space="preserve"> be </w:t>
      </w:r>
      <w:proofErr w:type="spellStart"/>
      <w:r>
        <w:t>transformed</w:t>
      </w:r>
      <w:proofErr w:type="spellEnd"/>
      <w:r>
        <w:t xml:space="preserve"> </w:t>
      </w:r>
      <w:proofErr w:type="spellStart"/>
      <w:r>
        <w:t>into</w:t>
      </w:r>
      <w:proofErr w:type="spellEnd"/>
      <w:r>
        <w:t xml:space="preserve"> </w:t>
      </w:r>
      <w:proofErr w:type="spellStart"/>
      <w:r>
        <w:t>inclusive</w:t>
      </w:r>
      <w:proofErr w:type="spellEnd"/>
      <w:r>
        <w:t xml:space="preserve">, </w:t>
      </w:r>
      <w:proofErr w:type="spellStart"/>
      <w:r>
        <w:t>experience-based</w:t>
      </w:r>
      <w:proofErr w:type="spellEnd"/>
      <w:r>
        <w:t xml:space="preserve"> </w:t>
      </w:r>
      <w:proofErr w:type="spellStart"/>
      <w:r>
        <w:t>community</w:t>
      </w:r>
      <w:proofErr w:type="spellEnd"/>
      <w:r>
        <w:t xml:space="preserve"> </w:t>
      </w:r>
      <w:proofErr w:type="spellStart"/>
      <w:r>
        <w:t>spaces</w:t>
      </w:r>
      <w:proofErr w:type="spellEnd"/>
      <w:r>
        <w:t xml:space="preserve"> </w:t>
      </w:r>
      <w:proofErr w:type="spellStart"/>
      <w:r>
        <w:t>that</w:t>
      </w:r>
      <w:proofErr w:type="spellEnd"/>
      <w:r>
        <w:t xml:space="preserve"> </w:t>
      </w:r>
      <w:proofErr w:type="spellStart"/>
      <w:r>
        <w:t>provide</w:t>
      </w:r>
      <w:proofErr w:type="spellEnd"/>
      <w:r>
        <w:t xml:space="preserve"> </w:t>
      </w:r>
      <w:proofErr w:type="spellStart"/>
      <w:r>
        <w:t>knowledge</w:t>
      </w:r>
      <w:proofErr w:type="spellEnd"/>
      <w:r>
        <w:t xml:space="preserve"> </w:t>
      </w:r>
      <w:proofErr w:type="spellStart"/>
      <w:r>
        <w:t>relevant</w:t>
      </w:r>
      <w:proofErr w:type="spellEnd"/>
      <w:r>
        <w:t xml:space="preserve"> </w:t>
      </w:r>
      <w:proofErr w:type="spellStart"/>
      <w:r>
        <w:t>even</w:t>
      </w:r>
      <w:proofErr w:type="spellEnd"/>
      <w:r>
        <w:t xml:space="preserve"> in </w:t>
      </w:r>
      <w:proofErr w:type="spellStart"/>
      <w:r>
        <w:t>the</w:t>
      </w:r>
      <w:proofErr w:type="spellEnd"/>
      <w:r>
        <w:t xml:space="preserve"> </w:t>
      </w:r>
      <w:proofErr w:type="spellStart"/>
      <w:r>
        <w:t>age</w:t>
      </w:r>
      <w:proofErr w:type="spellEnd"/>
      <w:r>
        <w:t xml:space="preserve"> of </w:t>
      </w:r>
      <w:proofErr w:type="spellStart"/>
      <w:r>
        <w:t>artificial</w:t>
      </w:r>
      <w:proofErr w:type="spellEnd"/>
      <w:r>
        <w:t xml:space="preserve"> </w:t>
      </w:r>
      <w:proofErr w:type="spellStart"/>
      <w:r>
        <w:t>intelligence</w:t>
      </w:r>
      <w:proofErr w:type="spellEnd"/>
      <w:r>
        <w:t xml:space="preserve"> (AI).</w:t>
      </w:r>
    </w:p>
    <w:p w14:paraId="3E294E0B" w14:textId="77777777" w:rsidR="0081272E" w:rsidRDefault="0081272E" w:rsidP="0081272E">
      <w:pPr>
        <w:jc w:val="both"/>
      </w:pPr>
      <w:r>
        <w:t xml:space="preserve">The </w:t>
      </w:r>
      <w:proofErr w:type="spellStart"/>
      <w:r>
        <w:t>best</w:t>
      </w:r>
      <w:proofErr w:type="spellEnd"/>
      <w:r>
        <w:t xml:space="preserve"> </w:t>
      </w:r>
      <w:proofErr w:type="spellStart"/>
      <w:r>
        <w:t>practice</w:t>
      </w:r>
      <w:proofErr w:type="spellEnd"/>
      <w:r>
        <w:t xml:space="preserve"> </w:t>
      </w:r>
      <w:proofErr w:type="spellStart"/>
      <w:r>
        <w:t>presented</w:t>
      </w:r>
      <w:proofErr w:type="spellEnd"/>
      <w:r>
        <w:t xml:space="preserve"> </w:t>
      </w:r>
      <w:proofErr w:type="spellStart"/>
      <w:r>
        <w:t>focuses</w:t>
      </w:r>
      <w:proofErr w:type="spellEnd"/>
      <w:r>
        <w:t xml:space="preserve"> </w:t>
      </w:r>
      <w:proofErr w:type="spellStart"/>
      <w:r>
        <w:t>on</w:t>
      </w:r>
      <w:proofErr w:type="spellEnd"/>
      <w:r>
        <w:t xml:space="preserve"> </w:t>
      </w:r>
      <w:proofErr w:type="spellStart"/>
      <w:r>
        <w:t>the</w:t>
      </w:r>
      <w:proofErr w:type="spellEnd"/>
      <w:r>
        <w:t xml:space="preserve"> </w:t>
      </w:r>
      <w:proofErr w:type="spellStart"/>
      <w:r>
        <w:t>foundational</w:t>
      </w:r>
      <w:proofErr w:type="spellEnd"/>
      <w:r>
        <w:t xml:space="preserve"> </w:t>
      </w:r>
      <w:proofErr w:type="spellStart"/>
      <w:r>
        <w:t>subjects</w:t>
      </w:r>
      <w:proofErr w:type="spellEnd"/>
      <w:r>
        <w:t xml:space="preserve"> (</w:t>
      </w:r>
      <w:proofErr w:type="spellStart"/>
      <w:r>
        <w:t>mathematics</w:t>
      </w:r>
      <w:proofErr w:type="spellEnd"/>
      <w:r>
        <w:t xml:space="preserve">, </w:t>
      </w:r>
      <w:proofErr w:type="spellStart"/>
      <w:r>
        <w:t>physics</w:t>
      </w:r>
      <w:proofErr w:type="spellEnd"/>
      <w:r>
        <w:t xml:space="preserve">) of </w:t>
      </w:r>
      <w:proofErr w:type="spellStart"/>
      <w:r>
        <w:t>the</w:t>
      </w:r>
      <w:proofErr w:type="spellEnd"/>
      <w:r>
        <w:t xml:space="preserve"> National University of Public </w:t>
      </w:r>
      <w:proofErr w:type="spellStart"/>
      <w:r>
        <w:t>Service’s</w:t>
      </w:r>
      <w:proofErr w:type="spellEnd"/>
      <w:r>
        <w:t xml:space="preserve"> </w:t>
      </w:r>
      <w:proofErr w:type="spellStart"/>
      <w:r>
        <w:t>infocommunications</w:t>
      </w:r>
      <w:proofErr w:type="spellEnd"/>
      <w:r>
        <w:t xml:space="preserve"> program. </w:t>
      </w:r>
      <w:proofErr w:type="spellStart"/>
      <w:r>
        <w:t>Through</w:t>
      </w:r>
      <w:proofErr w:type="spellEnd"/>
      <w:r>
        <w:t xml:space="preserve"> </w:t>
      </w:r>
      <w:proofErr w:type="spellStart"/>
      <w:r>
        <w:t>self-created</w:t>
      </w:r>
      <w:proofErr w:type="spellEnd"/>
      <w:r>
        <w:t xml:space="preserve"> </w:t>
      </w:r>
      <w:proofErr w:type="spellStart"/>
      <w:r>
        <w:t>digital</w:t>
      </w:r>
      <w:proofErr w:type="spellEnd"/>
      <w:r>
        <w:t xml:space="preserve"> game-</w:t>
      </w:r>
      <w:proofErr w:type="spellStart"/>
      <w:r>
        <w:t>based</w:t>
      </w:r>
      <w:proofErr w:type="spellEnd"/>
      <w:r>
        <w:t xml:space="preserve"> </w:t>
      </w:r>
      <w:proofErr w:type="spellStart"/>
      <w:r>
        <w:t>tasks</w:t>
      </w:r>
      <w:proofErr w:type="spellEnd"/>
      <w:r>
        <w:t xml:space="preserve">, </w:t>
      </w:r>
      <w:proofErr w:type="spellStart"/>
      <w:r>
        <w:t>the</w:t>
      </w:r>
      <w:proofErr w:type="spellEnd"/>
      <w:r>
        <w:t xml:space="preserve"> </w:t>
      </w:r>
      <w:proofErr w:type="spellStart"/>
      <w:r>
        <w:t>presenter</w:t>
      </w:r>
      <w:proofErr w:type="spellEnd"/>
      <w:r>
        <w:t xml:space="preserve"> </w:t>
      </w:r>
      <w:proofErr w:type="spellStart"/>
      <w:r>
        <w:t>demonstrates</w:t>
      </w:r>
      <w:proofErr w:type="spellEnd"/>
      <w:r>
        <w:t xml:space="preserve"> </w:t>
      </w:r>
      <w:proofErr w:type="spellStart"/>
      <w:r>
        <w:t>that</w:t>
      </w:r>
      <w:proofErr w:type="spellEnd"/>
      <w:r>
        <w:t xml:space="preserve"> </w:t>
      </w:r>
      <w:proofErr w:type="spellStart"/>
      <w:r>
        <w:t>gamification</w:t>
      </w:r>
      <w:proofErr w:type="spellEnd"/>
      <w:r>
        <w:t xml:space="preserve"> is </w:t>
      </w:r>
      <w:proofErr w:type="spellStart"/>
      <w:r>
        <w:t>not</w:t>
      </w:r>
      <w:proofErr w:type="spellEnd"/>
      <w:r>
        <w:t xml:space="preserve"> </w:t>
      </w:r>
      <w:proofErr w:type="spellStart"/>
      <w:r>
        <w:t>merely</w:t>
      </w:r>
      <w:proofErr w:type="spellEnd"/>
      <w:r>
        <w:t xml:space="preserve"> an </w:t>
      </w:r>
      <w:proofErr w:type="spellStart"/>
      <w:r>
        <w:t>entertaining</w:t>
      </w:r>
      <w:proofErr w:type="spellEnd"/>
      <w:r>
        <w:t xml:space="preserve"> </w:t>
      </w:r>
      <w:proofErr w:type="spellStart"/>
      <w:r>
        <w:t>element</w:t>
      </w:r>
      <w:proofErr w:type="spellEnd"/>
      <w:r>
        <w:t xml:space="preserve">, </w:t>
      </w:r>
      <w:proofErr w:type="spellStart"/>
      <w:r>
        <w:t>but</w:t>
      </w:r>
      <w:proofErr w:type="spellEnd"/>
      <w:r>
        <w:t xml:space="preserve"> a </w:t>
      </w:r>
      <w:proofErr w:type="spellStart"/>
      <w:r>
        <w:t>new</w:t>
      </w:r>
      <w:proofErr w:type="spellEnd"/>
      <w:r>
        <w:t xml:space="preserve"> </w:t>
      </w:r>
      <w:proofErr w:type="spellStart"/>
      <w:r>
        <w:t>dimension</w:t>
      </w:r>
      <w:proofErr w:type="spellEnd"/>
      <w:r>
        <w:t xml:space="preserve"> </w:t>
      </w:r>
      <w:proofErr w:type="spellStart"/>
      <w:r>
        <w:t>that</w:t>
      </w:r>
      <w:proofErr w:type="spellEnd"/>
      <w:r>
        <w:t xml:space="preserve"> </w:t>
      </w:r>
      <w:proofErr w:type="spellStart"/>
      <w:r>
        <w:t>enables</w:t>
      </w:r>
      <w:proofErr w:type="spellEnd"/>
      <w:r>
        <w:t xml:space="preserve"> </w:t>
      </w:r>
      <w:proofErr w:type="spellStart"/>
      <w:r>
        <w:t>students</w:t>
      </w:r>
      <w:proofErr w:type="spellEnd"/>
      <w:r>
        <w:t xml:space="preserve"> </w:t>
      </w:r>
      <w:proofErr w:type="spellStart"/>
      <w:r>
        <w:t>to</w:t>
      </w:r>
      <w:proofErr w:type="spellEnd"/>
      <w:r>
        <w:t xml:space="preserve"> </w:t>
      </w:r>
      <w:proofErr w:type="spellStart"/>
      <w:r>
        <w:t>master</w:t>
      </w:r>
      <w:proofErr w:type="spellEnd"/>
      <w:r>
        <w:t xml:space="preserve"> </w:t>
      </w:r>
      <w:proofErr w:type="spellStart"/>
      <w:r>
        <w:t>complex</w:t>
      </w:r>
      <w:proofErr w:type="spellEnd"/>
      <w:r>
        <w:t xml:space="preserve"> </w:t>
      </w:r>
      <w:proofErr w:type="spellStart"/>
      <w:r>
        <w:t>engineering</w:t>
      </w:r>
      <w:proofErr w:type="spellEnd"/>
      <w:r>
        <w:t xml:space="preserve"> </w:t>
      </w:r>
      <w:proofErr w:type="spellStart"/>
      <w:r>
        <w:t>thinking</w:t>
      </w:r>
      <w:proofErr w:type="spellEnd"/>
      <w:r>
        <w:t xml:space="preserve"> and </w:t>
      </w:r>
      <w:proofErr w:type="spellStart"/>
      <w:r>
        <w:t>critical</w:t>
      </w:r>
      <w:proofErr w:type="spellEnd"/>
      <w:r>
        <w:t xml:space="preserve"> </w:t>
      </w:r>
      <w:proofErr w:type="spellStart"/>
      <w:r>
        <w:t>problem</w:t>
      </w:r>
      <w:proofErr w:type="spellEnd"/>
      <w:r>
        <w:t xml:space="preserve"> </w:t>
      </w:r>
      <w:proofErr w:type="spellStart"/>
      <w:r>
        <w:t>identification</w:t>
      </w:r>
      <w:proofErr w:type="spellEnd"/>
      <w:r>
        <w:t>.</w:t>
      </w:r>
    </w:p>
    <w:p w14:paraId="51A3C799" w14:textId="77777777" w:rsidR="0081272E" w:rsidRDefault="0081272E" w:rsidP="0081272E">
      <w:pPr>
        <w:pBdr>
          <w:bottom w:val="single" w:sz="6" w:space="1" w:color="auto"/>
        </w:pBdr>
        <w:jc w:val="both"/>
      </w:pPr>
      <w:r>
        <w:t xml:space="preserve">The </w:t>
      </w:r>
      <w:proofErr w:type="spellStart"/>
      <w:r>
        <w:t>presentation</w:t>
      </w:r>
      <w:proofErr w:type="spellEnd"/>
      <w:r>
        <w:t xml:space="preserve"> </w:t>
      </w:r>
      <w:proofErr w:type="spellStart"/>
      <w:r>
        <w:t>highlights</w:t>
      </w:r>
      <w:proofErr w:type="spellEnd"/>
      <w:r>
        <w:t xml:space="preserve"> </w:t>
      </w:r>
      <w:proofErr w:type="spellStart"/>
      <w:r>
        <w:t>that</w:t>
      </w:r>
      <w:proofErr w:type="spellEnd"/>
      <w:r>
        <w:t xml:space="preserve"> </w:t>
      </w:r>
      <w:proofErr w:type="spellStart"/>
      <w:r>
        <w:t>while</w:t>
      </w:r>
      <w:proofErr w:type="spellEnd"/>
      <w:r>
        <w:t xml:space="preserve"> AI is </w:t>
      </w:r>
      <w:proofErr w:type="spellStart"/>
      <w:r>
        <w:t>capable</w:t>
      </w:r>
      <w:proofErr w:type="spellEnd"/>
      <w:r>
        <w:t xml:space="preserve"> of </w:t>
      </w:r>
      <w:proofErr w:type="spellStart"/>
      <w:r>
        <w:t>solving</w:t>
      </w:r>
      <w:proofErr w:type="spellEnd"/>
      <w:r>
        <w:t xml:space="preserve"> </w:t>
      </w:r>
      <w:proofErr w:type="spellStart"/>
      <w:r>
        <w:t>routine</w:t>
      </w:r>
      <w:proofErr w:type="spellEnd"/>
      <w:r>
        <w:t xml:space="preserve"> </w:t>
      </w:r>
      <w:proofErr w:type="spellStart"/>
      <w:r>
        <w:t>tasks</w:t>
      </w:r>
      <w:proofErr w:type="spellEnd"/>
      <w:r>
        <w:t xml:space="preserve">, </w:t>
      </w:r>
      <w:proofErr w:type="spellStart"/>
      <w:r>
        <w:t>understanding</w:t>
      </w:r>
      <w:proofErr w:type="spellEnd"/>
      <w:r>
        <w:t xml:space="preserve"> </w:t>
      </w:r>
      <w:proofErr w:type="spellStart"/>
      <w:r>
        <w:t>logical</w:t>
      </w:r>
      <w:proofErr w:type="spellEnd"/>
      <w:r>
        <w:t xml:space="preserve"> </w:t>
      </w:r>
      <w:proofErr w:type="spellStart"/>
      <w:r>
        <w:t>relationships</w:t>
      </w:r>
      <w:proofErr w:type="spellEnd"/>
      <w:r>
        <w:t xml:space="preserve"> and </w:t>
      </w:r>
      <w:proofErr w:type="spellStart"/>
      <w:r>
        <w:t>creative</w:t>
      </w:r>
      <w:proofErr w:type="spellEnd"/>
      <w:r>
        <w:t xml:space="preserve"> </w:t>
      </w:r>
      <w:proofErr w:type="spellStart"/>
      <w:r>
        <w:t>teamwork</w:t>
      </w:r>
      <w:proofErr w:type="spellEnd"/>
      <w:r>
        <w:t xml:space="preserve"> </w:t>
      </w:r>
      <w:proofErr w:type="spellStart"/>
      <w:r>
        <w:t>remain</w:t>
      </w:r>
      <w:proofErr w:type="spellEnd"/>
      <w:r>
        <w:t xml:space="preserve"> </w:t>
      </w:r>
      <w:proofErr w:type="spellStart"/>
      <w:r>
        <w:t>the</w:t>
      </w:r>
      <w:proofErr w:type="spellEnd"/>
      <w:r>
        <w:t xml:space="preserve"> </w:t>
      </w:r>
      <w:proofErr w:type="spellStart"/>
      <w:r>
        <w:t>cornerstones</w:t>
      </w:r>
      <w:proofErr w:type="spellEnd"/>
      <w:r>
        <w:t xml:space="preserve"> of </w:t>
      </w:r>
      <w:proofErr w:type="spellStart"/>
      <w:r>
        <w:t>the</w:t>
      </w:r>
      <w:proofErr w:type="spellEnd"/>
      <w:r>
        <w:t xml:space="preserve"> human </w:t>
      </w:r>
      <w:proofErr w:type="spellStart"/>
      <w:r>
        <w:t>learning</w:t>
      </w:r>
      <w:proofErr w:type="spellEnd"/>
      <w:r>
        <w:t xml:space="preserve"> </w:t>
      </w:r>
      <w:proofErr w:type="spellStart"/>
      <w:r>
        <w:t>process</w:t>
      </w:r>
      <w:proofErr w:type="spellEnd"/>
      <w:r>
        <w:t xml:space="preserve">. The </w:t>
      </w:r>
      <w:proofErr w:type="spellStart"/>
      <w:r>
        <w:t>aim</w:t>
      </w:r>
      <w:proofErr w:type="spellEnd"/>
      <w:r>
        <w:t xml:space="preserve"> of </w:t>
      </w:r>
      <w:proofErr w:type="spellStart"/>
      <w:r>
        <w:t>the</w:t>
      </w:r>
      <w:proofErr w:type="spellEnd"/>
      <w:r>
        <w:t xml:space="preserve"> </w:t>
      </w:r>
      <w:proofErr w:type="spellStart"/>
      <w:r>
        <w:t>presentation</w:t>
      </w:r>
      <w:proofErr w:type="spellEnd"/>
      <w:r>
        <w:t xml:space="preserve"> is </w:t>
      </w:r>
      <w:proofErr w:type="spellStart"/>
      <w:r>
        <w:t>to</w:t>
      </w:r>
      <w:proofErr w:type="spellEnd"/>
      <w:r>
        <w:t xml:space="preserve"> </w:t>
      </w:r>
      <w:proofErr w:type="spellStart"/>
      <w:r>
        <w:t>demonstrate</w:t>
      </w:r>
      <w:proofErr w:type="spellEnd"/>
      <w:r>
        <w:t xml:space="preserve"> </w:t>
      </w:r>
      <w:proofErr w:type="spellStart"/>
      <w:r>
        <w:t>that</w:t>
      </w:r>
      <w:proofErr w:type="spellEnd"/>
      <w:r>
        <w:t xml:space="preserve">, in </w:t>
      </w:r>
      <w:proofErr w:type="spellStart"/>
      <w:r>
        <w:t>the</w:t>
      </w:r>
      <w:proofErr w:type="spellEnd"/>
      <w:r>
        <w:t xml:space="preserve"> context of </w:t>
      </w:r>
      <w:proofErr w:type="spellStart"/>
      <w:r>
        <w:t>the</w:t>
      </w:r>
      <w:proofErr w:type="spellEnd"/>
      <w:r>
        <w:t xml:space="preserve"> </w:t>
      </w:r>
      <w:proofErr w:type="spellStart"/>
      <w:r>
        <w:t>digital</w:t>
      </w:r>
      <w:proofErr w:type="spellEnd"/>
      <w:r>
        <w:t xml:space="preserve"> </w:t>
      </w:r>
      <w:proofErr w:type="spellStart"/>
      <w:r>
        <w:t>transformation</w:t>
      </w:r>
      <w:proofErr w:type="spellEnd"/>
      <w:r>
        <w:t xml:space="preserve"> </w:t>
      </w:r>
      <w:proofErr w:type="spellStart"/>
      <w:r>
        <w:t>curve</w:t>
      </w:r>
      <w:proofErr w:type="spellEnd"/>
      <w:r>
        <w:t xml:space="preserve">, </w:t>
      </w:r>
      <w:proofErr w:type="spellStart"/>
      <w:r>
        <w:t>it</w:t>
      </w:r>
      <w:proofErr w:type="spellEnd"/>
      <w:r>
        <w:t xml:space="preserve"> is </w:t>
      </w:r>
      <w:proofErr w:type="spellStart"/>
      <w:r>
        <w:t>not</w:t>
      </w:r>
      <w:proofErr w:type="spellEnd"/>
      <w:r>
        <w:t xml:space="preserve"> </w:t>
      </w:r>
      <w:proofErr w:type="spellStart"/>
      <w:r>
        <w:t>our</w:t>
      </w:r>
      <w:proofErr w:type="spellEnd"/>
      <w:r>
        <w:t xml:space="preserve"> </w:t>
      </w:r>
      <w:proofErr w:type="spellStart"/>
      <w:r>
        <w:t>knowledge</w:t>
      </w:r>
      <w:proofErr w:type="spellEnd"/>
      <w:r>
        <w:t xml:space="preserve"> </w:t>
      </w:r>
      <w:proofErr w:type="spellStart"/>
      <w:r>
        <w:t>that</w:t>
      </w:r>
      <w:proofErr w:type="spellEnd"/>
      <w:r>
        <w:t xml:space="preserve"> is </w:t>
      </w:r>
      <w:proofErr w:type="spellStart"/>
      <w:r>
        <w:t>becoming</w:t>
      </w:r>
      <w:proofErr w:type="spellEnd"/>
      <w:r>
        <w:t xml:space="preserve"> </w:t>
      </w:r>
      <w:proofErr w:type="spellStart"/>
      <w:r>
        <w:t>obsolete</w:t>
      </w:r>
      <w:proofErr w:type="spellEnd"/>
      <w:r>
        <w:t xml:space="preserve">, </w:t>
      </w:r>
      <w:proofErr w:type="spellStart"/>
      <w:r>
        <w:t>but</w:t>
      </w:r>
      <w:proofErr w:type="spellEnd"/>
      <w:r>
        <w:t xml:space="preserve"> </w:t>
      </w:r>
      <w:proofErr w:type="spellStart"/>
      <w:r>
        <w:t>rather</w:t>
      </w:r>
      <w:proofErr w:type="spellEnd"/>
      <w:r>
        <w:t xml:space="preserve"> </w:t>
      </w:r>
      <w:proofErr w:type="spellStart"/>
      <w:r>
        <w:t>our</w:t>
      </w:r>
      <w:proofErr w:type="spellEnd"/>
      <w:r>
        <w:t xml:space="preserve"> </w:t>
      </w:r>
      <w:proofErr w:type="spellStart"/>
      <w:r>
        <w:t>educational</w:t>
      </w:r>
      <w:proofErr w:type="spellEnd"/>
      <w:r>
        <w:t xml:space="preserve"> </w:t>
      </w:r>
      <w:proofErr w:type="spellStart"/>
      <w:r>
        <w:t>methods</w:t>
      </w:r>
      <w:proofErr w:type="spellEnd"/>
      <w:r>
        <w:t xml:space="preserve"> </w:t>
      </w:r>
      <w:proofErr w:type="spellStart"/>
      <w:r>
        <w:t>that</w:t>
      </w:r>
      <w:proofErr w:type="spellEnd"/>
      <w:r>
        <w:t xml:space="preserve"> must </w:t>
      </w:r>
      <w:proofErr w:type="spellStart"/>
      <w:r>
        <w:t>evolve</w:t>
      </w:r>
      <w:proofErr w:type="spellEnd"/>
      <w:r>
        <w:t xml:space="preserve">: </w:t>
      </w:r>
      <w:proofErr w:type="spellStart"/>
      <w:r>
        <w:t>the</w:t>
      </w:r>
      <w:proofErr w:type="spellEnd"/>
      <w:r>
        <w:t xml:space="preserve"> </w:t>
      </w:r>
      <w:proofErr w:type="spellStart"/>
      <w:r>
        <w:t>synergy</w:t>
      </w:r>
      <w:proofErr w:type="spellEnd"/>
      <w:r>
        <w:t xml:space="preserve"> </w:t>
      </w:r>
      <w:proofErr w:type="spellStart"/>
      <w:r>
        <w:t>between</w:t>
      </w:r>
      <w:proofErr w:type="spellEnd"/>
      <w:r>
        <w:t xml:space="preserve"> </w:t>
      </w:r>
      <w:proofErr w:type="spellStart"/>
      <w:r>
        <w:t>technology</w:t>
      </w:r>
      <w:proofErr w:type="spellEnd"/>
      <w:r>
        <w:t xml:space="preserve"> and </w:t>
      </w:r>
      <w:proofErr w:type="spellStart"/>
      <w:r>
        <w:t>gamified</w:t>
      </w:r>
      <w:proofErr w:type="spellEnd"/>
      <w:r>
        <w:t xml:space="preserve"> </w:t>
      </w:r>
      <w:proofErr w:type="spellStart"/>
      <w:r>
        <w:t>community</w:t>
      </w:r>
      <w:proofErr w:type="spellEnd"/>
      <w:r>
        <w:t xml:space="preserve"> </w:t>
      </w:r>
      <w:proofErr w:type="spellStart"/>
      <w:r>
        <w:t>experiences</w:t>
      </w:r>
      <w:proofErr w:type="spellEnd"/>
      <w:r>
        <w:t xml:space="preserve"> </w:t>
      </w:r>
      <w:proofErr w:type="spellStart"/>
      <w:r>
        <w:t>can</w:t>
      </w:r>
      <w:proofErr w:type="spellEnd"/>
      <w:r>
        <w:t xml:space="preserve"> </w:t>
      </w:r>
      <w:proofErr w:type="spellStart"/>
      <w:r>
        <w:t>lay</w:t>
      </w:r>
      <w:proofErr w:type="spellEnd"/>
      <w:r>
        <w:t xml:space="preserve"> </w:t>
      </w:r>
      <w:proofErr w:type="spellStart"/>
      <w:r>
        <w:t>the</w:t>
      </w:r>
      <w:proofErr w:type="spellEnd"/>
      <w:r>
        <w:t xml:space="preserve"> </w:t>
      </w:r>
      <w:proofErr w:type="spellStart"/>
      <w:r>
        <w:t>foundation</w:t>
      </w:r>
      <w:proofErr w:type="spellEnd"/>
      <w:r>
        <w:t xml:space="preserve"> </w:t>
      </w:r>
      <w:proofErr w:type="spellStart"/>
      <w:r>
        <w:t>for</w:t>
      </w:r>
      <w:proofErr w:type="spellEnd"/>
      <w:r>
        <w:t xml:space="preserve"> </w:t>
      </w:r>
      <w:proofErr w:type="spellStart"/>
      <w:r>
        <w:t>genuine</w:t>
      </w:r>
      <w:proofErr w:type="spellEnd"/>
      <w:r>
        <w:t xml:space="preserve">, </w:t>
      </w:r>
      <w:proofErr w:type="spellStart"/>
      <w:r>
        <w:t>effective</w:t>
      </w:r>
      <w:proofErr w:type="spellEnd"/>
      <w:r>
        <w:t xml:space="preserve"> </w:t>
      </w:r>
      <w:proofErr w:type="spellStart"/>
      <w:r>
        <w:t>lifelong</w:t>
      </w:r>
      <w:proofErr w:type="spellEnd"/>
      <w:r>
        <w:t xml:space="preserve"> </w:t>
      </w:r>
      <w:proofErr w:type="spellStart"/>
      <w:r>
        <w:t>learning</w:t>
      </w:r>
      <w:proofErr w:type="spellEnd"/>
      <w:r>
        <w:t xml:space="preserve"> in modern </w:t>
      </w:r>
      <w:proofErr w:type="spellStart"/>
      <w:r>
        <w:t>officer</w:t>
      </w:r>
      <w:proofErr w:type="spellEnd"/>
      <w:r>
        <w:t xml:space="preserve"> </w:t>
      </w:r>
      <w:proofErr w:type="spellStart"/>
      <w:r>
        <w:t>training</w:t>
      </w:r>
      <w:proofErr w:type="spellEnd"/>
      <w:r>
        <w:t>.</w:t>
      </w:r>
    </w:p>
    <w:p w14:paraId="132D1CFD" w14:textId="77777777" w:rsidR="0081272E" w:rsidRDefault="0081272E" w:rsidP="0081272E">
      <w:pPr>
        <w:jc w:val="both"/>
      </w:pPr>
    </w:p>
    <w:p w14:paraId="44BDD8AC" w14:textId="77777777" w:rsidR="0081272E" w:rsidRDefault="0081272E" w:rsidP="0081272E">
      <w:pPr>
        <w:jc w:val="both"/>
      </w:pPr>
    </w:p>
    <w:p w14:paraId="422E1241" w14:textId="77777777" w:rsidR="0081272E" w:rsidRPr="00A85F76" w:rsidRDefault="0081272E" w:rsidP="0081272E">
      <w:pPr>
        <w:jc w:val="both"/>
        <w:rPr>
          <w:b/>
          <w:bCs/>
        </w:rPr>
      </w:pPr>
      <w:r w:rsidRPr="00A85F76">
        <w:rPr>
          <w:b/>
          <w:bCs/>
        </w:rPr>
        <w:lastRenderedPageBreak/>
        <w:t>Bári Zsófia: Több mint kikapcsolódás: mit tanulhat a hazai felsőoktatás az amerikai rekreációs jógyakorlatokból?</w:t>
      </w:r>
    </w:p>
    <w:p w14:paraId="7C7F244C" w14:textId="77777777" w:rsidR="0081272E" w:rsidRDefault="0081272E" w:rsidP="0081272E">
      <w:pPr>
        <w:jc w:val="both"/>
      </w:pPr>
      <w:r w:rsidRPr="00A85F76">
        <w:rPr>
          <w:u w:val="single"/>
        </w:rPr>
        <w:t>Absztrakt magyar</w:t>
      </w:r>
      <w:r>
        <w:t>:</w:t>
      </w:r>
    </w:p>
    <w:p w14:paraId="34A06BE6" w14:textId="77777777" w:rsidR="0081272E" w:rsidRDefault="0081272E" w:rsidP="0081272E">
      <w:pPr>
        <w:jc w:val="both"/>
      </w:pPr>
      <w:r>
        <w:t xml:space="preserve">Az előadás az amerikai felsőoktatásban működő egyetemi rekreációs központok szerepét és intézményi beágyazottságát vizsgálja két intézményi példa, a Metropolitan </w:t>
      </w:r>
      <w:proofErr w:type="spellStart"/>
      <w:r>
        <w:t>State</w:t>
      </w:r>
      <w:proofErr w:type="spellEnd"/>
      <w:r>
        <w:t xml:space="preserve"> University of Denver és a University of Colorado Denver gyakorlata alapján. A két intézmény rekreációs szervezeti egységei a hallgatói jóllét, az egészségfejlesztés, a közösségépítés és az egyetemi részvétel támogatását komplex, több területet integráló szolgáltatási logikában valósítják meg. Az MSU Denver Campus </w:t>
      </w:r>
      <w:proofErr w:type="spellStart"/>
      <w:r>
        <w:t>Recreation</w:t>
      </w:r>
      <w:proofErr w:type="spellEnd"/>
      <w:r>
        <w:t xml:space="preserve"> rendszere kifejezetten wellnessprogramokra és többdimenziós jólléti támogatásra épül, míg a CU Denver </w:t>
      </w:r>
      <w:proofErr w:type="spellStart"/>
      <w:r>
        <w:t>Recreation</w:t>
      </w:r>
      <w:proofErr w:type="spellEnd"/>
      <w:r>
        <w:t xml:space="preserve"> </w:t>
      </w:r>
      <w:proofErr w:type="spellStart"/>
      <w:r>
        <w:t>Services</w:t>
      </w:r>
      <w:proofErr w:type="spellEnd"/>
      <w:r>
        <w:t xml:space="preserve"> a campusközösséghez való kapcsolódást, az inkluzív részvételt és a magas színvonalú, hozzáférhető rekreációs környezetet hangsúlyozza.</w:t>
      </w:r>
    </w:p>
    <w:p w14:paraId="09582CCD" w14:textId="77777777" w:rsidR="0081272E" w:rsidRDefault="0081272E" w:rsidP="0081272E">
      <w:pPr>
        <w:jc w:val="both"/>
      </w:pPr>
      <w:r>
        <w:t>Az előadás arra keresi a választ, hogy e modellekben milyen szervezeti, szolgáltatási és kommunikációs megoldások segítik a hallgatók bevonását, és miként válik a rekreáció a campusélet szerves, fejlesztő elemévé. A téma hazai szempontból is releváns, mivel a magyar felsőoktatásban szintén rendelkezésre állnak olyan infrastruktúrák és programlehetőségek, amelyek alkalmasak lennének a hallgatói jóllét és aktivitás támogatására, ezek kihasználtsága és intézményi integrációja azonban sok esetben további fejlesztést igényel. Az előadás célja ezért nem pusztán két amerikai példa bemutatása, hanem azoknak az adaptálható elemeknek az azonosítása is, amelyek a hazai felsőoktatási gyakorlatban is hasznosíthatók lehetnek. A prezentáció a két egyetem nyilvánosan elérhető szakmai anyagaira, valamint a rekreációs központok vezetőivel kezdeményezett szakmai kapcsolatfelvételre épül. Az előadás amellett érvel, hogy a rekreáció a felsőoktatásban nem csupán szabadidős szolgáltatás, hanem a hallgatói jóllétet, közösségi integrációt és intézményi megtartóerőt támogató stratégiai fejlesztési terület.</w:t>
      </w:r>
    </w:p>
    <w:p w14:paraId="16BB6A93" w14:textId="77777777" w:rsidR="0081272E" w:rsidRDefault="0081272E" w:rsidP="0081272E">
      <w:pPr>
        <w:jc w:val="both"/>
      </w:pPr>
      <w:r w:rsidRPr="00A85F76">
        <w:rPr>
          <w:u w:val="single"/>
        </w:rPr>
        <w:t>Absztrakt angol</w:t>
      </w:r>
      <w:r>
        <w:t>:</w:t>
      </w:r>
    </w:p>
    <w:p w14:paraId="2EF4426D" w14:textId="77777777" w:rsidR="0081272E" w:rsidRDefault="0081272E" w:rsidP="0081272E">
      <w:pPr>
        <w:jc w:val="both"/>
      </w:pPr>
      <w:proofErr w:type="spellStart"/>
      <w:r>
        <w:t>This</w:t>
      </w:r>
      <w:proofErr w:type="spellEnd"/>
      <w:r>
        <w:t xml:space="preserve"> </w:t>
      </w:r>
      <w:proofErr w:type="spellStart"/>
      <w:r>
        <w:t>presentation</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role</w:t>
      </w:r>
      <w:proofErr w:type="spellEnd"/>
      <w:r>
        <w:t xml:space="preserve"> and </w:t>
      </w:r>
      <w:proofErr w:type="spellStart"/>
      <w:r>
        <w:t>institutional</w:t>
      </w:r>
      <w:proofErr w:type="spellEnd"/>
      <w:r>
        <w:t xml:space="preserve"> </w:t>
      </w:r>
      <w:proofErr w:type="spellStart"/>
      <w:r>
        <w:t>embeddedness</w:t>
      </w:r>
      <w:proofErr w:type="spellEnd"/>
      <w:r>
        <w:t xml:space="preserve"> of </w:t>
      </w:r>
      <w:proofErr w:type="spellStart"/>
      <w:r>
        <w:t>university</w:t>
      </w:r>
      <w:proofErr w:type="spellEnd"/>
      <w:r>
        <w:t xml:space="preserve"> </w:t>
      </w:r>
      <w:proofErr w:type="spellStart"/>
      <w:r>
        <w:t>recreation</w:t>
      </w:r>
      <w:proofErr w:type="spellEnd"/>
      <w:r>
        <w:t xml:space="preserve"> </w:t>
      </w:r>
      <w:proofErr w:type="spellStart"/>
      <w:r>
        <w:t>centers</w:t>
      </w:r>
      <w:proofErr w:type="spellEnd"/>
      <w:r>
        <w:t xml:space="preserve"> in U.S. </w:t>
      </w:r>
      <w:proofErr w:type="spellStart"/>
      <w:r>
        <w:t>higher</w:t>
      </w:r>
      <w:proofErr w:type="spellEnd"/>
      <w:r>
        <w:t xml:space="preserve"> </w:t>
      </w:r>
      <w:proofErr w:type="spellStart"/>
      <w:r>
        <w:t>education</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examples</w:t>
      </w:r>
      <w:proofErr w:type="spellEnd"/>
      <w:r>
        <w:t xml:space="preserve"> of Metropolitan </w:t>
      </w:r>
      <w:proofErr w:type="spellStart"/>
      <w:r>
        <w:t>State</w:t>
      </w:r>
      <w:proofErr w:type="spellEnd"/>
      <w:r>
        <w:t xml:space="preserve"> University of Denver and </w:t>
      </w:r>
      <w:proofErr w:type="spellStart"/>
      <w:r>
        <w:t>the</w:t>
      </w:r>
      <w:proofErr w:type="spellEnd"/>
      <w:r>
        <w:t xml:space="preserve"> University of Colorado Denver. </w:t>
      </w:r>
      <w:proofErr w:type="spellStart"/>
      <w:r>
        <w:t>At</w:t>
      </w:r>
      <w:proofErr w:type="spellEnd"/>
      <w:r>
        <w:t xml:space="preserve"> </w:t>
      </w:r>
      <w:proofErr w:type="spellStart"/>
      <w:r>
        <w:t>both</w:t>
      </w:r>
      <w:proofErr w:type="spellEnd"/>
      <w:r>
        <w:t xml:space="preserve"> </w:t>
      </w:r>
      <w:proofErr w:type="spellStart"/>
      <w:r>
        <w:t>institutions</w:t>
      </w:r>
      <w:proofErr w:type="spellEnd"/>
      <w:r>
        <w:t xml:space="preserve">, </w:t>
      </w:r>
      <w:proofErr w:type="spellStart"/>
      <w:r>
        <w:t>recreation</w:t>
      </w:r>
      <w:proofErr w:type="spellEnd"/>
      <w:r>
        <w:t xml:space="preserve"> is </w:t>
      </w:r>
      <w:proofErr w:type="spellStart"/>
      <w:r>
        <w:t>organized</w:t>
      </w:r>
      <w:proofErr w:type="spellEnd"/>
      <w:r>
        <w:t xml:space="preserve"> </w:t>
      </w:r>
      <w:proofErr w:type="spellStart"/>
      <w:r>
        <w:t>as</w:t>
      </w:r>
      <w:proofErr w:type="spellEnd"/>
      <w:r>
        <w:t xml:space="preserve"> a </w:t>
      </w:r>
      <w:proofErr w:type="spellStart"/>
      <w:r>
        <w:t>complex</w:t>
      </w:r>
      <w:proofErr w:type="spellEnd"/>
      <w:r>
        <w:t xml:space="preserve"> </w:t>
      </w:r>
      <w:proofErr w:type="spellStart"/>
      <w:r>
        <w:t>support</w:t>
      </w:r>
      <w:proofErr w:type="spellEnd"/>
      <w:r>
        <w:t xml:space="preserve"> </w:t>
      </w:r>
      <w:proofErr w:type="spellStart"/>
      <w:r>
        <w:t>system</w:t>
      </w:r>
      <w:proofErr w:type="spellEnd"/>
      <w:r>
        <w:t xml:space="preserve"> </w:t>
      </w:r>
      <w:proofErr w:type="spellStart"/>
      <w:r>
        <w:t>contributing</w:t>
      </w:r>
      <w:proofErr w:type="spellEnd"/>
      <w:r>
        <w:t xml:space="preserve"> </w:t>
      </w:r>
      <w:proofErr w:type="spellStart"/>
      <w:r>
        <w:t>to</w:t>
      </w:r>
      <w:proofErr w:type="spellEnd"/>
      <w:r>
        <w:t xml:space="preserve"> </w:t>
      </w:r>
      <w:proofErr w:type="spellStart"/>
      <w:r>
        <w:t>student</w:t>
      </w:r>
      <w:proofErr w:type="spellEnd"/>
      <w:r>
        <w:t xml:space="preserve"> </w:t>
      </w:r>
      <w:proofErr w:type="spellStart"/>
      <w:r>
        <w:t>well-being</w:t>
      </w:r>
      <w:proofErr w:type="spellEnd"/>
      <w:r>
        <w:t xml:space="preserve">, </w:t>
      </w:r>
      <w:proofErr w:type="spellStart"/>
      <w:r>
        <w:t>health</w:t>
      </w:r>
      <w:proofErr w:type="spellEnd"/>
      <w:r>
        <w:t xml:space="preserve"> </w:t>
      </w:r>
      <w:proofErr w:type="spellStart"/>
      <w:r>
        <w:t>promotion</w:t>
      </w:r>
      <w:proofErr w:type="spellEnd"/>
      <w:r>
        <w:t xml:space="preserve">, </w:t>
      </w:r>
      <w:proofErr w:type="spellStart"/>
      <w:r>
        <w:t>community</w:t>
      </w:r>
      <w:proofErr w:type="spellEnd"/>
      <w:r>
        <w:t xml:space="preserve"> building and </w:t>
      </w:r>
      <w:proofErr w:type="spellStart"/>
      <w:r>
        <w:t>student</w:t>
      </w:r>
      <w:proofErr w:type="spellEnd"/>
      <w:r>
        <w:t xml:space="preserve"> </w:t>
      </w:r>
      <w:proofErr w:type="spellStart"/>
      <w:r>
        <w:t>engagement</w:t>
      </w:r>
      <w:proofErr w:type="spellEnd"/>
      <w:r>
        <w:t xml:space="preserve">. MSU </w:t>
      </w:r>
      <w:proofErr w:type="spellStart"/>
      <w:r>
        <w:t>Denver’s</w:t>
      </w:r>
      <w:proofErr w:type="spellEnd"/>
      <w:r>
        <w:t xml:space="preserve"> Campus </w:t>
      </w:r>
      <w:proofErr w:type="spellStart"/>
      <w:r>
        <w:t>Recreation</w:t>
      </w:r>
      <w:proofErr w:type="spellEnd"/>
      <w:r>
        <w:t xml:space="preserve"> </w:t>
      </w:r>
      <w:proofErr w:type="spellStart"/>
      <w:r>
        <w:t>emphasizes</w:t>
      </w:r>
      <w:proofErr w:type="spellEnd"/>
      <w:r>
        <w:t xml:space="preserve"> wellness-</w:t>
      </w:r>
      <w:proofErr w:type="spellStart"/>
      <w:r>
        <w:t>oriented</w:t>
      </w:r>
      <w:proofErr w:type="spellEnd"/>
      <w:r>
        <w:t xml:space="preserve"> </w:t>
      </w:r>
      <w:proofErr w:type="spellStart"/>
      <w:r>
        <w:t>programming</w:t>
      </w:r>
      <w:proofErr w:type="spellEnd"/>
      <w:r>
        <w:t xml:space="preserve"> and </w:t>
      </w:r>
      <w:proofErr w:type="spellStart"/>
      <w:r>
        <w:t>multidimensional</w:t>
      </w:r>
      <w:proofErr w:type="spellEnd"/>
      <w:r>
        <w:t xml:space="preserve"> </w:t>
      </w:r>
      <w:proofErr w:type="spellStart"/>
      <w:r>
        <w:t>well-being</w:t>
      </w:r>
      <w:proofErr w:type="spellEnd"/>
      <w:r>
        <w:t xml:space="preserve">, </w:t>
      </w:r>
      <w:proofErr w:type="spellStart"/>
      <w:r>
        <w:t>while</w:t>
      </w:r>
      <w:proofErr w:type="spellEnd"/>
      <w:r>
        <w:t xml:space="preserve"> CU Denver </w:t>
      </w:r>
      <w:proofErr w:type="spellStart"/>
      <w:r>
        <w:t>Recreation</w:t>
      </w:r>
      <w:proofErr w:type="spellEnd"/>
      <w:r>
        <w:t xml:space="preserve"> </w:t>
      </w:r>
      <w:proofErr w:type="spellStart"/>
      <w:r>
        <w:t>Services</w:t>
      </w:r>
      <w:proofErr w:type="spellEnd"/>
      <w:r>
        <w:t xml:space="preserve"> </w:t>
      </w:r>
      <w:proofErr w:type="spellStart"/>
      <w:r>
        <w:t>highlights</w:t>
      </w:r>
      <w:proofErr w:type="spellEnd"/>
      <w:r>
        <w:t xml:space="preserve"> </w:t>
      </w:r>
      <w:proofErr w:type="spellStart"/>
      <w:r>
        <w:t>inclusive</w:t>
      </w:r>
      <w:proofErr w:type="spellEnd"/>
      <w:r>
        <w:t xml:space="preserve"> </w:t>
      </w:r>
      <w:proofErr w:type="spellStart"/>
      <w:r>
        <w:t>participation</w:t>
      </w:r>
      <w:proofErr w:type="spellEnd"/>
      <w:r>
        <w:t xml:space="preserve">, campus </w:t>
      </w:r>
      <w:proofErr w:type="spellStart"/>
      <w:r>
        <w:t>connection</w:t>
      </w:r>
      <w:proofErr w:type="spellEnd"/>
      <w:r>
        <w:t xml:space="preserve">, and </w:t>
      </w:r>
      <w:proofErr w:type="spellStart"/>
      <w:r>
        <w:t>accessible</w:t>
      </w:r>
      <w:proofErr w:type="spellEnd"/>
      <w:r>
        <w:t xml:space="preserve">, </w:t>
      </w:r>
      <w:proofErr w:type="spellStart"/>
      <w:r>
        <w:t>high-quality</w:t>
      </w:r>
      <w:proofErr w:type="spellEnd"/>
      <w:r>
        <w:t xml:space="preserve"> </w:t>
      </w:r>
      <w:proofErr w:type="spellStart"/>
      <w:r>
        <w:t>recreational</w:t>
      </w:r>
      <w:proofErr w:type="spellEnd"/>
      <w:r>
        <w:t xml:space="preserve"> </w:t>
      </w:r>
      <w:proofErr w:type="spellStart"/>
      <w:r>
        <w:t>environments</w:t>
      </w:r>
      <w:proofErr w:type="spellEnd"/>
      <w:r>
        <w:t>.</w:t>
      </w:r>
    </w:p>
    <w:p w14:paraId="6BA50BD6" w14:textId="77777777" w:rsidR="0081272E" w:rsidRDefault="0081272E" w:rsidP="0081272E">
      <w:pPr>
        <w:jc w:val="both"/>
      </w:pPr>
      <w:proofErr w:type="spellStart"/>
      <w:r>
        <w:t>This</w:t>
      </w:r>
      <w:proofErr w:type="spellEnd"/>
      <w:r>
        <w:t xml:space="preserve"> </w:t>
      </w:r>
      <w:proofErr w:type="spellStart"/>
      <w:r>
        <w:t>presentation</w:t>
      </w:r>
      <w:proofErr w:type="spellEnd"/>
      <w:r>
        <w:t xml:space="preserve"> </w:t>
      </w:r>
      <w:proofErr w:type="spellStart"/>
      <w:r>
        <w:t>asks</w:t>
      </w:r>
      <w:proofErr w:type="spellEnd"/>
      <w:r>
        <w:t xml:space="preserve"> </w:t>
      </w:r>
      <w:proofErr w:type="spellStart"/>
      <w:r>
        <w:t>which</w:t>
      </w:r>
      <w:proofErr w:type="spellEnd"/>
      <w:r>
        <w:t xml:space="preserve"> </w:t>
      </w:r>
      <w:proofErr w:type="spellStart"/>
      <w:r>
        <w:t>organizational</w:t>
      </w:r>
      <w:proofErr w:type="spellEnd"/>
      <w:r>
        <w:t xml:space="preserve">, service, and </w:t>
      </w:r>
      <w:proofErr w:type="spellStart"/>
      <w:r>
        <w:t>communication</w:t>
      </w:r>
      <w:proofErr w:type="spellEnd"/>
      <w:r>
        <w:t xml:space="preserve"> </w:t>
      </w:r>
      <w:proofErr w:type="spellStart"/>
      <w:r>
        <w:t>solutions</w:t>
      </w:r>
      <w:proofErr w:type="spellEnd"/>
      <w:r>
        <w:t xml:space="preserve"> </w:t>
      </w:r>
      <w:proofErr w:type="spellStart"/>
      <w:r>
        <w:t>make</w:t>
      </w:r>
      <w:proofErr w:type="spellEnd"/>
      <w:r>
        <w:t xml:space="preserve"> </w:t>
      </w:r>
      <w:proofErr w:type="spellStart"/>
      <w:r>
        <w:t>student</w:t>
      </w:r>
      <w:proofErr w:type="spellEnd"/>
      <w:r>
        <w:t xml:space="preserve"> </w:t>
      </w:r>
      <w:proofErr w:type="spellStart"/>
      <w:r>
        <w:t>involvement</w:t>
      </w:r>
      <w:proofErr w:type="spellEnd"/>
      <w:r>
        <w:t xml:space="preserve"> </w:t>
      </w:r>
      <w:proofErr w:type="spellStart"/>
      <w:r>
        <w:t>effective</w:t>
      </w:r>
      <w:proofErr w:type="spellEnd"/>
      <w:r>
        <w:t xml:space="preserve"> in </w:t>
      </w:r>
      <w:proofErr w:type="spellStart"/>
      <w:r>
        <w:t>these</w:t>
      </w:r>
      <w:proofErr w:type="spellEnd"/>
      <w:r>
        <w:t xml:space="preserve"> </w:t>
      </w:r>
      <w:proofErr w:type="spellStart"/>
      <w:r>
        <w:t>models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how</w:t>
      </w:r>
      <w:proofErr w:type="spellEnd"/>
      <w:r>
        <w:t xml:space="preserve"> </w:t>
      </w:r>
      <w:proofErr w:type="spellStart"/>
      <w:r>
        <w:t>recreation</w:t>
      </w:r>
      <w:proofErr w:type="spellEnd"/>
      <w:r>
        <w:t xml:space="preserve"> </w:t>
      </w:r>
      <w:proofErr w:type="spellStart"/>
      <w:r>
        <w:t>becomes</w:t>
      </w:r>
      <w:proofErr w:type="spellEnd"/>
      <w:r>
        <w:t xml:space="preserve"> an </w:t>
      </w:r>
      <w:proofErr w:type="spellStart"/>
      <w:r>
        <w:t>integrated</w:t>
      </w:r>
      <w:proofErr w:type="spellEnd"/>
      <w:r>
        <w:t xml:space="preserve">, </w:t>
      </w:r>
      <w:proofErr w:type="spellStart"/>
      <w:r>
        <w:t>developmental</w:t>
      </w:r>
      <w:proofErr w:type="spellEnd"/>
      <w:r>
        <w:t xml:space="preserve"> </w:t>
      </w:r>
      <w:proofErr w:type="spellStart"/>
      <w:r>
        <w:t>component</w:t>
      </w:r>
      <w:proofErr w:type="spellEnd"/>
      <w:r>
        <w:t xml:space="preserve"> of campus life. </w:t>
      </w:r>
      <w:proofErr w:type="spellStart"/>
      <w:r>
        <w:t>This</w:t>
      </w:r>
      <w:proofErr w:type="spellEnd"/>
      <w:r>
        <w:t xml:space="preserve"> </w:t>
      </w:r>
      <w:proofErr w:type="spellStart"/>
      <w:r>
        <w:t>topic</w:t>
      </w:r>
      <w:proofErr w:type="spellEnd"/>
      <w:r>
        <w:t xml:space="preserve"> is </w:t>
      </w:r>
      <w:proofErr w:type="spellStart"/>
      <w:r>
        <w:t>also</w:t>
      </w:r>
      <w:proofErr w:type="spellEnd"/>
      <w:r>
        <w:t xml:space="preserve"> </w:t>
      </w:r>
      <w:proofErr w:type="spellStart"/>
      <w:r>
        <w:t>relevant</w:t>
      </w:r>
      <w:proofErr w:type="spellEnd"/>
      <w:r>
        <w:t xml:space="preserve"> in </w:t>
      </w:r>
      <w:proofErr w:type="spellStart"/>
      <w:r>
        <w:t>the</w:t>
      </w:r>
      <w:proofErr w:type="spellEnd"/>
      <w:r>
        <w:t xml:space="preserve"> </w:t>
      </w:r>
      <w:proofErr w:type="spellStart"/>
      <w:r>
        <w:t>Hungarian</w:t>
      </w:r>
      <w:proofErr w:type="spellEnd"/>
      <w:r>
        <w:t xml:space="preserve"> context, </w:t>
      </w:r>
      <w:proofErr w:type="spellStart"/>
      <w:r>
        <w:t>as</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institutions</w:t>
      </w:r>
      <w:proofErr w:type="spellEnd"/>
      <w:r>
        <w:t xml:space="preserve"> in Hungary </w:t>
      </w:r>
      <w:proofErr w:type="spellStart"/>
      <w:r>
        <w:t>likewise</w:t>
      </w:r>
      <w:proofErr w:type="spellEnd"/>
      <w:r>
        <w:t xml:space="preserve"> </w:t>
      </w:r>
      <w:proofErr w:type="spellStart"/>
      <w:r>
        <w:t>have</w:t>
      </w:r>
      <w:proofErr w:type="spellEnd"/>
      <w:r>
        <w:t xml:space="preserve"> </w:t>
      </w:r>
      <w:proofErr w:type="spellStart"/>
      <w:r>
        <w:t>infrastructure</w:t>
      </w:r>
      <w:proofErr w:type="spellEnd"/>
      <w:r>
        <w:t xml:space="preserve"> and program </w:t>
      </w:r>
      <w:proofErr w:type="spellStart"/>
      <w:r>
        <w:t>opportunities</w:t>
      </w:r>
      <w:proofErr w:type="spellEnd"/>
      <w:r>
        <w:t xml:space="preserve"> </w:t>
      </w:r>
      <w:proofErr w:type="spellStart"/>
      <w:r>
        <w:t>that</w:t>
      </w:r>
      <w:proofErr w:type="spellEnd"/>
      <w:r>
        <w:t xml:space="preserve"> </w:t>
      </w:r>
      <w:proofErr w:type="spellStart"/>
      <w:r>
        <w:t>support</w:t>
      </w:r>
      <w:proofErr w:type="spellEnd"/>
      <w:r>
        <w:t xml:space="preserve"> </w:t>
      </w:r>
      <w:proofErr w:type="spellStart"/>
      <w:r>
        <w:t>student</w:t>
      </w:r>
      <w:proofErr w:type="spellEnd"/>
      <w:r>
        <w:t xml:space="preserve"> </w:t>
      </w:r>
      <w:proofErr w:type="spellStart"/>
      <w:r>
        <w:t>well-being</w:t>
      </w:r>
      <w:proofErr w:type="spellEnd"/>
      <w:r>
        <w:t xml:space="preserve"> and </w:t>
      </w:r>
      <w:proofErr w:type="spellStart"/>
      <w:r>
        <w:t>participation</w:t>
      </w:r>
      <w:proofErr w:type="spellEnd"/>
      <w:r>
        <w:t xml:space="preserve">. </w:t>
      </w:r>
      <w:proofErr w:type="spellStart"/>
      <w:r>
        <w:t>Although</w:t>
      </w:r>
      <w:proofErr w:type="spellEnd"/>
      <w:r>
        <w:t xml:space="preserve"> </w:t>
      </w:r>
      <w:proofErr w:type="spellStart"/>
      <w:r>
        <w:t>their</w:t>
      </w:r>
      <w:proofErr w:type="spellEnd"/>
      <w:r>
        <w:t xml:space="preserve"> </w:t>
      </w:r>
      <w:proofErr w:type="spellStart"/>
      <w:r>
        <w:t>visibility</w:t>
      </w:r>
      <w:proofErr w:type="spellEnd"/>
      <w:r>
        <w:t xml:space="preserve"> and </w:t>
      </w:r>
      <w:proofErr w:type="spellStart"/>
      <w:r>
        <w:t>strategic</w:t>
      </w:r>
      <w:proofErr w:type="spellEnd"/>
      <w:r>
        <w:t xml:space="preserve"> </w:t>
      </w:r>
      <w:proofErr w:type="spellStart"/>
      <w:r>
        <w:t>integration</w:t>
      </w:r>
      <w:proofErr w:type="spellEnd"/>
      <w:r>
        <w:t xml:space="preserve"> </w:t>
      </w:r>
      <w:proofErr w:type="spellStart"/>
      <w:r>
        <w:t>often</w:t>
      </w:r>
      <w:proofErr w:type="spellEnd"/>
      <w:r>
        <w:t xml:space="preserve"> </w:t>
      </w:r>
      <w:proofErr w:type="spellStart"/>
      <w:r>
        <w:t>remain</w:t>
      </w:r>
      <w:proofErr w:type="spellEnd"/>
      <w:r>
        <w:t xml:space="preserve"> limited, </w:t>
      </w:r>
      <w:proofErr w:type="spellStart"/>
      <w:r>
        <w:t>the</w:t>
      </w:r>
      <w:proofErr w:type="spellEnd"/>
      <w:r>
        <w:t xml:space="preserve"> </w:t>
      </w:r>
      <w:proofErr w:type="spellStart"/>
      <w:r>
        <w:t>aim</w:t>
      </w:r>
      <w:proofErr w:type="spellEnd"/>
      <w:r>
        <w:t xml:space="preserve"> of </w:t>
      </w:r>
      <w:proofErr w:type="spellStart"/>
      <w:r>
        <w:t>the</w:t>
      </w:r>
      <w:proofErr w:type="spellEnd"/>
      <w:r>
        <w:t xml:space="preserve"> </w:t>
      </w:r>
      <w:proofErr w:type="spellStart"/>
      <w:r>
        <w:t>presentation</w:t>
      </w:r>
      <w:proofErr w:type="spellEnd"/>
      <w:r>
        <w:t xml:space="preserve"> is </w:t>
      </w:r>
      <w:proofErr w:type="spellStart"/>
      <w:r>
        <w:t>therefore</w:t>
      </w:r>
      <w:proofErr w:type="spellEnd"/>
      <w:r>
        <w:t xml:space="preserve"> </w:t>
      </w:r>
      <w:proofErr w:type="spellStart"/>
      <w:r>
        <w:t>not</w:t>
      </w:r>
      <w:proofErr w:type="spellEnd"/>
      <w:r>
        <w:t xml:space="preserve"> </w:t>
      </w:r>
      <w:proofErr w:type="spellStart"/>
      <w:r>
        <w:t>merely</w:t>
      </w:r>
      <w:proofErr w:type="spellEnd"/>
      <w:r>
        <w:t xml:space="preserve"> </w:t>
      </w:r>
      <w:proofErr w:type="spellStart"/>
      <w:r>
        <w:t>to</w:t>
      </w:r>
      <w:proofErr w:type="spellEnd"/>
      <w:r>
        <w:t xml:space="preserve"> </w:t>
      </w:r>
      <w:proofErr w:type="spellStart"/>
      <w:r>
        <w:t>describe</w:t>
      </w:r>
      <w:proofErr w:type="spellEnd"/>
      <w:r>
        <w:t xml:space="preserve"> </w:t>
      </w:r>
      <w:proofErr w:type="spellStart"/>
      <w:r>
        <w:t>two</w:t>
      </w:r>
      <w:proofErr w:type="spellEnd"/>
      <w:r>
        <w:t xml:space="preserve"> U.S. </w:t>
      </w:r>
      <w:proofErr w:type="spellStart"/>
      <w:r>
        <w:t>examples</w:t>
      </w:r>
      <w:proofErr w:type="spellEnd"/>
      <w:r>
        <w:t xml:space="preserve">, </w:t>
      </w:r>
      <w:proofErr w:type="spellStart"/>
      <w:r>
        <w:t>but</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transferable</w:t>
      </w:r>
      <w:proofErr w:type="spellEnd"/>
      <w:r>
        <w:t xml:space="preserve"> </w:t>
      </w:r>
      <w:proofErr w:type="spellStart"/>
      <w:r>
        <w:t>elements</w:t>
      </w:r>
      <w:proofErr w:type="spellEnd"/>
      <w:r>
        <w:t xml:space="preserve"> </w:t>
      </w:r>
      <w:proofErr w:type="spellStart"/>
      <w:r>
        <w:t>that</w:t>
      </w:r>
      <w:proofErr w:type="spellEnd"/>
      <w:r>
        <w:t xml:space="preserve"> </w:t>
      </w:r>
      <w:proofErr w:type="spellStart"/>
      <w:r>
        <w:t>may</w:t>
      </w:r>
      <w:proofErr w:type="spellEnd"/>
      <w:r>
        <w:t xml:space="preserve"> be </w:t>
      </w:r>
      <w:proofErr w:type="spellStart"/>
      <w:r>
        <w:t>adapted</w:t>
      </w:r>
      <w:proofErr w:type="spellEnd"/>
      <w:r>
        <w:t xml:space="preserve"> in </w:t>
      </w:r>
      <w:proofErr w:type="spellStart"/>
      <w:r>
        <w:t>Hungarian</w:t>
      </w:r>
      <w:proofErr w:type="spellEnd"/>
      <w:r>
        <w:t xml:space="preserve"> </w:t>
      </w:r>
      <w:proofErr w:type="spellStart"/>
      <w:r>
        <w:t>higher</w:t>
      </w:r>
      <w:proofErr w:type="spellEnd"/>
      <w:r>
        <w:t xml:space="preserve"> </w:t>
      </w:r>
      <w:proofErr w:type="spellStart"/>
      <w:r>
        <w:t>education</w:t>
      </w:r>
      <w:proofErr w:type="spellEnd"/>
      <w:r>
        <w:t xml:space="preserve">. The </w:t>
      </w:r>
      <w:proofErr w:type="spellStart"/>
      <w:r>
        <w:t>analysis</w:t>
      </w:r>
      <w:proofErr w:type="spellEnd"/>
      <w:r>
        <w:t xml:space="preserve"> is </w:t>
      </w:r>
      <w:proofErr w:type="spellStart"/>
      <w:r>
        <w:t>based</w:t>
      </w:r>
      <w:proofErr w:type="spellEnd"/>
      <w:r>
        <w:t xml:space="preserve"> </w:t>
      </w:r>
      <w:proofErr w:type="spellStart"/>
      <w:r>
        <w:t>on</w:t>
      </w:r>
      <w:proofErr w:type="spellEnd"/>
      <w:r>
        <w:t xml:space="preserve"> </w:t>
      </w:r>
      <w:proofErr w:type="spellStart"/>
      <w:r>
        <w:t>publicly</w:t>
      </w:r>
      <w:proofErr w:type="spellEnd"/>
      <w:r>
        <w:t xml:space="preserve"> </w:t>
      </w:r>
      <w:proofErr w:type="spellStart"/>
      <w:r>
        <w:t>available</w:t>
      </w:r>
      <w:proofErr w:type="spellEnd"/>
      <w:r>
        <w:t xml:space="preserve"> </w:t>
      </w:r>
      <w:proofErr w:type="spellStart"/>
      <w:r>
        <w:t>institutional</w:t>
      </w:r>
      <w:proofErr w:type="spellEnd"/>
      <w:r>
        <w:t xml:space="preserve"> </w:t>
      </w:r>
      <w:proofErr w:type="spellStart"/>
      <w:r>
        <w:t>materials</w:t>
      </w:r>
      <w:proofErr w:type="spellEnd"/>
      <w:r>
        <w:t xml:space="preserve"> and </w:t>
      </w:r>
      <w:proofErr w:type="spellStart"/>
      <w:r>
        <w:t>on</w:t>
      </w:r>
      <w:proofErr w:type="spellEnd"/>
      <w:r>
        <w:t xml:space="preserve"> </w:t>
      </w:r>
      <w:proofErr w:type="spellStart"/>
      <w:r>
        <w:t>professional</w:t>
      </w:r>
      <w:proofErr w:type="spellEnd"/>
      <w:r>
        <w:t xml:space="preserve"> </w:t>
      </w:r>
      <w:proofErr w:type="spellStart"/>
      <w:r>
        <w:t>contact</w:t>
      </w:r>
      <w:proofErr w:type="spellEnd"/>
      <w:r>
        <w:t xml:space="preserve"> </w:t>
      </w:r>
      <w:proofErr w:type="spellStart"/>
      <w:r>
        <w:t>initiated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leaders</w:t>
      </w:r>
      <w:proofErr w:type="spellEnd"/>
      <w:r>
        <w:t xml:space="preserve"> of </w:t>
      </w:r>
      <w:proofErr w:type="spellStart"/>
      <w:r>
        <w:t>the</w:t>
      </w:r>
      <w:proofErr w:type="spellEnd"/>
      <w:r>
        <w:t xml:space="preserve"> </w:t>
      </w:r>
      <w:proofErr w:type="spellStart"/>
      <w:r>
        <w:t>two</w:t>
      </w:r>
      <w:proofErr w:type="spellEnd"/>
      <w:r>
        <w:t xml:space="preserve"> </w:t>
      </w:r>
      <w:proofErr w:type="spellStart"/>
      <w:r>
        <w:t>recreation</w:t>
      </w:r>
      <w:proofErr w:type="spellEnd"/>
      <w:r>
        <w:t xml:space="preserve"> centers. The </w:t>
      </w:r>
      <w:proofErr w:type="spellStart"/>
      <w:r>
        <w:t>presentation</w:t>
      </w:r>
      <w:proofErr w:type="spellEnd"/>
      <w:r>
        <w:t xml:space="preserve"> </w:t>
      </w:r>
      <w:proofErr w:type="spellStart"/>
      <w:r>
        <w:t>argues</w:t>
      </w:r>
      <w:proofErr w:type="spellEnd"/>
      <w:r>
        <w:t xml:space="preserve"> </w:t>
      </w:r>
      <w:proofErr w:type="spellStart"/>
      <w:r>
        <w:t>that</w:t>
      </w:r>
      <w:proofErr w:type="spellEnd"/>
      <w:r>
        <w:t xml:space="preserve"> </w:t>
      </w:r>
      <w:proofErr w:type="spellStart"/>
      <w:r>
        <w:t>recreation</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should</w:t>
      </w:r>
      <w:proofErr w:type="spellEnd"/>
      <w:r>
        <w:t xml:space="preserve"> be </w:t>
      </w:r>
      <w:proofErr w:type="spellStart"/>
      <w:r>
        <w:t>interpreted</w:t>
      </w:r>
      <w:proofErr w:type="spellEnd"/>
      <w:r>
        <w:t xml:space="preserve"> </w:t>
      </w:r>
      <w:proofErr w:type="spellStart"/>
      <w:r>
        <w:t>not</w:t>
      </w:r>
      <w:proofErr w:type="spellEnd"/>
      <w:r>
        <w:t xml:space="preserve"> </w:t>
      </w:r>
      <w:proofErr w:type="spellStart"/>
      <w:r>
        <w:t>simply</w:t>
      </w:r>
      <w:proofErr w:type="spellEnd"/>
      <w:r>
        <w:t xml:space="preserve"> </w:t>
      </w:r>
      <w:proofErr w:type="spellStart"/>
      <w:r>
        <w:t>as</w:t>
      </w:r>
      <w:proofErr w:type="spellEnd"/>
      <w:r>
        <w:t xml:space="preserve"> a </w:t>
      </w:r>
      <w:proofErr w:type="spellStart"/>
      <w:r>
        <w:t>leisure</w:t>
      </w:r>
      <w:proofErr w:type="spellEnd"/>
      <w:r>
        <w:t xml:space="preserve"> </w:t>
      </w:r>
      <w:proofErr w:type="spellStart"/>
      <w:r>
        <w:t>provision</w:t>
      </w:r>
      <w:proofErr w:type="spellEnd"/>
      <w:r>
        <w:t xml:space="preserve">, </w:t>
      </w:r>
      <w:proofErr w:type="spellStart"/>
      <w:r>
        <w:t>but</w:t>
      </w:r>
      <w:proofErr w:type="spellEnd"/>
      <w:r>
        <w:t xml:space="preserve"> </w:t>
      </w:r>
      <w:proofErr w:type="spellStart"/>
      <w:r>
        <w:t>as</w:t>
      </w:r>
      <w:proofErr w:type="spellEnd"/>
      <w:r>
        <w:t xml:space="preserve"> a </w:t>
      </w:r>
      <w:proofErr w:type="spellStart"/>
      <w:r>
        <w:t>strategic</w:t>
      </w:r>
      <w:proofErr w:type="spellEnd"/>
      <w:r>
        <w:t xml:space="preserve"> </w:t>
      </w:r>
      <w:proofErr w:type="spellStart"/>
      <w:r>
        <w:t>field</w:t>
      </w:r>
      <w:proofErr w:type="spellEnd"/>
      <w:r>
        <w:t xml:space="preserve"> </w:t>
      </w:r>
      <w:proofErr w:type="spellStart"/>
      <w:r>
        <w:t>that</w:t>
      </w:r>
      <w:proofErr w:type="spellEnd"/>
      <w:r>
        <w:t xml:space="preserve"> </w:t>
      </w:r>
      <w:proofErr w:type="spellStart"/>
      <w:r>
        <w:t>supports</w:t>
      </w:r>
      <w:proofErr w:type="spellEnd"/>
      <w:r>
        <w:t xml:space="preserve"> </w:t>
      </w:r>
      <w:proofErr w:type="spellStart"/>
      <w:r>
        <w:t>student</w:t>
      </w:r>
      <w:proofErr w:type="spellEnd"/>
      <w:r>
        <w:t xml:space="preserve"> </w:t>
      </w:r>
      <w:proofErr w:type="spellStart"/>
      <w:r>
        <w:t>well-being</w:t>
      </w:r>
      <w:proofErr w:type="spellEnd"/>
      <w:r>
        <w:t xml:space="preserve">, </w:t>
      </w:r>
      <w:proofErr w:type="spellStart"/>
      <w:r>
        <w:t>community</w:t>
      </w:r>
      <w:proofErr w:type="spellEnd"/>
      <w:r>
        <w:t xml:space="preserve"> </w:t>
      </w:r>
      <w:proofErr w:type="spellStart"/>
      <w:r>
        <w:t>integration</w:t>
      </w:r>
      <w:proofErr w:type="spellEnd"/>
      <w:r>
        <w:t xml:space="preserve">, and </w:t>
      </w:r>
      <w:proofErr w:type="spellStart"/>
      <w:r>
        <w:t>institutional</w:t>
      </w:r>
      <w:proofErr w:type="spellEnd"/>
      <w:r>
        <w:t xml:space="preserve"> </w:t>
      </w:r>
      <w:proofErr w:type="spellStart"/>
      <w:r>
        <w:t>retention</w:t>
      </w:r>
      <w:proofErr w:type="spellEnd"/>
      <w:r>
        <w:t>.</w:t>
      </w:r>
    </w:p>
    <w:p w14:paraId="7C7ACD97" w14:textId="77777777" w:rsidR="0081272E" w:rsidRPr="00BB2FD5" w:rsidRDefault="0081272E" w:rsidP="0081272E">
      <w:pPr>
        <w:jc w:val="both"/>
        <w:rPr>
          <w:b/>
          <w:bCs/>
        </w:rPr>
      </w:pPr>
      <w:r w:rsidRPr="00BB2FD5">
        <w:rPr>
          <w:b/>
          <w:bCs/>
        </w:rPr>
        <w:lastRenderedPageBreak/>
        <w:t xml:space="preserve">E., Könyvtárak és információs szakemberek szerepe a felsőoktatási LLL támogatásában az MI korában/Szekcióvezető: Molnárné </w:t>
      </w:r>
      <w:proofErr w:type="spellStart"/>
      <w:r w:rsidRPr="00BB2FD5">
        <w:rPr>
          <w:b/>
          <w:bCs/>
        </w:rPr>
        <w:t>Urbanik</w:t>
      </w:r>
      <w:proofErr w:type="spellEnd"/>
      <w:r w:rsidRPr="00BB2FD5">
        <w:rPr>
          <w:b/>
          <w:bCs/>
        </w:rPr>
        <w:t xml:space="preserve"> Tímea (SZTE) – </w:t>
      </w:r>
      <w:proofErr w:type="spellStart"/>
      <w:r w:rsidRPr="00BB2FD5">
        <w:rPr>
          <w:b/>
          <w:bCs/>
        </w:rPr>
        <w:t>Maróthy</w:t>
      </w:r>
      <w:proofErr w:type="spellEnd"/>
      <w:r w:rsidRPr="00BB2FD5">
        <w:rPr>
          <w:b/>
          <w:bCs/>
        </w:rPr>
        <w:t xml:space="preserve"> Szilvia (</w:t>
      </w:r>
      <w:proofErr w:type="spellStart"/>
      <w:r w:rsidRPr="00BB2FD5">
        <w:rPr>
          <w:b/>
          <w:bCs/>
        </w:rPr>
        <w:t>L’Harmattan</w:t>
      </w:r>
      <w:proofErr w:type="spellEnd"/>
      <w:r w:rsidRPr="00BB2FD5">
        <w:rPr>
          <w:b/>
          <w:bCs/>
        </w:rPr>
        <w:t xml:space="preserve"> Open Access)</w:t>
      </w:r>
    </w:p>
    <w:p w14:paraId="0E2E1D35" w14:textId="77777777" w:rsidR="0081272E" w:rsidRDefault="0081272E" w:rsidP="0081272E">
      <w:pPr>
        <w:pStyle w:val="Listaszerbekezds"/>
        <w:numPr>
          <w:ilvl w:val="0"/>
          <w:numId w:val="5"/>
        </w:numPr>
        <w:jc w:val="both"/>
      </w:pPr>
      <w:r>
        <w:t>Sepsi Enikő (Károli Könyvműhely) és Gyenes Ádám (</w:t>
      </w:r>
      <w:proofErr w:type="spellStart"/>
      <w:r>
        <w:t>L'Harmattan</w:t>
      </w:r>
      <w:proofErr w:type="spellEnd"/>
      <w:r>
        <w:t xml:space="preserve">): A tudományos könyvkiadás forradalma. Az </w:t>
      </w:r>
      <w:proofErr w:type="spellStart"/>
      <w:r>
        <w:t>open</w:t>
      </w:r>
      <w:proofErr w:type="spellEnd"/>
      <w:r>
        <w:t xml:space="preserve"> </w:t>
      </w:r>
      <w:proofErr w:type="spellStart"/>
      <w:r>
        <w:t>access</w:t>
      </w:r>
      <w:proofErr w:type="spellEnd"/>
      <w:r>
        <w:t xml:space="preserve"> könyvkiadás gyakorlata a </w:t>
      </w:r>
      <w:proofErr w:type="spellStart"/>
      <w:r>
        <w:t>L'Harmattan</w:t>
      </w:r>
      <w:proofErr w:type="spellEnd"/>
      <w:r>
        <w:t xml:space="preserve"> Könyvkiadó és a Károli Gáspár Református Egyetem együttműködésében.</w:t>
      </w:r>
    </w:p>
    <w:p w14:paraId="1A233DC4" w14:textId="77777777" w:rsidR="0081272E" w:rsidRDefault="0081272E" w:rsidP="0081272E">
      <w:pPr>
        <w:pStyle w:val="Listaszerbekezds"/>
        <w:numPr>
          <w:ilvl w:val="0"/>
          <w:numId w:val="5"/>
        </w:numPr>
        <w:jc w:val="both"/>
      </w:pPr>
      <w:proofErr w:type="spellStart"/>
      <w:r>
        <w:t>Maróthy</w:t>
      </w:r>
      <w:proofErr w:type="spellEnd"/>
      <w:r>
        <w:t xml:space="preserve"> Szilvia: Nyílt hozzáférésű könyvkiadás: platformfejlesztés és többnyelvű MI-támogatás</w:t>
      </w:r>
    </w:p>
    <w:p w14:paraId="550554EE" w14:textId="77777777" w:rsidR="0081272E" w:rsidRDefault="0081272E" w:rsidP="0081272E">
      <w:pPr>
        <w:pStyle w:val="Listaszerbekezds"/>
        <w:numPr>
          <w:ilvl w:val="0"/>
          <w:numId w:val="5"/>
        </w:numPr>
        <w:jc w:val="both"/>
      </w:pPr>
      <w:r>
        <w:t xml:space="preserve">Arany-Nagy Zsuzsanna: Narratív struktúrák a tapasztalati tanulásban, avagy miért zártam be gyerekeket a könyvtárba? </w:t>
      </w:r>
      <w:hyperlink r:id="rId46" w:history="1">
        <w:r w:rsidRPr="0064088D">
          <w:rPr>
            <w:rStyle w:val="Hiperhivatkozs"/>
          </w:rPr>
          <w:t>arany.zsuzsanna@mcc.hu</w:t>
        </w:r>
      </w:hyperlink>
      <w:r>
        <w:t xml:space="preserve"> </w:t>
      </w:r>
    </w:p>
    <w:p w14:paraId="4898084D" w14:textId="77777777" w:rsidR="0081272E" w:rsidRDefault="0081272E" w:rsidP="0081272E">
      <w:pPr>
        <w:pStyle w:val="Listaszerbekezds"/>
        <w:numPr>
          <w:ilvl w:val="0"/>
          <w:numId w:val="5"/>
        </w:numPr>
        <w:jc w:val="both"/>
      </w:pPr>
      <w:r>
        <w:t xml:space="preserve">Nagy Andor: Egy 360 fokos értékelési keretrendszer a könyvtári szakemberek folyamatos szakmai fejlődéséért: egy saját fejlesztésű megoldás bemutatása </w:t>
      </w:r>
      <w:hyperlink r:id="rId47" w:history="1">
        <w:r w:rsidRPr="0064088D">
          <w:rPr>
            <w:rStyle w:val="Hiperhivatkozs"/>
          </w:rPr>
          <w:t>nagy.andor@pte.hu</w:t>
        </w:r>
      </w:hyperlink>
      <w:r>
        <w:t xml:space="preserve"> </w:t>
      </w:r>
    </w:p>
    <w:p w14:paraId="0B8343A6" w14:textId="77777777" w:rsidR="0081272E" w:rsidRDefault="0081272E" w:rsidP="0081272E">
      <w:pPr>
        <w:pStyle w:val="Listaszerbekezds"/>
        <w:numPr>
          <w:ilvl w:val="0"/>
          <w:numId w:val="5"/>
        </w:numPr>
        <w:jc w:val="both"/>
      </w:pPr>
      <w:r>
        <w:t xml:space="preserve">Varga Katalin: Jó ez nekünk? A mesterséges intelligencia kockázatai és kihívásai a felsőoktatási és tudományos könyvtárakban </w:t>
      </w:r>
      <w:hyperlink r:id="rId48" w:history="1">
        <w:r w:rsidRPr="0064088D">
          <w:rPr>
            <w:rStyle w:val="Hiperhivatkozs"/>
          </w:rPr>
          <w:t>Varga.Katalin3@pte.hu</w:t>
        </w:r>
      </w:hyperlink>
      <w:r>
        <w:t xml:space="preserve"> </w:t>
      </w:r>
    </w:p>
    <w:p w14:paraId="45C6EA55" w14:textId="77777777" w:rsidR="0081272E" w:rsidRDefault="0081272E" w:rsidP="0081272E">
      <w:pPr>
        <w:pStyle w:val="Listaszerbekezds"/>
        <w:numPr>
          <w:ilvl w:val="0"/>
          <w:numId w:val="5"/>
        </w:numPr>
        <w:jc w:val="both"/>
      </w:pPr>
      <w:r>
        <w:t xml:space="preserve">Tóth Máté: Értéksemlegesség vagy értékek melletti aktív kiállás? A könyvtárak társadalmi szerepei a 21. században </w:t>
      </w:r>
      <w:hyperlink r:id="rId49" w:history="1">
        <w:r w:rsidRPr="0064088D">
          <w:rPr>
            <w:rStyle w:val="Hiperhivatkozs"/>
          </w:rPr>
          <w:t>toth.mate@pte.hu</w:t>
        </w:r>
      </w:hyperlink>
      <w:r>
        <w:t xml:space="preserve"> </w:t>
      </w:r>
    </w:p>
    <w:p w14:paraId="7B188D1A" w14:textId="77777777" w:rsidR="0081272E" w:rsidRDefault="0081272E" w:rsidP="0081272E">
      <w:pPr>
        <w:pStyle w:val="Listaszerbekezds"/>
        <w:numPr>
          <w:ilvl w:val="0"/>
          <w:numId w:val="5"/>
        </w:numPr>
        <w:jc w:val="both"/>
      </w:pPr>
      <w:proofErr w:type="spellStart"/>
      <w:r>
        <w:t>Strihó</w:t>
      </w:r>
      <w:proofErr w:type="spellEnd"/>
      <w:r>
        <w:t xml:space="preserve"> Krisztina: Online platform és MI a felsőoktatásban </w:t>
      </w:r>
      <w:hyperlink r:id="rId50" w:history="1">
        <w:r w:rsidRPr="0064088D">
          <w:rPr>
            <w:rStyle w:val="Hiperhivatkozs"/>
          </w:rPr>
          <w:t>striho.krisztina@uni-nke.hu</w:t>
        </w:r>
      </w:hyperlink>
      <w:r>
        <w:t xml:space="preserve"> </w:t>
      </w:r>
    </w:p>
    <w:p w14:paraId="77EA108F" w14:textId="77777777" w:rsidR="0081272E" w:rsidRDefault="0081272E" w:rsidP="0081272E">
      <w:pPr>
        <w:pStyle w:val="Listaszerbekezds"/>
        <w:numPr>
          <w:ilvl w:val="0"/>
          <w:numId w:val="5"/>
        </w:numPr>
        <w:jc w:val="both"/>
      </w:pPr>
      <w:r>
        <w:t xml:space="preserve">Juhász Erika: Tanuló közösségek a közművelődési szakemberek képzésében </w:t>
      </w:r>
      <w:hyperlink r:id="rId51" w:history="1">
        <w:r w:rsidRPr="0064088D">
          <w:rPr>
            <w:rStyle w:val="Hiperhivatkozs"/>
          </w:rPr>
          <w:t>juhasz.erika@arts.unideb.hu</w:t>
        </w:r>
      </w:hyperlink>
      <w:r>
        <w:t xml:space="preserve"> </w:t>
      </w:r>
    </w:p>
    <w:p w14:paraId="698A305D" w14:textId="77777777" w:rsidR="0081272E" w:rsidRDefault="0081272E" w:rsidP="0081272E">
      <w:pPr>
        <w:jc w:val="both"/>
      </w:pPr>
      <w:r>
        <w:t>-----------------------------------------------------------------------------------------</w:t>
      </w:r>
    </w:p>
    <w:p w14:paraId="756E47B5" w14:textId="77777777" w:rsidR="0081272E" w:rsidRPr="00BB2FD5" w:rsidRDefault="0081272E" w:rsidP="0081272E">
      <w:pPr>
        <w:jc w:val="both"/>
        <w:rPr>
          <w:b/>
          <w:bCs/>
        </w:rPr>
      </w:pPr>
      <w:r w:rsidRPr="00BB2FD5">
        <w:rPr>
          <w:b/>
          <w:bCs/>
        </w:rPr>
        <w:t>Sepsi Enikő (Károli Könyvműhely) és Gyenes Ádám (</w:t>
      </w:r>
      <w:proofErr w:type="spellStart"/>
      <w:r w:rsidRPr="00BB2FD5">
        <w:rPr>
          <w:b/>
          <w:bCs/>
        </w:rPr>
        <w:t>L'Harmattan</w:t>
      </w:r>
      <w:proofErr w:type="spellEnd"/>
      <w:r w:rsidRPr="00BB2FD5">
        <w:rPr>
          <w:b/>
          <w:bCs/>
        </w:rPr>
        <w:t xml:space="preserve">): A tudományos könyvkiadás forradalma. Az </w:t>
      </w:r>
      <w:proofErr w:type="spellStart"/>
      <w:r w:rsidRPr="00BB2FD5">
        <w:rPr>
          <w:b/>
          <w:bCs/>
        </w:rPr>
        <w:t>open</w:t>
      </w:r>
      <w:proofErr w:type="spellEnd"/>
      <w:r w:rsidRPr="00BB2FD5">
        <w:rPr>
          <w:b/>
          <w:bCs/>
        </w:rPr>
        <w:t xml:space="preserve"> </w:t>
      </w:r>
      <w:proofErr w:type="spellStart"/>
      <w:r w:rsidRPr="00BB2FD5">
        <w:rPr>
          <w:b/>
          <w:bCs/>
        </w:rPr>
        <w:t>access</w:t>
      </w:r>
      <w:proofErr w:type="spellEnd"/>
      <w:r w:rsidRPr="00BB2FD5">
        <w:rPr>
          <w:b/>
          <w:bCs/>
        </w:rPr>
        <w:t xml:space="preserve"> könyvkiadás gyakorlata a </w:t>
      </w:r>
      <w:proofErr w:type="spellStart"/>
      <w:r w:rsidRPr="00BB2FD5">
        <w:rPr>
          <w:b/>
          <w:bCs/>
        </w:rPr>
        <w:t>L'Harmattan</w:t>
      </w:r>
      <w:proofErr w:type="spellEnd"/>
      <w:r w:rsidRPr="00BB2FD5">
        <w:rPr>
          <w:b/>
          <w:bCs/>
        </w:rPr>
        <w:t xml:space="preserve"> Könyvkiadó és a Károli Gáspár Református Egyetem együttműködésében.</w:t>
      </w:r>
    </w:p>
    <w:p w14:paraId="22C1E87C" w14:textId="77777777" w:rsidR="0081272E" w:rsidRDefault="0081272E" w:rsidP="0081272E">
      <w:pPr>
        <w:jc w:val="both"/>
      </w:pPr>
      <w:r w:rsidRPr="00BB2FD5">
        <w:rPr>
          <w:u w:val="single"/>
        </w:rPr>
        <w:t>Absztrakt magyar</w:t>
      </w:r>
      <w:r>
        <w:t>:</w:t>
      </w:r>
    </w:p>
    <w:p w14:paraId="0400AF19" w14:textId="77777777" w:rsidR="0081272E" w:rsidRDefault="0081272E" w:rsidP="0081272E">
      <w:pPr>
        <w:jc w:val="both"/>
      </w:pPr>
      <w:r>
        <w:t xml:space="preserve">Az elmúlt évtized legfontosabb újdonsága a tudományos könyvkiadás gyakorlatában az </w:t>
      </w:r>
      <w:proofErr w:type="spellStart"/>
      <w:r>
        <w:t>open</w:t>
      </w:r>
      <w:proofErr w:type="spellEnd"/>
      <w:r>
        <w:t xml:space="preserve"> </w:t>
      </w:r>
      <w:proofErr w:type="spellStart"/>
      <w:r>
        <w:t>access</w:t>
      </w:r>
      <w:proofErr w:type="spellEnd"/>
      <w:r>
        <w:t xml:space="preserve"> publikálás térnyerése. A kutatók számára, a </w:t>
      </w:r>
      <w:proofErr w:type="spellStart"/>
      <w:r>
        <w:t>tudománymetriai</w:t>
      </w:r>
      <w:proofErr w:type="spellEnd"/>
      <w:r>
        <w:t xml:space="preserve"> szempontokat figyelembe véve, a hivatkozások és a nemzetközi adatbázisokban való megjelenés kiemelt jelentőségűvé vált. Az </w:t>
      </w:r>
      <w:proofErr w:type="spellStart"/>
      <w:r>
        <w:t>open</w:t>
      </w:r>
      <w:proofErr w:type="spellEnd"/>
      <w:r>
        <w:t xml:space="preserve"> </w:t>
      </w:r>
      <w:proofErr w:type="spellStart"/>
      <w:r>
        <w:t>access</w:t>
      </w:r>
      <w:proofErr w:type="spellEnd"/>
      <w:r>
        <w:t xml:space="preserve"> publikálás azonban túlmutat a kötet digitális tartalmának hozzáférhetővé tételén, fontos az online ergonómiai környezet és a nemzetközi </w:t>
      </w:r>
      <w:proofErr w:type="spellStart"/>
      <w:r>
        <w:t>disszeminációs</w:t>
      </w:r>
      <w:proofErr w:type="spellEnd"/>
      <w:r>
        <w:t xml:space="preserve"> képesség. Éppen ezért a tudományos könyvtárak szerepe felértékelődik és a könyvtár több ponton becsatlakozik a kiadási folyamatba. Az előadás és beszélgetés ennek gyakorlatába kíván bevezetést nyújtani az érdeklődők számára.</w:t>
      </w:r>
    </w:p>
    <w:p w14:paraId="294A0197" w14:textId="77777777" w:rsidR="0081272E" w:rsidRDefault="0081272E" w:rsidP="0081272E">
      <w:pPr>
        <w:jc w:val="both"/>
      </w:pPr>
      <w:r w:rsidRPr="00BB2FD5">
        <w:rPr>
          <w:u w:val="single"/>
        </w:rPr>
        <w:t>Absztrakt angol</w:t>
      </w:r>
      <w:r>
        <w:t>:</w:t>
      </w:r>
    </w:p>
    <w:p w14:paraId="172BB77A" w14:textId="77777777" w:rsidR="0081272E" w:rsidRDefault="0081272E" w:rsidP="0081272E">
      <w:pPr>
        <w:jc w:val="both"/>
      </w:pPr>
      <w:r>
        <w:t xml:space="preserve">The most </w:t>
      </w:r>
      <w:proofErr w:type="spellStart"/>
      <w:r>
        <w:t>significant</w:t>
      </w:r>
      <w:proofErr w:type="spellEnd"/>
      <w:r>
        <w:t xml:space="preserve"> </w:t>
      </w:r>
      <w:proofErr w:type="spellStart"/>
      <w:r>
        <w:t>development</w:t>
      </w:r>
      <w:proofErr w:type="spellEnd"/>
      <w:r>
        <w:t xml:space="preserve"> in </w:t>
      </w:r>
      <w:proofErr w:type="spellStart"/>
      <w:r>
        <w:t>academic</w:t>
      </w:r>
      <w:proofErr w:type="spellEnd"/>
      <w:r>
        <w:t xml:space="preserve"> </w:t>
      </w:r>
      <w:proofErr w:type="spellStart"/>
      <w:r>
        <w:t>publishing</w:t>
      </w:r>
      <w:proofErr w:type="spellEnd"/>
      <w:r>
        <w:t xml:space="preserve"> over </w:t>
      </w:r>
      <w:proofErr w:type="spellStart"/>
      <w:r>
        <w:t>the</w:t>
      </w:r>
      <w:proofErr w:type="spellEnd"/>
      <w:r>
        <w:t xml:space="preserve"> </w:t>
      </w:r>
      <w:proofErr w:type="spellStart"/>
      <w:r>
        <w:t>past</w:t>
      </w:r>
      <w:proofErr w:type="spellEnd"/>
      <w:r>
        <w:t xml:space="preserve"> </w:t>
      </w:r>
      <w:proofErr w:type="spellStart"/>
      <w:r>
        <w:t>decade</w:t>
      </w:r>
      <w:proofErr w:type="spellEnd"/>
      <w:r>
        <w:t xml:space="preserve"> has </w:t>
      </w:r>
      <w:proofErr w:type="spellStart"/>
      <w:r>
        <w:t>been</w:t>
      </w:r>
      <w:proofErr w:type="spellEnd"/>
      <w:r>
        <w:t xml:space="preserve"> </w:t>
      </w:r>
      <w:proofErr w:type="spellStart"/>
      <w:r>
        <w:t>the</w:t>
      </w:r>
      <w:proofErr w:type="spellEnd"/>
      <w:r>
        <w:t xml:space="preserve"> </w:t>
      </w:r>
      <w:proofErr w:type="spellStart"/>
      <w:r>
        <w:t>rise</w:t>
      </w:r>
      <w:proofErr w:type="spellEnd"/>
      <w:r>
        <w:t xml:space="preserve"> of </w:t>
      </w:r>
      <w:proofErr w:type="spellStart"/>
      <w:r>
        <w:t>open</w:t>
      </w:r>
      <w:proofErr w:type="spellEnd"/>
      <w:r>
        <w:t xml:space="preserve"> </w:t>
      </w:r>
      <w:proofErr w:type="spellStart"/>
      <w:r>
        <w:t>access</w:t>
      </w:r>
      <w:proofErr w:type="spellEnd"/>
      <w:r>
        <w:t xml:space="preserve"> </w:t>
      </w:r>
      <w:proofErr w:type="spellStart"/>
      <w:r>
        <w:t>publishing</w:t>
      </w:r>
      <w:proofErr w:type="spellEnd"/>
      <w:r>
        <w:t xml:space="preserve">. </w:t>
      </w:r>
      <w:proofErr w:type="spellStart"/>
      <w:r>
        <w:t>For</w:t>
      </w:r>
      <w:proofErr w:type="spellEnd"/>
      <w:r>
        <w:t xml:space="preserve"> </w:t>
      </w:r>
      <w:proofErr w:type="spellStart"/>
      <w:r>
        <w:t>researchers</w:t>
      </w:r>
      <w:proofErr w:type="spellEnd"/>
      <w:r>
        <w:t xml:space="preserve">, </w:t>
      </w:r>
      <w:proofErr w:type="spellStart"/>
      <w:r>
        <w:t>given</w:t>
      </w:r>
      <w:proofErr w:type="spellEnd"/>
      <w:r>
        <w:t xml:space="preserve"> </w:t>
      </w:r>
      <w:proofErr w:type="spellStart"/>
      <w:r>
        <w:t>the</w:t>
      </w:r>
      <w:proofErr w:type="spellEnd"/>
      <w:r>
        <w:t xml:space="preserve"> </w:t>
      </w:r>
      <w:proofErr w:type="spellStart"/>
      <w:r>
        <w:t>importance</w:t>
      </w:r>
      <w:proofErr w:type="spellEnd"/>
      <w:r>
        <w:t xml:space="preserve"> of </w:t>
      </w:r>
      <w:proofErr w:type="spellStart"/>
      <w:r>
        <w:t>scientometric</w:t>
      </w:r>
      <w:proofErr w:type="spellEnd"/>
      <w:r>
        <w:t xml:space="preserve"> </w:t>
      </w:r>
      <w:proofErr w:type="spellStart"/>
      <w:r>
        <w:t>considerations</w:t>
      </w:r>
      <w:proofErr w:type="spellEnd"/>
      <w:r>
        <w:t xml:space="preserve">, </w:t>
      </w:r>
      <w:proofErr w:type="spellStart"/>
      <w:r>
        <w:t>citations</w:t>
      </w:r>
      <w:proofErr w:type="spellEnd"/>
      <w:r>
        <w:t xml:space="preserve"> and </w:t>
      </w:r>
      <w:proofErr w:type="spellStart"/>
      <w:r>
        <w:t>inclusion</w:t>
      </w:r>
      <w:proofErr w:type="spellEnd"/>
      <w:r>
        <w:t xml:space="preserve"> in </w:t>
      </w:r>
      <w:proofErr w:type="spellStart"/>
      <w:r>
        <w:t>international</w:t>
      </w:r>
      <w:proofErr w:type="spellEnd"/>
      <w:r>
        <w:t xml:space="preserve"> </w:t>
      </w:r>
      <w:proofErr w:type="spellStart"/>
      <w:r>
        <w:t>databases</w:t>
      </w:r>
      <w:proofErr w:type="spellEnd"/>
      <w:r>
        <w:t xml:space="preserve"> </w:t>
      </w:r>
      <w:proofErr w:type="spellStart"/>
      <w:r>
        <w:t>have</w:t>
      </w:r>
      <w:proofErr w:type="spellEnd"/>
      <w:r>
        <w:t xml:space="preserve"> </w:t>
      </w:r>
      <w:proofErr w:type="spellStart"/>
      <w:r>
        <w:t>become</w:t>
      </w:r>
      <w:proofErr w:type="spellEnd"/>
      <w:r>
        <w:t xml:space="preserve"> of </w:t>
      </w:r>
      <w:proofErr w:type="spellStart"/>
      <w:r>
        <w:t>paramount</w:t>
      </w:r>
      <w:proofErr w:type="spellEnd"/>
      <w:r>
        <w:t xml:space="preserve"> </w:t>
      </w:r>
      <w:proofErr w:type="spellStart"/>
      <w:r>
        <w:t>importance</w:t>
      </w:r>
      <w:proofErr w:type="spellEnd"/>
      <w:r>
        <w:t xml:space="preserve">. </w:t>
      </w:r>
      <w:proofErr w:type="spellStart"/>
      <w:r>
        <w:t>However</w:t>
      </w:r>
      <w:proofErr w:type="spellEnd"/>
      <w:r>
        <w:t xml:space="preserve">, </w:t>
      </w:r>
      <w:proofErr w:type="spellStart"/>
      <w:r>
        <w:t>open</w:t>
      </w:r>
      <w:proofErr w:type="spellEnd"/>
      <w:r>
        <w:t xml:space="preserve"> </w:t>
      </w:r>
      <w:proofErr w:type="spellStart"/>
      <w:r>
        <w:t>access</w:t>
      </w:r>
      <w:proofErr w:type="spellEnd"/>
      <w:r>
        <w:t xml:space="preserve"> </w:t>
      </w:r>
      <w:proofErr w:type="spellStart"/>
      <w:r>
        <w:t>publishing</w:t>
      </w:r>
      <w:proofErr w:type="spellEnd"/>
      <w:r>
        <w:t xml:space="preserve"> </w:t>
      </w:r>
      <w:proofErr w:type="spellStart"/>
      <w:r>
        <w:t>goes</w:t>
      </w:r>
      <w:proofErr w:type="spellEnd"/>
      <w:r>
        <w:t xml:space="preserve"> </w:t>
      </w:r>
      <w:proofErr w:type="spellStart"/>
      <w:r>
        <w:t>beyond</w:t>
      </w:r>
      <w:proofErr w:type="spellEnd"/>
      <w:r>
        <w:t xml:space="preserve"> </w:t>
      </w:r>
      <w:proofErr w:type="spellStart"/>
      <w:r>
        <w:t>simply</w:t>
      </w:r>
      <w:proofErr w:type="spellEnd"/>
      <w:r>
        <w:t xml:space="preserve"> </w:t>
      </w:r>
      <w:proofErr w:type="spellStart"/>
      <w:r>
        <w:t>making</w:t>
      </w:r>
      <w:proofErr w:type="spellEnd"/>
      <w:r>
        <w:t xml:space="preserve"> </w:t>
      </w:r>
      <w:proofErr w:type="spellStart"/>
      <w:r>
        <w:t>the</w:t>
      </w:r>
      <w:proofErr w:type="spellEnd"/>
      <w:r>
        <w:t xml:space="preserve"> </w:t>
      </w:r>
      <w:proofErr w:type="spellStart"/>
      <w:r>
        <w:t>digital</w:t>
      </w:r>
      <w:proofErr w:type="spellEnd"/>
      <w:r>
        <w:t xml:space="preserve"> </w:t>
      </w:r>
      <w:proofErr w:type="spellStart"/>
      <w:r>
        <w:t>content</w:t>
      </w:r>
      <w:proofErr w:type="spellEnd"/>
      <w:r>
        <w:t xml:space="preserve"> of a </w:t>
      </w:r>
      <w:proofErr w:type="spellStart"/>
      <w:r>
        <w:t>volume</w:t>
      </w:r>
      <w:proofErr w:type="spellEnd"/>
      <w:r>
        <w:t xml:space="preserve"> </w:t>
      </w:r>
      <w:proofErr w:type="spellStart"/>
      <w:r>
        <w:t>accessible</w:t>
      </w:r>
      <w:proofErr w:type="spellEnd"/>
      <w:r>
        <w:t xml:space="preserve">; an </w:t>
      </w:r>
      <w:proofErr w:type="spellStart"/>
      <w:r>
        <w:t>ergonomic</w:t>
      </w:r>
      <w:proofErr w:type="spellEnd"/>
      <w:r>
        <w:t xml:space="preserve"> online </w:t>
      </w:r>
      <w:proofErr w:type="spellStart"/>
      <w:r>
        <w:t>environment</w:t>
      </w:r>
      <w:proofErr w:type="spellEnd"/>
      <w:r>
        <w:t xml:space="preserve"> and </w:t>
      </w:r>
      <w:proofErr w:type="spellStart"/>
      <w:r>
        <w:t>the</w:t>
      </w:r>
      <w:proofErr w:type="spellEnd"/>
      <w:r>
        <w:t xml:space="preserve"> </w:t>
      </w:r>
      <w:proofErr w:type="spellStart"/>
      <w:r>
        <w:t>ability</w:t>
      </w:r>
      <w:proofErr w:type="spellEnd"/>
      <w:r>
        <w:t xml:space="preserve"> </w:t>
      </w:r>
      <w:proofErr w:type="spellStart"/>
      <w:r>
        <w:t>to</w:t>
      </w:r>
      <w:proofErr w:type="spellEnd"/>
      <w:r>
        <w:t xml:space="preserve"> </w:t>
      </w:r>
      <w:proofErr w:type="spellStart"/>
      <w:r>
        <w:t>disseminate</w:t>
      </w:r>
      <w:proofErr w:type="spellEnd"/>
      <w:r>
        <w:t xml:space="preserve"> </w:t>
      </w:r>
      <w:proofErr w:type="spellStart"/>
      <w:r>
        <w:t>internationally</w:t>
      </w:r>
      <w:proofErr w:type="spellEnd"/>
      <w:r>
        <w:t xml:space="preserve"> </w:t>
      </w:r>
      <w:proofErr w:type="spellStart"/>
      <w:r>
        <w:t>are</w:t>
      </w:r>
      <w:proofErr w:type="spellEnd"/>
      <w:r>
        <w:t xml:space="preserve"> </w:t>
      </w:r>
      <w:proofErr w:type="spellStart"/>
      <w:r>
        <w:t>also</w:t>
      </w:r>
      <w:proofErr w:type="spellEnd"/>
      <w:r>
        <w:t xml:space="preserve"> important. </w:t>
      </w:r>
      <w:proofErr w:type="spellStart"/>
      <w:r>
        <w:t>For</w:t>
      </w:r>
      <w:proofErr w:type="spellEnd"/>
      <w:r>
        <w:t xml:space="preserve"> </w:t>
      </w:r>
      <w:proofErr w:type="spellStart"/>
      <w:r>
        <w:t>this</w:t>
      </w:r>
      <w:proofErr w:type="spellEnd"/>
      <w:r>
        <w:t xml:space="preserve"> </w:t>
      </w:r>
      <w:proofErr w:type="spellStart"/>
      <w:r>
        <w:t>very</w:t>
      </w:r>
      <w:proofErr w:type="spellEnd"/>
      <w:r>
        <w:t xml:space="preserve"> </w:t>
      </w:r>
      <w:proofErr w:type="spellStart"/>
      <w:r>
        <w:t>reason</w:t>
      </w:r>
      <w:proofErr w:type="spellEnd"/>
      <w:r>
        <w:t xml:space="preserve">, </w:t>
      </w:r>
      <w:proofErr w:type="spellStart"/>
      <w:r>
        <w:t>the</w:t>
      </w:r>
      <w:proofErr w:type="spellEnd"/>
      <w:r>
        <w:t xml:space="preserve"> </w:t>
      </w:r>
      <w:proofErr w:type="spellStart"/>
      <w:r>
        <w:t>role</w:t>
      </w:r>
      <w:proofErr w:type="spellEnd"/>
      <w:r>
        <w:t xml:space="preserve"> of </w:t>
      </w:r>
      <w:proofErr w:type="spellStart"/>
      <w:r>
        <w:t>academic</w:t>
      </w:r>
      <w:proofErr w:type="spellEnd"/>
      <w:r>
        <w:t xml:space="preserve"> </w:t>
      </w:r>
      <w:proofErr w:type="spellStart"/>
      <w:r>
        <w:t>libraries</w:t>
      </w:r>
      <w:proofErr w:type="spellEnd"/>
      <w:r>
        <w:t xml:space="preserve"> is </w:t>
      </w:r>
      <w:proofErr w:type="spellStart"/>
      <w:r>
        <w:t>becoming</w:t>
      </w:r>
      <w:proofErr w:type="spellEnd"/>
      <w:r>
        <w:t xml:space="preserve"> </w:t>
      </w:r>
      <w:proofErr w:type="spellStart"/>
      <w:r>
        <w:t>increasingly</w:t>
      </w:r>
      <w:proofErr w:type="spellEnd"/>
      <w:r>
        <w:t xml:space="preserve"> </w:t>
      </w:r>
      <w:proofErr w:type="spellStart"/>
      <w:r>
        <w:t>important</w:t>
      </w:r>
      <w:proofErr w:type="spellEnd"/>
      <w:r>
        <w:t xml:space="preserve">, and </w:t>
      </w:r>
      <w:proofErr w:type="spellStart"/>
      <w:r>
        <w:t>libraries</w:t>
      </w:r>
      <w:proofErr w:type="spellEnd"/>
      <w:r>
        <w:t xml:space="preserve"> </w:t>
      </w:r>
      <w:proofErr w:type="spellStart"/>
      <w:r>
        <w:t>are</w:t>
      </w:r>
      <w:proofErr w:type="spellEnd"/>
      <w:r>
        <w:t xml:space="preserve"> </w:t>
      </w:r>
      <w:proofErr w:type="spellStart"/>
      <w:r>
        <w:t>becoming</w:t>
      </w:r>
      <w:proofErr w:type="spellEnd"/>
      <w:r>
        <w:t xml:space="preserve"> </w:t>
      </w:r>
      <w:proofErr w:type="spellStart"/>
      <w:r>
        <w:t>involved</w:t>
      </w:r>
      <w:proofErr w:type="spellEnd"/>
      <w:r>
        <w:t xml:space="preserve"> in </w:t>
      </w:r>
      <w:proofErr w:type="spellStart"/>
      <w:r>
        <w:t>the</w:t>
      </w:r>
      <w:proofErr w:type="spellEnd"/>
      <w:r>
        <w:t xml:space="preserve"> </w:t>
      </w:r>
      <w:proofErr w:type="spellStart"/>
      <w:r>
        <w:t>publishing</w:t>
      </w:r>
      <w:proofErr w:type="spellEnd"/>
      <w:r>
        <w:t xml:space="preserve"> </w:t>
      </w:r>
      <w:proofErr w:type="spellStart"/>
      <w:r>
        <w:t>process</w:t>
      </w:r>
      <w:proofErr w:type="spellEnd"/>
      <w:r>
        <w:t xml:space="preserve"> </w:t>
      </w:r>
      <w:proofErr w:type="spellStart"/>
      <w:r>
        <w:t>at</w:t>
      </w:r>
      <w:proofErr w:type="spellEnd"/>
      <w:r>
        <w:t xml:space="preserve"> </w:t>
      </w:r>
      <w:proofErr w:type="spellStart"/>
      <w:r>
        <w:t>multiple</w:t>
      </w:r>
      <w:proofErr w:type="spellEnd"/>
      <w:r>
        <w:t xml:space="preserve"> </w:t>
      </w:r>
      <w:proofErr w:type="spellStart"/>
      <w:r>
        <w:t>stages</w:t>
      </w:r>
      <w:proofErr w:type="spellEnd"/>
      <w:r>
        <w:t xml:space="preserve">. The </w:t>
      </w:r>
      <w:proofErr w:type="spellStart"/>
      <w:r>
        <w:t>presentation</w:t>
      </w:r>
      <w:proofErr w:type="spellEnd"/>
      <w:r>
        <w:t xml:space="preserve"> and </w:t>
      </w:r>
      <w:proofErr w:type="spellStart"/>
      <w:r>
        <w:t>discussion</w:t>
      </w:r>
      <w:proofErr w:type="spellEnd"/>
      <w:r>
        <w:t xml:space="preserve"> </w:t>
      </w:r>
      <w:proofErr w:type="spellStart"/>
      <w:r>
        <w:t>aim</w:t>
      </w:r>
      <w:proofErr w:type="spellEnd"/>
      <w:r>
        <w:t xml:space="preserve"> </w:t>
      </w:r>
      <w:proofErr w:type="spellStart"/>
      <w:r>
        <w:t>to</w:t>
      </w:r>
      <w:proofErr w:type="spellEnd"/>
      <w:r>
        <w:t xml:space="preserve"> </w:t>
      </w:r>
      <w:proofErr w:type="spellStart"/>
      <w:r>
        <w:t>provide</w:t>
      </w:r>
      <w:proofErr w:type="spellEnd"/>
      <w:r>
        <w:t xml:space="preserve"> an </w:t>
      </w:r>
      <w:proofErr w:type="spellStart"/>
      <w:r>
        <w:t>introduction</w:t>
      </w:r>
      <w:proofErr w:type="spellEnd"/>
      <w:r>
        <w:t xml:space="preserve"> </w:t>
      </w:r>
      <w:proofErr w:type="spellStart"/>
      <w:r>
        <w:t>to</w:t>
      </w:r>
      <w:proofErr w:type="spellEnd"/>
      <w:r>
        <w:t xml:space="preserve"> </w:t>
      </w:r>
      <w:proofErr w:type="spellStart"/>
      <w:r>
        <w:t>this</w:t>
      </w:r>
      <w:proofErr w:type="spellEnd"/>
      <w:r>
        <w:t xml:space="preserve"> </w:t>
      </w:r>
      <w:proofErr w:type="spellStart"/>
      <w:r>
        <w:t>practice</w:t>
      </w:r>
      <w:proofErr w:type="spellEnd"/>
      <w:r>
        <w:t xml:space="preserve"> </w:t>
      </w:r>
      <w:proofErr w:type="spellStart"/>
      <w:r>
        <w:t>for</w:t>
      </w:r>
      <w:proofErr w:type="spellEnd"/>
      <w:r>
        <w:t xml:space="preserve"> </w:t>
      </w:r>
      <w:proofErr w:type="spellStart"/>
      <w:r>
        <w:t>those</w:t>
      </w:r>
      <w:proofErr w:type="spellEnd"/>
      <w:r>
        <w:t xml:space="preserve"> </w:t>
      </w:r>
      <w:proofErr w:type="spellStart"/>
      <w:r>
        <w:t>interested</w:t>
      </w:r>
      <w:proofErr w:type="spellEnd"/>
      <w:r>
        <w:t>.</w:t>
      </w:r>
    </w:p>
    <w:p w14:paraId="032A90F3" w14:textId="77777777" w:rsidR="0081272E" w:rsidRDefault="0081272E" w:rsidP="0081272E">
      <w:pPr>
        <w:jc w:val="both"/>
      </w:pPr>
      <w:r>
        <w:t>-----------------------------------------------------------------------------------------</w:t>
      </w:r>
    </w:p>
    <w:p w14:paraId="130774A6" w14:textId="77777777" w:rsidR="0081272E" w:rsidRPr="00BB2FD5" w:rsidRDefault="0081272E" w:rsidP="0081272E">
      <w:pPr>
        <w:jc w:val="both"/>
        <w:rPr>
          <w:b/>
          <w:bCs/>
        </w:rPr>
      </w:pPr>
      <w:proofErr w:type="spellStart"/>
      <w:r w:rsidRPr="00BB2FD5">
        <w:rPr>
          <w:b/>
          <w:bCs/>
        </w:rPr>
        <w:lastRenderedPageBreak/>
        <w:t>Maróthy</w:t>
      </w:r>
      <w:proofErr w:type="spellEnd"/>
      <w:r w:rsidRPr="00BB2FD5">
        <w:rPr>
          <w:b/>
          <w:bCs/>
        </w:rPr>
        <w:t xml:space="preserve"> Szilvia: Nyílt hozzáférésű könyvkiadás: platformfejlesztés és többnyelvű MI-támogatás</w:t>
      </w:r>
    </w:p>
    <w:p w14:paraId="2012CAE4" w14:textId="77777777" w:rsidR="0081272E" w:rsidRDefault="0081272E" w:rsidP="0081272E">
      <w:pPr>
        <w:jc w:val="both"/>
      </w:pPr>
      <w:r>
        <w:t>Absztrakt magyar:</w:t>
      </w:r>
    </w:p>
    <w:p w14:paraId="0BFE5B5B" w14:textId="77777777" w:rsidR="0081272E" w:rsidRDefault="0081272E" w:rsidP="0081272E">
      <w:pPr>
        <w:jc w:val="both"/>
      </w:pPr>
      <w:r>
        <w:t xml:space="preserve">2024-ben kutatásfejlesztési projektet indítottunk, amelynek célja olyan mesterséges intelligencián alapuló eszközök kifejlesztése, amelyek a többnyelvű keresést, olvasást támogatják. A publikációs platformunk ezáltal alkalmassá válik közép-európai partnerek bevonására (elsősorban Diamond) OA könyvkiadás területén. Meggyőződésünk, hogy a nyílt hozzáférésű kiadói tevékenység, kiegészítve a kereső és fordító szolgáltatásokkal egy mesterséges intelligenciával támogatott ökoszisztémában paradigmaváltást hozhat a tudományos kommunikációban. Az előadás keretében bemutatjuk a </w:t>
      </w:r>
      <w:proofErr w:type="spellStart"/>
      <w:r>
        <w:t>L’Harmattan</w:t>
      </w:r>
      <w:proofErr w:type="spellEnd"/>
      <w:r>
        <w:t xml:space="preserve"> jelenleg fejlesztés alatt álló könyvkiadói platformját. Röviden ismertetjük a projekt technológiai hátterét a tervezéstől a megvalósításig, hogy megosszuk a fejlesztési folyamattal kapcsolatos tapasztalatainkat, beleértve az adatbázis-kezelő rendszerekkel és olyan mesterséges intelligencia-eszközökkel kapcsolatos sikereinket és kudarcainkat, mint az LLM-ek és a RAG. </w:t>
      </w:r>
    </w:p>
    <w:p w14:paraId="38037352" w14:textId="77777777" w:rsidR="0081272E" w:rsidRDefault="0081272E" w:rsidP="0081272E">
      <w:pPr>
        <w:jc w:val="both"/>
      </w:pPr>
      <w:r w:rsidRPr="00BB2FD5">
        <w:rPr>
          <w:u w:val="single"/>
        </w:rPr>
        <w:t>Absztrakt angol</w:t>
      </w:r>
      <w:r>
        <w:t>:</w:t>
      </w:r>
    </w:p>
    <w:p w14:paraId="776BF2A4" w14:textId="77777777" w:rsidR="0081272E" w:rsidRDefault="0081272E" w:rsidP="0081272E">
      <w:pPr>
        <w:jc w:val="both"/>
      </w:pPr>
      <w:r>
        <w:t xml:space="preserve">Open Access </w:t>
      </w:r>
      <w:proofErr w:type="spellStart"/>
      <w:r>
        <w:t>Book</w:t>
      </w:r>
      <w:proofErr w:type="spellEnd"/>
      <w:r>
        <w:t xml:space="preserve"> Publishing: Platform </w:t>
      </w:r>
      <w:proofErr w:type="spellStart"/>
      <w:r>
        <w:t>Development</w:t>
      </w:r>
      <w:proofErr w:type="spellEnd"/>
      <w:r>
        <w:t xml:space="preserve"> and </w:t>
      </w:r>
      <w:proofErr w:type="spellStart"/>
      <w:r>
        <w:t>Multilingual</w:t>
      </w:r>
      <w:proofErr w:type="spellEnd"/>
      <w:r>
        <w:t xml:space="preserve"> AI </w:t>
      </w:r>
      <w:proofErr w:type="spellStart"/>
      <w:r>
        <w:t>Assistance</w:t>
      </w:r>
      <w:proofErr w:type="spellEnd"/>
    </w:p>
    <w:p w14:paraId="03488654" w14:textId="77777777" w:rsidR="0081272E" w:rsidRDefault="0081272E" w:rsidP="0081272E">
      <w:pPr>
        <w:jc w:val="both"/>
      </w:pPr>
      <w:r>
        <w:t xml:space="preserve">In 2024, </w:t>
      </w:r>
      <w:proofErr w:type="spellStart"/>
      <w:r>
        <w:t>we</w:t>
      </w:r>
      <w:proofErr w:type="spellEnd"/>
      <w:r>
        <w:t xml:space="preserve"> </w:t>
      </w:r>
      <w:proofErr w:type="spellStart"/>
      <w:r>
        <w:t>started</w:t>
      </w:r>
      <w:proofErr w:type="spellEnd"/>
      <w:r>
        <w:t xml:space="preserve"> a </w:t>
      </w:r>
      <w:proofErr w:type="spellStart"/>
      <w:r>
        <w:t>research</w:t>
      </w:r>
      <w:proofErr w:type="spellEnd"/>
      <w:r>
        <w:t xml:space="preserve"> and </w:t>
      </w:r>
      <w:proofErr w:type="spellStart"/>
      <w:r>
        <w:t>development</w:t>
      </w:r>
      <w:proofErr w:type="spellEnd"/>
      <w:r>
        <w:t xml:space="preserve"> project </w:t>
      </w:r>
      <w:proofErr w:type="spellStart"/>
      <w:r>
        <w:t>aimed</w:t>
      </w:r>
      <w:proofErr w:type="spellEnd"/>
      <w:r>
        <w:t xml:space="preserve"> </w:t>
      </w:r>
      <w:proofErr w:type="spellStart"/>
      <w:r>
        <w:t>at</w:t>
      </w:r>
      <w:proofErr w:type="spellEnd"/>
      <w:r>
        <w:t xml:space="preserve"> </w:t>
      </w:r>
      <w:proofErr w:type="spellStart"/>
      <w:r>
        <w:t>developing</w:t>
      </w:r>
      <w:proofErr w:type="spellEnd"/>
      <w:r>
        <w:t xml:space="preserve"> AI-</w:t>
      </w:r>
      <w:proofErr w:type="spellStart"/>
      <w:r>
        <w:t>based</w:t>
      </w:r>
      <w:proofErr w:type="spellEnd"/>
      <w:r>
        <w:t xml:space="preserve"> </w:t>
      </w:r>
      <w:proofErr w:type="spellStart"/>
      <w:r>
        <w:t>tools</w:t>
      </w:r>
      <w:proofErr w:type="spellEnd"/>
      <w:r>
        <w:t xml:space="preserve"> </w:t>
      </w:r>
      <w:proofErr w:type="spellStart"/>
      <w:r>
        <w:t>for</w:t>
      </w:r>
      <w:proofErr w:type="spellEnd"/>
      <w:r>
        <w:t xml:space="preserve"> </w:t>
      </w:r>
      <w:proofErr w:type="spellStart"/>
      <w:r>
        <w:t>discovery</w:t>
      </w:r>
      <w:proofErr w:type="spellEnd"/>
      <w:r>
        <w:t xml:space="preserve"> </w:t>
      </w:r>
      <w:proofErr w:type="spellStart"/>
      <w:r>
        <w:t>services</w:t>
      </w:r>
      <w:proofErr w:type="spellEnd"/>
      <w:r>
        <w:t xml:space="preserve">, and </w:t>
      </w:r>
      <w:proofErr w:type="spellStart"/>
      <w:r>
        <w:t>attracting</w:t>
      </w:r>
      <w:proofErr w:type="spellEnd"/>
      <w:r>
        <w:t xml:space="preserve"> </w:t>
      </w:r>
      <w:proofErr w:type="spellStart"/>
      <w:r>
        <w:t>Central</w:t>
      </w:r>
      <w:proofErr w:type="spellEnd"/>
      <w:r>
        <w:t xml:space="preserve"> European </w:t>
      </w:r>
      <w:proofErr w:type="spellStart"/>
      <w:r>
        <w:t>partners</w:t>
      </w:r>
      <w:proofErr w:type="spellEnd"/>
      <w:r>
        <w:t xml:space="preserve"> </w:t>
      </w:r>
      <w:proofErr w:type="spellStart"/>
      <w:r>
        <w:t>for</w:t>
      </w:r>
      <w:proofErr w:type="spellEnd"/>
      <w:r>
        <w:t xml:space="preserve"> </w:t>
      </w:r>
      <w:proofErr w:type="spellStart"/>
      <w:r>
        <w:t>primarily</w:t>
      </w:r>
      <w:proofErr w:type="spellEnd"/>
      <w:r>
        <w:t xml:space="preserve"> Diamond OA </w:t>
      </w:r>
      <w:proofErr w:type="spellStart"/>
      <w:r>
        <w:t>publishing</w:t>
      </w:r>
      <w:proofErr w:type="spellEnd"/>
      <w:r>
        <w:t xml:space="preserve">. </w:t>
      </w:r>
      <w:proofErr w:type="spellStart"/>
      <w:r>
        <w:t>Our</w:t>
      </w:r>
      <w:proofErr w:type="spellEnd"/>
      <w:r>
        <w:t xml:space="preserve"> team </w:t>
      </w:r>
      <w:proofErr w:type="spellStart"/>
      <w:r>
        <w:t>believe</w:t>
      </w:r>
      <w:proofErr w:type="spellEnd"/>
      <w:r>
        <w:t xml:space="preserve"> </w:t>
      </w:r>
      <w:proofErr w:type="spellStart"/>
      <w:r>
        <w:t>that</w:t>
      </w:r>
      <w:proofErr w:type="spellEnd"/>
      <w:r>
        <w:t xml:space="preserve"> </w:t>
      </w:r>
      <w:proofErr w:type="spellStart"/>
      <w:r>
        <w:t>open</w:t>
      </w:r>
      <w:proofErr w:type="spellEnd"/>
      <w:r>
        <w:t xml:space="preserve"> </w:t>
      </w:r>
      <w:proofErr w:type="spellStart"/>
      <w:r>
        <w:t>access</w:t>
      </w:r>
      <w:proofErr w:type="spellEnd"/>
      <w:r>
        <w:t xml:space="preserve"> </w:t>
      </w:r>
      <w:proofErr w:type="spellStart"/>
      <w:r>
        <w:t>publishing</w:t>
      </w:r>
      <w:proofErr w:type="spellEnd"/>
      <w:r>
        <w:t xml:space="preserve"> </w:t>
      </w:r>
      <w:proofErr w:type="spellStart"/>
      <w:r>
        <w:t>with</w:t>
      </w:r>
      <w:proofErr w:type="spellEnd"/>
      <w:r>
        <w:t xml:space="preserve"> </w:t>
      </w:r>
      <w:proofErr w:type="spellStart"/>
      <w:r>
        <w:t>discovery</w:t>
      </w:r>
      <w:proofErr w:type="spellEnd"/>
      <w:r>
        <w:t xml:space="preserve"> and </w:t>
      </w:r>
      <w:proofErr w:type="spellStart"/>
      <w:r>
        <w:t>translation</w:t>
      </w:r>
      <w:proofErr w:type="spellEnd"/>
      <w:r>
        <w:t xml:space="preserve"> </w:t>
      </w:r>
      <w:proofErr w:type="spellStart"/>
      <w:r>
        <w:t>services</w:t>
      </w:r>
      <w:proofErr w:type="spellEnd"/>
      <w:r>
        <w:t xml:space="preserve"> in an AI-</w:t>
      </w:r>
      <w:proofErr w:type="spellStart"/>
      <w:r>
        <w:t>assisted</w:t>
      </w:r>
      <w:proofErr w:type="spellEnd"/>
      <w:r>
        <w:t xml:space="preserve"> </w:t>
      </w:r>
      <w:proofErr w:type="spellStart"/>
      <w:r>
        <w:t>ecosystem</w:t>
      </w:r>
      <w:proofErr w:type="spellEnd"/>
      <w:r>
        <w:t xml:space="preserve"> </w:t>
      </w:r>
      <w:proofErr w:type="spellStart"/>
      <w:r>
        <w:t>can</w:t>
      </w:r>
      <w:proofErr w:type="spellEnd"/>
      <w:r>
        <w:t xml:space="preserve"> </w:t>
      </w:r>
      <w:proofErr w:type="spellStart"/>
      <w:r>
        <w:t>bring</w:t>
      </w:r>
      <w:proofErr w:type="spellEnd"/>
      <w:r>
        <w:t xml:space="preserve"> </w:t>
      </w:r>
      <w:proofErr w:type="spellStart"/>
      <w:r>
        <w:t>about</w:t>
      </w:r>
      <w:proofErr w:type="spellEnd"/>
      <w:r>
        <w:t xml:space="preserve"> a </w:t>
      </w:r>
      <w:proofErr w:type="spellStart"/>
      <w:r>
        <w:t>paradigm</w:t>
      </w:r>
      <w:proofErr w:type="spellEnd"/>
      <w:r>
        <w:t xml:space="preserve"> </w:t>
      </w:r>
      <w:proofErr w:type="gramStart"/>
      <w:r>
        <w:t>shift in</w:t>
      </w:r>
      <w:proofErr w:type="gramEnd"/>
      <w:r>
        <w:t xml:space="preserve"> </w:t>
      </w:r>
      <w:proofErr w:type="spellStart"/>
      <w:r>
        <w:t>scholarly</w:t>
      </w:r>
      <w:proofErr w:type="spellEnd"/>
      <w:r>
        <w:t xml:space="preserve"> </w:t>
      </w:r>
      <w:proofErr w:type="spellStart"/>
      <w:r>
        <w:t>communication</w:t>
      </w:r>
      <w:proofErr w:type="spellEnd"/>
      <w:r>
        <w:t xml:space="preserve"> and </w:t>
      </w:r>
      <w:proofErr w:type="spellStart"/>
      <w:r>
        <w:t>research</w:t>
      </w:r>
      <w:proofErr w:type="spellEnd"/>
      <w:r>
        <w:t xml:space="preserve"> </w:t>
      </w:r>
      <w:proofErr w:type="spellStart"/>
      <w:r>
        <w:t>evaluation</w:t>
      </w:r>
      <w:proofErr w:type="spellEnd"/>
      <w:r>
        <w:t xml:space="preserve">. </w:t>
      </w:r>
      <w:proofErr w:type="spellStart"/>
      <w:r>
        <w:t>This</w:t>
      </w:r>
      <w:proofErr w:type="spellEnd"/>
      <w:r>
        <w:t xml:space="preserve"> </w:t>
      </w:r>
      <w:proofErr w:type="spellStart"/>
      <w:r>
        <w:t>presentation</w:t>
      </w:r>
      <w:proofErr w:type="spellEnd"/>
      <w:r>
        <w:t xml:space="preserve"> </w:t>
      </w:r>
      <w:proofErr w:type="spellStart"/>
      <w:r>
        <w:t>will</w:t>
      </w:r>
      <w:proofErr w:type="spellEnd"/>
      <w:r>
        <w:t xml:space="preserve"> </w:t>
      </w:r>
      <w:proofErr w:type="spellStart"/>
      <w:r>
        <w:t>introduce</w:t>
      </w:r>
      <w:proofErr w:type="spellEnd"/>
      <w:r>
        <w:t xml:space="preserve"> </w:t>
      </w:r>
      <w:proofErr w:type="spellStart"/>
      <w:r>
        <w:t>L’Harmattan’s</w:t>
      </w:r>
      <w:proofErr w:type="spellEnd"/>
      <w:r>
        <w:t xml:space="preserve"> </w:t>
      </w:r>
      <w:proofErr w:type="spellStart"/>
      <w:r>
        <w:t>book</w:t>
      </w:r>
      <w:proofErr w:type="spellEnd"/>
      <w:r>
        <w:t xml:space="preserve"> </w:t>
      </w:r>
      <w:proofErr w:type="spellStart"/>
      <w:r>
        <w:t>publishing</w:t>
      </w:r>
      <w:proofErr w:type="spellEnd"/>
      <w:r>
        <w:t xml:space="preserve"> platform </w:t>
      </w:r>
      <w:proofErr w:type="spellStart"/>
      <w:r>
        <w:t>under</w:t>
      </w:r>
      <w:proofErr w:type="spellEnd"/>
      <w:r>
        <w:t xml:space="preserve"> </w:t>
      </w:r>
      <w:proofErr w:type="spellStart"/>
      <w:r>
        <w:t>development</w:t>
      </w:r>
      <w:proofErr w:type="spellEnd"/>
      <w:r>
        <w:t xml:space="preserve">. </w:t>
      </w:r>
      <w:proofErr w:type="spellStart"/>
      <w:r>
        <w:t>We</w:t>
      </w:r>
      <w:proofErr w:type="spellEnd"/>
      <w:r>
        <w:t xml:space="preserve"> </w:t>
      </w:r>
      <w:proofErr w:type="spellStart"/>
      <w:r>
        <w:t>will</w:t>
      </w:r>
      <w:proofErr w:type="spellEnd"/>
      <w:r>
        <w:t xml:space="preserve"> </w:t>
      </w:r>
      <w:proofErr w:type="spellStart"/>
      <w:r>
        <w:t>also</w:t>
      </w:r>
      <w:proofErr w:type="spellEnd"/>
      <w:r>
        <w:t xml:space="preserve"> </w:t>
      </w:r>
      <w:proofErr w:type="spellStart"/>
      <w:r>
        <w:t>briefly</w:t>
      </w:r>
      <w:proofErr w:type="spellEnd"/>
      <w:r>
        <w:t xml:space="preserve"> </w:t>
      </w:r>
      <w:proofErr w:type="spellStart"/>
      <w:r>
        <w:t>present</w:t>
      </w:r>
      <w:proofErr w:type="spellEnd"/>
      <w:r>
        <w:t xml:space="preserve"> </w:t>
      </w:r>
      <w:proofErr w:type="spellStart"/>
      <w:r>
        <w:t>the</w:t>
      </w:r>
      <w:proofErr w:type="spellEnd"/>
      <w:r>
        <w:t xml:space="preserve"> </w:t>
      </w:r>
      <w:proofErr w:type="spellStart"/>
      <w:r>
        <w:t>technological</w:t>
      </w:r>
      <w:proofErr w:type="spellEnd"/>
      <w:r>
        <w:t xml:space="preserve"> </w:t>
      </w:r>
      <w:proofErr w:type="spellStart"/>
      <w:r>
        <w:t>background</w:t>
      </w:r>
      <w:proofErr w:type="spellEnd"/>
      <w:r>
        <w:t xml:space="preserve"> of </w:t>
      </w:r>
      <w:proofErr w:type="spellStart"/>
      <w:r>
        <w:t>the</w:t>
      </w:r>
      <w:proofErr w:type="spellEnd"/>
      <w:r>
        <w:t xml:space="preserve"> project, </w:t>
      </w:r>
      <w:proofErr w:type="spellStart"/>
      <w:r>
        <w:t>from</w:t>
      </w:r>
      <w:proofErr w:type="spellEnd"/>
      <w:r>
        <w:t xml:space="preserve"> design </w:t>
      </w:r>
      <w:proofErr w:type="spellStart"/>
      <w:r>
        <w:t>to</w:t>
      </w:r>
      <w:proofErr w:type="spellEnd"/>
      <w:r>
        <w:t xml:space="preserve"> </w:t>
      </w:r>
      <w:proofErr w:type="spellStart"/>
      <w:r>
        <w:t>implementation</w:t>
      </w:r>
      <w:proofErr w:type="spellEnd"/>
      <w:r>
        <w:t xml:space="preserve">, </w:t>
      </w:r>
      <w:proofErr w:type="spellStart"/>
      <w:r>
        <w:t>to</w:t>
      </w:r>
      <w:proofErr w:type="spellEnd"/>
      <w:r>
        <w:t xml:space="preserve"> </w:t>
      </w:r>
      <w:proofErr w:type="spellStart"/>
      <w:r>
        <w:t>share</w:t>
      </w:r>
      <w:proofErr w:type="spellEnd"/>
      <w:r>
        <w:t xml:space="preserve"> </w:t>
      </w:r>
      <w:proofErr w:type="spellStart"/>
      <w:r>
        <w:t>our</w:t>
      </w:r>
      <w:proofErr w:type="spellEnd"/>
      <w:r>
        <w:t xml:space="preserve"> </w:t>
      </w:r>
      <w:proofErr w:type="spellStart"/>
      <w:r>
        <w:t>experiences</w:t>
      </w:r>
      <w:proofErr w:type="spellEnd"/>
      <w:r>
        <w:t xml:space="preserve"> </w:t>
      </w:r>
      <w:proofErr w:type="spellStart"/>
      <w:r>
        <w:t>with</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process</w:t>
      </w:r>
      <w:proofErr w:type="spellEnd"/>
      <w:r>
        <w:t xml:space="preserve">, </w:t>
      </w:r>
      <w:proofErr w:type="spellStart"/>
      <w:r>
        <w:t>including</w:t>
      </w:r>
      <w:proofErr w:type="spellEnd"/>
      <w:r>
        <w:t xml:space="preserve"> </w:t>
      </w:r>
      <w:proofErr w:type="spellStart"/>
      <w:r>
        <w:t>successes</w:t>
      </w:r>
      <w:proofErr w:type="spellEnd"/>
      <w:r>
        <w:t xml:space="preserve"> and </w:t>
      </w:r>
      <w:proofErr w:type="spellStart"/>
      <w:r>
        <w:t>failures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database</w:t>
      </w:r>
      <w:proofErr w:type="spellEnd"/>
      <w:r>
        <w:t xml:space="preserve"> management </w:t>
      </w:r>
      <w:proofErr w:type="spellStart"/>
      <w:r>
        <w:t>systems</w:t>
      </w:r>
      <w:proofErr w:type="spellEnd"/>
      <w:r>
        <w:t xml:space="preserve"> and AI </w:t>
      </w:r>
      <w:proofErr w:type="spellStart"/>
      <w:r>
        <w:t>tools</w:t>
      </w:r>
      <w:proofErr w:type="spellEnd"/>
      <w:r>
        <w:t xml:space="preserve">, </w:t>
      </w:r>
      <w:proofErr w:type="spellStart"/>
      <w:r>
        <w:t>such</w:t>
      </w:r>
      <w:proofErr w:type="spellEnd"/>
      <w:r>
        <w:t xml:space="preserve"> </w:t>
      </w:r>
      <w:proofErr w:type="spellStart"/>
      <w:r>
        <w:t>as</w:t>
      </w:r>
      <w:proofErr w:type="spellEnd"/>
      <w:r>
        <w:t xml:space="preserve"> </w:t>
      </w:r>
      <w:proofErr w:type="spellStart"/>
      <w:r>
        <w:t>LLMs</w:t>
      </w:r>
      <w:proofErr w:type="spellEnd"/>
      <w:r>
        <w:t xml:space="preserve"> and RAG. The </w:t>
      </w:r>
      <w:proofErr w:type="spellStart"/>
      <w:r>
        <w:t>presentation</w:t>
      </w:r>
      <w:proofErr w:type="spellEnd"/>
      <w:r>
        <w:t xml:space="preserve"> </w:t>
      </w:r>
      <w:proofErr w:type="spellStart"/>
      <w:r>
        <w:t>will</w:t>
      </w:r>
      <w:proofErr w:type="spellEnd"/>
      <w:r>
        <w:t xml:space="preserve"> </w:t>
      </w:r>
      <w:proofErr w:type="spellStart"/>
      <w:r>
        <w:t>also</w:t>
      </w:r>
      <w:proofErr w:type="spellEnd"/>
      <w:r>
        <w:t xml:space="preserve"> </w:t>
      </w:r>
      <w:proofErr w:type="spellStart"/>
      <w:r>
        <w:t>demonstrate</w:t>
      </w:r>
      <w:proofErr w:type="spellEnd"/>
      <w:r>
        <w:t xml:space="preserve"> </w:t>
      </w:r>
      <w:proofErr w:type="spellStart"/>
      <w:r>
        <w:t>the</w:t>
      </w:r>
      <w:proofErr w:type="spellEnd"/>
      <w:r>
        <w:t xml:space="preserve"> </w:t>
      </w:r>
      <w:proofErr w:type="spellStart"/>
      <w:r>
        <w:t>platform’s</w:t>
      </w:r>
      <w:proofErr w:type="spellEnd"/>
      <w:r>
        <w:t xml:space="preserve"> main </w:t>
      </w:r>
      <w:proofErr w:type="spellStart"/>
      <w:r>
        <w:t>functionalities</w:t>
      </w:r>
      <w:proofErr w:type="spellEnd"/>
      <w:r>
        <w:t xml:space="preserve"> and </w:t>
      </w:r>
      <w:proofErr w:type="spellStart"/>
      <w:r>
        <w:t>services</w:t>
      </w:r>
      <w:proofErr w:type="spellEnd"/>
      <w:r>
        <w:t xml:space="preserve">, </w:t>
      </w:r>
      <w:proofErr w:type="spellStart"/>
      <w:r>
        <w:t>such</w:t>
      </w:r>
      <w:proofErr w:type="spellEnd"/>
      <w:r>
        <w:t xml:space="preserve"> </w:t>
      </w:r>
      <w:proofErr w:type="spellStart"/>
      <w:r>
        <w:t>as</w:t>
      </w:r>
      <w:proofErr w:type="spellEnd"/>
      <w:r>
        <w:t xml:space="preserve"> </w:t>
      </w:r>
      <w:proofErr w:type="spellStart"/>
      <w:r>
        <w:t>metadata</w:t>
      </w:r>
      <w:proofErr w:type="spellEnd"/>
      <w:r>
        <w:t xml:space="preserve"> management and </w:t>
      </w:r>
      <w:proofErr w:type="spellStart"/>
      <w:r>
        <w:t>structure</w:t>
      </w:r>
      <w:proofErr w:type="spellEnd"/>
      <w:r>
        <w:t xml:space="preserve">, export </w:t>
      </w:r>
      <w:proofErr w:type="spellStart"/>
      <w:r>
        <w:t>functions</w:t>
      </w:r>
      <w:proofErr w:type="spellEnd"/>
      <w:r>
        <w:t xml:space="preserve">, and SEO </w:t>
      </w:r>
      <w:proofErr w:type="spellStart"/>
      <w:r>
        <w:t>optimization</w:t>
      </w:r>
      <w:proofErr w:type="spellEnd"/>
      <w:r>
        <w:t>.</w:t>
      </w:r>
    </w:p>
    <w:p w14:paraId="1055E4AA" w14:textId="77777777" w:rsidR="0081272E" w:rsidRDefault="0081272E" w:rsidP="0081272E">
      <w:pPr>
        <w:jc w:val="both"/>
      </w:pPr>
      <w:r>
        <w:t>-----------------------------------------------------------------------------------------</w:t>
      </w:r>
    </w:p>
    <w:p w14:paraId="4A31FE50" w14:textId="77777777" w:rsidR="0081272E" w:rsidRPr="00BB2FD5" w:rsidRDefault="0081272E" w:rsidP="0081272E">
      <w:pPr>
        <w:jc w:val="both"/>
        <w:rPr>
          <w:b/>
          <w:bCs/>
        </w:rPr>
      </w:pPr>
      <w:r w:rsidRPr="00BB2FD5">
        <w:rPr>
          <w:b/>
          <w:bCs/>
        </w:rPr>
        <w:t>Arany-Nagy Zsuzsanna: Narratív struktúrák a tapasztalati tanulásban, avagy miért zártam be gyerekeket a könyvtárba?</w:t>
      </w:r>
    </w:p>
    <w:p w14:paraId="7AF62883" w14:textId="77777777" w:rsidR="0081272E" w:rsidRDefault="0081272E" w:rsidP="0081272E">
      <w:pPr>
        <w:jc w:val="both"/>
      </w:pPr>
      <w:r w:rsidRPr="00BB2FD5">
        <w:rPr>
          <w:u w:val="single"/>
        </w:rPr>
        <w:t>Absztrakt magyar</w:t>
      </w:r>
      <w:r>
        <w:t>:</w:t>
      </w:r>
    </w:p>
    <w:p w14:paraId="507D278B" w14:textId="77777777" w:rsidR="0081272E" w:rsidRDefault="0081272E" w:rsidP="0081272E">
      <w:pPr>
        <w:jc w:val="both"/>
      </w:pPr>
      <w:r>
        <w:t xml:space="preserve">A 21. századi pedagógia egyik legnagyobb kihívása a digitális ingerekhez szokott generációk figyelmének fenntartása és a mélyreható szövegértési készségek fejlesztése. Az előadás a </w:t>
      </w:r>
      <w:proofErr w:type="spellStart"/>
      <w:r>
        <w:t>gamifikáció</w:t>
      </w:r>
      <w:proofErr w:type="spellEnd"/>
      <w:r>
        <w:t xml:space="preserve"> és a narratív alapú élménypedagógia metszéspontját vizsgálja egy konkrét esettanulmányon keresztül. A „Corvinus-rejtély: Szabadulás a sorok közül” című szabadulószoba-projekt nem csupán egy szórakoztató játék, hanem egy komplex oktatási eszköz, amely a történetmesélést használja fel a történelmi és irodalmi ismeretek szintetizálására, a meglévő könyvtárhasználati ismeretek elmélyítésére, valamint a kognitív készségek fejlesztésére. A kutatás elméleti keretét Csíkszentmihályi Mihály flow-elmélete és a konstruktivista pedagógia adja. A szabadulószoba terepe nem csupán fizikai helyszín, hanem egy „élő textus”, ahol a résztvevők nem passzív befogadói, hanem aktív alakítói a cselekménynek. A narratív struktúra jelen esetben a Mátyás király köré épül, ahol a gyerekek egy eltűnt kutató nyomába erednek, hogy megtalálják és befejezzék a rejtélyes kódexet. Ez a kerettörténet biztosítja azt az érzelmi </w:t>
      </w:r>
      <w:proofErr w:type="spellStart"/>
      <w:r>
        <w:t>bevonódást</w:t>
      </w:r>
      <w:proofErr w:type="spellEnd"/>
      <w:r>
        <w:t xml:space="preserve">, amely nélkülözhetetlen a tartós tanulási élményhez. Az előadás részletesen </w:t>
      </w:r>
      <w:r>
        <w:lastRenderedPageBreak/>
        <w:t xml:space="preserve">bemutatja a játék fő csapásvonalait, amelyek különböző kognitív területeket céloznak meg. Szó esik így többek közt a térbeli tájékozódás és az absztrakt mintafelismerés fejlesztését célzó feladatokról. A szövegértési kompetenciák és a logikai következtetést fejlesztő elemekről. A szabadulószoba egyik része egy szóvadász feladat, amelynek során a gyerekeknek hiányzó kifejezéseket kell kontextusba helyezniük, ami a szintaktikai és szemantikai érzéket egyaránt fejleszti, miközben a matematikai műveletek a </w:t>
      </w:r>
      <w:proofErr w:type="spellStart"/>
      <w:r>
        <w:t>tantárgyköziség</w:t>
      </w:r>
      <w:proofErr w:type="spellEnd"/>
      <w:r>
        <w:t xml:space="preserve"> fontosságát hangsúlyozzák. A játék során problémamegoldó gondolkodás és a kreatív hipotézisalkotás kulcsszerepet kap. A módszertani elemzés rávilágít, hogy a szabadulószoba mint tanulási környezet hogyan ösztönzi a </w:t>
      </w:r>
      <w:proofErr w:type="spellStart"/>
      <w:r>
        <w:t>kollaboratív</w:t>
      </w:r>
      <w:proofErr w:type="spellEnd"/>
      <w:r>
        <w:t xml:space="preserve"> munkát és a kritikai gondolkodást.</w:t>
      </w:r>
    </w:p>
    <w:p w14:paraId="6C62E65F" w14:textId="77777777" w:rsidR="0081272E" w:rsidRDefault="0081272E" w:rsidP="0081272E">
      <w:pPr>
        <w:jc w:val="both"/>
      </w:pPr>
      <w:r w:rsidRPr="00BB2FD5">
        <w:rPr>
          <w:u w:val="single"/>
        </w:rPr>
        <w:t>Absztrakt angol</w:t>
      </w:r>
      <w:r>
        <w:t>:</w:t>
      </w:r>
    </w:p>
    <w:p w14:paraId="292CB36A" w14:textId="77777777" w:rsidR="0081272E" w:rsidRDefault="0081272E" w:rsidP="0081272E">
      <w:pPr>
        <w:jc w:val="both"/>
      </w:pPr>
      <w:proofErr w:type="spellStart"/>
      <w:r>
        <w:t>One</w:t>
      </w:r>
      <w:proofErr w:type="spellEnd"/>
      <w:r>
        <w:t xml:space="preserve"> of </w:t>
      </w:r>
      <w:proofErr w:type="spellStart"/>
      <w:r>
        <w:t>the</w:t>
      </w:r>
      <w:proofErr w:type="spellEnd"/>
      <w:r>
        <w:t xml:space="preserve"> </w:t>
      </w:r>
      <w:proofErr w:type="spellStart"/>
      <w:r>
        <w:t>greatest</w:t>
      </w:r>
      <w:proofErr w:type="spellEnd"/>
      <w:r>
        <w:t xml:space="preserve"> </w:t>
      </w:r>
      <w:proofErr w:type="spellStart"/>
      <w:r>
        <w:t>challenges</w:t>
      </w:r>
      <w:proofErr w:type="spellEnd"/>
      <w:r>
        <w:t xml:space="preserve"> of 21st-century </w:t>
      </w:r>
      <w:proofErr w:type="spellStart"/>
      <w:r>
        <w:t>pedagogy</w:t>
      </w:r>
      <w:proofErr w:type="spellEnd"/>
      <w:r>
        <w:t xml:space="preserve"> is </w:t>
      </w:r>
      <w:proofErr w:type="spellStart"/>
      <w:r>
        <w:t>maintaining</w:t>
      </w:r>
      <w:proofErr w:type="spellEnd"/>
      <w:r>
        <w:t xml:space="preserve"> </w:t>
      </w:r>
      <w:proofErr w:type="spellStart"/>
      <w:r>
        <w:t>the</w:t>
      </w:r>
      <w:proofErr w:type="spellEnd"/>
      <w:r>
        <w:t xml:space="preserve"> </w:t>
      </w:r>
      <w:proofErr w:type="spellStart"/>
      <w:r>
        <w:t>attention</w:t>
      </w:r>
      <w:proofErr w:type="spellEnd"/>
      <w:r>
        <w:t xml:space="preserve"> of </w:t>
      </w:r>
      <w:proofErr w:type="spellStart"/>
      <w:r>
        <w:t>generations</w:t>
      </w:r>
      <w:proofErr w:type="spellEnd"/>
      <w:r>
        <w:t xml:space="preserve"> </w:t>
      </w:r>
      <w:proofErr w:type="spellStart"/>
      <w:r>
        <w:t>accustomed</w:t>
      </w:r>
      <w:proofErr w:type="spellEnd"/>
      <w:r>
        <w:t xml:space="preserve"> </w:t>
      </w:r>
      <w:proofErr w:type="spellStart"/>
      <w:r>
        <w:t>to</w:t>
      </w:r>
      <w:proofErr w:type="spellEnd"/>
      <w:r>
        <w:t xml:space="preserve"> </w:t>
      </w:r>
      <w:proofErr w:type="spellStart"/>
      <w:r>
        <w:t>digital</w:t>
      </w:r>
      <w:proofErr w:type="spellEnd"/>
      <w:r>
        <w:t xml:space="preserve"> </w:t>
      </w:r>
      <w:proofErr w:type="spellStart"/>
      <w:r>
        <w:t>stimuli</w:t>
      </w:r>
      <w:proofErr w:type="spellEnd"/>
      <w:r>
        <w:t xml:space="preserve"> and </w:t>
      </w:r>
      <w:proofErr w:type="spellStart"/>
      <w:r>
        <w:t>developing</w:t>
      </w:r>
      <w:proofErr w:type="spellEnd"/>
      <w:r>
        <w:t xml:space="preserve"> </w:t>
      </w:r>
      <w:proofErr w:type="spellStart"/>
      <w:r>
        <w:t>deep</w:t>
      </w:r>
      <w:proofErr w:type="spellEnd"/>
      <w:r>
        <w:t xml:space="preserve"> </w:t>
      </w:r>
      <w:proofErr w:type="spellStart"/>
      <w:r>
        <w:t>reading</w:t>
      </w:r>
      <w:proofErr w:type="spellEnd"/>
      <w:r>
        <w:t xml:space="preserve"> </w:t>
      </w:r>
      <w:proofErr w:type="spellStart"/>
      <w:r>
        <w:t>comprehension</w:t>
      </w:r>
      <w:proofErr w:type="spellEnd"/>
      <w:r>
        <w:t xml:space="preserve"> </w:t>
      </w:r>
      <w:proofErr w:type="spellStart"/>
      <w:r>
        <w:t>skills</w:t>
      </w:r>
      <w:proofErr w:type="spellEnd"/>
      <w:r>
        <w:t xml:space="preserve">. </w:t>
      </w:r>
      <w:proofErr w:type="spellStart"/>
      <w:r>
        <w:t>This</w:t>
      </w:r>
      <w:proofErr w:type="spellEnd"/>
      <w:r>
        <w:t xml:space="preserve"> </w:t>
      </w:r>
      <w:proofErr w:type="spellStart"/>
      <w:r>
        <w:t>presentation</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intersection</w:t>
      </w:r>
      <w:proofErr w:type="spellEnd"/>
      <w:r>
        <w:t xml:space="preserve"> of </w:t>
      </w:r>
      <w:proofErr w:type="spellStart"/>
      <w:r>
        <w:t>gamification</w:t>
      </w:r>
      <w:proofErr w:type="spellEnd"/>
      <w:r>
        <w:t xml:space="preserve"> and </w:t>
      </w:r>
      <w:proofErr w:type="spellStart"/>
      <w:r>
        <w:t>narrative-based</w:t>
      </w:r>
      <w:proofErr w:type="spellEnd"/>
      <w:r>
        <w:t xml:space="preserve"> </w:t>
      </w:r>
      <w:proofErr w:type="spellStart"/>
      <w:r>
        <w:t>experiential</w:t>
      </w:r>
      <w:proofErr w:type="spellEnd"/>
      <w:r>
        <w:t xml:space="preserve"> </w:t>
      </w:r>
      <w:proofErr w:type="spellStart"/>
      <w:r>
        <w:t>education</w:t>
      </w:r>
      <w:proofErr w:type="spellEnd"/>
      <w:r>
        <w:t xml:space="preserve"> </w:t>
      </w:r>
      <w:proofErr w:type="spellStart"/>
      <w:r>
        <w:t>through</w:t>
      </w:r>
      <w:proofErr w:type="spellEnd"/>
      <w:r>
        <w:t xml:space="preserve"> a </w:t>
      </w:r>
      <w:proofErr w:type="spellStart"/>
      <w:r>
        <w:t>specific</w:t>
      </w:r>
      <w:proofErr w:type="spellEnd"/>
      <w:r>
        <w:t xml:space="preserve"> </w:t>
      </w:r>
      <w:proofErr w:type="spellStart"/>
      <w:r>
        <w:t>case</w:t>
      </w:r>
      <w:proofErr w:type="spellEnd"/>
      <w:r>
        <w:t xml:space="preserve"> </w:t>
      </w:r>
      <w:proofErr w:type="spellStart"/>
      <w:r>
        <w:t>study</w:t>
      </w:r>
      <w:proofErr w:type="spellEnd"/>
      <w:r>
        <w:t xml:space="preserve">. The </w:t>
      </w:r>
      <w:proofErr w:type="spellStart"/>
      <w:r>
        <w:t>escape</w:t>
      </w:r>
      <w:proofErr w:type="spellEnd"/>
      <w:r>
        <w:t xml:space="preserve"> </w:t>
      </w:r>
      <w:proofErr w:type="spellStart"/>
      <w:r>
        <w:t>room</w:t>
      </w:r>
      <w:proofErr w:type="spellEnd"/>
      <w:r>
        <w:t xml:space="preserve"> project </w:t>
      </w:r>
      <w:proofErr w:type="spellStart"/>
      <w:r>
        <w:t>titled</w:t>
      </w:r>
      <w:proofErr w:type="spellEnd"/>
      <w:r>
        <w:t xml:space="preserve"> "The Corvinus </w:t>
      </w:r>
      <w:proofErr w:type="spellStart"/>
      <w:r>
        <w:t>Mystery</w:t>
      </w:r>
      <w:proofErr w:type="spellEnd"/>
      <w:r>
        <w:t xml:space="preserve">: </w:t>
      </w:r>
      <w:proofErr w:type="spellStart"/>
      <w:r>
        <w:t>Escape</w:t>
      </w:r>
      <w:proofErr w:type="spellEnd"/>
      <w:r>
        <w:t xml:space="preserve"> </w:t>
      </w:r>
      <w:proofErr w:type="spellStart"/>
      <w:r>
        <w:t>from</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Lines</w:t>
      </w:r>
      <w:proofErr w:type="spellEnd"/>
      <w:r>
        <w:t xml:space="preserve">" is </w:t>
      </w:r>
      <w:proofErr w:type="spellStart"/>
      <w:r>
        <w:t>not</w:t>
      </w:r>
      <w:proofErr w:type="spellEnd"/>
      <w:r>
        <w:t xml:space="preserve"> </w:t>
      </w:r>
      <w:proofErr w:type="spellStart"/>
      <w:r>
        <w:t>merely</w:t>
      </w:r>
      <w:proofErr w:type="spellEnd"/>
      <w:r>
        <w:t xml:space="preserve"> an </w:t>
      </w:r>
      <w:proofErr w:type="spellStart"/>
      <w:r>
        <w:t>entertaining</w:t>
      </w:r>
      <w:proofErr w:type="spellEnd"/>
      <w:r>
        <w:t xml:space="preserve"> game, </w:t>
      </w:r>
      <w:proofErr w:type="spellStart"/>
      <w:r>
        <w:t>but</w:t>
      </w:r>
      <w:proofErr w:type="spellEnd"/>
      <w:r>
        <w:t xml:space="preserve"> a </w:t>
      </w:r>
      <w:proofErr w:type="spellStart"/>
      <w:r>
        <w:t>complex</w:t>
      </w:r>
      <w:proofErr w:type="spellEnd"/>
      <w:r>
        <w:t xml:space="preserve"> </w:t>
      </w:r>
      <w:proofErr w:type="spellStart"/>
      <w:r>
        <w:t>educational</w:t>
      </w:r>
      <w:proofErr w:type="spellEnd"/>
      <w:r>
        <w:t xml:space="preserve"> </w:t>
      </w:r>
      <w:proofErr w:type="spellStart"/>
      <w:r>
        <w:t>tool</w:t>
      </w:r>
      <w:proofErr w:type="spellEnd"/>
      <w:r>
        <w:t xml:space="preserve"> </w:t>
      </w:r>
      <w:proofErr w:type="spellStart"/>
      <w:r>
        <w:t>that</w:t>
      </w:r>
      <w:proofErr w:type="spellEnd"/>
      <w:r>
        <w:t xml:space="preserve"> </w:t>
      </w:r>
      <w:proofErr w:type="spellStart"/>
      <w:r>
        <w:t>utilizes</w:t>
      </w:r>
      <w:proofErr w:type="spellEnd"/>
      <w:r>
        <w:t xml:space="preserve"> </w:t>
      </w:r>
      <w:proofErr w:type="spellStart"/>
      <w:r>
        <w:t>storytelling</w:t>
      </w:r>
      <w:proofErr w:type="spellEnd"/>
      <w:r>
        <w:t xml:space="preserve"> </w:t>
      </w:r>
      <w:proofErr w:type="spellStart"/>
      <w:r>
        <w:t>to</w:t>
      </w:r>
      <w:proofErr w:type="spellEnd"/>
      <w:r>
        <w:t xml:space="preserve"> </w:t>
      </w:r>
      <w:proofErr w:type="spellStart"/>
      <w:r>
        <w:t>synthesize</w:t>
      </w:r>
      <w:proofErr w:type="spellEnd"/>
      <w:r>
        <w:t xml:space="preserve"> </w:t>
      </w:r>
      <w:proofErr w:type="spellStart"/>
      <w:r>
        <w:t>historical</w:t>
      </w:r>
      <w:proofErr w:type="spellEnd"/>
      <w:r>
        <w:t xml:space="preserve"> and </w:t>
      </w:r>
      <w:proofErr w:type="spellStart"/>
      <w:r>
        <w:t>literary</w:t>
      </w:r>
      <w:proofErr w:type="spellEnd"/>
      <w:r>
        <w:t xml:space="preserve"> </w:t>
      </w:r>
      <w:proofErr w:type="spellStart"/>
      <w:r>
        <w:t>knowledge</w:t>
      </w:r>
      <w:proofErr w:type="spellEnd"/>
      <w:r>
        <w:t xml:space="preserve">, </w:t>
      </w:r>
      <w:proofErr w:type="spellStart"/>
      <w:r>
        <w:t>deepen</w:t>
      </w:r>
      <w:proofErr w:type="spellEnd"/>
      <w:r>
        <w:t xml:space="preserve"> </w:t>
      </w:r>
      <w:proofErr w:type="spellStart"/>
      <w:r>
        <w:t>existing</w:t>
      </w:r>
      <w:proofErr w:type="spellEnd"/>
      <w:r>
        <w:t xml:space="preserve"> </w:t>
      </w:r>
      <w:proofErr w:type="spellStart"/>
      <w:r>
        <w:t>library-use</w:t>
      </w:r>
      <w:proofErr w:type="spellEnd"/>
      <w:r>
        <w:t xml:space="preserve"> </w:t>
      </w:r>
      <w:proofErr w:type="spellStart"/>
      <w:r>
        <w:t>skills</w:t>
      </w:r>
      <w:proofErr w:type="spellEnd"/>
      <w:r>
        <w:t xml:space="preserve">, and </w:t>
      </w:r>
      <w:proofErr w:type="spellStart"/>
      <w:r>
        <w:t>enhance</w:t>
      </w:r>
      <w:proofErr w:type="spellEnd"/>
      <w:r>
        <w:t xml:space="preserve"> </w:t>
      </w:r>
      <w:proofErr w:type="spellStart"/>
      <w:r>
        <w:t>cognitive</w:t>
      </w:r>
      <w:proofErr w:type="spellEnd"/>
      <w:r>
        <w:t xml:space="preserve"> </w:t>
      </w:r>
      <w:proofErr w:type="spellStart"/>
      <w:r>
        <w:t>abilities</w:t>
      </w:r>
      <w:proofErr w:type="spellEnd"/>
      <w:r>
        <w:t>.</w:t>
      </w:r>
    </w:p>
    <w:p w14:paraId="32EBA860" w14:textId="77777777" w:rsidR="0081272E" w:rsidRDefault="0081272E" w:rsidP="0081272E">
      <w:pPr>
        <w:jc w:val="both"/>
      </w:pPr>
      <w:r>
        <w:t xml:space="preserve">The </w:t>
      </w:r>
      <w:proofErr w:type="spellStart"/>
      <w:r>
        <w:t>theoretical</w:t>
      </w:r>
      <w:proofErr w:type="spellEnd"/>
      <w:r>
        <w:t xml:space="preserve"> </w:t>
      </w:r>
      <w:proofErr w:type="spellStart"/>
      <w:r>
        <w:t>framework</w:t>
      </w:r>
      <w:proofErr w:type="spellEnd"/>
      <w:r>
        <w:t xml:space="preserve"> of </w:t>
      </w:r>
      <w:proofErr w:type="spellStart"/>
      <w:r>
        <w:t>the</w:t>
      </w:r>
      <w:proofErr w:type="spellEnd"/>
      <w:r>
        <w:t xml:space="preserve"> </w:t>
      </w:r>
      <w:proofErr w:type="spellStart"/>
      <w:r>
        <w:t>research</w:t>
      </w:r>
      <w:proofErr w:type="spellEnd"/>
      <w:r>
        <w:t xml:space="preserve"> is </w:t>
      </w:r>
      <w:proofErr w:type="spellStart"/>
      <w:r>
        <w:t>provided</w:t>
      </w:r>
      <w:proofErr w:type="spellEnd"/>
      <w:r>
        <w:t xml:space="preserve"> </w:t>
      </w:r>
      <w:proofErr w:type="spellStart"/>
      <w:r>
        <w:t>by</w:t>
      </w:r>
      <w:proofErr w:type="spellEnd"/>
      <w:r>
        <w:t xml:space="preserve"> Mihály </w:t>
      </w:r>
      <w:proofErr w:type="spellStart"/>
      <w:r>
        <w:t>Csíkszentmihályi’s</w:t>
      </w:r>
      <w:proofErr w:type="spellEnd"/>
      <w:r>
        <w:t xml:space="preserve"> flow </w:t>
      </w:r>
      <w:proofErr w:type="spellStart"/>
      <w:r>
        <w:t>theory</w:t>
      </w:r>
      <w:proofErr w:type="spellEnd"/>
      <w:r>
        <w:t xml:space="preserve"> and </w:t>
      </w:r>
      <w:proofErr w:type="spellStart"/>
      <w:r>
        <w:t>constructivist</w:t>
      </w:r>
      <w:proofErr w:type="spellEnd"/>
      <w:r>
        <w:t xml:space="preserve"> </w:t>
      </w:r>
      <w:proofErr w:type="spellStart"/>
      <w:r>
        <w:t>pedagogy</w:t>
      </w:r>
      <w:proofErr w:type="spellEnd"/>
      <w:r>
        <w:t xml:space="preserve">. The </w:t>
      </w:r>
      <w:proofErr w:type="spellStart"/>
      <w:r>
        <w:t>space</w:t>
      </w:r>
      <w:proofErr w:type="spellEnd"/>
      <w:r>
        <w:t xml:space="preserve"> of </w:t>
      </w:r>
      <w:proofErr w:type="spellStart"/>
      <w:r>
        <w:t>the</w:t>
      </w:r>
      <w:proofErr w:type="spellEnd"/>
      <w:r>
        <w:t xml:space="preserve"> </w:t>
      </w:r>
      <w:proofErr w:type="spellStart"/>
      <w:r>
        <w:t>escape</w:t>
      </w:r>
      <w:proofErr w:type="spellEnd"/>
      <w:r>
        <w:t xml:space="preserve"> </w:t>
      </w:r>
      <w:proofErr w:type="spellStart"/>
      <w:r>
        <w:t>room</w:t>
      </w:r>
      <w:proofErr w:type="spellEnd"/>
      <w:r>
        <w:t xml:space="preserve"> is </w:t>
      </w:r>
      <w:proofErr w:type="spellStart"/>
      <w:r>
        <w:t>not</w:t>
      </w:r>
      <w:proofErr w:type="spellEnd"/>
      <w:r>
        <w:t xml:space="preserve"> </w:t>
      </w:r>
      <w:proofErr w:type="spellStart"/>
      <w:r>
        <w:t>just</w:t>
      </w:r>
      <w:proofErr w:type="spellEnd"/>
      <w:r>
        <w:t xml:space="preserve"> a </w:t>
      </w:r>
      <w:proofErr w:type="spellStart"/>
      <w:r>
        <w:t>physical</w:t>
      </w:r>
      <w:proofErr w:type="spellEnd"/>
      <w:r>
        <w:t xml:space="preserve"> </w:t>
      </w:r>
      <w:proofErr w:type="spellStart"/>
      <w:r>
        <w:t>location</w:t>
      </w:r>
      <w:proofErr w:type="spellEnd"/>
      <w:r>
        <w:t xml:space="preserve"> </w:t>
      </w:r>
      <w:proofErr w:type="spellStart"/>
      <w:r>
        <w:t>but</w:t>
      </w:r>
      <w:proofErr w:type="spellEnd"/>
      <w:r>
        <w:t xml:space="preserve"> a "</w:t>
      </w:r>
      <w:proofErr w:type="spellStart"/>
      <w:r>
        <w:t>living</w:t>
      </w:r>
      <w:proofErr w:type="spellEnd"/>
      <w:r>
        <w:t xml:space="preserve"> text," </w:t>
      </w:r>
      <w:proofErr w:type="spellStart"/>
      <w:r>
        <w:t>where</w:t>
      </w:r>
      <w:proofErr w:type="spellEnd"/>
      <w:r>
        <w:t xml:space="preserve"> </w:t>
      </w:r>
      <w:proofErr w:type="spellStart"/>
      <w:r>
        <w:t>participants</w:t>
      </w:r>
      <w:proofErr w:type="spellEnd"/>
      <w:r>
        <w:t xml:space="preserve"> </w:t>
      </w:r>
      <w:proofErr w:type="spellStart"/>
      <w:r>
        <w:t>are</w:t>
      </w:r>
      <w:proofErr w:type="spellEnd"/>
      <w:r>
        <w:t xml:space="preserve"> </w:t>
      </w:r>
      <w:proofErr w:type="spellStart"/>
      <w:r>
        <w:t>not</w:t>
      </w:r>
      <w:proofErr w:type="spellEnd"/>
      <w:r>
        <w:t xml:space="preserve"> </w:t>
      </w:r>
      <w:proofErr w:type="spellStart"/>
      <w:r>
        <w:t>passive</w:t>
      </w:r>
      <w:proofErr w:type="spellEnd"/>
      <w:r>
        <w:t xml:space="preserve"> </w:t>
      </w:r>
      <w:proofErr w:type="spellStart"/>
      <w:r>
        <w:t>recipients</w:t>
      </w:r>
      <w:proofErr w:type="spellEnd"/>
      <w:r>
        <w:t xml:space="preserve"> </w:t>
      </w:r>
      <w:proofErr w:type="spellStart"/>
      <w:r>
        <w:t>but</w:t>
      </w:r>
      <w:proofErr w:type="spellEnd"/>
      <w:r>
        <w:t xml:space="preserve"> </w:t>
      </w:r>
      <w:proofErr w:type="spellStart"/>
      <w:r>
        <w:t>active</w:t>
      </w:r>
      <w:proofErr w:type="spellEnd"/>
      <w:r>
        <w:t xml:space="preserve"> </w:t>
      </w:r>
      <w:proofErr w:type="spellStart"/>
      <w:r>
        <w:t>shapers</w:t>
      </w:r>
      <w:proofErr w:type="spellEnd"/>
      <w:r>
        <w:t xml:space="preserve"> of </w:t>
      </w:r>
      <w:proofErr w:type="spellStart"/>
      <w:r>
        <w:t>the</w:t>
      </w:r>
      <w:proofErr w:type="spellEnd"/>
      <w:r>
        <w:t xml:space="preserve"> </w:t>
      </w:r>
      <w:proofErr w:type="spellStart"/>
      <w:r>
        <w:t>plot</w:t>
      </w:r>
      <w:proofErr w:type="spellEnd"/>
      <w:r>
        <w:t xml:space="preserve">. In </w:t>
      </w:r>
      <w:proofErr w:type="spellStart"/>
      <w:r>
        <w:t>this</w:t>
      </w:r>
      <w:proofErr w:type="spellEnd"/>
      <w:r>
        <w:t xml:space="preserve"> </w:t>
      </w:r>
      <w:proofErr w:type="spellStart"/>
      <w:r>
        <w:t>case</w:t>
      </w:r>
      <w:proofErr w:type="spellEnd"/>
      <w:r>
        <w:t xml:space="preserve">, </w:t>
      </w:r>
      <w:proofErr w:type="spellStart"/>
      <w:r>
        <w:t>the</w:t>
      </w:r>
      <w:proofErr w:type="spellEnd"/>
      <w:r>
        <w:t xml:space="preserve"> </w:t>
      </w:r>
      <w:proofErr w:type="spellStart"/>
      <w:r>
        <w:t>narrative</w:t>
      </w:r>
      <w:proofErr w:type="spellEnd"/>
      <w:r>
        <w:t xml:space="preserve"> </w:t>
      </w:r>
      <w:proofErr w:type="spellStart"/>
      <w:r>
        <w:t>structure</w:t>
      </w:r>
      <w:proofErr w:type="spellEnd"/>
      <w:r>
        <w:t xml:space="preserve"> is </w:t>
      </w:r>
      <w:proofErr w:type="spellStart"/>
      <w:r>
        <w:t>built</w:t>
      </w:r>
      <w:proofErr w:type="spellEnd"/>
      <w:r>
        <w:t xml:space="preserve"> </w:t>
      </w:r>
      <w:proofErr w:type="spellStart"/>
      <w:r>
        <w:t>around</w:t>
      </w:r>
      <w:proofErr w:type="spellEnd"/>
      <w:r>
        <w:t xml:space="preserve"> King Matthias, </w:t>
      </w:r>
      <w:proofErr w:type="spellStart"/>
      <w:r>
        <w:t>where</w:t>
      </w:r>
      <w:proofErr w:type="spellEnd"/>
      <w:r>
        <w:t xml:space="preserve"> </w:t>
      </w:r>
      <w:proofErr w:type="spellStart"/>
      <w:r>
        <w:t>children</w:t>
      </w:r>
      <w:proofErr w:type="spellEnd"/>
      <w:r>
        <w:t xml:space="preserve"> </w:t>
      </w:r>
      <w:proofErr w:type="spellStart"/>
      <w:r>
        <w:t>follow</w:t>
      </w:r>
      <w:proofErr w:type="spellEnd"/>
      <w:r>
        <w:t xml:space="preserve"> in </w:t>
      </w:r>
      <w:proofErr w:type="spellStart"/>
      <w:r>
        <w:t>the</w:t>
      </w:r>
      <w:proofErr w:type="spellEnd"/>
      <w:r>
        <w:t xml:space="preserve"> </w:t>
      </w:r>
      <w:proofErr w:type="spellStart"/>
      <w:r>
        <w:t>footsteps</w:t>
      </w:r>
      <w:proofErr w:type="spellEnd"/>
      <w:r>
        <w:t xml:space="preserve"> of a </w:t>
      </w:r>
      <w:proofErr w:type="spellStart"/>
      <w:r>
        <w:t>disappeared</w:t>
      </w:r>
      <w:proofErr w:type="spellEnd"/>
      <w:r>
        <w:t xml:space="preserve"> </w:t>
      </w:r>
      <w:proofErr w:type="spellStart"/>
      <w:r>
        <w:t>researcher</w:t>
      </w:r>
      <w:proofErr w:type="spellEnd"/>
      <w:r>
        <w:t xml:space="preserve"> </w:t>
      </w:r>
      <w:proofErr w:type="spellStart"/>
      <w:r>
        <w:t>to</w:t>
      </w:r>
      <w:proofErr w:type="spellEnd"/>
      <w:r>
        <w:t xml:space="preserve"> </w:t>
      </w:r>
      <w:proofErr w:type="spellStart"/>
      <w:r>
        <w:t>find</w:t>
      </w:r>
      <w:proofErr w:type="spellEnd"/>
      <w:r>
        <w:t xml:space="preserve"> and </w:t>
      </w:r>
      <w:proofErr w:type="spellStart"/>
      <w:r>
        <w:t>complete</w:t>
      </w:r>
      <w:proofErr w:type="spellEnd"/>
      <w:r>
        <w:t xml:space="preserve"> a </w:t>
      </w:r>
      <w:proofErr w:type="spellStart"/>
      <w:r>
        <w:t>mysterious</w:t>
      </w:r>
      <w:proofErr w:type="spellEnd"/>
      <w:r>
        <w:t xml:space="preserve"> </w:t>
      </w:r>
      <w:proofErr w:type="spellStart"/>
      <w:r>
        <w:t>codex</w:t>
      </w:r>
      <w:proofErr w:type="spellEnd"/>
      <w:r>
        <w:t xml:space="preserve">. </w:t>
      </w:r>
      <w:proofErr w:type="spellStart"/>
      <w:r>
        <w:t>This</w:t>
      </w:r>
      <w:proofErr w:type="spellEnd"/>
      <w:r>
        <w:t xml:space="preserve"> </w:t>
      </w:r>
      <w:proofErr w:type="spellStart"/>
      <w:r>
        <w:t>frame</w:t>
      </w:r>
      <w:proofErr w:type="spellEnd"/>
      <w:r>
        <w:t xml:space="preserve"> story </w:t>
      </w:r>
      <w:proofErr w:type="spellStart"/>
      <w:r>
        <w:t>ensures</w:t>
      </w:r>
      <w:proofErr w:type="spellEnd"/>
      <w:r>
        <w:t xml:space="preserve"> </w:t>
      </w:r>
      <w:proofErr w:type="spellStart"/>
      <w:r>
        <w:t>the</w:t>
      </w:r>
      <w:proofErr w:type="spellEnd"/>
      <w:r>
        <w:t xml:space="preserve"> </w:t>
      </w:r>
      <w:proofErr w:type="spellStart"/>
      <w:r>
        <w:t>emotional</w:t>
      </w:r>
      <w:proofErr w:type="spellEnd"/>
      <w:r>
        <w:t xml:space="preserve"> </w:t>
      </w:r>
      <w:proofErr w:type="spellStart"/>
      <w:r>
        <w:t>engagement</w:t>
      </w:r>
      <w:proofErr w:type="spellEnd"/>
      <w:r>
        <w:t xml:space="preserve"> </w:t>
      </w:r>
      <w:proofErr w:type="spellStart"/>
      <w:r>
        <w:t>indispensable</w:t>
      </w:r>
      <w:proofErr w:type="spellEnd"/>
      <w:r>
        <w:t xml:space="preserve"> </w:t>
      </w:r>
      <w:proofErr w:type="spellStart"/>
      <w:r>
        <w:t>for</w:t>
      </w:r>
      <w:proofErr w:type="spellEnd"/>
      <w:r>
        <w:t xml:space="preserve"> a </w:t>
      </w:r>
      <w:proofErr w:type="spellStart"/>
      <w:r>
        <w:t>lasting</w:t>
      </w:r>
      <w:proofErr w:type="spellEnd"/>
      <w:r>
        <w:t xml:space="preserve"> </w:t>
      </w:r>
      <w:proofErr w:type="spellStart"/>
      <w:r>
        <w:t>learning</w:t>
      </w:r>
      <w:proofErr w:type="spellEnd"/>
      <w:r>
        <w:t xml:space="preserve"> </w:t>
      </w:r>
      <w:proofErr w:type="spellStart"/>
      <w:r>
        <w:t>experience</w:t>
      </w:r>
      <w:proofErr w:type="spellEnd"/>
      <w:r>
        <w:t>.</w:t>
      </w:r>
    </w:p>
    <w:p w14:paraId="15A72D90" w14:textId="77777777" w:rsidR="0081272E" w:rsidRDefault="0081272E" w:rsidP="0081272E">
      <w:pPr>
        <w:jc w:val="both"/>
      </w:pPr>
      <w:r>
        <w:t xml:space="preserve">The </w:t>
      </w:r>
      <w:proofErr w:type="spellStart"/>
      <w:r>
        <w:t>presentation</w:t>
      </w:r>
      <w:proofErr w:type="spellEnd"/>
      <w:r>
        <w:t xml:space="preserve"> </w:t>
      </w:r>
      <w:proofErr w:type="spellStart"/>
      <w:r>
        <w:t>details</w:t>
      </w:r>
      <w:proofErr w:type="spellEnd"/>
      <w:r>
        <w:t xml:space="preserve"> </w:t>
      </w:r>
      <w:proofErr w:type="spellStart"/>
      <w:r>
        <w:t>the</w:t>
      </w:r>
      <w:proofErr w:type="spellEnd"/>
      <w:r>
        <w:t xml:space="preserve"> main </w:t>
      </w:r>
      <w:proofErr w:type="spellStart"/>
      <w:r>
        <w:t>arcs</w:t>
      </w:r>
      <w:proofErr w:type="spellEnd"/>
      <w:r>
        <w:t xml:space="preserve"> of </w:t>
      </w:r>
      <w:proofErr w:type="spellStart"/>
      <w:r>
        <w:t>the</w:t>
      </w:r>
      <w:proofErr w:type="spellEnd"/>
      <w:r>
        <w:t xml:space="preserve"> game, </w:t>
      </w:r>
      <w:proofErr w:type="spellStart"/>
      <w:r>
        <w:t>which</w:t>
      </w:r>
      <w:proofErr w:type="spellEnd"/>
      <w:r>
        <w:t xml:space="preserve"> </w:t>
      </w:r>
      <w:proofErr w:type="spellStart"/>
      <w:r>
        <w:t>target</w:t>
      </w:r>
      <w:proofErr w:type="spellEnd"/>
      <w:r>
        <w:t xml:space="preserve"> </w:t>
      </w:r>
      <w:proofErr w:type="spellStart"/>
      <w:r>
        <w:t>various</w:t>
      </w:r>
      <w:proofErr w:type="spellEnd"/>
      <w:r>
        <w:t xml:space="preserve"> </w:t>
      </w:r>
      <w:proofErr w:type="spellStart"/>
      <w:r>
        <w:t>cognitive</w:t>
      </w:r>
      <w:proofErr w:type="spellEnd"/>
      <w:r>
        <w:t xml:space="preserve"> </w:t>
      </w:r>
      <w:proofErr w:type="spellStart"/>
      <w:r>
        <w:t>areas</w:t>
      </w:r>
      <w:proofErr w:type="spellEnd"/>
      <w:r>
        <w:t xml:space="preserve">. </w:t>
      </w:r>
      <w:proofErr w:type="spellStart"/>
      <w:r>
        <w:t>Among</w:t>
      </w:r>
      <w:proofErr w:type="spellEnd"/>
      <w:r>
        <w:t xml:space="preserve"> </w:t>
      </w:r>
      <w:proofErr w:type="spellStart"/>
      <w:r>
        <w:t>others</w:t>
      </w:r>
      <w:proofErr w:type="spellEnd"/>
      <w:r>
        <w:t xml:space="preserve">, </w:t>
      </w:r>
      <w:proofErr w:type="spellStart"/>
      <w:r>
        <w:t>it</w:t>
      </w:r>
      <w:proofErr w:type="spellEnd"/>
      <w:r>
        <w:t xml:space="preserve"> </w:t>
      </w:r>
      <w:proofErr w:type="spellStart"/>
      <w:r>
        <w:t>discusses</w:t>
      </w:r>
      <w:proofErr w:type="spellEnd"/>
      <w:r>
        <w:t xml:space="preserve"> </w:t>
      </w:r>
      <w:proofErr w:type="spellStart"/>
      <w:r>
        <w:t>tasks</w:t>
      </w:r>
      <w:proofErr w:type="spellEnd"/>
      <w:r>
        <w:t xml:space="preserve"> </w:t>
      </w:r>
      <w:proofErr w:type="spellStart"/>
      <w:r>
        <w:t>aimed</w:t>
      </w:r>
      <w:proofErr w:type="spellEnd"/>
      <w:r>
        <w:t xml:space="preserve"> </w:t>
      </w:r>
      <w:proofErr w:type="spellStart"/>
      <w:r>
        <w:t>at</w:t>
      </w:r>
      <w:proofErr w:type="spellEnd"/>
      <w:r>
        <w:t xml:space="preserve"> </w:t>
      </w:r>
      <w:proofErr w:type="spellStart"/>
      <w:r>
        <w:t>developing</w:t>
      </w:r>
      <w:proofErr w:type="spellEnd"/>
      <w:r>
        <w:t xml:space="preserve"> </w:t>
      </w:r>
      <w:proofErr w:type="spellStart"/>
      <w:r>
        <w:t>spatial</w:t>
      </w:r>
      <w:proofErr w:type="spellEnd"/>
      <w:r>
        <w:t xml:space="preserve"> </w:t>
      </w:r>
      <w:proofErr w:type="spellStart"/>
      <w:r>
        <w:t>orientation</w:t>
      </w:r>
      <w:proofErr w:type="spellEnd"/>
      <w:r>
        <w:t xml:space="preserve"> and </w:t>
      </w:r>
      <w:proofErr w:type="spellStart"/>
      <w:r>
        <w:t>abstract</w:t>
      </w:r>
      <w:proofErr w:type="spellEnd"/>
      <w:r>
        <w:t xml:space="preserve"> </w:t>
      </w:r>
      <w:proofErr w:type="spellStart"/>
      <w:r>
        <w:t>pattern</w:t>
      </w:r>
      <w:proofErr w:type="spellEnd"/>
      <w:r>
        <w:t xml:space="preserve"> </w:t>
      </w:r>
      <w:proofErr w:type="spellStart"/>
      <w:r>
        <w:t>recognition</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elements</w:t>
      </w:r>
      <w:proofErr w:type="spellEnd"/>
      <w:r>
        <w:t xml:space="preserve"> </w:t>
      </w:r>
      <w:proofErr w:type="spellStart"/>
      <w:r>
        <w:t>focusing</w:t>
      </w:r>
      <w:proofErr w:type="spellEnd"/>
      <w:r>
        <w:t xml:space="preserve"> </w:t>
      </w:r>
      <w:proofErr w:type="spellStart"/>
      <w:r>
        <w:t>on</w:t>
      </w:r>
      <w:proofErr w:type="spellEnd"/>
      <w:r>
        <w:t xml:space="preserve"> </w:t>
      </w:r>
      <w:proofErr w:type="spellStart"/>
      <w:r>
        <w:t>reading</w:t>
      </w:r>
      <w:proofErr w:type="spellEnd"/>
      <w:r>
        <w:t xml:space="preserve"> </w:t>
      </w:r>
      <w:proofErr w:type="spellStart"/>
      <w:r>
        <w:t>comprehension</w:t>
      </w:r>
      <w:proofErr w:type="spellEnd"/>
      <w:r>
        <w:t xml:space="preserve"> </w:t>
      </w:r>
      <w:proofErr w:type="spellStart"/>
      <w:r>
        <w:t>competencies</w:t>
      </w:r>
      <w:proofErr w:type="spellEnd"/>
      <w:r>
        <w:t xml:space="preserve"> and </w:t>
      </w:r>
      <w:proofErr w:type="spellStart"/>
      <w:r>
        <w:t>logical</w:t>
      </w:r>
      <w:proofErr w:type="spellEnd"/>
      <w:r>
        <w:t xml:space="preserve"> </w:t>
      </w:r>
      <w:proofErr w:type="spellStart"/>
      <w:r>
        <w:t>reasoning</w:t>
      </w:r>
      <w:proofErr w:type="spellEnd"/>
      <w:r>
        <w:t xml:space="preserve">. </w:t>
      </w:r>
      <w:proofErr w:type="spellStart"/>
      <w:r>
        <w:t>One</w:t>
      </w:r>
      <w:proofErr w:type="spellEnd"/>
      <w:r>
        <w:t xml:space="preserve"> part of </w:t>
      </w:r>
      <w:proofErr w:type="spellStart"/>
      <w:r>
        <w:t>the</w:t>
      </w:r>
      <w:proofErr w:type="spellEnd"/>
      <w:r>
        <w:t xml:space="preserve"> </w:t>
      </w:r>
      <w:proofErr w:type="spellStart"/>
      <w:r>
        <w:t>escape</w:t>
      </w:r>
      <w:proofErr w:type="spellEnd"/>
      <w:r>
        <w:t xml:space="preserve"> </w:t>
      </w:r>
      <w:proofErr w:type="spellStart"/>
      <w:r>
        <w:t>room</w:t>
      </w:r>
      <w:proofErr w:type="spellEnd"/>
      <w:r>
        <w:t xml:space="preserve"> is a "</w:t>
      </w:r>
      <w:proofErr w:type="spellStart"/>
      <w:r>
        <w:t>word</w:t>
      </w:r>
      <w:proofErr w:type="spellEnd"/>
      <w:r>
        <w:t xml:space="preserve"> hunt" </w:t>
      </w:r>
      <w:proofErr w:type="spellStart"/>
      <w:r>
        <w:t>task</w:t>
      </w:r>
      <w:proofErr w:type="spellEnd"/>
      <w:r>
        <w:t xml:space="preserve">, </w:t>
      </w:r>
      <w:proofErr w:type="spellStart"/>
      <w:r>
        <w:t>during</w:t>
      </w:r>
      <w:proofErr w:type="spellEnd"/>
      <w:r>
        <w:t xml:space="preserve"> </w:t>
      </w:r>
      <w:proofErr w:type="spellStart"/>
      <w:r>
        <w:t>which</w:t>
      </w:r>
      <w:proofErr w:type="spellEnd"/>
      <w:r>
        <w:t xml:space="preserve"> </w:t>
      </w:r>
      <w:proofErr w:type="spellStart"/>
      <w:r>
        <w:t>children</w:t>
      </w:r>
      <w:proofErr w:type="spellEnd"/>
      <w:r>
        <w:t xml:space="preserve"> must </w:t>
      </w:r>
      <w:proofErr w:type="spellStart"/>
      <w:r>
        <w:t>place</w:t>
      </w:r>
      <w:proofErr w:type="spellEnd"/>
      <w:r>
        <w:t xml:space="preserve"> </w:t>
      </w:r>
      <w:proofErr w:type="spellStart"/>
      <w:r>
        <w:t>missing</w:t>
      </w:r>
      <w:proofErr w:type="spellEnd"/>
      <w:r>
        <w:t xml:space="preserve"> </w:t>
      </w:r>
      <w:proofErr w:type="spellStart"/>
      <w:r>
        <w:t>expressions</w:t>
      </w:r>
      <w:proofErr w:type="spellEnd"/>
      <w:r>
        <w:t xml:space="preserve"> </w:t>
      </w:r>
      <w:proofErr w:type="spellStart"/>
      <w:r>
        <w:t>into</w:t>
      </w:r>
      <w:proofErr w:type="spellEnd"/>
      <w:r>
        <w:t xml:space="preserve"> context—</w:t>
      </w:r>
      <w:proofErr w:type="spellStart"/>
      <w:r>
        <w:t>developing</w:t>
      </w:r>
      <w:proofErr w:type="spellEnd"/>
      <w:r>
        <w:t xml:space="preserve"> </w:t>
      </w:r>
      <w:proofErr w:type="spellStart"/>
      <w:r>
        <w:t>both</w:t>
      </w:r>
      <w:proofErr w:type="spellEnd"/>
      <w:r>
        <w:t xml:space="preserve"> </w:t>
      </w:r>
      <w:proofErr w:type="spellStart"/>
      <w:r>
        <w:t>syntactic</w:t>
      </w:r>
      <w:proofErr w:type="spellEnd"/>
      <w:r>
        <w:t xml:space="preserve"> and </w:t>
      </w:r>
      <w:proofErr w:type="spellStart"/>
      <w:r>
        <w:t>semantic</w:t>
      </w:r>
      <w:proofErr w:type="spellEnd"/>
      <w:r>
        <w:t xml:space="preserve"> </w:t>
      </w:r>
      <w:proofErr w:type="spellStart"/>
      <w:r>
        <w:t>awareness</w:t>
      </w:r>
      <w:proofErr w:type="spellEnd"/>
      <w:r>
        <w:t>—</w:t>
      </w:r>
      <w:proofErr w:type="spellStart"/>
      <w:r>
        <w:t>while</w:t>
      </w:r>
      <w:proofErr w:type="spellEnd"/>
      <w:r>
        <w:t xml:space="preserve"> </w:t>
      </w:r>
      <w:proofErr w:type="spellStart"/>
      <w:r>
        <w:t>mathematical</w:t>
      </w:r>
      <w:proofErr w:type="spellEnd"/>
      <w:r>
        <w:t xml:space="preserve"> </w:t>
      </w:r>
      <w:proofErr w:type="spellStart"/>
      <w:r>
        <w:t>operations</w:t>
      </w:r>
      <w:proofErr w:type="spellEnd"/>
      <w:r>
        <w:t xml:space="preserve"> </w:t>
      </w:r>
      <w:proofErr w:type="spellStart"/>
      <w:r>
        <w:t>emphasize</w:t>
      </w:r>
      <w:proofErr w:type="spellEnd"/>
      <w:r>
        <w:t xml:space="preserve"> </w:t>
      </w:r>
      <w:proofErr w:type="spellStart"/>
      <w:r>
        <w:t>the</w:t>
      </w:r>
      <w:proofErr w:type="spellEnd"/>
      <w:r>
        <w:t xml:space="preserve"> </w:t>
      </w:r>
      <w:proofErr w:type="spellStart"/>
      <w:r>
        <w:t>importance</w:t>
      </w:r>
      <w:proofErr w:type="spellEnd"/>
      <w:r>
        <w:t xml:space="preserve"> of </w:t>
      </w:r>
      <w:proofErr w:type="spellStart"/>
      <w:r>
        <w:t>interdisciplinarity</w:t>
      </w:r>
      <w:proofErr w:type="spellEnd"/>
      <w:r>
        <w:t>.</w:t>
      </w:r>
    </w:p>
    <w:p w14:paraId="498BBA1D" w14:textId="77777777" w:rsidR="0081272E" w:rsidRDefault="0081272E" w:rsidP="0081272E">
      <w:pPr>
        <w:jc w:val="both"/>
      </w:pPr>
      <w:proofErr w:type="spellStart"/>
      <w:r>
        <w:t>Problem-solving</w:t>
      </w:r>
      <w:proofErr w:type="spellEnd"/>
      <w:r>
        <w:t xml:space="preserve"> </w:t>
      </w:r>
      <w:proofErr w:type="spellStart"/>
      <w:r>
        <w:t>thinking</w:t>
      </w:r>
      <w:proofErr w:type="spellEnd"/>
      <w:r>
        <w:t xml:space="preserve"> and </w:t>
      </w:r>
      <w:proofErr w:type="spellStart"/>
      <w:r>
        <w:t>creative</w:t>
      </w:r>
      <w:proofErr w:type="spellEnd"/>
      <w:r>
        <w:t xml:space="preserve"> </w:t>
      </w:r>
      <w:proofErr w:type="spellStart"/>
      <w:r>
        <w:t>hypothesis</w:t>
      </w:r>
      <w:proofErr w:type="spellEnd"/>
      <w:r>
        <w:t xml:space="preserve"> </w:t>
      </w:r>
      <w:proofErr w:type="spellStart"/>
      <w:r>
        <w:t>generation</w:t>
      </w:r>
      <w:proofErr w:type="spellEnd"/>
      <w:r>
        <w:t xml:space="preserve"> play a </w:t>
      </w:r>
      <w:proofErr w:type="spellStart"/>
      <w:r>
        <w:t>key</w:t>
      </w:r>
      <w:proofErr w:type="spellEnd"/>
      <w:r>
        <w:t xml:space="preserve"> </w:t>
      </w:r>
      <w:proofErr w:type="spellStart"/>
      <w:r>
        <w:t>role</w:t>
      </w:r>
      <w:proofErr w:type="spellEnd"/>
      <w:r>
        <w:t xml:space="preserve"> </w:t>
      </w:r>
      <w:proofErr w:type="spellStart"/>
      <w:r>
        <w:t>throughout</w:t>
      </w:r>
      <w:proofErr w:type="spellEnd"/>
      <w:r>
        <w:t xml:space="preserve"> </w:t>
      </w:r>
      <w:proofErr w:type="spellStart"/>
      <w:r>
        <w:t>the</w:t>
      </w:r>
      <w:proofErr w:type="spellEnd"/>
      <w:r>
        <w:t xml:space="preserve"> game. The </w:t>
      </w:r>
      <w:proofErr w:type="spellStart"/>
      <w:r>
        <w:t>methodological</w:t>
      </w:r>
      <w:proofErr w:type="spellEnd"/>
      <w:r>
        <w:t xml:space="preserve"> </w:t>
      </w:r>
      <w:proofErr w:type="spellStart"/>
      <w:r>
        <w:t>analysis</w:t>
      </w:r>
      <w:proofErr w:type="spellEnd"/>
      <w:r>
        <w:t xml:space="preserve"> </w:t>
      </w:r>
      <w:proofErr w:type="spellStart"/>
      <w:r>
        <w:t>highlights</w:t>
      </w:r>
      <w:proofErr w:type="spellEnd"/>
      <w:r>
        <w:t xml:space="preserve"> </w:t>
      </w:r>
      <w:proofErr w:type="spellStart"/>
      <w:r>
        <w:t>how</w:t>
      </w:r>
      <w:proofErr w:type="spellEnd"/>
      <w:r>
        <w:t xml:space="preserve"> </w:t>
      </w:r>
      <w:proofErr w:type="spellStart"/>
      <w:r>
        <w:t>the</w:t>
      </w:r>
      <w:proofErr w:type="spellEnd"/>
      <w:r>
        <w:t xml:space="preserve"> </w:t>
      </w:r>
      <w:proofErr w:type="spellStart"/>
      <w:r>
        <w:t>escape</w:t>
      </w:r>
      <w:proofErr w:type="spellEnd"/>
      <w:r>
        <w:t xml:space="preserve"> </w:t>
      </w:r>
      <w:proofErr w:type="spellStart"/>
      <w:r>
        <w:t>room</w:t>
      </w:r>
      <w:proofErr w:type="spellEnd"/>
      <w:r>
        <w:t xml:space="preserve"> </w:t>
      </w:r>
      <w:proofErr w:type="spellStart"/>
      <w:r>
        <w:t>as</w:t>
      </w:r>
      <w:proofErr w:type="spellEnd"/>
      <w:r>
        <w:t xml:space="preserve"> a </w:t>
      </w:r>
      <w:proofErr w:type="spellStart"/>
      <w:r>
        <w:t>learning</w:t>
      </w:r>
      <w:proofErr w:type="spellEnd"/>
      <w:r>
        <w:t xml:space="preserve"> </w:t>
      </w:r>
      <w:proofErr w:type="spellStart"/>
      <w:r>
        <w:t>environment</w:t>
      </w:r>
      <w:proofErr w:type="spellEnd"/>
      <w:r>
        <w:t xml:space="preserve"> </w:t>
      </w:r>
      <w:proofErr w:type="spellStart"/>
      <w:r>
        <w:t>encourages</w:t>
      </w:r>
      <w:proofErr w:type="spellEnd"/>
      <w:r>
        <w:t xml:space="preserve"> </w:t>
      </w:r>
      <w:proofErr w:type="spellStart"/>
      <w:r>
        <w:t>collaborative</w:t>
      </w:r>
      <w:proofErr w:type="spellEnd"/>
      <w:r>
        <w:t xml:space="preserve"> </w:t>
      </w:r>
      <w:proofErr w:type="spellStart"/>
      <w:r>
        <w:t>work</w:t>
      </w:r>
      <w:proofErr w:type="spellEnd"/>
      <w:r>
        <w:t xml:space="preserve"> and </w:t>
      </w:r>
      <w:proofErr w:type="spellStart"/>
      <w:r>
        <w:t>critical</w:t>
      </w:r>
      <w:proofErr w:type="spellEnd"/>
      <w:r>
        <w:t xml:space="preserve"> </w:t>
      </w:r>
      <w:proofErr w:type="spellStart"/>
      <w:r>
        <w:t>thinking</w:t>
      </w:r>
      <w:proofErr w:type="spellEnd"/>
      <w:r>
        <w:t>.</w:t>
      </w:r>
    </w:p>
    <w:p w14:paraId="106FCB59" w14:textId="77777777" w:rsidR="0081272E" w:rsidRDefault="0081272E" w:rsidP="0081272E">
      <w:pPr>
        <w:jc w:val="both"/>
      </w:pPr>
      <w:r>
        <w:t>-----------------------------------------------------------------------------------------</w:t>
      </w:r>
    </w:p>
    <w:p w14:paraId="2BD8BC85" w14:textId="77777777" w:rsidR="0081272E" w:rsidRPr="00BB2FD5" w:rsidRDefault="0081272E" w:rsidP="0081272E">
      <w:pPr>
        <w:jc w:val="both"/>
        <w:rPr>
          <w:b/>
          <w:bCs/>
        </w:rPr>
      </w:pPr>
      <w:r w:rsidRPr="00BB2FD5">
        <w:rPr>
          <w:b/>
          <w:bCs/>
        </w:rPr>
        <w:t>Nagy Andor: Egy 360 fokos értékelési keretrendszer a könyvtári szakemberek folyamatos szakmai fejlődéséért: egy saját fejlesztésű megoldás bemutatása</w:t>
      </w:r>
    </w:p>
    <w:p w14:paraId="34C51415" w14:textId="77777777" w:rsidR="0081272E" w:rsidRDefault="0081272E" w:rsidP="0081272E">
      <w:pPr>
        <w:jc w:val="both"/>
      </w:pPr>
      <w:r w:rsidRPr="00BB2FD5">
        <w:rPr>
          <w:u w:val="single"/>
        </w:rPr>
        <w:t>Absztrakt magyar</w:t>
      </w:r>
      <w:r>
        <w:t>:</w:t>
      </w:r>
    </w:p>
    <w:p w14:paraId="07A03456" w14:textId="77777777" w:rsidR="0081272E" w:rsidRDefault="0081272E" w:rsidP="0081272E">
      <w:pPr>
        <w:jc w:val="both"/>
      </w:pPr>
      <w:r>
        <w:t xml:space="preserve">A Hamvas Béla Pest Megyei Könyvtárban a 2021 óta tartó szervezetfejlesztési program (amely 2026-ban Könyvtári Minőség Díjat ért) részeként saját fejlesztésű webalkalmazást készítettünk a 360 fokos értékelés, az elemzések és a szakmai fejlődés nyomon követésének támogatására. Az előadás bemutatja az egyirányú értékeléstől a kollégai, felettesi és önértékelést is tartalmazó rendszerig vezető utat, a saját webes keretrendszer melletti döntés okait, valamint a rendszer felépítését és a tesztelés tanulságait. A technológia szükséges, de nem elégséges feltétele a könyvtári szakemberek folyamatos szakmai fejlődésének, mert az értékelési kultúrát csak bizalmi </w:t>
      </w:r>
      <w:r>
        <w:lastRenderedPageBreak/>
        <w:t xml:space="preserve">környezetben lehet működtetni. A </w:t>
      </w:r>
      <w:proofErr w:type="spellStart"/>
      <w:r>
        <w:t>testreszabható</w:t>
      </w:r>
      <w:proofErr w:type="spellEnd"/>
      <w:r>
        <w:t xml:space="preserve"> keretrendszert ezért nem önmagában, hanem egy hosszabb szervezetfejlesztési folyamat részeként, intézményi jó gyakorlatként mutatom be.</w:t>
      </w:r>
    </w:p>
    <w:p w14:paraId="28047E64" w14:textId="77777777" w:rsidR="0081272E" w:rsidRDefault="0081272E" w:rsidP="0081272E">
      <w:pPr>
        <w:jc w:val="both"/>
      </w:pPr>
      <w:r w:rsidRPr="00BB2FD5">
        <w:rPr>
          <w:u w:val="single"/>
        </w:rPr>
        <w:t>Absztrakt angol</w:t>
      </w:r>
      <w:r>
        <w:t>:</w:t>
      </w:r>
    </w:p>
    <w:p w14:paraId="4F71902E" w14:textId="77777777" w:rsidR="0081272E" w:rsidRDefault="0081272E" w:rsidP="0081272E">
      <w:pPr>
        <w:jc w:val="both"/>
      </w:pPr>
      <w:proofErr w:type="spellStart"/>
      <w:r>
        <w:t>As</w:t>
      </w:r>
      <w:proofErr w:type="spellEnd"/>
      <w:r>
        <w:t xml:space="preserve"> part of </w:t>
      </w:r>
      <w:proofErr w:type="spellStart"/>
      <w:r>
        <w:t>the</w:t>
      </w:r>
      <w:proofErr w:type="spellEnd"/>
      <w:r>
        <w:t xml:space="preserve"> </w:t>
      </w:r>
      <w:proofErr w:type="spellStart"/>
      <w:r>
        <w:t>organizational</w:t>
      </w:r>
      <w:proofErr w:type="spellEnd"/>
      <w:r>
        <w:t xml:space="preserve"> </w:t>
      </w:r>
      <w:proofErr w:type="spellStart"/>
      <w:r>
        <w:t>development</w:t>
      </w:r>
      <w:proofErr w:type="spellEnd"/>
      <w:r>
        <w:t xml:space="preserve"> </w:t>
      </w:r>
      <w:proofErr w:type="spellStart"/>
      <w:r>
        <w:t>programme</w:t>
      </w:r>
      <w:proofErr w:type="spellEnd"/>
      <w:r>
        <w:t xml:space="preserve"> </w:t>
      </w:r>
      <w:proofErr w:type="spellStart"/>
      <w:r>
        <w:t>running</w:t>
      </w:r>
      <w:proofErr w:type="spellEnd"/>
      <w:r>
        <w:t xml:space="preserve"> </w:t>
      </w:r>
      <w:proofErr w:type="spellStart"/>
      <w:r>
        <w:t>since</w:t>
      </w:r>
      <w:proofErr w:type="spellEnd"/>
      <w:r>
        <w:t xml:space="preserve"> 2021 </w:t>
      </w:r>
      <w:proofErr w:type="spellStart"/>
      <w:r>
        <w:t>at</w:t>
      </w:r>
      <w:proofErr w:type="spellEnd"/>
      <w:r>
        <w:t xml:space="preserve"> </w:t>
      </w:r>
      <w:proofErr w:type="spellStart"/>
      <w:r>
        <w:t>the</w:t>
      </w:r>
      <w:proofErr w:type="spellEnd"/>
      <w:r>
        <w:t xml:space="preserve"> Hamvas Béla Pest </w:t>
      </w:r>
      <w:proofErr w:type="spellStart"/>
      <w:r>
        <w:t>County</w:t>
      </w:r>
      <w:proofErr w:type="spellEnd"/>
      <w:r>
        <w:t xml:space="preserve"> </w:t>
      </w:r>
      <w:proofErr w:type="spellStart"/>
      <w:r>
        <w:t>Library</w:t>
      </w:r>
      <w:proofErr w:type="spellEnd"/>
      <w:r>
        <w:t xml:space="preserve">, </w:t>
      </w:r>
      <w:proofErr w:type="spellStart"/>
      <w:r>
        <w:t>which</w:t>
      </w:r>
      <w:proofErr w:type="spellEnd"/>
      <w:r>
        <w:t xml:space="preserve"> </w:t>
      </w:r>
      <w:proofErr w:type="spellStart"/>
      <w:r>
        <w:t>was</w:t>
      </w:r>
      <w:proofErr w:type="spellEnd"/>
      <w:r>
        <w:t xml:space="preserve"> </w:t>
      </w:r>
      <w:proofErr w:type="spellStart"/>
      <w:r>
        <w:t>awarded</w:t>
      </w:r>
      <w:proofErr w:type="spellEnd"/>
      <w:r>
        <w:t xml:space="preserve"> </w:t>
      </w:r>
      <w:proofErr w:type="spellStart"/>
      <w:r>
        <w:t>the</w:t>
      </w:r>
      <w:proofErr w:type="spellEnd"/>
      <w:r>
        <w:t xml:space="preserve"> </w:t>
      </w:r>
      <w:proofErr w:type="spellStart"/>
      <w:r>
        <w:t>Library</w:t>
      </w:r>
      <w:proofErr w:type="spellEnd"/>
      <w:r>
        <w:t xml:space="preserve"> </w:t>
      </w:r>
      <w:proofErr w:type="spellStart"/>
      <w:r>
        <w:t>Quality</w:t>
      </w:r>
      <w:proofErr w:type="spellEnd"/>
      <w:r>
        <w:t xml:space="preserve"> </w:t>
      </w:r>
      <w:proofErr w:type="spellStart"/>
      <w:r>
        <w:t>Prize</w:t>
      </w:r>
      <w:proofErr w:type="spellEnd"/>
      <w:r>
        <w:t xml:space="preserve"> in 2026 </w:t>
      </w:r>
      <w:proofErr w:type="spellStart"/>
      <w:r>
        <w:t>we</w:t>
      </w:r>
      <w:proofErr w:type="spellEnd"/>
      <w:r>
        <w:t xml:space="preserve"> </w:t>
      </w:r>
      <w:proofErr w:type="spellStart"/>
      <w:r>
        <w:t>developed</w:t>
      </w:r>
      <w:proofErr w:type="spellEnd"/>
      <w:r>
        <w:t xml:space="preserve"> an in-house web </w:t>
      </w:r>
      <w:proofErr w:type="spellStart"/>
      <w:r>
        <w:t>application</w:t>
      </w:r>
      <w:proofErr w:type="spellEnd"/>
      <w:r>
        <w:t xml:space="preserve"> </w:t>
      </w:r>
      <w:proofErr w:type="spellStart"/>
      <w:r>
        <w:t>to</w:t>
      </w:r>
      <w:proofErr w:type="spellEnd"/>
      <w:r>
        <w:t xml:space="preserve"> </w:t>
      </w:r>
      <w:proofErr w:type="spellStart"/>
      <w:r>
        <w:t>support</w:t>
      </w:r>
      <w:proofErr w:type="spellEnd"/>
      <w:r>
        <w:t xml:space="preserve"> 360-degree performance </w:t>
      </w:r>
      <w:proofErr w:type="spellStart"/>
      <w:r>
        <w:t>evaluation</w:t>
      </w:r>
      <w:proofErr w:type="spellEnd"/>
      <w:r>
        <w:t xml:space="preserve">, </w:t>
      </w:r>
      <w:proofErr w:type="spellStart"/>
      <w:r>
        <w:t>related</w:t>
      </w:r>
      <w:proofErr w:type="spellEnd"/>
      <w:r>
        <w:t xml:space="preserve"> </w:t>
      </w:r>
      <w:proofErr w:type="spellStart"/>
      <w:r>
        <w:t>analyses</w:t>
      </w:r>
      <w:proofErr w:type="spellEnd"/>
      <w:r>
        <w:t xml:space="preserve">, and </w:t>
      </w:r>
      <w:proofErr w:type="spellStart"/>
      <w:r>
        <w:t>the</w:t>
      </w:r>
      <w:proofErr w:type="spellEnd"/>
      <w:r>
        <w:t xml:space="preserve"> </w:t>
      </w:r>
      <w:proofErr w:type="spellStart"/>
      <w:r>
        <w:t>tracking</w:t>
      </w:r>
      <w:proofErr w:type="spellEnd"/>
      <w:r>
        <w:t xml:space="preserve"> of </w:t>
      </w:r>
      <w:proofErr w:type="spellStart"/>
      <w:r>
        <w:t>professional</w:t>
      </w:r>
      <w:proofErr w:type="spellEnd"/>
      <w:r>
        <w:t xml:space="preserve"> </w:t>
      </w:r>
      <w:proofErr w:type="spellStart"/>
      <w:r>
        <w:t>development</w:t>
      </w:r>
      <w:proofErr w:type="spellEnd"/>
      <w:r>
        <w:t xml:space="preserve">. The </w:t>
      </w:r>
      <w:proofErr w:type="spellStart"/>
      <w:r>
        <w:t>presentation</w:t>
      </w:r>
      <w:proofErr w:type="spellEnd"/>
      <w:r>
        <w:t xml:space="preserve"> </w:t>
      </w:r>
      <w:proofErr w:type="spellStart"/>
      <w:r>
        <w:t>outlines</w:t>
      </w:r>
      <w:proofErr w:type="spellEnd"/>
      <w:r>
        <w:t xml:space="preserve"> </w:t>
      </w:r>
      <w:proofErr w:type="spellStart"/>
      <w:r>
        <w:t>the</w:t>
      </w:r>
      <w:proofErr w:type="spellEnd"/>
      <w:r>
        <w:t xml:space="preserve"> </w:t>
      </w:r>
      <w:proofErr w:type="spellStart"/>
      <w:r>
        <w:t>path</w:t>
      </w:r>
      <w:proofErr w:type="spellEnd"/>
      <w:r>
        <w:t xml:space="preserve"> </w:t>
      </w:r>
      <w:proofErr w:type="spellStart"/>
      <w:r>
        <w:t>from</w:t>
      </w:r>
      <w:proofErr w:type="spellEnd"/>
      <w:r>
        <w:t xml:space="preserve"> </w:t>
      </w:r>
      <w:proofErr w:type="spellStart"/>
      <w:r>
        <w:t>one-directional</w:t>
      </w:r>
      <w:proofErr w:type="spellEnd"/>
      <w:r>
        <w:t xml:space="preserve"> </w:t>
      </w:r>
      <w:proofErr w:type="spellStart"/>
      <w:r>
        <w:t>evaluation</w:t>
      </w:r>
      <w:proofErr w:type="spellEnd"/>
      <w:r>
        <w:t xml:space="preserve"> </w:t>
      </w:r>
      <w:proofErr w:type="spellStart"/>
      <w:r>
        <w:t>to</w:t>
      </w:r>
      <w:proofErr w:type="spellEnd"/>
      <w:r>
        <w:t xml:space="preserve"> a </w:t>
      </w:r>
      <w:proofErr w:type="spellStart"/>
      <w:r>
        <w:t>system</w:t>
      </w:r>
      <w:proofErr w:type="spellEnd"/>
      <w:r>
        <w:t xml:space="preserve"> </w:t>
      </w:r>
      <w:proofErr w:type="spellStart"/>
      <w:r>
        <w:t>that</w:t>
      </w:r>
      <w:proofErr w:type="spellEnd"/>
      <w:r>
        <w:t xml:space="preserve"> </w:t>
      </w:r>
      <w:proofErr w:type="spellStart"/>
      <w:r>
        <w:t>incorporates</w:t>
      </w:r>
      <w:proofErr w:type="spellEnd"/>
      <w:r>
        <w:t xml:space="preserve"> </w:t>
      </w:r>
      <w:proofErr w:type="spellStart"/>
      <w:r>
        <w:t>peer</w:t>
      </w:r>
      <w:proofErr w:type="spellEnd"/>
      <w:r>
        <w:t xml:space="preserve">, </w:t>
      </w:r>
      <w:proofErr w:type="spellStart"/>
      <w:r>
        <w:t>supervisor</w:t>
      </w:r>
      <w:proofErr w:type="spellEnd"/>
      <w:r>
        <w:t xml:space="preserve">, and </w:t>
      </w:r>
      <w:proofErr w:type="spellStart"/>
      <w:r>
        <w:t>self-assessment</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behind</w:t>
      </w:r>
      <w:proofErr w:type="spellEnd"/>
      <w:r>
        <w:t xml:space="preserve"> </w:t>
      </w:r>
      <w:proofErr w:type="spellStart"/>
      <w:r>
        <w:t>our</w:t>
      </w:r>
      <w:proofErr w:type="spellEnd"/>
      <w:r>
        <w:t xml:space="preserve"> decision </w:t>
      </w:r>
      <w:proofErr w:type="spellStart"/>
      <w:r>
        <w:t>to</w:t>
      </w:r>
      <w:proofErr w:type="spellEnd"/>
      <w:r>
        <w:t xml:space="preserve"> </w:t>
      </w:r>
      <w:proofErr w:type="spellStart"/>
      <w:r>
        <w:t>build</w:t>
      </w:r>
      <w:proofErr w:type="spellEnd"/>
      <w:r>
        <w:t xml:space="preserve"> a </w:t>
      </w:r>
      <w:proofErr w:type="spellStart"/>
      <w:r>
        <w:t>custom</w:t>
      </w:r>
      <w:proofErr w:type="spellEnd"/>
      <w:r>
        <w:t xml:space="preserve"> web </w:t>
      </w:r>
      <w:proofErr w:type="spellStart"/>
      <w:r>
        <w:t>framework</w:t>
      </w:r>
      <w:proofErr w:type="spellEnd"/>
      <w:r>
        <w:t xml:space="preserve">, </w:t>
      </w:r>
      <w:proofErr w:type="spellStart"/>
      <w:r>
        <w:t>the</w:t>
      </w:r>
      <w:proofErr w:type="spellEnd"/>
      <w:r>
        <w:t xml:space="preserve"> </w:t>
      </w:r>
      <w:proofErr w:type="spellStart"/>
      <w:r>
        <w:t>architecture</w:t>
      </w:r>
      <w:proofErr w:type="spellEnd"/>
      <w:r>
        <w:t xml:space="preserve"> of </w:t>
      </w:r>
      <w:proofErr w:type="spellStart"/>
      <w:r>
        <w:t>the</w:t>
      </w:r>
      <w:proofErr w:type="spellEnd"/>
      <w:r>
        <w:t xml:space="preserve"> </w:t>
      </w:r>
      <w:proofErr w:type="spellStart"/>
      <w:r>
        <w:t>system</w:t>
      </w:r>
      <w:proofErr w:type="spellEnd"/>
      <w:r>
        <w:t xml:space="preserve">, and </w:t>
      </w:r>
      <w:proofErr w:type="spellStart"/>
      <w:r>
        <w:t>the</w:t>
      </w:r>
      <w:proofErr w:type="spellEnd"/>
      <w:r>
        <w:t xml:space="preserve"> </w:t>
      </w:r>
      <w:proofErr w:type="spellStart"/>
      <w:r>
        <w:t>lessons</w:t>
      </w:r>
      <w:proofErr w:type="spellEnd"/>
      <w:r>
        <w:t xml:space="preserve"> </w:t>
      </w:r>
      <w:proofErr w:type="spellStart"/>
      <w:r>
        <w:t>learned</w:t>
      </w:r>
      <w:proofErr w:type="spellEnd"/>
      <w:r>
        <w:t xml:space="preserve"> </w:t>
      </w:r>
      <w:proofErr w:type="spellStart"/>
      <w:r>
        <w:t>during</w:t>
      </w:r>
      <w:proofErr w:type="spellEnd"/>
      <w:r>
        <w:t xml:space="preserve"> testing. </w:t>
      </w:r>
      <w:proofErr w:type="spellStart"/>
      <w:r>
        <w:t>Technology</w:t>
      </w:r>
      <w:proofErr w:type="spellEnd"/>
      <w:r>
        <w:t xml:space="preserve"> is a </w:t>
      </w:r>
      <w:proofErr w:type="spellStart"/>
      <w:r>
        <w:t>necessary</w:t>
      </w:r>
      <w:proofErr w:type="spellEnd"/>
      <w:r>
        <w:t xml:space="preserve"> </w:t>
      </w:r>
      <w:proofErr w:type="spellStart"/>
      <w:r>
        <w:t>but</w:t>
      </w:r>
      <w:proofErr w:type="spellEnd"/>
      <w:r>
        <w:t xml:space="preserve"> </w:t>
      </w:r>
      <w:proofErr w:type="spellStart"/>
      <w:r>
        <w:t>not</w:t>
      </w:r>
      <w:proofErr w:type="spellEnd"/>
      <w:r>
        <w:t xml:space="preserve"> </w:t>
      </w:r>
      <w:proofErr w:type="spellStart"/>
      <w:r>
        <w:t>sufficient</w:t>
      </w:r>
      <w:proofErr w:type="spellEnd"/>
      <w:r>
        <w:t xml:space="preserve"> </w:t>
      </w:r>
      <w:proofErr w:type="spellStart"/>
      <w:r>
        <w:t>condition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continuous</w:t>
      </w:r>
      <w:proofErr w:type="spellEnd"/>
      <w:r>
        <w:t xml:space="preserve"> </w:t>
      </w:r>
      <w:proofErr w:type="spellStart"/>
      <w:r>
        <w:t>professional</w:t>
      </w:r>
      <w:proofErr w:type="spellEnd"/>
      <w:r>
        <w:t xml:space="preserve"> </w:t>
      </w:r>
      <w:proofErr w:type="spellStart"/>
      <w:r>
        <w:t>development</w:t>
      </w:r>
      <w:proofErr w:type="spellEnd"/>
      <w:r>
        <w:t xml:space="preserve"> of </w:t>
      </w:r>
      <w:proofErr w:type="spellStart"/>
      <w:r>
        <w:t>library</w:t>
      </w:r>
      <w:proofErr w:type="spellEnd"/>
      <w:r>
        <w:t xml:space="preserve"> </w:t>
      </w:r>
      <w:proofErr w:type="spellStart"/>
      <w:r>
        <w:t>staff</w:t>
      </w:r>
      <w:proofErr w:type="spellEnd"/>
      <w:r>
        <w:t xml:space="preserve">, </w:t>
      </w:r>
      <w:proofErr w:type="spellStart"/>
      <w:r>
        <w:t>as</w:t>
      </w:r>
      <w:proofErr w:type="spellEnd"/>
      <w:r>
        <w:t xml:space="preserve"> a </w:t>
      </w:r>
      <w:proofErr w:type="spellStart"/>
      <w:r>
        <w:t>culture</w:t>
      </w:r>
      <w:proofErr w:type="spellEnd"/>
      <w:r>
        <w:t xml:space="preserve"> of </w:t>
      </w:r>
      <w:proofErr w:type="spellStart"/>
      <w:r>
        <w:t>evaluation</w:t>
      </w:r>
      <w:proofErr w:type="spellEnd"/>
      <w:r>
        <w:t xml:space="preserve"> </w:t>
      </w:r>
      <w:proofErr w:type="spellStart"/>
      <w:r>
        <w:t>can</w:t>
      </w:r>
      <w:proofErr w:type="spellEnd"/>
      <w:r>
        <w:t xml:space="preserve"> </w:t>
      </w:r>
      <w:proofErr w:type="spellStart"/>
      <w:r>
        <w:t>only</w:t>
      </w:r>
      <w:proofErr w:type="spellEnd"/>
      <w:r>
        <w:t xml:space="preserve"> </w:t>
      </w:r>
      <w:proofErr w:type="spellStart"/>
      <w:r>
        <w:t>function</w:t>
      </w:r>
      <w:proofErr w:type="spellEnd"/>
      <w:r>
        <w:t xml:space="preserve"> in an </w:t>
      </w:r>
      <w:proofErr w:type="spellStart"/>
      <w:r>
        <w:t>environment</w:t>
      </w:r>
      <w:proofErr w:type="spellEnd"/>
      <w:r>
        <w:t xml:space="preserve"> of </w:t>
      </w:r>
      <w:proofErr w:type="spellStart"/>
      <w:r>
        <w:t>trust</w:t>
      </w:r>
      <w:proofErr w:type="spellEnd"/>
      <w:r>
        <w:t xml:space="preserve">. </w:t>
      </w:r>
      <w:proofErr w:type="spellStart"/>
      <w:r>
        <w:t>For</w:t>
      </w:r>
      <w:proofErr w:type="spellEnd"/>
      <w:r>
        <w:t xml:space="preserve"> </w:t>
      </w:r>
      <w:proofErr w:type="spellStart"/>
      <w:r>
        <w:t>this</w:t>
      </w:r>
      <w:proofErr w:type="spellEnd"/>
      <w:r>
        <w:t xml:space="preserve"> </w:t>
      </w:r>
      <w:proofErr w:type="spellStart"/>
      <w:r>
        <w:t>reason</w:t>
      </w:r>
      <w:proofErr w:type="spellEnd"/>
      <w:r>
        <w:t xml:space="preserve">, I </w:t>
      </w:r>
      <w:proofErr w:type="spellStart"/>
      <w:r>
        <w:t>present</w:t>
      </w:r>
      <w:proofErr w:type="spellEnd"/>
      <w:r>
        <w:t xml:space="preserve"> </w:t>
      </w:r>
      <w:proofErr w:type="spellStart"/>
      <w:r>
        <w:t>the</w:t>
      </w:r>
      <w:proofErr w:type="spellEnd"/>
      <w:r>
        <w:t xml:space="preserve"> </w:t>
      </w:r>
      <w:proofErr w:type="spellStart"/>
      <w:r>
        <w:t>customisable</w:t>
      </w:r>
      <w:proofErr w:type="spellEnd"/>
      <w:r>
        <w:t xml:space="preserve"> </w:t>
      </w:r>
      <w:proofErr w:type="spellStart"/>
      <w:r>
        <w:t>framework</w:t>
      </w:r>
      <w:proofErr w:type="spellEnd"/>
      <w:r>
        <w:t xml:space="preserve"> </w:t>
      </w:r>
      <w:proofErr w:type="spellStart"/>
      <w:r>
        <w:t>not</w:t>
      </w:r>
      <w:proofErr w:type="spellEnd"/>
      <w:r>
        <w:t xml:space="preserve"> in </w:t>
      </w:r>
      <w:proofErr w:type="spellStart"/>
      <w:r>
        <w:t>isolation</w:t>
      </w:r>
      <w:proofErr w:type="spellEnd"/>
      <w:r>
        <w:t xml:space="preserve">, </w:t>
      </w:r>
      <w:proofErr w:type="spellStart"/>
      <w:r>
        <w:t>but</w:t>
      </w:r>
      <w:proofErr w:type="spellEnd"/>
      <w:r>
        <w:t xml:space="preserve"> </w:t>
      </w:r>
      <w:proofErr w:type="spellStart"/>
      <w:r>
        <w:t>as</w:t>
      </w:r>
      <w:proofErr w:type="spellEnd"/>
      <w:r>
        <w:t xml:space="preserve"> an </w:t>
      </w:r>
      <w:proofErr w:type="spellStart"/>
      <w:r>
        <w:t>institutional</w:t>
      </w:r>
      <w:proofErr w:type="spellEnd"/>
      <w:r>
        <w:t xml:space="preserve"> </w:t>
      </w:r>
      <w:proofErr w:type="spellStart"/>
      <w:r>
        <w:t>good</w:t>
      </w:r>
      <w:proofErr w:type="spellEnd"/>
      <w:r>
        <w:t xml:space="preserve"> </w:t>
      </w:r>
      <w:proofErr w:type="spellStart"/>
      <w:r>
        <w:t>practice</w:t>
      </w:r>
      <w:proofErr w:type="spellEnd"/>
      <w:r>
        <w:t xml:space="preserve"> </w:t>
      </w:r>
      <w:proofErr w:type="spellStart"/>
      <w:r>
        <w:t>embedded</w:t>
      </w:r>
      <w:proofErr w:type="spellEnd"/>
      <w:r>
        <w:t xml:space="preserve"> in a </w:t>
      </w:r>
      <w:proofErr w:type="spellStart"/>
      <w:r>
        <w:t>broader</w:t>
      </w:r>
      <w:proofErr w:type="spellEnd"/>
      <w:r>
        <w:t xml:space="preserve"> </w:t>
      </w:r>
      <w:proofErr w:type="spellStart"/>
      <w:r>
        <w:t>organizational</w:t>
      </w:r>
      <w:proofErr w:type="spellEnd"/>
      <w:r>
        <w:t xml:space="preserve"> </w:t>
      </w:r>
      <w:proofErr w:type="spellStart"/>
      <w:r>
        <w:t>development</w:t>
      </w:r>
      <w:proofErr w:type="spellEnd"/>
      <w:r>
        <w:t xml:space="preserve"> </w:t>
      </w:r>
      <w:proofErr w:type="spellStart"/>
      <w:r>
        <w:t>process</w:t>
      </w:r>
      <w:proofErr w:type="spellEnd"/>
      <w:r>
        <w:t>.</w:t>
      </w:r>
    </w:p>
    <w:p w14:paraId="52B503FC" w14:textId="77777777" w:rsidR="0081272E" w:rsidRDefault="0081272E" w:rsidP="0081272E">
      <w:pPr>
        <w:jc w:val="both"/>
      </w:pPr>
      <w:r>
        <w:t>-----------------------------------------------------------------------------------------</w:t>
      </w:r>
    </w:p>
    <w:p w14:paraId="0566BB22" w14:textId="77777777" w:rsidR="0081272E" w:rsidRPr="007A5D74" w:rsidRDefault="0081272E" w:rsidP="0081272E">
      <w:pPr>
        <w:jc w:val="both"/>
        <w:rPr>
          <w:b/>
          <w:bCs/>
        </w:rPr>
      </w:pPr>
      <w:r w:rsidRPr="007A5D74">
        <w:rPr>
          <w:b/>
          <w:bCs/>
        </w:rPr>
        <w:t>Varga Katalin: Jó ez nekünk? A mesterséges intelligencia kockázatai és kihívásai a felsőoktatási és tudományos könyvtárakban</w:t>
      </w:r>
    </w:p>
    <w:p w14:paraId="5125BFFF" w14:textId="77777777" w:rsidR="0081272E" w:rsidRDefault="0081272E" w:rsidP="0081272E">
      <w:pPr>
        <w:jc w:val="both"/>
      </w:pPr>
      <w:r w:rsidRPr="007A5D74">
        <w:rPr>
          <w:u w:val="single"/>
        </w:rPr>
        <w:t>Absztrakt magyar</w:t>
      </w:r>
      <w:r>
        <w:t>:</w:t>
      </w:r>
    </w:p>
    <w:p w14:paraId="30437FC4" w14:textId="77777777" w:rsidR="0081272E" w:rsidRDefault="0081272E" w:rsidP="0081272E">
      <w:pPr>
        <w:jc w:val="both"/>
      </w:pPr>
      <w:r>
        <w:t>A könyvtárak és könyvtárosok egyik kiemelt küldetése a felsőoktatás és a tudományos kutatómunka támogatása. Ezt leginkább úgy tudják teljesíteni, hogy az oktatókat, hallgatókat, kutatókat hozzásegítik a minőségi szakirodalom megtalálásához, kiválogatásához, a hozzáféréshez és a felhasználáshoz egyaránt. Ez a tudományos könyvtárak egyik legfontosabb feladata. Az a kérdés, hogy mennyire érdemes bevonni a mesterséges intelligenciát ebbe a munkába. A mesterséges intelligencia (MI) hallucináció a könyvtári és kutatási környezetben azt jelenti, hogy a nagy nyelvi modellek (LLM-ek) meggyőzően, de hibás vagy teljesen kitalált információkat közölnek. A könyvtárakban ez különösen kritikus probléma, mivel az MI nem létező könyveket, tanulmányokat vagy idézeteket találhat ki. Például a MI idézhet egy olyan könyvet vagy tanulmányt, amely valójában nem létezik. Lehet, hogy helyesen adja vissza egy elmélet nevét, de hibás szerzőt társít hozzá, vagy nem arról szól az elmélet, amit a MI állít. Gyakran „kitalál” logikusnak tűnő összefüggéseket, amelyeknek nincs tudományos alapja. A hallucináció tehát nem feltétlenül szándékos félrevezetés, hanem annak a következménye, hogy a modell valószínűségi mintázatokból dolgozik, és nincs közvetlen kapcsolata a tényleges valósággal. Így tehát az MI terjedésével hangsúlyosabbá válik a könyvtárak szerepe. A könyvtárak és az adatbázisok az ellenőrzés elsődleges forrásai. A felhasználóképzések tematikája új elemmel bővül: Oktatni kell a mesterséges intelligencia-műveltséget. A könyvtárosképzés felelőssége, hogy a leendő szakembereket professzionálisan felkészítse ezekre az új feladatokra. A könyvtár lényege a hiteles információ. Kérdés, hogy ilyen bizonytalanságok között van-e értelme az MI-t bevonni az információkeresésbe, vagy sok időt megspórolunk, ha ezt emberi tudással végezzük?</w:t>
      </w:r>
    </w:p>
    <w:p w14:paraId="28894BC9" w14:textId="77777777" w:rsidR="0081272E" w:rsidRDefault="0081272E" w:rsidP="0081272E">
      <w:pPr>
        <w:jc w:val="both"/>
      </w:pPr>
      <w:r w:rsidRPr="007A5D74">
        <w:rPr>
          <w:u w:val="single"/>
        </w:rPr>
        <w:t>Absztrakt angol</w:t>
      </w:r>
      <w:r>
        <w:t>:</w:t>
      </w:r>
    </w:p>
    <w:p w14:paraId="362D1FBC" w14:textId="77777777" w:rsidR="0081272E" w:rsidRDefault="0081272E" w:rsidP="0081272E">
      <w:pPr>
        <w:jc w:val="both"/>
      </w:pPr>
      <w:proofErr w:type="spellStart"/>
      <w:r>
        <w:t>One</w:t>
      </w:r>
      <w:proofErr w:type="spellEnd"/>
      <w:r>
        <w:t xml:space="preserve"> of </w:t>
      </w:r>
      <w:proofErr w:type="spellStart"/>
      <w:r>
        <w:t>the</w:t>
      </w:r>
      <w:proofErr w:type="spellEnd"/>
      <w:r>
        <w:t xml:space="preserve"> </w:t>
      </w:r>
      <w:proofErr w:type="spellStart"/>
      <w:r>
        <w:t>key</w:t>
      </w:r>
      <w:proofErr w:type="spellEnd"/>
      <w:r>
        <w:t xml:space="preserve"> </w:t>
      </w:r>
      <w:proofErr w:type="spellStart"/>
      <w:r>
        <w:t>missions</w:t>
      </w:r>
      <w:proofErr w:type="spellEnd"/>
      <w:r>
        <w:t xml:space="preserve"> of </w:t>
      </w:r>
      <w:proofErr w:type="spellStart"/>
      <w:r>
        <w:t>libraries</w:t>
      </w:r>
      <w:proofErr w:type="spellEnd"/>
      <w:r>
        <w:t xml:space="preserve"> and </w:t>
      </w:r>
      <w:proofErr w:type="spellStart"/>
      <w:r>
        <w:t>librarians</w:t>
      </w:r>
      <w:proofErr w:type="spellEnd"/>
      <w:r>
        <w:t xml:space="preserve"> is </w:t>
      </w:r>
      <w:proofErr w:type="spellStart"/>
      <w:r>
        <w:t>to</w:t>
      </w:r>
      <w:proofErr w:type="spellEnd"/>
      <w:r>
        <w:t xml:space="preserve"> </w:t>
      </w:r>
      <w:proofErr w:type="spellStart"/>
      <w:r>
        <w:t>support</w:t>
      </w:r>
      <w:proofErr w:type="spellEnd"/>
      <w:r>
        <w:t xml:space="preserve"> </w:t>
      </w:r>
      <w:proofErr w:type="spellStart"/>
      <w:r>
        <w:t>higher</w:t>
      </w:r>
      <w:proofErr w:type="spellEnd"/>
      <w:r>
        <w:t xml:space="preserve"> </w:t>
      </w:r>
      <w:proofErr w:type="spellStart"/>
      <w:r>
        <w:t>education</w:t>
      </w:r>
      <w:proofErr w:type="spellEnd"/>
      <w:r>
        <w:t xml:space="preserve"> and </w:t>
      </w:r>
      <w:proofErr w:type="spellStart"/>
      <w:r>
        <w:t>scientific</w:t>
      </w:r>
      <w:proofErr w:type="spellEnd"/>
      <w:r>
        <w:t xml:space="preserve"> </w:t>
      </w:r>
      <w:proofErr w:type="spellStart"/>
      <w:r>
        <w:t>research</w:t>
      </w:r>
      <w:proofErr w:type="spellEnd"/>
      <w:r>
        <w:t xml:space="preserve">. The </w:t>
      </w:r>
      <w:proofErr w:type="spellStart"/>
      <w:r>
        <w:t>best</w:t>
      </w:r>
      <w:proofErr w:type="spellEnd"/>
      <w:r>
        <w:t xml:space="preserve"> </w:t>
      </w:r>
      <w:proofErr w:type="spellStart"/>
      <w:r>
        <w:t>way</w:t>
      </w:r>
      <w:proofErr w:type="spellEnd"/>
      <w:r>
        <w:t xml:space="preserve"> </w:t>
      </w:r>
      <w:proofErr w:type="spellStart"/>
      <w:r>
        <w:t>to</w:t>
      </w:r>
      <w:proofErr w:type="spellEnd"/>
      <w:r>
        <w:t xml:space="preserve"> </w:t>
      </w:r>
      <w:proofErr w:type="spellStart"/>
      <w:r>
        <w:t>achieve</w:t>
      </w:r>
      <w:proofErr w:type="spellEnd"/>
      <w:r>
        <w:t xml:space="preserve"> </w:t>
      </w:r>
      <w:proofErr w:type="spellStart"/>
      <w:r>
        <w:t>this</w:t>
      </w:r>
      <w:proofErr w:type="spellEnd"/>
      <w:r>
        <w:t xml:space="preserve"> is </w:t>
      </w:r>
      <w:proofErr w:type="spellStart"/>
      <w:r>
        <w:t>to</w:t>
      </w:r>
      <w:proofErr w:type="spellEnd"/>
      <w:r>
        <w:t xml:space="preserve"> </w:t>
      </w:r>
      <w:proofErr w:type="spellStart"/>
      <w:r>
        <w:t>help</w:t>
      </w:r>
      <w:proofErr w:type="spellEnd"/>
      <w:r>
        <w:t xml:space="preserve"> </w:t>
      </w:r>
      <w:proofErr w:type="spellStart"/>
      <w:r>
        <w:t>teachers</w:t>
      </w:r>
      <w:proofErr w:type="spellEnd"/>
      <w:r>
        <w:t xml:space="preserve">, </w:t>
      </w:r>
      <w:proofErr w:type="spellStart"/>
      <w:r>
        <w:t>students</w:t>
      </w:r>
      <w:proofErr w:type="spellEnd"/>
      <w:r>
        <w:t xml:space="preserve"> and </w:t>
      </w:r>
      <w:proofErr w:type="spellStart"/>
      <w:r>
        <w:t>researchers</w:t>
      </w:r>
      <w:proofErr w:type="spellEnd"/>
      <w:r>
        <w:t xml:space="preserve"> </w:t>
      </w:r>
      <w:proofErr w:type="spellStart"/>
      <w:r>
        <w:t>to</w:t>
      </w:r>
      <w:proofErr w:type="spellEnd"/>
      <w:r>
        <w:t xml:space="preserve"> </w:t>
      </w:r>
      <w:proofErr w:type="spellStart"/>
      <w:r>
        <w:t>find</w:t>
      </w:r>
      <w:proofErr w:type="spellEnd"/>
      <w:r>
        <w:t xml:space="preserve">, </w:t>
      </w:r>
      <w:proofErr w:type="spellStart"/>
      <w:r>
        <w:t>select</w:t>
      </w:r>
      <w:proofErr w:type="spellEnd"/>
      <w:r>
        <w:t xml:space="preserve">, </w:t>
      </w:r>
      <w:proofErr w:type="spellStart"/>
      <w:r>
        <w:t>access</w:t>
      </w:r>
      <w:proofErr w:type="spellEnd"/>
      <w:r>
        <w:t xml:space="preserve"> and </w:t>
      </w:r>
      <w:proofErr w:type="spellStart"/>
      <w:r>
        <w:t>use</w:t>
      </w:r>
      <w:proofErr w:type="spellEnd"/>
      <w:r>
        <w:t xml:space="preserve"> </w:t>
      </w:r>
      <w:proofErr w:type="spellStart"/>
      <w:r>
        <w:t>quality</w:t>
      </w:r>
      <w:proofErr w:type="spellEnd"/>
      <w:r>
        <w:t xml:space="preserve"> </w:t>
      </w:r>
      <w:proofErr w:type="spellStart"/>
      <w:r>
        <w:t>literature</w:t>
      </w:r>
      <w:proofErr w:type="spellEnd"/>
      <w:r>
        <w:t xml:space="preserve">. </w:t>
      </w:r>
      <w:proofErr w:type="spellStart"/>
      <w:r>
        <w:t>This</w:t>
      </w:r>
      <w:proofErr w:type="spellEnd"/>
      <w:r>
        <w:t xml:space="preserve"> is </w:t>
      </w:r>
      <w:proofErr w:type="spellStart"/>
      <w:r>
        <w:t>one</w:t>
      </w:r>
      <w:proofErr w:type="spellEnd"/>
      <w:r>
        <w:t xml:space="preserve"> of </w:t>
      </w:r>
      <w:proofErr w:type="spellStart"/>
      <w:r>
        <w:t>the</w:t>
      </w:r>
      <w:proofErr w:type="spellEnd"/>
      <w:r>
        <w:t xml:space="preserve"> most </w:t>
      </w:r>
      <w:proofErr w:type="spellStart"/>
      <w:r>
        <w:t>important</w:t>
      </w:r>
      <w:proofErr w:type="spellEnd"/>
      <w:r>
        <w:t xml:space="preserve"> </w:t>
      </w:r>
      <w:proofErr w:type="spellStart"/>
      <w:r>
        <w:t>tasks</w:t>
      </w:r>
      <w:proofErr w:type="spellEnd"/>
      <w:r>
        <w:t xml:space="preserve"> of </w:t>
      </w:r>
      <w:proofErr w:type="spellStart"/>
      <w:r>
        <w:t>scientific</w:t>
      </w:r>
      <w:proofErr w:type="spellEnd"/>
      <w:r>
        <w:t xml:space="preserve"> </w:t>
      </w:r>
      <w:proofErr w:type="spellStart"/>
      <w:r>
        <w:t>libraries</w:t>
      </w:r>
      <w:proofErr w:type="spellEnd"/>
      <w:r>
        <w:t xml:space="preserve">. The </w:t>
      </w:r>
      <w:proofErr w:type="spellStart"/>
      <w:r>
        <w:t>question</w:t>
      </w:r>
      <w:proofErr w:type="spellEnd"/>
      <w:r>
        <w:t xml:space="preserve"> is </w:t>
      </w:r>
      <w:proofErr w:type="spellStart"/>
      <w:r>
        <w:t>how</w:t>
      </w:r>
      <w:proofErr w:type="spellEnd"/>
      <w:r>
        <w:t xml:space="preserve"> </w:t>
      </w:r>
      <w:proofErr w:type="spellStart"/>
      <w:r>
        <w:t>much</w:t>
      </w:r>
      <w:proofErr w:type="spellEnd"/>
      <w:r>
        <w:t xml:space="preserve"> </w:t>
      </w:r>
      <w:proofErr w:type="spellStart"/>
      <w:r>
        <w:t>it</w:t>
      </w:r>
      <w:proofErr w:type="spellEnd"/>
      <w:r>
        <w:t xml:space="preserve"> is </w:t>
      </w:r>
      <w:proofErr w:type="spellStart"/>
      <w:r>
        <w:t>worth</w:t>
      </w:r>
      <w:proofErr w:type="spellEnd"/>
      <w:r>
        <w:t xml:space="preserve"> </w:t>
      </w:r>
      <w:proofErr w:type="spellStart"/>
      <w:r>
        <w:t>involving</w:t>
      </w:r>
      <w:proofErr w:type="spellEnd"/>
      <w:r>
        <w:t xml:space="preserve"> </w:t>
      </w:r>
      <w:proofErr w:type="spellStart"/>
      <w:r>
        <w:t>artificial</w:t>
      </w:r>
      <w:proofErr w:type="spellEnd"/>
      <w:r>
        <w:t xml:space="preserve"> </w:t>
      </w:r>
      <w:proofErr w:type="spellStart"/>
      <w:r>
        <w:t>intelligence</w:t>
      </w:r>
      <w:proofErr w:type="spellEnd"/>
      <w:r>
        <w:t xml:space="preserve"> in </w:t>
      </w:r>
      <w:proofErr w:type="spellStart"/>
      <w:r>
        <w:t>this</w:t>
      </w:r>
      <w:proofErr w:type="spellEnd"/>
      <w:r>
        <w:t xml:space="preserve"> </w:t>
      </w:r>
      <w:proofErr w:type="spellStart"/>
      <w:r>
        <w:t>work</w:t>
      </w:r>
      <w:proofErr w:type="spellEnd"/>
      <w:r>
        <w:t xml:space="preserve">. </w:t>
      </w:r>
      <w:proofErr w:type="spellStart"/>
      <w:r>
        <w:t>Artificial</w:t>
      </w:r>
      <w:proofErr w:type="spellEnd"/>
      <w:r>
        <w:t xml:space="preserve"> </w:t>
      </w:r>
      <w:proofErr w:type="spellStart"/>
      <w:r>
        <w:t>intelligence</w:t>
      </w:r>
      <w:proofErr w:type="spellEnd"/>
      <w:r>
        <w:t xml:space="preserve"> (AI) </w:t>
      </w:r>
      <w:proofErr w:type="spellStart"/>
      <w:r>
        <w:t>hallucination</w:t>
      </w:r>
      <w:proofErr w:type="spellEnd"/>
      <w:r>
        <w:t xml:space="preserve"> in </w:t>
      </w:r>
      <w:proofErr w:type="spellStart"/>
      <w:r>
        <w:t>library</w:t>
      </w:r>
      <w:proofErr w:type="spellEnd"/>
      <w:r>
        <w:t xml:space="preserve"> and </w:t>
      </w:r>
      <w:proofErr w:type="spellStart"/>
      <w:r>
        <w:t>research</w:t>
      </w:r>
      <w:proofErr w:type="spellEnd"/>
      <w:r>
        <w:t xml:space="preserve"> </w:t>
      </w:r>
      <w:proofErr w:type="spellStart"/>
      <w:r>
        <w:t>environments</w:t>
      </w:r>
      <w:proofErr w:type="spellEnd"/>
      <w:r>
        <w:t xml:space="preserve"> </w:t>
      </w:r>
      <w:proofErr w:type="spellStart"/>
      <w:r>
        <w:t>means</w:t>
      </w:r>
      <w:proofErr w:type="spellEnd"/>
      <w:r>
        <w:t xml:space="preserve"> </w:t>
      </w:r>
      <w:proofErr w:type="spellStart"/>
      <w:r>
        <w:t>that</w:t>
      </w:r>
      <w:proofErr w:type="spellEnd"/>
      <w:r>
        <w:t xml:space="preserve"> </w:t>
      </w:r>
      <w:proofErr w:type="spellStart"/>
      <w:r>
        <w:t>large</w:t>
      </w:r>
      <w:proofErr w:type="spellEnd"/>
      <w:r>
        <w:t xml:space="preserve"> </w:t>
      </w:r>
      <w:proofErr w:type="spellStart"/>
      <w:r>
        <w:t>language</w:t>
      </w:r>
      <w:proofErr w:type="spellEnd"/>
      <w:r>
        <w:t xml:space="preserve"> </w:t>
      </w:r>
      <w:proofErr w:type="spellStart"/>
      <w:r>
        <w:lastRenderedPageBreak/>
        <w:t>models</w:t>
      </w:r>
      <w:proofErr w:type="spellEnd"/>
      <w:r>
        <w:t xml:space="preserve"> (</w:t>
      </w:r>
      <w:proofErr w:type="spellStart"/>
      <w:r>
        <w:t>LLMs</w:t>
      </w:r>
      <w:proofErr w:type="spellEnd"/>
      <w:r>
        <w:t xml:space="preserve">) </w:t>
      </w:r>
      <w:proofErr w:type="spellStart"/>
      <w:r>
        <w:t>convey</w:t>
      </w:r>
      <w:proofErr w:type="spellEnd"/>
      <w:r>
        <w:t xml:space="preserve"> </w:t>
      </w:r>
      <w:proofErr w:type="spellStart"/>
      <w:r>
        <w:t>convincingly</w:t>
      </w:r>
      <w:proofErr w:type="spellEnd"/>
      <w:r>
        <w:t xml:space="preserve">, </w:t>
      </w:r>
      <w:proofErr w:type="spellStart"/>
      <w:r>
        <w:t>but</w:t>
      </w:r>
      <w:proofErr w:type="spellEnd"/>
      <w:r>
        <w:t xml:space="preserve"> </w:t>
      </w:r>
      <w:proofErr w:type="spellStart"/>
      <w:r>
        <w:t>flawed</w:t>
      </w:r>
      <w:proofErr w:type="spellEnd"/>
      <w:r>
        <w:t xml:space="preserve"> </w:t>
      </w:r>
      <w:proofErr w:type="spellStart"/>
      <w:r>
        <w:t>or</w:t>
      </w:r>
      <w:proofErr w:type="spellEnd"/>
      <w:r>
        <w:t xml:space="preserve"> </w:t>
      </w:r>
      <w:proofErr w:type="spellStart"/>
      <w:r>
        <w:t>completely</w:t>
      </w:r>
      <w:proofErr w:type="spellEnd"/>
      <w:r>
        <w:t xml:space="preserve"> </w:t>
      </w:r>
      <w:proofErr w:type="spellStart"/>
      <w:r>
        <w:t>fabricated</w:t>
      </w:r>
      <w:proofErr w:type="spellEnd"/>
      <w:r>
        <w:t xml:space="preserve"> </w:t>
      </w:r>
      <w:proofErr w:type="spellStart"/>
      <w:r>
        <w:t>information</w:t>
      </w:r>
      <w:proofErr w:type="spellEnd"/>
      <w:r>
        <w:t xml:space="preserve">. In </w:t>
      </w:r>
      <w:proofErr w:type="spellStart"/>
      <w:r>
        <w:t>libraries</w:t>
      </w:r>
      <w:proofErr w:type="spellEnd"/>
      <w:r>
        <w:t xml:space="preserve">, </w:t>
      </w:r>
      <w:proofErr w:type="spellStart"/>
      <w:r>
        <w:t>this</w:t>
      </w:r>
      <w:proofErr w:type="spellEnd"/>
      <w:r>
        <w:t xml:space="preserve"> is a </w:t>
      </w:r>
      <w:proofErr w:type="spellStart"/>
      <w:r>
        <w:t>particularly</w:t>
      </w:r>
      <w:proofErr w:type="spellEnd"/>
      <w:r>
        <w:t xml:space="preserve"> </w:t>
      </w:r>
      <w:proofErr w:type="spellStart"/>
      <w:r>
        <w:t>critical</w:t>
      </w:r>
      <w:proofErr w:type="spellEnd"/>
      <w:r>
        <w:t xml:space="preserve"> </w:t>
      </w:r>
      <w:proofErr w:type="spellStart"/>
      <w:r>
        <w:t>problem</w:t>
      </w:r>
      <w:proofErr w:type="spellEnd"/>
      <w:r>
        <w:t xml:space="preserve">, </w:t>
      </w:r>
      <w:proofErr w:type="spellStart"/>
      <w:r>
        <w:t>as</w:t>
      </w:r>
      <w:proofErr w:type="spellEnd"/>
      <w:r>
        <w:t xml:space="preserve"> AI </w:t>
      </w:r>
      <w:proofErr w:type="spellStart"/>
      <w:r>
        <w:t>can</w:t>
      </w:r>
      <w:proofErr w:type="spellEnd"/>
      <w:r>
        <w:t xml:space="preserve"> </w:t>
      </w:r>
      <w:proofErr w:type="spellStart"/>
      <w:r>
        <w:t>make</w:t>
      </w:r>
      <w:proofErr w:type="spellEnd"/>
      <w:r>
        <w:t xml:space="preserve"> </w:t>
      </w:r>
      <w:proofErr w:type="spellStart"/>
      <w:r>
        <w:t>up</w:t>
      </w:r>
      <w:proofErr w:type="spellEnd"/>
      <w:r>
        <w:t xml:space="preserve"> </w:t>
      </w:r>
      <w:proofErr w:type="gramStart"/>
      <w:r>
        <w:t>non-</w:t>
      </w:r>
      <w:proofErr w:type="spellStart"/>
      <w:r>
        <w:t>existent</w:t>
      </w:r>
      <w:proofErr w:type="spellEnd"/>
      <w:proofErr w:type="gramEnd"/>
      <w:r>
        <w:t xml:space="preserve"> </w:t>
      </w:r>
      <w:proofErr w:type="spellStart"/>
      <w:r>
        <w:t>books</w:t>
      </w:r>
      <w:proofErr w:type="spellEnd"/>
      <w:r>
        <w:t xml:space="preserve">, </w:t>
      </w:r>
      <w:proofErr w:type="spellStart"/>
      <w:r>
        <w:t>studies</w:t>
      </w:r>
      <w:proofErr w:type="spellEnd"/>
      <w:r>
        <w:t xml:space="preserve">, </w:t>
      </w:r>
      <w:proofErr w:type="spellStart"/>
      <w:r>
        <w:t>or</w:t>
      </w:r>
      <w:proofErr w:type="spellEnd"/>
      <w:r>
        <w:t xml:space="preserve"> </w:t>
      </w:r>
      <w:proofErr w:type="spellStart"/>
      <w:r>
        <w:t>quotes</w:t>
      </w:r>
      <w:proofErr w:type="spellEnd"/>
      <w:r>
        <w:t xml:space="preserve">. </w:t>
      </w:r>
      <w:proofErr w:type="spellStart"/>
      <w:r>
        <w:t>For</w:t>
      </w:r>
      <w:proofErr w:type="spellEnd"/>
      <w:r>
        <w:t xml:space="preserve"> </w:t>
      </w:r>
      <w:proofErr w:type="spellStart"/>
      <w:r>
        <w:t>example</w:t>
      </w:r>
      <w:proofErr w:type="spellEnd"/>
      <w:r>
        <w:t xml:space="preserve">, AI </w:t>
      </w:r>
      <w:proofErr w:type="spellStart"/>
      <w:r>
        <w:t>can</w:t>
      </w:r>
      <w:proofErr w:type="spellEnd"/>
      <w:r>
        <w:t xml:space="preserve"> </w:t>
      </w:r>
      <w:proofErr w:type="spellStart"/>
      <w:r>
        <w:t>cite</w:t>
      </w:r>
      <w:proofErr w:type="spellEnd"/>
      <w:r>
        <w:t xml:space="preserve"> a </w:t>
      </w:r>
      <w:proofErr w:type="spellStart"/>
      <w:r>
        <w:t>book</w:t>
      </w:r>
      <w:proofErr w:type="spellEnd"/>
      <w:r>
        <w:t xml:space="preserve"> </w:t>
      </w:r>
      <w:proofErr w:type="spellStart"/>
      <w:r>
        <w:t>or</w:t>
      </w:r>
      <w:proofErr w:type="spellEnd"/>
      <w:r>
        <w:t xml:space="preserve"> </w:t>
      </w:r>
      <w:proofErr w:type="spellStart"/>
      <w:r>
        <w:t>study</w:t>
      </w:r>
      <w:proofErr w:type="spellEnd"/>
      <w:r>
        <w:t xml:space="preserve"> </w:t>
      </w:r>
      <w:proofErr w:type="spellStart"/>
      <w:r>
        <w:t>that</w:t>
      </w:r>
      <w:proofErr w:type="spellEnd"/>
      <w:r>
        <w:t xml:space="preserve"> </w:t>
      </w:r>
      <w:proofErr w:type="spellStart"/>
      <w:r>
        <w:t>doesn't</w:t>
      </w:r>
      <w:proofErr w:type="spellEnd"/>
      <w:r>
        <w:t xml:space="preserve"> </w:t>
      </w:r>
      <w:proofErr w:type="spellStart"/>
      <w:r>
        <w:t>actually</w:t>
      </w:r>
      <w:proofErr w:type="spellEnd"/>
      <w:r>
        <w:t xml:space="preserve"> </w:t>
      </w:r>
      <w:proofErr w:type="spellStart"/>
      <w:r>
        <w:t>exist</w:t>
      </w:r>
      <w:proofErr w:type="spellEnd"/>
      <w:r>
        <w:t xml:space="preserve">. </w:t>
      </w:r>
      <w:proofErr w:type="spellStart"/>
      <w:r>
        <w:t>It</w:t>
      </w:r>
      <w:proofErr w:type="spellEnd"/>
      <w:r>
        <w:t xml:space="preserve"> </w:t>
      </w:r>
      <w:proofErr w:type="spellStart"/>
      <w:r>
        <w:t>may</w:t>
      </w:r>
      <w:proofErr w:type="spellEnd"/>
      <w:r>
        <w:t xml:space="preserve"> </w:t>
      </w:r>
      <w:proofErr w:type="spellStart"/>
      <w:r>
        <w:t>correctly</w:t>
      </w:r>
      <w:proofErr w:type="spellEnd"/>
      <w:r>
        <w:t xml:space="preserve"> </w:t>
      </w:r>
      <w:proofErr w:type="spellStart"/>
      <w:r>
        <w:t>reproduce</w:t>
      </w:r>
      <w:proofErr w:type="spellEnd"/>
      <w:r>
        <w:t xml:space="preserve"> </w:t>
      </w:r>
      <w:proofErr w:type="spellStart"/>
      <w:r>
        <w:t>the</w:t>
      </w:r>
      <w:proofErr w:type="spellEnd"/>
      <w:r>
        <w:t xml:space="preserve"> </w:t>
      </w:r>
      <w:proofErr w:type="spellStart"/>
      <w:r>
        <w:t>name</w:t>
      </w:r>
      <w:proofErr w:type="spellEnd"/>
      <w:r>
        <w:t xml:space="preserve"> of a </w:t>
      </w:r>
      <w:proofErr w:type="spellStart"/>
      <w:r>
        <w:t>theory</w:t>
      </w:r>
      <w:proofErr w:type="spellEnd"/>
      <w:r>
        <w:t xml:space="preserve">, </w:t>
      </w:r>
      <w:proofErr w:type="spellStart"/>
      <w:r>
        <w:t>but</w:t>
      </w:r>
      <w:proofErr w:type="spellEnd"/>
      <w:r>
        <w:t xml:space="preserve"> </w:t>
      </w:r>
      <w:proofErr w:type="spellStart"/>
      <w:r>
        <w:t>it</w:t>
      </w:r>
      <w:proofErr w:type="spellEnd"/>
      <w:r>
        <w:t xml:space="preserve"> </w:t>
      </w:r>
      <w:proofErr w:type="spellStart"/>
      <w:r>
        <w:t>may</w:t>
      </w:r>
      <w:proofErr w:type="spellEnd"/>
      <w:r>
        <w:t xml:space="preserve"> </w:t>
      </w:r>
      <w:proofErr w:type="spellStart"/>
      <w:r>
        <w:t>associate</w:t>
      </w:r>
      <w:proofErr w:type="spellEnd"/>
      <w:r>
        <w:t xml:space="preserve"> </w:t>
      </w:r>
      <w:proofErr w:type="spellStart"/>
      <w:r>
        <w:t>it</w:t>
      </w:r>
      <w:proofErr w:type="spellEnd"/>
      <w:r>
        <w:t xml:space="preserve"> </w:t>
      </w:r>
      <w:proofErr w:type="spellStart"/>
      <w:r>
        <w:t>with</w:t>
      </w:r>
      <w:proofErr w:type="spellEnd"/>
      <w:r>
        <w:t xml:space="preserve"> a </w:t>
      </w:r>
      <w:proofErr w:type="spellStart"/>
      <w:r>
        <w:t>flawed</w:t>
      </w:r>
      <w:proofErr w:type="spellEnd"/>
      <w:r>
        <w:t xml:space="preserve"> </w:t>
      </w:r>
      <w:proofErr w:type="spellStart"/>
      <w:r>
        <w:t>author</w:t>
      </w:r>
      <w:proofErr w:type="spellEnd"/>
      <w:r>
        <w:t xml:space="preserve">, </w:t>
      </w:r>
      <w:proofErr w:type="spellStart"/>
      <w:r>
        <w:t>or</w:t>
      </w:r>
      <w:proofErr w:type="spellEnd"/>
      <w:r>
        <w:t xml:space="preserve"> </w:t>
      </w:r>
      <w:proofErr w:type="spellStart"/>
      <w:r>
        <w:t>the</w:t>
      </w:r>
      <w:proofErr w:type="spellEnd"/>
      <w:r>
        <w:t xml:space="preserve"> </w:t>
      </w:r>
      <w:proofErr w:type="spellStart"/>
      <w:r>
        <w:t>theory</w:t>
      </w:r>
      <w:proofErr w:type="spellEnd"/>
      <w:r>
        <w:t xml:space="preserve"> is </w:t>
      </w:r>
      <w:proofErr w:type="spellStart"/>
      <w:r>
        <w:t>not</w:t>
      </w:r>
      <w:proofErr w:type="spellEnd"/>
      <w:r>
        <w:t xml:space="preserve"> </w:t>
      </w:r>
      <w:proofErr w:type="spellStart"/>
      <w:r>
        <w:t>about</w:t>
      </w:r>
      <w:proofErr w:type="spellEnd"/>
      <w:r>
        <w:t xml:space="preserve"> </w:t>
      </w:r>
      <w:proofErr w:type="spellStart"/>
      <w:r>
        <w:t>what</w:t>
      </w:r>
      <w:proofErr w:type="spellEnd"/>
      <w:r>
        <w:t xml:space="preserve"> </w:t>
      </w:r>
      <w:proofErr w:type="spellStart"/>
      <w:r>
        <w:t>the</w:t>
      </w:r>
      <w:proofErr w:type="spellEnd"/>
      <w:r>
        <w:t xml:space="preserve"> AI </w:t>
      </w:r>
      <w:proofErr w:type="spellStart"/>
      <w:r>
        <w:t>claims</w:t>
      </w:r>
      <w:proofErr w:type="spellEnd"/>
      <w:r>
        <w:t xml:space="preserve">. He </w:t>
      </w:r>
      <w:proofErr w:type="spellStart"/>
      <w:r>
        <w:t>often</w:t>
      </w:r>
      <w:proofErr w:type="spellEnd"/>
      <w:r>
        <w:t xml:space="preserve"> "</w:t>
      </w:r>
      <w:proofErr w:type="spellStart"/>
      <w:r>
        <w:t>invents</w:t>
      </w:r>
      <w:proofErr w:type="spellEnd"/>
      <w:r>
        <w:t xml:space="preserve">" </w:t>
      </w:r>
      <w:proofErr w:type="spellStart"/>
      <w:r>
        <w:t>seemingly</w:t>
      </w:r>
      <w:proofErr w:type="spellEnd"/>
      <w:r>
        <w:t xml:space="preserve"> </w:t>
      </w:r>
      <w:proofErr w:type="spellStart"/>
      <w:r>
        <w:t>logical</w:t>
      </w:r>
      <w:proofErr w:type="spellEnd"/>
      <w:r>
        <w:t xml:space="preserve"> </w:t>
      </w:r>
      <w:proofErr w:type="spellStart"/>
      <w:r>
        <w:t>connections</w:t>
      </w:r>
      <w:proofErr w:type="spellEnd"/>
      <w:r>
        <w:t xml:space="preserve"> </w:t>
      </w:r>
      <w:proofErr w:type="spellStart"/>
      <w:r>
        <w:t>that</w:t>
      </w:r>
      <w:proofErr w:type="spellEnd"/>
      <w:r>
        <w:t xml:space="preserve"> </w:t>
      </w:r>
      <w:proofErr w:type="spellStart"/>
      <w:r>
        <w:t>have</w:t>
      </w:r>
      <w:proofErr w:type="spellEnd"/>
      <w:r>
        <w:t xml:space="preserve"> no </w:t>
      </w:r>
      <w:proofErr w:type="spellStart"/>
      <w:r>
        <w:t>scientific</w:t>
      </w:r>
      <w:proofErr w:type="spellEnd"/>
      <w:r>
        <w:t xml:space="preserve"> </w:t>
      </w:r>
      <w:proofErr w:type="spellStart"/>
      <w:r>
        <w:t>basis</w:t>
      </w:r>
      <w:proofErr w:type="spellEnd"/>
      <w:r>
        <w:t xml:space="preserve">. The </w:t>
      </w:r>
      <w:proofErr w:type="spellStart"/>
      <w:r>
        <w:t>hallucination</w:t>
      </w:r>
      <w:proofErr w:type="spellEnd"/>
      <w:r>
        <w:t xml:space="preserve"> is </w:t>
      </w:r>
      <w:proofErr w:type="spellStart"/>
      <w:r>
        <w:t>therefore</w:t>
      </w:r>
      <w:proofErr w:type="spellEnd"/>
      <w:r>
        <w:t xml:space="preserve"> </w:t>
      </w:r>
      <w:proofErr w:type="spellStart"/>
      <w:r>
        <w:t>not</w:t>
      </w:r>
      <w:proofErr w:type="spellEnd"/>
      <w:r>
        <w:t xml:space="preserve"> </w:t>
      </w:r>
      <w:proofErr w:type="spellStart"/>
      <w:r>
        <w:t>necessarily</w:t>
      </w:r>
      <w:proofErr w:type="spellEnd"/>
      <w:r>
        <w:t xml:space="preserve"> a </w:t>
      </w:r>
      <w:proofErr w:type="spellStart"/>
      <w:r>
        <w:t>deliberate</w:t>
      </w:r>
      <w:proofErr w:type="spellEnd"/>
      <w:r>
        <w:t xml:space="preserve"> </w:t>
      </w:r>
      <w:proofErr w:type="spellStart"/>
      <w:r>
        <w:t>deception</w:t>
      </w:r>
      <w:proofErr w:type="spellEnd"/>
      <w:r>
        <w:t xml:space="preserve">, </w:t>
      </w:r>
      <w:proofErr w:type="spellStart"/>
      <w:r>
        <w:t>but</w:t>
      </w:r>
      <w:proofErr w:type="spellEnd"/>
      <w:r>
        <w:t xml:space="preserve"> a </w:t>
      </w:r>
      <w:proofErr w:type="spellStart"/>
      <w:r>
        <w:t>consequence</w:t>
      </w:r>
      <w:proofErr w:type="spellEnd"/>
      <w:r>
        <w:t xml:space="preserve"> of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w:t>
      </w:r>
      <w:proofErr w:type="spellStart"/>
      <w:r>
        <w:t>model</w:t>
      </w:r>
      <w:proofErr w:type="spellEnd"/>
      <w:r>
        <w:t xml:space="preserve"> </w:t>
      </w:r>
      <w:proofErr w:type="spellStart"/>
      <w:r>
        <w:t>works</w:t>
      </w:r>
      <w:proofErr w:type="spellEnd"/>
      <w:r>
        <w:t xml:space="preserve"> </w:t>
      </w:r>
      <w:proofErr w:type="spellStart"/>
      <w:r>
        <w:t>from</w:t>
      </w:r>
      <w:proofErr w:type="spellEnd"/>
      <w:r>
        <w:t xml:space="preserve"> </w:t>
      </w:r>
      <w:proofErr w:type="spellStart"/>
      <w:r>
        <w:t>probability</w:t>
      </w:r>
      <w:proofErr w:type="spellEnd"/>
      <w:r>
        <w:t xml:space="preserve"> </w:t>
      </w:r>
      <w:proofErr w:type="spellStart"/>
      <w:r>
        <w:t>patterns</w:t>
      </w:r>
      <w:proofErr w:type="spellEnd"/>
      <w:r>
        <w:t xml:space="preserve"> and has no </w:t>
      </w:r>
      <w:proofErr w:type="spellStart"/>
      <w:r>
        <w:t>direct</w:t>
      </w:r>
      <w:proofErr w:type="spellEnd"/>
      <w:r>
        <w:t xml:space="preserve"> </w:t>
      </w:r>
      <w:proofErr w:type="spellStart"/>
      <w:r>
        <w:t>connection</w:t>
      </w:r>
      <w:proofErr w:type="spellEnd"/>
      <w:r>
        <w:t xml:space="preserve"> </w:t>
      </w:r>
      <w:proofErr w:type="spellStart"/>
      <w:r>
        <w:t>to</w:t>
      </w:r>
      <w:proofErr w:type="spellEnd"/>
      <w:r>
        <w:t xml:space="preserve"> </w:t>
      </w:r>
      <w:proofErr w:type="spellStart"/>
      <w:r>
        <w:t>actual</w:t>
      </w:r>
      <w:proofErr w:type="spellEnd"/>
      <w:r>
        <w:t xml:space="preserve"> </w:t>
      </w:r>
      <w:proofErr w:type="spellStart"/>
      <w:r>
        <w:t>reality</w:t>
      </w:r>
      <w:proofErr w:type="spellEnd"/>
      <w:r>
        <w:t xml:space="preserve">. </w:t>
      </w:r>
      <w:proofErr w:type="spellStart"/>
      <w:r>
        <w:t>Thus</w:t>
      </w:r>
      <w:proofErr w:type="spellEnd"/>
      <w:r>
        <w:t xml:space="preserve">, </w:t>
      </w:r>
      <w:proofErr w:type="spellStart"/>
      <w:r>
        <w:t>with</w:t>
      </w:r>
      <w:proofErr w:type="spellEnd"/>
      <w:r>
        <w:t xml:space="preserve"> </w:t>
      </w:r>
      <w:proofErr w:type="spellStart"/>
      <w:r>
        <w:t>the</w:t>
      </w:r>
      <w:proofErr w:type="spellEnd"/>
      <w:r>
        <w:t xml:space="preserve"> </w:t>
      </w:r>
      <w:proofErr w:type="spellStart"/>
      <w:r>
        <w:t>spread</w:t>
      </w:r>
      <w:proofErr w:type="spellEnd"/>
      <w:r>
        <w:t xml:space="preserve"> of AI, </w:t>
      </w:r>
      <w:proofErr w:type="spellStart"/>
      <w:r>
        <w:t>the</w:t>
      </w:r>
      <w:proofErr w:type="spellEnd"/>
      <w:r>
        <w:t xml:space="preserve"> </w:t>
      </w:r>
      <w:proofErr w:type="spellStart"/>
      <w:r>
        <w:t>role</w:t>
      </w:r>
      <w:proofErr w:type="spellEnd"/>
      <w:r>
        <w:t xml:space="preserve"> of </w:t>
      </w:r>
      <w:proofErr w:type="spellStart"/>
      <w:r>
        <w:t>libraries</w:t>
      </w:r>
      <w:proofErr w:type="spellEnd"/>
      <w:r>
        <w:t xml:space="preserve"> </w:t>
      </w:r>
      <w:proofErr w:type="spellStart"/>
      <w:r>
        <w:t>becomes</w:t>
      </w:r>
      <w:proofErr w:type="spellEnd"/>
      <w:r>
        <w:t xml:space="preserve"> more </w:t>
      </w:r>
      <w:proofErr w:type="spellStart"/>
      <w:r>
        <w:t>pronounced</w:t>
      </w:r>
      <w:proofErr w:type="spellEnd"/>
      <w:r>
        <w:t xml:space="preserve">. </w:t>
      </w:r>
      <w:proofErr w:type="spellStart"/>
      <w:r>
        <w:t>Libraries</w:t>
      </w:r>
      <w:proofErr w:type="spellEnd"/>
      <w:r>
        <w:t xml:space="preserve"> and </w:t>
      </w:r>
      <w:proofErr w:type="spellStart"/>
      <w:r>
        <w:t>databases</w:t>
      </w:r>
      <w:proofErr w:type="spellEnd"/>
      <w:r>
        <w:t xml:space="preserve"> </w:t>
      </w:r>
      <w:proofErr w:type="spellStart"/>
      <w:r>
        <w:t>are</w:t>
      </w:r>
      <w:proofErr w:type="spellEnd"/>
      <w:r>
        <w:t xml:space="preserve"> </w:t>
      </w:r>
      <w:proofErr w:type="spellStart"/>
      <w:r>
        <w:t>the</w:t>
      </w:r>
      <w:proofErr w:type="spellEnd"/>
      <w:r>
        <w:t xml:space="preserve"> </w:t>
      </w:r>
      <w:proofErr w:type="spellStart"/>
      <w:r>
        <w:t>primary</w:t>
      </w:r>
      <w:proofErr w:type="spellEnd"/>
      <w:r>
        <w:t xml:space="preserve"> </w:t>
      </w:r>
      <w:proofErr w:type="spellStart"/>
      <w:r>
        <w:t>sources</w:t>
      </w:r>
      <w:proofErr w:type="spellEnd"/>
      <w:r>
        <w:t xml:space="preserve"> of </w:t>
      </w:r>
      <w:proofErr w:type="spellStart"/>
      <w:r>
        <w:t>verification</w:t>
      </w:r>
      <w:proofErr w:type="spellEnd"/>
      <w:r>
        <w:t xml:space="preserve">. The </w:t>
      </w:r>
      <w:proofErr w:type="spellStart"/>
      <w:r>
        <w:t>topic</w:t>
      </w:r>
      <w:proofErr w:type="spellEnd"/>
      <w:r>
        <w:t xml:space="preserve"> of </w:t>
      </w:r>
      <w:proofErr w:type="spellStart"/>
      <w:r>
        <w:t>user</w:t>
      </w:r>
      <w:proofErr w:type="spellEnd"/>
      <w:r>
        <w:t xml:space="preserve"> </w:t>
      </w:r>
      <w:proofErr w:type="spellStart"/>
      <w:r>
        <w:t>training</w:t>
      </w:r>
      <w:proofErr w:type="spellEnd"/>
      <w:r>
        <w:t xml:space="preserve"> is </w:t>
      </w:r>
      <w:proofErr w:type="spellStart"/>
      <w:r>
        <w:t>expanded</w:t>
      </w:r>
      <w:proofErr w:type="spellEnd"/>
      <w:r>
        <w:t xml:space="preserve"> </w:t>
      </w:r>
      <w:proofErr w:type="spellStart"/>
      <w:r>
        <w:t>with</w:t>
      </w:r>
      <w:proofErr w:type="spellEnd"/>
      <w:r>
        <w:t xml:space="preserve"> a </w:t>
      </w:r>
      <w:proofErr w:type="spellStart"/>
      <w:r>
        <w:t>new</w:t>
      </w:r>
      <w:proofErr w:type="spellEnd"/>
      <w:r>
        <w:t xml:space="preserve"> </w:t>
      </w:r>
      <w:proofErr w:type="spellStart"/>
      <w:r>
        <w:t>element</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literacy</w:t>
      </w:r>
      <w:proofErr w:type="spellEnd"/>
      <w:r>
        <w:t xml:space="preserve"> must be </w:t>
      </w:r>
      <w:proofErr w:type="spellStart"/>
      <w:r>
        <w:t>taught</w:t>
      </w:r>
      <w:proofErr w:type="spellEnd"/>
      <w:r>
        <w:t xml:space="preserve">. </w:t>
      </w:r>
      <w:proofErr w:type="spellStart"/>
      <w:r>
        <w:t>It</w:t>
      </w:r>
      <w:proofErr w:type="spellEnd"/>
      <w:r>
        <w:t xml:space="preserve"> is </w:t>
      </w:r>
      <w:proofErr w:type="spellStart"/>
      <w:r>
        <w:t>the</w:t>
      </w:r>
      <w:proofErr w:type="spellEnd"/>
      <w:r>
        <w:t xml:space="preserve"> </w:t>
      </w:r>
      <w:proofErr w:type="spellStart"/>
      <w:r>
        <w:t>responsibility</w:t>
      </w:r>
      <w:proofErr w:type="spellEnd"/>
      <w:r>
        <w:t xml:space="preserve"> of </w:t>
      </w:r>
      <w:proofErr w:type="spellStart"/>
      <w:r>
        <w:t>librarian</w:t>
      </w:r>
      <w:proofErr w:type="spellEnd"/>
      <w:r>
        <w:t xml:space="preserve"> </w:t>
      </w:r>
      <w:proofErr w:type="spellStart"/>
      <w:r>
        <w:t>training</w:t>
      </w:r>
      <w:proofErr w:type="spellEnd"/>
      <w:r>
        <w:t xml:space="preserve"> </w:t>
      </w:r>
      <w:proofErr w:type="spellStart"/>
      <w:r>
        <w:t>to</w:t>
      </w:r>
      <w:proofErr w:type="spellEnd"/>
      <w:r>
        <w:t xml:space="preserve"> prepare </w:t>
      </w:r>
      <w:proofErr w:type="spellStart"/>
      <w:r>
        <w:t>future</w:t>
      </w:r>
      <w:proofErr w:type="spellEnd"/>
      <w:r>
        <w:t xml:space="preserve"> </w:t>
      </w:r>
      <w:proofErr w:type="spellStart"/>
      <w:r>
        <w:t>professionals</w:t>
      </w:r>
      <w:proofErr w:type="spellEnd"/>
      <w:r>
        <w:t xml:space="preserve"> </w:t>
      </w:r>
      <w:proofErr w:type="spellStart"/>
      <w:r>
        <w:t>professionally</w:t>
      </w:r>
      <w:proofErr w:type="spellEnd"/>
      <w:r>
        <w:t xml:space="preserve"> </w:t>
      </w:r>
      <w:proofErr w:type="spellStart"/>
      <w:r>
        <w:t>for</w:t>
      </w:r>
      <w:proofErr w:type="spellEnd"/>
      <w:r>
        <w:t xml:space="preserve"> </w:t>
      </w:r>
      <w:proofErr w:type="spellStart"/>
      <w:r>
        <w:t>these</w:t>
      </w:r>
      <w:proofErr w:type="spellEnd"/>
      <w:r>
        <w:t xml:space="preserve"> </w:t>
      </w:r>
      <w:proofErr w:type="spellStart"/>
      <w:r>
        <w:t>new</w:t>
      </w:r>
      <w:proofErr w:type="spellEnd"/>
      <w:r>
        <w:t xml:space="preserve"> </w:t>
      </w:r>
      <w:proofErr w:type="spellStart"/>
      <w:r>
        <w:t>tasks</w:t>
      </w:r>
      <w:proofErr w:type="spellEnd"/>
      <w:r>
        <w:t xml:space="preserve">. The </w:t>
      </w:r>
      <w:proofErr w:type="spellStart"/>
      <w:r>
        <w:t>essence</w:t>
      </w:r>
      <w:proofErr w:type="spellEnd"/>
      <w:r>
        <w:t xml:space="preserve"> of </w:t>
      </w:r>
      <w:proofErr w:type="spellStart"/>
      <w:r>
        <w:t>the</w:t>
      </w:r>
      <w:proofErr w:type="spellEnd"/>
      <w:r>
        <w:t xml:space="preserve"> </w:t>
      </w:r>
      <w:proofErr w:type="spellStart"/>
      <w:r>
        <w:t>library</w:t>
      </w:r>
      <w:proofErr w:type="spellEnd"/>
      <w:r>
        <w:t xml:space="preserve"> is </w:t>
      </w:r>
      <w:proofErr w:type="spellStart"/>
      <w:r>
        <w:t>authentic</w:t>
      </w:r>
      <w:proofErr w:type="spellEnd"/>
      <w:r>
        <w:t xml:space="preserve"> </w:t>
      </w:r>
      <w:proofErr w:type="spellStart"/>
      <w:r>
        <w:t>information</w:t>
      </w:r>
      <w:proofErr w:type="spellEnd"/>
      <w:r>
        <w:t xml:space="preserve">. The </w:t>
      </w:r>
      <w:proofErr w:type="spellStart"/>
      <w:r>
        <w:t>question</w:t>
      </w:r>
      <w:proofErr w:type="spellEnd"/>
      <w:r>
        <w:t xml:space="preserve"> is, </w:t>
      </w:r>
      <w:proofErr w:type="spellStart"/>
      <w:r>
        <w:t>does</w:t>
      </w:r>
      <w:proofErr w:type="spellEnd"/>
      <w:r>
        <w:t xml:space="preserve"> </w:t>
      </w:r>
      <w:proofErr w:type="spellStart"/>
      <w:r>
        <w:t>it</w:t>
      </w:r>
      <w:proofErr w:type="spellEnd"/>
      <w:r>
        <w:t xml:space="preserve"> </w:t>
      </w:r>
      <w:proofErr w:type="spellStart"/>
      <w:r>
        <w:t>make</w:t>
      </w:r>
      <w:proofErr w:type="spellEnd"/>
      <w:r>
        <w:t xml:space="preserve"> </w:t>
      </w:r>
      <w:proofErr w:type="spellStart"/>
      <w:r>
        <w:t>sense</w:t>
      </w:r>
      <w:proofErr w:type="spellEnd"/>
      <w:r>
        <w:t xml:space="preserve"> </w:t>
      </w:r>
      <w:proofErr w:type="spellStart"/>
      <w:r>
        <w:t>to</w:t>
      </w:r>
      <w:proofErr w:type="spellEnd"/>
      <w:r>
        <w:t xml:space="preserve"> </w:t>
      </w:r>
      <w:proofErr w:type="spellStart"/>
      <w:r>
        <w:t>involve</w:t>
      </w:r>
      <w:proofErr w:type="spellEnd"/>
      <w:r>
        <w:t xml:space="preserve"> AI in </w:t>
      </w:r>
      <w:proofErr w:type="spellStart"/>
      <w:r>
        <w:t>the</w:t>
      </w:r>
      <w:proofErr w:type="spellEnd"/>
      <w:r>
        <w:t xml:space="preserve"> </w:t>
      </w:r>
      <w:proofErr w:type="spellStart"/>
      <w:r>
        <w:t>search</w:t>
      </w:r>
      <w:proofErr w:type="spellEnd"/>
      <w:r>
        <w:t xml:space="preserve"> </w:t>
      </w:r>
      <w:proofErr w:type="spellStart"/>
      <w:r>
        <w:t>for</w:t>
      </w:r>
      <w:proofErr w:type="spellEnd"/>
      <w:r>
        <w:t xml:space="preserve"> </w:t>
      </w:r>
      <w:proofErr w:type="spellStart"/>
      <w:r>
        <w:t>information</w:t>
      </w:r>
      <w:proofErr w:type="spellEnd"/>
      <w:r>
        <w:t xml:space="preserve"> in </w:t>
      </w:r>
      <w:proofErr w:type="spellStart"/>
      <w:r>
        <w:t>the</w:t>
      </w:r>
      <w:proofErr w:type="spellEnd"/>
      <w:r>
        <w:t xml:space="preserve"> </w:t>
      </w:r>
      <w:proofErr w:type="spellStart"/>
      <w:r>
        <w:t>midst</w:t>
      </w:r>
      <w:proofErr w:type="spellEnd"/>
      <w:r>
        <w:t xml:space="preserve"> of </w:t>
      </w:r>
      <w:proofErr w:type="spellStart"/>
      <w:r>
        <w:t>such</w:t>
      </w:r>
      <w:proofErr w:type="spellEnd"/>
      <w:r>
        <w:t xml:space="preserve"> </w:t>
      </w:r>
      <w:proofErr w:type="spellStart"/>
      <w:r>
        <w:t>uncertainties</w:t>
      </w:r>
      <w:proofErr w:type="spellEnd"/>
      <w:r>
        <w:t xml:space="preserve">, </w:t>
      </w:r>
      <w:proofErr w:type="spellStart"/>
      <w:r>
        <w:t>or</w:t>
      </w:r>
      <w:proofErr w:type="spellEnd"/>
      <w:r>
        <w:t xml:space="preserve"> </w:t>
      </w:r>
      <w:proofErr w:type="spellStart"/>
      <w:r>
        <w:t>do</w:t>
      </w:r>
      <w:proofErr w:type="spellEnd"/>
      <w:r>
        <w:t xml:space="preserve"> </w:t>
      </w:r>
      <w:proofErr w:type="spellStart"/>
      <w:r>
        <w:t>we</w:t>
      </w:r>
      <w:proofErr w:type="spellEnd"/>
      <w:r>
        <w:t xml:space="preserve"> </w:t>
      </w:r>
      <w:proofErr w:type="spellStart"/>
      <w:r>
        <w:t>save</w:t>
      </w:r>
      <w:proofErr w:type="spellEnd"/>
      <w:r>
        <w:t xml:space="preserve"> a </w:t>
      </w:r>
      <w:proofErr w:type="spellStart"/>
      <w:r>
        <w:t>lot</w:t>
      </w:r>
      <w:proofErr w:type="spellEnd"/>
      <w:r>
        <w:t xml:space="preserve"> of </w:t>
      </w:r>
      <w:proofErr w:type="spellStart"/>
      <w:r>
        <w:t>time</w:t>
      </w:r>
      <w:proofErr w:type="spellEnd"/>
      <w:r>
        <w:t xml:space="preserve"> </w:t>
      </w:r>
      <w:proofErr w:type="spellStart"/>
      <w:r>
        <w:t>if</w:t>
      </w:r>
      <w:proofErr w:type="spellEnd"/>
      <w:r>
        <w:t xml:space="preserve"> </w:t>
      </w:r>
      <w:proofErr w:type="spellStart"/>
      <w:r>
        <w:t>we</w:t>
      </w:r>
      <w:proofErr w:type="spellEnd"/>
      <w:r>
        <w:t xml:space="preserve"> </w:t>
      </w:r>
      <w:proofErr w:type="spellStart"/>
      <w:r>
        <w:t>do</w:t>
      </w:r>
      <w:proofErr w:type="spellEnd"/>
      <w:r>
        <w:t xml:space="preserve"> </w:t>
      </w:r>
      <w:proofErr w:type="spellStart"/>
      <w:r>
        <w:t>it</w:t>
      </w:r>
      <w:proofErr w:type="spellEnd"/>
      <w:r>
        <w:t xml:space="preserve"> </w:t>
      </w:r>
      <w:proofErr w:type="spellStart"/>
      <w:r>
        <w:t>with</w:t>
      </w:r>
      <w:proofErr w:type="spellEnd"/>
      <w:r>
        <w:t xml:space="preserve"> human </w:t>
      </w:r>
      <w:proofErr w:type="spellStart"/>
      <w:r>
        <w:t>knowledge</w:t>
      </w:r>
      <w:proofErr w:type="spellEnd"/>
      <w:r>
        <w:t>?</w:t>
      </w:r>
    </w:p>
    <w:p w14:paraId="7C272E3C" w14:textId="77777777" w:rsidR="0081272E" w:rsidRDefault="0081272E" w:rsidP="0081272E">
      <w:pPr>
        <w:jc w:val="both"/>
      </w:pPr>
      <w:r>
        <w:t>-----------------------------------------------------------------------------------------</w:t>
      </w:r>
    </w:p>
    <w:p w14:paraId="0625A3D2" w14:textId="77777777" w:rsidR="0081272E" w:rsidRPr="007A5D74" w:rsidRDefault="0081272E" w:rsidP="0081272E">
      <w:pPr>
        <w:jc w:val="both"/>
        <w:rPr>
          <w:b/>
          <w:bCs/>
        </w:rPr>
      </w:pPr>
      <w:r w:rsidRPr="007A5D74">
        <w:rPr>
          <w:b/>
          <w:bCs/>
        </w:rPr>
        <w:t>Tóth Máté: Értéksemlegesség vagy értékek melletti aktív kiállás? A könyvtárak társadalmi szerepei a 21. században</w:t>
      </w:r>
    </w:p>
    <w:p w14:paraId="6D0A51AE" w14:textId="77777777" w:rsidR="0081272E" w:rsidRDefault="0081272E" w:rsidP="0081272E">
      <w:pPr>
        <w:jc w:val="both"/>
      </w:pPr>
      <w:r w:rsidRPr="007A5D74">
        <w:rPr>
          <w:u w:val="single"/>
        </w:rPr>
        <w:t>Absztrakt magyar</w:t>
      </w:r>
      <w:r>
        <w:t>:</w:t>
      </w:r>
    </w:p>
    <w:p w14:paraId="3FEC685D" w14:textId="77777777" w:rsidR="0081272E" w:rsidRDefault="0081272E" w:rsidP="0081272E">
      <w:pPr>
        <w:jc w:val="both"/>
      </w:pPr>
      <w:r>
        <w:t>A könyvtárak a 20. század végén az információs társadalom alapintézményeként, független információszolgáltatóként definiálták a saját szerepüket, akik egyenlő esélyt kínálnak a polgároknak a publikált tudás teljességéhez való hozzáférésben. Ez a társadalmi szerepértelmezés értéksemlegességet feltételezett az intézmények részéről.</w:t>
      </w:r>
    </w:p>
    <w:p w14:paraId="6B6C7DD7" w14:textId="77777777" w:rsidR="0081272E" w:rsidRDefault="0081272E" w:rsidP="0081272E">
      <w:pPr>
        <w:jc w:val="both"/>
      </w:pPr>
      <w:r>
        <w:t>A 21. században ezzel a szerepértelmezéssel szemben egyre gyakrabban merül fel az aktív kiállás a társadalom kohézióját biztosító értékek mellett (esélyegyenlőség, demokratikus részvétel, befogadás, szólásszabadság, nyílt tudomány stb.)</w:t>
      </w:r>
    </w:p>
    <w:p w14:paraId="3C249AF0" w14:textId="77777777" w:rsidR="0081272E" w:rsidRDefault="0081272E" w:rsidP="0081272E">
      <w:pPr>
        <w:jc w:val="both"/>
      </w:pPr>
      <w:r>
        <w:t xml:space="preserve">Az előadás hazai és külföldi könyvtárak gyakorlataiból vett példákon keresztül mutatja be az értéksemlegesség és az értékek melletti aktív kiállás kettősségét, amely meghatározza a </w:t>
      </w:r>
      <w:proofErr w:type="spellStart"/>
      <w:r>
        <w:t>a</w:t>
      </w:r>
      <w:proofErr w:type="spellEnd"/>
      <w:r>
        <w:t xml:space="preserve"> 21. századi könyvtárak működését.</w:t>
      </w:r>
    </w:p>
    <w:p w14:paraId="6358D083" w14:textId="77777777" w:rsidR="0081272E" w:rsidRDefault="0081272E" w:rsidP="0081272E">
      <w:pPr>
        <w:jc w:val="both"/>
      </w:pPr>
      <w:r w:rsidRPr="007A5D74">
        <w:rPr>
          <w:u w:val="single"/>
        </w:rPr>
        <w:t>Absztrakt angol</w:t>
      </w:r>
      <w:r>
        <w:t>:</w:t>
      </w:r>
    </w:p>
    <w:p w14:paraId="61441DEF" w14:textId="77777777" w:rsidR="0081272E" w:rsidRDefault="0081272E" w:rsidP="0081272E">
      <w:pPr>
        <w:jc w:val="both"/>
      </w:pPr>
      <w:proofErr w:type="spellStart"/>
      <w:r>
        <w:t>At</w:t>
      </w:r>
      <w:proofErr w:type="spellEnd"/>
      <w:r>
        <w:t xml:space="preserve"> </w:t>
      </w:r>
      <w:proofErr w:type="spellStart"/>
      <w:r>
        <w:t>the</w:t>
      </w:r>
      <w:proofErr w:type="spellEnd"/>
      <w:r>
        <w:t xml:space="preserve"> end of </w:t>
      </w:r>
      <w:proofErr w:type="spellStart"/>
      <w:r>
        <w:t>the</w:t>
      </w:r>
      <w:proofErr w:type="spellEnd"/>
      <w:r>
        <w:t xml:space="preserve"> 20th </w:t>
      </w:r>
      <w:proofErr w:type="spellStart"/>
      <w:r>
        <w:t>century</w:t>
      </w:r>
      <w:proofErr w:type="spellEnd"/>
      <w:r>
        <w:t xml:space="preserve">, </w:t>
      </w:r>
      <w:proofErr w:type="spellStart"/>
      <w:r>
        <w:t>libraries</w:t>
      </w:r>
      <w:proofErr w:type="spellEnd"/>
      <w:r>
        <w:t xml:space="preserve"> </w:t>
      </w:r>
      <w:proofErr w:type="spellStart"/>
      <w:r>
        <w:t>defined</w:t>
      </w:r>
      <w:proofErr w:type="spellEnd"/>
      <w:r>
        <w:t xml:space="preserve"> </w:t>
      </w:r>
      <w:proofErr w:type="spellStart"/>
      <w:r>
        <w:t>their</w:t>
      </w:r>
      <w:proofErr w:type="spellEnd"/>
      <w:r>
        <w:t xml:space="preserve"> </w:t>
      </w:r>
      <w:proofErr w:type="spellStart"/>
      <w:r>
        <w:t>own</w:t>
      </w:r>
      <w:proofErr w:type="spellEnd"/>
      <w:r>
        <w:t xml:space="preserve"> </w:t>
      </w:r>
      <w:proofErr w:type="spellStart"/>
      <w:r>
        <w:t>role</w:t>
      </w:r>
      <w:proofErr w:type="spellEnd"/>
      <w:r>
        <w:t xml:space="preserve"> </w:t>
      </w:r>
      <w:proofErr w:type="spellStart"/>
      <w:r>
        <w:t>as</w:t>
      </w:r>
      <w:proofErr w:type="spellEnd"/>
      <w:r>
        <w:t xml:space="preserve"> a </w:t>
      </w:r>
      <w:proofErr w:type="spellStart"/>
      <w:r>
        <w:t>core</w:t>
      </w:r>
      <w:proofErr w:type="spellEnd"/>
      <w:r>
        <w:t xml:space="preserve"> </w:t>
      </w:r>
      <w:proofErr w:type="spellStart"/>
      <w:r>
        <w:t>institution</w:t>
      </w:r>
      <w:proofErr w:type="spellEnd"/>
      <w:r>
        <w:t xml:space="preserve"> of </w:t>
      </w:r>
      <w:proofErr w:type="spellStart"/>
      <w:r>
        <w:t>the</w:t>
      </w:r>
      <w:proofErr w:type="spellEnd"/>
      <w:r>
        <w:t xml:space="preserve"> </w:t>
      </w:r>
      <w:proofErr w:type="spellStart"/>
      <w:r>
        <w:t>information</w:t>
      </w:r>
      <w:proofErr w:type="spellEnd"/>
      <w:r>
        <w:t xml:space="preserve"> </w:t>
      </w:r>
      <w:proofErr w:type="spellStart"/>
      <w:r>
        <w:t>society</w:t>
      </w:r>
      <w:proofErr w:type="spellEnd"/>
      <w:r>
        <w:t xml:space="preserve">, </w:t>
      </w:r>
      <w:proofErr w:type="spellStart"/>
      <w:r>
        <w:t>as</w:t>
      </w:r>
      <w:proofErr w:type="spellEnd"/>
      <w:r>
        <w:t xml:space="preserve"> </w:t>
      </w:r>
      <w:proofErr w:type="spellStart"/>
      <w:r>
        <w:t>independent</w:t>
      </w:r>
      <w:proofErr w:type="spellEnd"/>
      <w:r>
        <w:t xml:space="preserve"> </w:t>
      </w:r>
      <w:proofErr w:type="spellStart"/>
      <w:r>
        <w:t>information</w:t>
      </w:r>
      <w:proofErr w:type="spellEnd"/>
      <w:r>
        <w:t xml:space="preserve"> </w:t>
      </w:r>
      <w:proofErr w:type="spellStart"/>
      <w:r>
        <w:t>providers</w:t>
      </w:r>
      <w:proofErr w:type="spellEnd"/>
      <w:r>
        <w:t xml:space="preserve">, </w:t>
      </w:r>
      <w:proofErr w:type="spellStart"/>
      <w:r>
        <w:t>offering</w:t>
      </w:r>
      <w:proofErr w:type="spellEnd"/>
      <w:r>
        <w:t xml:space="preserve"> </w:t>
      </w:r>
      <w:proofErr w:type="spellStart"/>
      <w:r>
        <w:t>citizens</w:t>
      </w:r>
      <w:proofErr w:type="spellEnd"/>
      <w:r>
        <w:t xml:space="preserve"> </w:t>
      </w:r>
      <w:proofErr w:type="spellStart"/>
      <w:r>
        <w:t>equal</w:t>
      </w:r>
      <w:proofErr w:type="spellEnd"/>
      <w:r>
        <w:t xml:space="preserve"> </w:t>
      </w:r>
      <w:proofErr w:type="spellStart"/>
      <w:r>
        <w:t>opportunities</w:t>
      </w:r>
      <w:proofErr w:type="spellEnd"/>
      <w:r>
        <w:t xml:space="preserve"> </w:t>
      </w:r>
      <w:proofErr w:type="spellStart"/>
      <w:r>
        <w:t>to</w:t>
      </w:r>
      <w:proofErr w:type="spellEnd"/>
      <w:r>
        <w:t xml:space="preserve"> </w:t>
      </w:r>
      <w:proofErr w:type="spellStart"/>
      <w:r>
        <w:t>access</w:t>
      </w:r>
      <w:proofErr w:type="spellEnd"/>
      <w:r>
        <w:t xml:space="preserve"> </w:t>
      </w:r>
      <w:proofErr w:type="spellStart"/>
      <w:r>
        <w:t>the</w:t>
      </w:r>
      <w:proofErr w:type="spellEnd"/>
      <w:r>
        <w:t xml:space="preserve"> </w:t>
      </w:r>
      <w:proofErr w:type="spellStart"/>
      <w:r>
        <w:t>full</w:t>
      </w:r>
      <w:proofErr w:type="spellEnd"/>
      <w:r>
        <w:t xml:space="preserve"> </w:t>
      </w:r>
      <w:proofErr w:type="spellStart"/>
      <w:r>
        <w:t>range</w:t>
      </w:r>
      <w:proofErr w:type="spellEnd"/>
      <w:r>
        <w:t xml:space="preserve"> of </w:t>
      </w:r>
      <w:proofErr w:type="spellStart"/>
      <w:r>
        <w:t>published</w:t>
      </w:r>
      <w:proofErr w:type="spellEnd"/>
      <w:r>
        <w:t xml:space="preserve"> </w:t>
      </w:r>
      <w:proofErr w:type="spellStart"/>
      <w:r>
        <w:t>knowledge</w:t>
      </w:r>
      <w:proofErr w:type="spellEnd"/>
      <w:r>
        <w:t xml:space="preserve">. </w:t>
      </w:r>
      <w:proofErr w:type="spellStart"/>
      <w:r>
        <w:t>This</w:t>
      </w:r>
      <w:proofErr w:type="spellEnd"/>
      <w:r>
        <w:t xml:space="preserve"> </w:t>
      </w:r>
      <w:proofErr w:type="spellStart"/>
      <w:r>
        <w:t>interpretation</w:t>
      </w:r>
      <w:proofErr w:type="spellEnd"/>
      <w:r>
        <w:t xml:space="preserve"> of </w:t>
      </w:r>
      <w:proofErr w:type="spellStart"/>
      <w:r>
        <w:t>the</w:t>
      </w:r>
      <w:proofErr w:type="spellEnd"/>
      <w:r>
        <w:t xml:space="preserve"> </w:t>
      </w:r>
      <w:proofErr w:type="spellStart"/>
      <w:r>
        <w:t>libraries</w:t>
      </w:r>
      <w:proofErr w:type="spellEnd"/>
      <w:r>
        <w:t xml:space="preserve">’ </w:t>
      </w:r>
      <w:proofErr w:type="spellStart"/>
      <w:r>
        <w:t>societal</w:t>
      </w:r>
      <w:proofErr w:type="spellEnd"/>
      <w:r>
        <w:t xml:space="preserve"> </w:t>
      </w:r>
      <w:proofErr w:type="spellStart"/>
      <w:r>
        <w:t>role</w:t>
      </w:r>
      <w:proofErr w:type="spellEnd"/>
      <w:r>
        <w:t xml:space="preserve"> </w:t>
      </w:r>
      <w:proofErr w:type="spellStart"/>
      <w:r>
        <w:t>required</w:t>
      </w:r>
      <w:proofErr w:type="spellEnd"/>
      <w:r>
        <w:t xml:space="preserve"> </w:t>
      </w:r>
      <w:proofErr w:type="spellStart"/>
      <w:r>
        <w:t>neutrality</w:t>
      </w:r>
      <w:proofErr w:type="spellEnd"/>
      <w:r>
        <w:t xml:space="preserve"> </w:t>
      </w:r>
      <w:proofErr w:type="spellStart"/>
      <w:r>
        <w:t>on</w:t>
      </w:r>
      <w:proofErr w:type="spellEnd"/>
      <w:r>
        <w:t xml:space="preserve"> </w:t>
      </w:r>
      <w:proofErr w:type="spellStart"/>
      <w:r>
        <w:t>the</w:t>
      </w:r>
      <w:proofErr w:type="spellEnd"/>
      <w:r>
        <w:t xml:space="preserve"> part of </w:t>
      </w:r>
      <w:proofErr w:type="spellStart"/>
      <w:r>
        <w:t>the</w:t>
      </w:r>
      <w:proofErr w:type="spellEnd"/>
      <w:r>
        <w:t xml:space="preserve"> </w:t>
      </w:r>
      <w:proofErr w:type="spellStart"/>
      <w:r>
        <w:t>institutions</w:t>
      </w:r>
      <w:proofErr w:type="spellEnd"/>
      <w:r>
        <w:t>.</w:t>
      </w:r>
    </w:p>
    <w:p w14:paraId="0D3D4CB1" w14:textId="77777777" w:rsidR="0081272E" w:rsidRDefault="0081272E" w:rsidP="0081272E">
      <w:pPr>
        <w:jc w:val="both"/>
      </w:pPr>
      <w:r>
        <w:t xml:space="preserve">In </w:t>
      </w:r>
      <w:proofErr w:type="spellStart"/>
      <w:r>
        <w:t>the</w:t>
      </w:r>
      <w:proofErr w:type="spellEnd"/>
      <w:r>
        <w:t xml:space="preserve"> 21st </w:t>
      </w:r>
      <w:proofErr w:type="spellStart"/>
      <w:r>
        <w:t>century</w:t>
      </w:r>
      <w:proofErr w:type="spellEnd"/>
      <w:r>
        <w:t xml:space="preserve">, in </w:t>
      </w:r>
      <w:proofErr w:type="spellStart"/>
      <w:r>
        <w:t>contrast</w:t>
      </w:r>
      <w:proofErr w:type="spellEnd"/>
      <w:r>
        <w:t xml:space="preserve"> </w:t>
      </w:r>
      <w:proofErr w:type="spellStart"/>
      <w:r>
        <w:t>to</w:t>
      </w:r>
      <w:proofErr w:type="spellEnd"/>
      <w:r>
        <w:t xml:space="preserve"> </w:t>
      </w:r>
      <w:proofErr w:type="spellStart"/>
      <w:r>
        <w:t>this</w:t>
      </w:r>
      <w:proofErr w:type="spellEnd"/>
      <w:r>
        <w:t xml:space="preserve"> </w:t>
      </w:r>
      <w:proofErr w:type="spellStart"/>
      <w:r>
        <w:t>interpretation</w:t>
      </w:r>
      <w:proofErr w:type="spellEnd"/>
      <w:r>
        <w:t xml:space="preserve"> of </w:t>
      </w:r>
      <w:proofErr w:type="spellStart"/>
      <w:r>
        <w:t>societal</w:t>
      </w:r>
      <w:proofErr w:type="spellEnd"/>
      <w:r>
        <w:t xml:space="preserve"> </w:t>
      </w:r>
      <w:proofErr w:type="spellStart"/>
      <w:r>
        <w:t>roles</w:t>
      </w:r>
      <w:proofErr w:type="spellEnd"/>
      <w:r>
        <w:t xml:space="preserve">, an </w:t>
      </w:r>
      <w:proofErr w:type="spellStart"/>
      <w:r>
        <w:t>active</w:t>
      </w:r>
      <w:proofErr w:type="spellEnd"/>
      <w:r>
        <w:t xml:space="preserve"> </w:t>
      </w:r>
      <w:proofErr w:type="spellStart"/>
      <w:r>
        <w:t>stance</w:t>
      </w:r>
      <w:proofErr w:type="spellEnd"/>
      <w:r>
        <w:t xml:space="preserve"> </w:t>
      </w:r>
      <w:proofErr w:type="spellStart"/>
      <w:r>
        <w:t>for</w:t>
      </w:r>
      <w:proofErr w:type="spellEnd"/>
      <w:r>
        <w:t xml:space="preserve"> </w:t>
      </w:r>
      <w:proofErr w:type="spellStart"/>
      <w:r>
        <w:t>the</w:t>
      </w:r>
      <w:proofErr w:type="spellEnd"/>
      <w:r>
        <w:t xml:space="preserve"> </w:t>
      </w:r>
      <w:proofErr w:type="spellStart"/>
      <w:r>
        <w:t>values</w:t>
      </w:r>
      <w:proofErr w:type="spellEnd"/>
      <w:r>
        <w:t xml:space="preserve"> </w:t>
      </w:r>
      <w:proofErr w:type="spellStart"/>
      <w:r>
        <w:t>that</w:t>
      </w:r>
      <w:proofErr w:type="spellEnd"/>
      <w:r>
        <w:t xml:space="preserve"> </w:t>
      </w:r>
      <w:proofErr w:type="spellStart"/>
      <w:r>
        <w:t>ensure</w:t>
      </w:r>
      <w:proofErr w:type="spellEnd"/>
      <w:r>
        <w:t xml:space="preserve"> </w:t>
      </w:r>
      <w:proofErr w:type="spellStart"/>
      <w:r>
        <w:t>the</w:t>
      </w:r>
      <w:proofErr w:type="spellEnd"/>
      <w:r>
        <w:t xml:space="preserve"> </w:t>
      </w:r>
      <w:proofErr w:type="spellStart"/>
      <w:r>
        <w:t>cohesion</w:t>
      </w:r>
      <w:proofErr w:type="spellEnd"/>
      <w:r>
        <w:t xml:space="preserve"> of </w:t>
      </w:r>
      <w:proofErr w:type="spellStart"/>
      <w:r>
        <w:t>society</w:t>
      </w:r>
      <w:proofErr w:type="spellEnd"/>
      <w:r>
        <w:t xml:space="preserve"> (</w:t>
      </w:r>
      <w:proofErr w:type="spellStart"/>
      <w:r>
        <w:t>equal</w:t>
      </w:r>
      <w:proofErr w:type="spellEnd"/>
      <w:r>
        <w:t xml:space="preserve"> </w:t>
      </w:r>
      <w:proofErr w:type="spellStart"/>
      <w:r>
        <w:t>opportunities</w:t>
      </w:r>
      <w:proofErr w:type="spellEnd"/>
      <w:r>
        <w:t xml:space="preserve">, </w:t>
      </w:r>
      <w:proofErr w:type="spellStart"/>
      <w:r>
        <w:t>democratic</w:t>
      </w:r>
      <w:proofErr w:type="spellEnd"/>
      <w:r>
        <w:t xml:space="preserve"> </w:t>
      </w:r>
      <w:proofErr w:type="spellStart"/>
      <w:r>
        <w:t>participation</w:t>
      </w:r>
      <w:proofErr w:type="spellEnd"/>
      <w:r>
        <w:t xml:space="preserve">, </w:t>
      </w:r>
      <w:proofErr w:type="spellStart"/>
      <w:r>
        <w:t>inclusion</w:t>
      </w:r>
      <w:proofErr w:type="spellEnd"/>
      <w:r>
        <w:t xml:space="preserve">, </w:t>
      </w:r>
      <w:proofErr w:type="spellStart"/>
      <w:r>
        <w:t>freedom</w:t>
      </w:r>
      <w:proofErr w:type="spellEnd"/>
      <w:r>
        <w:t xml:space="preserve"> of </w:t>
      </w:r>
      <w:proofErr w:type="spellStart"/>
      <w:r>
        <w:t>speech</w:t>
      </w:r>
      <w:proofErr w:type="spellEnd"/>
      <w:r>
        <w:t xml:space="preserve">, </w:t>
      </w:r>
      <w:proofErr w:type="spellStart"/>
      <w:r>
        <w:t>open</w:t>
      </w:r>
      <w:proofErr w:type="spellEnd"/>
      <w:r>
        <w:t xml:space="preserve"> </w:t>
      </w:r>
      <w:proofErr w:type="spellStart"/>
      <w:r>
        <w:t>science</w:t>
      </w:r>
      <w:proofErr w:type="spellEnd"/>
      <w:r>
        <w:t xml:space="preserve">, etc.) is </w:t>
      </w:r>
      <w:proofErr w:type="spellStart"/>
      <w:r>
        <w:t>increasingly</w:t>
      </w:r>
      <w:proofErr w:type="spellEnd"/>
      <w:r>
        <w:t xml:space="preserve"> </w:t>
      </w:r>
      <w:proofErr w:type="spellStart"/>
      <w:r>
        <w:t>emerging</w:t>
      </w:r>
      <w:proofErr w:type="spellEnd"/>
      <w:r>
        <w:t>.</w:t>
      </w:r>
    </w:p>
    <w:p w14:paraId="03B3E73D" w14:textId="77777777" w:rsidR="0081272E" w:rsidRDefault="0081272E" w:rsidP="0081272E">
      <w:pPr>
        <w:pBdr>
          <w:bottom w:val="single" w:sz="6" w:space="1" w:color="auto"/>
        </w:pBdr>
        <w:jc w:val="both"/>
      </w:pPr>
      <w:r>
        <w:t xml:space="preserve">The </w:t>
      </w:r>
      <w:proofErr w:type="spellStart"/>
      <w:r>
        <w:t>presentation</w:t>
      </w:r>
      <w:proofErr w:type="spellEnd"/>
      <w:r>
        <w:t xml:space="preserve"> </w:t>
      </w:r>
      <w:proofErr w:type="spellStart"/>
      <w:r>
        <w:t>presents</w:t>
      </w:r>
      <w:proofErr w:type="spellEnd"/>
      <w:r>
        <w:t xml:space="preserve"> </w:t>
      </w:r>
      <w:proofErr w:type="spellStart"/>
      <w:r>
        <w:t>the</w:t>
      </w:r>
      <w:proofErr w:type="spellEnd"/>
      <w:r>
        <w:t xml:space="preserve"> </w:t>
      </w:r>
      <w:proofErr w:type="spellStart"/>
      <w:r>
        <w:t>duality</w:t>
      </w:r>
      <w:proofErr w:type="spellEnd"/>
      <w:r>
        <w:t xml:space="preserve"> of </w:t>
      </w:r>
      <w:proofErr w:type="spellStart"/>
      <w:r>
        <w:t>neutrality</w:t>
      </w:r>
      <w:proofErr w:type="spellEnd"/>
      <w:r>
        <w:t xml:space="preserve"> </w:t>
      </w:r>
      <w:proofErr w:type="spellStart"/>
      <w:r>
        <w:t>vs</w:t>
      </w:r>
      <w:proofErr w:type="spellEnd"/>
      <w:r>
        <w:t xml:space="preserve"> </w:t>
      </w:r>
      <w:proofErr w:type="spellStart"/>
      <w:r>
        <w:t>active</w:t>
      </w:r>
      <w:proofErr w:type="spellEnd"/>
      <w:r>
        <w:t xml:space="preserve"> </w:t>
      </w:r>
      <w:proofErr w:type="spellStart"/>
      <w:r>
        <w:t>stance</w:t>
      </w:r>
      <w:proofErr w:type="spellEnd"/>
      <w:r>
        <w:t xml:space="preserve"> </w:t>
      </w:r>
      <w:proofErr w:type="spellStart"/>
      <w:r>
        <w:t>for</w:t>
      </w:r>
      <w:proofErr w:type="spellEnd"/>
      <w:r>
        <w:t xml:space="preserve"> </w:t>
      </w:r>
      <w:proofErr w:type="spellStart"/>
      <w:r>
        <w:t>values</w:t>
      </w:r>
      <w:proofErr w:type="spellEnd"/>
      <w:r>
        <w:t xml:space="preserve">, </w:t>
      </w:r>
      <w:proofErr w:type="spellStart"/>
      <w:r>
        <w:t>which</w:t>
      </w:r>
      <w:proofErr w:type="spellEnd"/>
      <w:r>
        <w:t xml:space="preserve"> </w:t>
      </w:r>
      <w:proofErr w:type="spellStart"/>
      <w:r>
        <w:t>determines</w:t>
      </w:r>
      <w:proofErr w:type="spellEnd"/>
      <w:r>
        <w:t xml:space="preserve"> </w:t>
      </w:r>
      <w:proofErr w:type="spellStart"/>
      <w:r>
        <w:t>the</w:t>
      </w:r>
      <w:proofErr w:type="spellEnd"/>
      <w:r>
        <w:t xml:space="preserve"> </w:t>
      </w:r>
      <w:proofErr w:type="spellStart"/>
      <w:r>
        <w:t>operation</w:t>
      </w:r>
      <w:proofErr w:type="spellEnd"/>
      <w:r>
        <w:t xml:space="preserve"> of </w:t>
      </w:r>
      <w:proofErr w:type="spellStart"/>
      <w:r>
        <w:t>libraries</w:t>
      </w:r>
      <w:proofErr w:type="spellEnd"/>
      <w:r>
        <w:t xml:space="preserve"> in </w:t>
      </w:r>
      <w:proofErr w:type="spellStart"/>
      <w:r>
        <w:t>the</w:t>
      </w:r>
      <w:proofErr w:type="spellEnd"/>
      <w:r>
        <w:t xml:space="preserve"> 21st </w:t>
      </w:r>
      <w:proofErr w:type="spellStart"/>
      <w:r>
        <w:t>century</w:t>
      </w:r>
      <w:proofErr w:type="spellEnd"/>
      <w:r>
        <w:t xml:space="preserve">, </w:t>
      </w:r>
      <w:proofErr w:type="spellStart"/>
      <w:r>
        <w:t>through</w:t>
      </w:r>
      <w:proofErr w:type="spellEnd"/>
      <w:r>
        <w:t xml:space="preserve"> </w:t>
      </w:r>
      <w:proofErr w:type="spellStart"/>
      <w:r>
        <w:t>examples</w:t>
      </w:r>
      <w:proofErr w:type="spellEnd"/>
      <w:r>
        <w:t xml:space="preserve"> </w:t>
      </w:r>
      <w:proofErr w:type="spellStart"/>
      <w:r>
        <w:t>taken</w:t>
      </w:r>
      <w:proofErr w:type="spellEnd"/>
      <w:r>
        <w:t xml:space="preserve"> </w:t>
      </w:r>
      <w:proofErr w:type="spellStart"/>
      <w:r>
        <w:t>from</w:t>
      </w:r>
      <w:proofErr w:type="spellEnd"/>
      <w:r>
        <w:t xml:space="preserve"> </w:t>
      </w:r>
      <w:proofErr w:type="spellStart"/>
      <w:r>
        <w:t>the</w:t>
      </w:r>
      <w:proofErr w:type="spellEnd"/>
      <w:r>
        <w:t xml:space="preserve"> </w:t>
      </w:r>
      <w:proofErr w:type="spellStart"/>
      <w:r>
        <w:t>practices</w:t>
      </w:r>
      <w:proofErr w:type="spellEnd"/>
      <w:r>
        <w:t xml:space="preserve"> of </w:t>
      </w:r>
      <w:proofErr w:type="spellStart"/>
      <w:r>
        <w:t>domestic</w:t>
      </w:r>
      <w:proofErr w:type="spellEnd"/>
      <w:r>
        <w:t xml:space="preserve"> and </w:t>
      </w:r>
      <w:proofErr w:type="spellStart"/>
      <w:r>
        <w:t>foreign</w:t>
      </w:r>
      <w:proofErr w:type="spellEnd"/>
      <w:r>
        <w:t xml:space="preserve"> </w:t>
      </w:r>
      <w:proofErr w:type="spellStart"/>
      <w:r>
        <w:t>libraries</w:t>
      </w:r>
      <w:proofErr w:type="spellEnd"/>
      <w:r>
        <w:t>.</w:t>
      </w:r>
    </w:p>
    <w:p w14:paraId="27BAC6D5" w14:textId="77777777" w:rsidR="0081272E" w:rsidRDefault="0081272E" w:rsidP="0081272E">
      <w:pPr>
        <w:jc w:val="both"/>
      </w:pPr>
    </w:p>
    <w:p w14:paraId="436AB1A5" w14:textId="77777777" w:rsidR="0081272E" w:rsidRPr="007A5D74" w:rsidRDefault="0081272E" w:rsidP="0081272E">
      <w:pPr>
        <w:jc w:val="both"/>
        <w:rPr>
          <w:b/>
          <w:bCs/>
        </w:rPr>
      </w:pPr>
      <w:proofErr w:type="spellStart"/>
      <w:r w:rsidRPr="007A5D74">
        <w:rPr>
          <w:b/>
          <w:bCs/>
        </w:rPr>
        <w:t>Strihó</w:t>
      </w:r>
      <w:proofErr w:type="spellEnd"/>
      <w:r w:rsidRPr="007A5D74">
        <w:rPr>
          <w:b/>
          <w:bCs/>
        </w:rPr>
        <w:t xml:space="preserve"> Krisztina: Online platform és MI a felsőoktatásban</w:t>
      </w:r>
    </w:p>
    <w:p w14:paraId="6F2DDFBB" w14:textId="77777777" w:rsidR="0081272E" w:rsidRDefault="0081272E" w:rsidP="0081272E">
      <w:pPr>
        <w:jc w:val="both"/>
      </w:pPr>
      <w:r w:rsidRPr="007A5D74">
        <w:rPr>
          <w:u w:val="single"/>
        </w:rPr>
        <w:lastRenderedPageBreak/>
        <w:t>Absztrakt magyar</w:t>
      </w:r>
      <w:r>
        <w:t>:</w:t>
      </w:r>
    </w:p>
    <w:p w14:paraId="4DECEC23" w14:textId="77777777" w:rsidR="0081272E" w:rsidRDefault="0081272E" w:rsidP="0081272E">
      <w:pPr>
        <w:jc w:val="both"/>
      </w:pPr>
      <w:r>
        <w:t>A globalizációs folyamatok és a velük járó, új típusú társadalmi-gazdasági helyzetek életünk szinte minden szegmensét áthatják. E kontextusban a robbanásszerű technikai és technológiai fejlődés, különösen a mesterséges intelligencia, az információs és kommunikációs eszközök és a digitális környezet térnyerése, alapvetően formálja át mindennapjainkat; a digitális átállás gyakorlatilag minden élethelyzetben meghatározóvá vált. Ennek a transzformációnak a sikere azonban szorosan összefügg a fenntarthatóság elveinek érvényesülésével, mind a gyakorlati alkalmazások, mind a gazdasági-társadalmi igényekhez dinamikusan igazodó jogi szabályozás terén.</w:t>
      </w:r>
    </w:p>
    <w:p w14:paraId="152BE770" w14:textId="77777777" w:rsidR="0081272E" w:rsidRDefault="0081272E" w:rsidP="0081272E">
      <w:pPr>
        <w:jc w:val="both"/>
      </w:pPr>
      <w:r>
        <w:t>Jelen előadás középpontjában a digitális átállás sokrétű jelensége áll, különösen tekintettel a mesterséges intelligenciára és az online platformokra, kapcsolódva az oktatás területéhez.</w:t>
      </w:r>
    </w:p>
    <w:p w14:paraId="505A7CAB" w14:textId="77777777" w:rsidR="0081272E" w:rsidRDefault="0081272E" w:rsidP="0081272E">
      <w:pPr>
        <w:jc w:val="both"/>
      </w:pPr>
      <w:r w:rsidRPr="007A5D74">
        <w:rPr>
          <w:u w:val="single"/>
        </w:rPr>
        <w:t>Absztrakt angol</w:t>
      </w:r>
      <w:r>
        <w:t>:</w:t>
      </w:r>
    </w:p>
    <w:p w14:paraId="3A6D82D0" w14:textId="77777777" w:rsidR="0081272E" w:rsidRDefault="0081272E" w:rsidP="0081272E">
      <w:pPr>
        <w:jc w:val="both"/>
      </w:pPr>
      <w:proofErr w:type="spellStart"/>
      <w:r>
        <w:t>Globalization</w:t>
      </w:r>
      <w:proofErr w:type="spellEnd"/>
      <w:r>
        <w:t xml:space="preserve"> and </w:t>
      </w:r>
      <w:proofErr w:type="spellStart"/>
      <w:r>
        <w:t>the</w:t>
      </w:r>
      <w:proofErr w:type="spellEnd"/>
      <w:r>
        <w:t xml:space="preserve"> </w:t>
      </w:r>
      <w:proofErr w:type="spellStart"/>
      <w:r>
        <w:t>new</w:t>
      </w:r>
      <w:proofErr w:type="spellEnd"/>
      <w:r>
        <w:t xml:space="preserve"> </w:t>
      </w:r>
      <w:proofErr w:type="spellStart"/>
      <w:r>
        <w:t>socio-economic</w:t>
      </w:r>
      <w:proofErr w:type="spellEnd"/>
      <w:r>
        <w:t xml:space="preserve"> </w:t>
      </w:r>
      <w:proofErr w:type="spellStart"/>
      <w:r>
        <w:t>realities</w:t>
      </w:r>
      <w:proofErr w:type="spellEnd"/>
      <w:r>
        <w:t xml:space="preserve"> </w:t>
      </w:r>
      <w:proofErr w:type="spellStart"/>
      <w:r>
        <w:t>it</w:t>
      </w:r>
      <w:proofErr w:type="spellEnd"/>
      <w:r>
        <w:t xml:space="preserve"> </w:t>
      </w:r>
      <w:proofErr w:type="spellStart"/>
      <w:r>
        <w:t>brings</w:t>
      </w:r>
      <w:proofErr w:type="spellEnd"/>
      <w:r>
        <w:t xml:space="preserve"> </w:t>
      </w:r>
      <w:proofErr w:type="spellStart"/>
      <w:r>
        <w:t>are</w:t>
      </w:r>
      <w:proofErr w:type="spellEnd"/>
      <w:r>
        <w:t xml:space="preserve"> </w:t>
      </w:r>
      <w:proofErr w:type="spellStart"/>
      <w:r>
        <w:t>permeating</w:t>
      </w:r>
      <w:proofErr w:type="spellEnd"/>
      <w:r>
        <w:t xml:space="preserve"> </w:t>
      </w:r>
      <w:proofErr w:type="spellStart"/>
      <w:r>
        <w:t>nearly</w:t>
      </w:r>
      <w:proofErr w:type="spellEnd"/>
      <w:r>
        <w:t xml:space="preserve"> </w:t>
      </w:r>
      <w:proofErr w:type="spellStart"/>
      <w:r>
        <w:t>every</w:t>
      </w:r>
      <w:proofErr w:type="spellEnd"/>
      <w:r>
        <w:t xml:space="preserve"> </w:t>
      </w:r>
      <w:proofErr w:type="spellStart"/>
      <w:r>
        <w:t>aspect</w:t>
      </w:r>
      <w:proofErr w:type="spellEnd"/>
      <w:r>
        <w:t xml:space="preserve"> of </w:t>
      </w:r>
      <w:proofErr w:type="spellStart"/>
      <w:r>
        <w:t>our</w:t>
      </w:r>
      <w:proofErr w:type="spellEnd"/>
      <w:r>
        <w:t xml:space="preserve"> </w:t>
      </w:r>
      <w:proofErr w:type="spellStart"/>
      <w:r>
        <w:t>lives</w:t>
      </w:r>
      <w:proofErr w:type="spellEnd"/>
      <w:r>
        <w:t xml:space="preserve">. In </w:t>
      </w:r>
      <w:proofErr w:type="spellStart"/>
      <w:r>
        <w:t>this</w:t>
      </w:r>
      <w:proofErr w:type="spellEnd"/>
      <w:r>
        <w:t xml:space="preserve"> context, </w:t>
      </w:r>
      <w:proofErr w:type="spellStart"/>
      <w:r>
        <w:t>explosive</w:t>
      </w:r>
      <w:proofErr w:type="spellEnd"/>
      <w:r>
        <w:t xml:space="preserve"> </w:t>
      </w:r>
      <w:proofErr w:type="spellStart"/>
      <w:r>
        <w:t>technical</w:t>
      </w:r>
      <w:proofErr w:type="spellEnd"/>
      <w:r>
        <w:t xml:space="preserve"> and </w:t>
      </w:r>
      <w:proofErr w:type="spellStart"/>
      <w:r>
        <w:t>technological</w:t>
      </w:r>
      <w:proofErr w:type="spellEnd"/>
      <w:r>
        <w:t xml:space="preserve"> </w:t>
      </w:r>
      <w:proofErr w:type="spellStart"/>
      <w:r>
        <w:t>advancements</w:t>
      </w:r>
      <w:proofErr w:type="spellEnd"/>
      <w:r>
        <w:t>—</w:t>
      </w:r>
      <w:proofErr w:type="spellStart"/>
      <w:r>
        <w:t>particularly</w:t>
      </w:r>
      <w:proofErr w:type="spellEnd"/>
      <w:r>
        <w:t xml:space="preserve"> </w:t>
      </w:r>
      <w:proofErr w:type="spellStart"/>
      <w:r>
        <w:t>the</w:t>
      </w:r>
      <w:proofErr w:type="spellEnd"/>
      <w:r>
        <w:t xml:space="preserve"> </w:t>
      </w:r>
      <w:proofErr w:type="spellStart"/>
      <w:r>
        <w:t>rise</w:t>
      </w:r>
      <w:proofErr w:type="spellEnd"/>
      <w:r>
        <w:t xml:space="preserve"> of </w:t>
      </w:r>
      <w:proofErr w:type="spellStart"/>
      <w:r>
        <w:t>artificial</w:t>
      </w:r>
      <w:proofErr w:type="spellEnd"/>
      <w:r>
        <w:t xml:space="preserve"> </w:t>
      </w:r>
      <w:proofErr w:type="spellStart"/>
      <w:r>
        <w:t>intelligence</w:t>
      </w:r>
      <w:proofErr w:type="spellEnd"/>
      <w:r>
        <w:t xml:space="preserve">, </w:t>
      </w:r>
      <w:proofErr w:type="spellStart"/>
      <w:r>
        <w:t>information</w:t>
      </w:r>
      <w:proofErr w:type="spellEnd"/>
      <w:r>
        <w:t xml:space="preserve"> and </w:t>
      </w:r>
      <w:proofErr w:type="spellStart"/>
      <w:r>
        <w:t>communication</w:t>
      </w:r>
      <w:proofErr w:type="spellEnd"/>
      <w:r>
        <w:t xml:space="preserve"> </w:t>
      </w:r>
      <w:proofErr w:type="spellStart"/>
      <w:r>
        <w:t>technologies</w:t>
      </w:r>
      <w:proofErr w:type="spellEnd"/>
      <w:r>
        <w:t xml:space="preserve">, and </w:t>
      </w:r>
      <w:proofErr w:type="spellStart"/>
      <w:r>
        <w:t>the</w:t>
      </w:r>
      <w:proofErr w:type="spellEnd"/>
      <w:r>
        <w:t xml:space="preserve"> </w:t>
      </w:r>
      <w:proofErr w:type="spellStart"/>
      <w:r>
        <w:t>digital</w:t>
      </w:r>
      <w:proofErr w:type="spellEnd"/>
      <w:r>
        <w:t xml:space="preserve"> </w:t>
      </w:r>
      <w:proofErr w:type="spellStart"/>
      <w:r>
        <w:t>environment</w:t>
      </w:r>
      <w:proofErr w:type="spellEnd"/>
      <w:r>
        <w:t>—</w:t>
      </w:r>
      <w:proofErr w:type="spellStart"/>
      <w:r>
        <w:t>are</w:t>
      </w:r>
      <w:proofErr w:type="spellEnd"/>
      <w:r>
        <w:t xml:space="preserve"> </w:t>
      </w:r>
      <w:proofErr w:type="spellStart"/>
      <w:r>
        <w:t>fundamentally</w:t>
      </w:r>
      <w:proofErr w:type="spellEnd"/>
      <w:r>
        <w:t xml:space="preserve"> </w:t>
      </w:r>
      <w:proofErr w:type="spellStart"/>
      <w:r>
        <w:t>reshaping</w:t>
      </w:r>
      <w:proofErr w:type="spellEnd"/>
      <w:r>
        <w:t xml:space="preserve"> </w:t>
      </w:r>
      <w:proofErr w:type="spellStart"/>
      <w:r>
        <w:t>our</w:t>
      </w:r>
      <w:proofErr w:type="spellEnd"/>
      <w:r>
        <w:t xml:space="preserve"> </w:t>
      </w:r>
      <w:proofErr w:type="spellStart"/>
      <w:r>
        <w:t>daily</w:t>
      </w:r>
      <w:proofErr w:type="spellEnd"/>
      <w:r>
        <w:t xml:space="preserve"> </w:t>
      </w:r>
      <w:proofErr w:type="spellStart"/>
      <w:r>
        <w:t>lives</w:t>
      </w:r>
      <w:proofErr w:type="spellEnd"/>
      <w:r>
        <w:t xml:space="preserve">; </w:t>
      </w:r>
      <w:proofErr w:type="spellStart"/>
      <w:r>
        <w:t>the</w:t>
      </w:r>
      <w:proofErr w:type="spellEnd"/>
      <w:r>
        <w:t xml:space="preserve"> </w:t>
      </w:r>
      <w:proofErr w:type="spellStart"/>
      <w:r>
        <w:t>digital</w:t>
      </w:r>
      <w:proofErr w:type="spellEnd"/>
      <w:r>
        <w:t xml:space="preserve"> </w:t>
      </w:r>
      <w:proofErr w:type="spellStart"/>
      <w:r>
        <w:t>transition</w:t>
      </w:r>
      <w:proofErr w:type="spellEnd"/>
      <w:r>
        <w:t xml:space="preserve"> has </w:t>
      </w:r>
      <w:proofErr w:type="spellStart"/>
      <w:r>
        <w:t>become</w:t>
      </w:r>
      <w:proofErr w:type="spellEnd"/>
      <w:r>
        <w:t xml:space="preserve"> a </w:t>
      </w:r>
      <w:proofErr w:type="spellStart"/>
      <w:r>
        <w:t>defining</w:t>
      </w:r>
      <w:proofErr w:type="spellEnd"/>
      <w:r>
        <w:t xml:space="preserve"> </w:t>
      </w:r>
      <w:proofErr w:type="spellStart"/>
      <w:r>
        <w:t>factor</w:t>
      </w:r>
      <w:proofErr w:type="spellEnd"/>
      <w:r>
        <w:t xml:space="preserve"> in </w:t>
      </w:r>
      <w:proofErr w:type="spellStart"/>
      <w:r>
        <w:t>virtually</w:t>
      </w:r>
      <w:proofErr w:type="spellEnd"/>
      <w:r>
        <w:t xml:space="preserve"> </w:t>
      </w:r>
      <w:proofErr w:type="spellStart"/>
      <w:r>
        <w:t>every</w:t>
      </w:r>
      <w:proofErr w:type="spellEnd"/>
      <w:r>
        <w:t xml:space="preserve"> </w:t>
      </w:r>
      <w:proofErr w:type="spellStart"/>
      <w:r>
        <w:t>aspect</w:t>
      </w:r>
      <w:proofErr w:type="spellEnd"/>
      <w:r>
        <w:t xml:space="preserve"> of life. </w:t>
      </w:r>
      <w:proofErr w:type="spellStart"/>
      <w:r>
        <w:t>However</w:t>
      </w:r>
      <w:proofErr w:type="spellEnd"/>
      <w:r>
        <w:t xml:space="preserve">, </w:t>
      </w:r>
      <w:proofErr w:type="spellStart"/>
      <w:r>
        <w:t>the</w:t>
      </w:r>
      <w:proofErr w:type="spellEnd"/>
      <w:r>
        <w:t xml:space="preserve"> </w:t>
      </w:r>
      <w:proofErr w:type="spellStart"/>
      <w:r>
        <w:t>success</w:t>
      </w:r>
      <w:proofErr w:type="spellEnd"/>
      <w:r>
        <w:t xml:space="preserve"> of </w:t>
      </w:r>
      <w:proofErr w:type="spellStart"/>
      <w:r>
        <w:t>this</w:t>
      </w:r>
      <w:proofErr w:type="spellEnd"/>
      <w:r>
        <w:t xml:space="preserve"> </w:t>
      </w:r>
      <w:proofErr w:type="spellStart"/>
      <w:r>
        <w:t>transformation</w:t>
      </w:r>
      <w:proofErr w:type="spellEnd"/>
      <w:r>
        <w:t xml:space="preserve"> is </w:t>
      </w:r>
      <w:proofErr w:type="spellStart"/>
      <w:r>
        <w:t>closely</w:t>
      </w:r>
      <w:proofErr w:type="spellEnd"/>
      <w:r>
        <w:t xml:space="preserve"> linked </w:t>
      </w:r>
      <w:proofErr w:type="spellStart"/>
      <w:r>
        <w:t>to</w:t>
      </w:r>
      <w:proofErr w:type="spellEnd"/>
      <w:r>
        <w:t xml:space="preserve"> </w:t>
      </w:r>
      <w:proofErr w:type="spellStart"/>
      <w:r>
        <w:t>the</w:t>
      </w:r>
      <w:proofErr w:type="spellEnd"/>
      <w:r>
        <w:t xml:space="preserve"> </w:t>
      </w:r>
      <w:proofErr w:type="spellStart"/>
      <w:r>
        <w:t>implementation</w:t>
      </w:r>
      <w:proofErr w:type="spellEnd"/>
      <w:r>
        <w:t xml:space="preserve"> of </w:t>
      </w:r>
      <w:proofErr w:type="spellStart"/>
      <w:r>
        <w:t>sustainability</w:t>
      </w:r>
      <w:proofErr w:type="spellEnd"/>
      <w:r>
        <w:t xml:space="preserve"> </w:t>
      </w:r>
      <w:proofErr w:type="spellStart"/>
      <w:r>
        <w:t>principles</w:t>
      </w:r>
      <w:proofErr w:type="spellEnd"/>
      <w:r>
        <w:t xml:space="preserve">, </w:t>
      </w:r>
      <w:proofErr w:type="spellStart"/>
      <w:r>
        <w:t>both</w:t>
      </w:r>
      <w:proofErr w:type="spellEnd"/>
      <w:r>
        <w:t xml:space="preserve"> in </w:t>
      </w:r>
      <w:proofErr w:type="spellStart"/>
      <w:r>
        <w:t>practical</w:t>
      </w:r>
      <w:proofErr w:type="spellEnd"/>
      <w:r>
        <w:t xml:space="preserve"> </w:t>
      </w:r>
      <w:proofErr w:type="spellStart"/>
      <w:r>
        <w:t>applications</w:t>
      </w:r>
      <w:proofErr w:type="spellEnd"/>
      <w:r>
        <w:t xml:space="preserve"> </w:t>
      </w:r>
      <w:proofErr w:type="gramStart"/>
      <w:r>
        <w:t>and in</w:t>
      </w:r>
      <w:proofErr w:type="gramEnd"/>
      <w:r>
        <w:t xml:space="preserve"> </w:t>
      </w:r>
      <w:proofErr w:type="spellStart"/>
      <w:r>
        <w:t>legal</w:t>
      </w:r>
      <w:proofErr w:type="spellEnd"/>
      <w:r>
        <w:t xml:space="preserve"> </w:t>
      </w:r>
      <w:proofErr w:type="spellStart"/>
      <w:r>
        <w:t>regulations</w:t>
      </w:r>
      <w:proofErr w:type="spellEnd"/>
      <w:r>
        <w:t xml:space="preserve"> </w:t>
      </w:r>
      <w:proofErr w:type="spellStart"/>
      <w:r>
        <w:t>that</w:t>
      </w:r>
      <w:proofErr w:type="spellEnd"/>
      <w:r>
        <w:t xml:space="preserve"> </w:t>
      </w:r>
      <w:proofErr w:type="spellStart"/>
      <w:r>
        <w:t>dynamically</w:t>
      </w:r>
      <w:proofErr w:type="spellEnd"/>
      <w:r>
        <w:t xml:space="preserve"> </w:t>
      </w:r>
      <w:proofErr w:type="spellStart"/>
      <w:r>
        <w:t>adapt</w:t>
      </w:r>
      <w:proofErr w:type="spellEnd"/>
      <w:r>
        <w:t xml:space="preserve"> </w:t>
      </w:r>
      <w:proofErr w:type="spellStart"/>
      <w:r>
        <w:t>to</w:t>
      </w:r>
      <w:proofErr w:type="spellEnd"/>
      <w:r>
        <w:t xml:space="preserve"> </w:t>
      </w:r>
      <w:proofErr w:type="spellStart"/>
      <w:r>
        <w:t>economic</w:t>
      </w:r>
      <w:proofErr w:type="spellEnd"/>
      <w:r>
        <w:t xml:space="preserve"> and </w:t>
      </w:r>
      <w:proofErr w:type="spellStart"/>
      <w:r>
        <w:t>social</w:t>
      </w:r>
      <w:proofErr w:type="spellEnd"/>
      <w:r>
        <w:t xml:space="preserve"> </w:t>
      </w:r>
      <w:proofErr w:type="spellStart"/>
      <w:r>
        <w:t>needs</w:t>
      </w:r>
      <w:proofErr w:type="spellEnd"/>
      <w:r>
        <w:t>.</w:t>
      </w:r>
    </w:p>
    <w:p w14:paraId="16404579" w14:textId="77777777" w:rsidR="0081272E" w:rsidRDefault="0081272E" w:rsidP="0081272E">
      <w:pPr>
        <w:jc w:val="both"/>
      </w:pPr>
      <w:proofErr w:type="spellStart"/>
      <w:r>
        <w:t>This</w:t>
      </w:r>
      <w:proofErr w:type="spellEnd"/>
      <w:r>
        <w:t xml:space="preserve"> </w:t>
      </w:r>
      <w:proofErr w:type="spellStart"/>
      <w:r>
        <w:t>presentation</w:t>
      </w:r>
      <w:proofErr w:type="spellEnd"/>
      <w:r>
        <w:t xml:space="preserve"> </w:t>
      </w:r>
      <w:proofErr w:type="spellStart"/>
      <w:r>
        <w:t>focuses</w:t>
      </w:r>
      <w:proofErr w:type="spellEnd"/>
      <w:r>
        <w:t xml:space="preserve"> </w:t>
      </w:r>
      <w:proofErr w:type="spellStart"/>
      <w:r>
        <w:t>on</w:t>
      </w:r>
      <w:proofErr w:type="spellEnd"/>
      <w:r>
        <w:t xml:space="preserve"> </w:t>
      </w:r>
      <w:proofErr w:type="spellStart"/>
      <w:r>
        <w:t>the</w:t>
      </w:r>
      <w:proofErr w:type="spellEnd"/>
      <w:r>
        <w:t xml:space="preserve"> multifaceted </w:t>
      </w:r>
      <w:proofErr w:type="spellStart"/>
      <w:r>
        <w:t>nature</w:t>
      </w:r>
      <w:proofErr w:type="spellEnd"/>
      <w:r>
        <w:t xml:space="preserve"> of </w:t>
      </w:r>
      <w:proofErr w:type="spellStart"/>
      <w:r>
        <w:t>the</w:t>
      </w:r>
      <w:proofErr w:type="spellEnd"/>
      <w:r>
        <w:t xml:space="preserve"> </w:t>
      </w:r>
      <w:proofErr w:type="spellStart"/>
      <w:r>
        <w:t>digital</w:t>
      </w:r>
      <w:proofErr w:type="spellEnd"/>
      <w:r>
        <w:t xml:space="preserve"> </w:t>
      </w:r>
      <w:proofErr w:type="spellStart"/>
      <w:r>
        <w:t>transition</w:t>
      </w:r>
      <w:proofErr w:type="spellEnd"/>
      <w:r>
        <w:t xml:space="preserve">, </w:t>
      </w:r>
      <w:proofErr w:type="spellStart"/>
      <w:r>
        <w:t>with</w:t>
      </w:r>
      <w:proofErr w:type="spellEnd"/>
      <w:r>
        <w:t xml:space="preserve"> </w:t>
      </w:r>
      <w:proofErr w:type="spellStart"/>
      <w:r>
        <w:t>particular</w:t>
      </w:r>
      <w:proofErr w:type="spellEnd"/>
      <w:r>
        <w:t xml:space="preserve"> </w:t>
      </w:r>
      <w:proofErr w:type="spellStart"/>
      <w:r>
        <w:t>regard</w:t>
      </w:r>
      <w:proofErr w:type="spellEnd"/>
      <w:r>
        <w:t xml:space="preserve"> </w:t>
      </w:r>
      <w:proofErr w:type="spellStart"/>
      <w:r>
        <w:t>to</w:t>
      </w:r>
      <w:proofErr w:type="spellEnd"/>
      <w:r>
        <w:t xml:space="preserve"> </w:t>
      </w:r>
      <w:proofErr w:type="spellStart"/>
      <w:r>
        <w:t>artificial</w:t>
      </w:r>
      <w:proofErr w:type="spellEnd"/>
      <w:r>
        <w:t xml:space="preserve"> </w:t>
      </w:r>
      <w:proofErr w:type="spellStart"/>
      <w:r>
        <w:t>intelligence</w:t>
      </w:r>
      <w:proofErr w:type="spellEnd"/>
      <w:r>
        <w:t xml:space="preserve"> and online </w:t>
      </w:r>
      <w:proofErr w:type="spellStart"/>
      <w:r>
        <w:t>platforms</w:t>
      </w:r>
      <w:proofErr w:type="spellEnd"/>
      <w:r>
        <w:t xml:space="preserve">, </w:t>
      </w:r>
      <w:proofErr w:type="spellStart"/>
      <w:r>
        <w:t>as</w:t>
      </w:r>
      <w:proofErr w:type="spellEnd"/>
      <w:r>
        <w:t xml:space="preserve"> </w:t>
      </w:r>
      <w:proofErr w:type="spellStart"/>
      <w:r>
        <w:t>they</w:t>
      </w:r>
      <w:proofErr w:type="spellEnd"/>
      <w:r>
        <w:t xml:space="preserve"> </w:t>
      </w:r>
      <w:proofErr w:type="spellStart"/>
      <w:r>
        <w:t>relate</w:t>
      </w:r>
      <w:proofErr w:type="spellEnd"/>
      <w:r>
        <w:t xml:space="preserve"> </w:t>
      </w:r>
      <w:proofErr w:type="spellStart"/>
      <w:r>
        <w:t>to</w:t>
      </w:r>
      <w:proofErr w:type="spellEnd"/>
      <w:r>
        <w:t xml:space="preserve"> </w:t>
      </w:r>
      <w:proofErr w:type="spellStart"/>
      <w:r>
        <w:t>the</w:t>
      </w:r>
      <w:proofErr w:type="spellEnd"/>
      <w:r>
        <w:t xml:space="preserve"> </w:t>
      </w:r>
      <w:proofErr w:type="spellStart"/>
      <w:r>
        <w:t>field</w:t>
      </w:r>
      <w:proofErr w:type="spellEnd"/>
      <w:r>
        <w:t xml:space="preserve"> of </w:t>
      </w:r>
      <w:proofErr w:type="spellStart"/>
      <w:r>
        <w:t>education</w:t>
      </w:r>
      <w:proofErr w:type="spellEnd"/>
      <w:r>
        <w:t>.</w:t>
      </w:r>
    </w:p>
    <w:p w14:paraId="3AB5F99D" w14:textId="77777777" w:rsidR="0081272E" w:rsidRDefault="0081272E" w:rsidP="0081272E">
      <w:pPr>
        <w:jc w:val="both"/>
      </w:pPr>
      <w:r>
        <w:t>-----------------------------------------------------------------------------------------</w:t>
      </w:r>
    </w:p>
    <w:p w14:paraId="7235E0E3" w14:textId="77777777" w:rsidR="0081272E" w:rsidRPr="007A5D74" w:rsidRDefault="0081272E" w:rsidP="0081272E">
      <w:pPr>
        <w:jc w:val="both"/>
        <w:rPr>
          <w:b/>
          <w:bCs/>
        </w:rPr>
      </w:pPr>
      <w:r w:rsidRPr="007A5D74">
        <w:rPr>
          <w:b/>
          <w:bCs/>
        </w:rPr>
        <w:t>Juhász Erika: Tanuló közösségek a közművelődési szakemberek képzésében</w:t>
      </w:r>
    </w:p>
    <w:p w14:paraId="1801510A" w14:textId="77777777" w:rsidR="0081272E" w:rsidRDefault="0081272E" w:rsidP="0081272E">
      <w:pPr>
        <w:jc w:val="both"/>
      </w:pPr>
      <w:r w:rsidRPr="007A5D74">
        <w:rPr>
          <w:u w:val="single"/>
        </w:rPr>
        <w:t>Absztrakt magyar</w:t>
      </w:r>
      <w:r>
        <w:t>:</w:t>
      </w:r>
    </w:p>
    <w:p w14:paraId="058EA7C1" w14:textId="77777777" w:rsidR="0081272E" w:rsidRDefault="0081272E" w:rsidP="0081272E">
      <w:pPr>
        <w:jc w:val="both"/>
      </w:pPr>
      <w:r>
        <w:t>A partnerségeken alapuló, egymást erősítő tanulási formák egyre nagyobb szerepet kapnak a formális, nem formális és informális tanulási területeken. A kulturális tanulás megvalósulhat mind nem formális, mind informális tanulás formájában. A nem formális kulturális tanulás például egy néptáncközösség működtetése, míg az informális kulturális tanulás például egy adott ország öltözködési stílusának megfigyelése egy utazás során. Ezek a tanulási formák nagymértékben kiegészítik a formális tanulási kereteken belüli oktatást. A nem formális kulturális tanulás keretében az egyén nemcsak egy adott kulturális és művészeti tevékenység elsajátítása terén fejlődik, hanem olyan kompetenciákat is fejleszt, amelyek segítik őt a munkaerőpiacon és a mindennapi életben. Ilyen például a csoportos együttműködés, a kommunikációs készségek, az empátia stb.</w:t>
      </w:r>
    </w:p>
    <w:p w14:paraId="4CC656A7" w14:textId="77777777" w:rsidR="0081272E" w:rsidRDefault="0081272E" w:rsidP="0081272E">
      <w:pPr>
        <w:jc w:val="both"/>
      </w:pPr>
      <w:r>
        <w:t>Számos nemzetközileg ismert kutatás vizsgálta és vizsgálja a különböző tanulási színterek kölcsönhatását, azt a fajta partnerségi hatást, amelyen keresztül ezek a különböző tanulási színterek kiegészítik és erősítik egymást. Ilyen például a Kanadai Tanulási Tanács által létrehozott Összetett Tanulási Index (2010), vagy a Német Tanulási Atlasz (</w:t>
      </w:r>
      <w:proofErr w:type="spellStart"/>
      <w:r>
        <w:t>Schoof</w:t>
      </w:r>
      <w:proofErr w:type="spellEnd"/>
      <w:r>
        <w:t xml:space="preserve">, U., </w:t>
      </w:r>
      <w:proofErr w:type="spellStart"/>
      <w:r>
        <w:t>et</w:t>
      </w:r>
      <w:proofErr w:type="spellEnd"/>
      <w:r>
        <w:t xml:space="preserve"> </w:t>
      </w:r>
      <w:proofErr w:type="spellStart"/>
      <w:r>
        <w:t>al</w:t>
      </w:r>
      <w:proofErr w:type="spellEnd"/>
      <w:r>
        <w:t>. 2011). Ezen előzményekre építve hazánkban is elkészült egy nemzeti tanulási atlasz, amely magában foglalta a formális, nem formális és informális tanulás teljes rendszerét. (Kozma, T. szerk. 2016) Ennek egyik pillére a kulturális tanulás vizsgálata volt (Juhász, E. 2016).</w:t>
      </w:r>
    </w:p>
    <w:p w14:paraId="6FF71FB4" w14:textId="77777777" w:rsidR="0081272E" w:rsidRDefault="0081272E" w:rsidP="0081272E">
      <w:pPr>
        <w:jc w:val="both"/>
      </w:pPr>
      <w:r>
        <w:lastRenderedPageBreak/>
        <w:t xml:space="preserve">A kulturális tanulás értelmezésünkben a kultúra tág intézményrendszerén és eszközrendszerén keresztül megvalósuló nem formális és informális tanulási forma, amely különböző intenzitással és eszközhasználattal, de az egyén életében végig jelen van. Jelen van a gyermekkori iskolán kívüli oktatás számos lehetőségében, a felnőttkori munka és tanulás világán kívüli lehetőségekben, valamint időskorban számos kulturális intézményen és közösségen keresztül. Fő területei közé tartoznak a közművelődési, múzeumi és könyvtári intézmények; különböző előadó-művészeti helyszínek (színház, mozi, cirkusz, zenei intézmények, táncintézmények, vidámparkok stb.); szabadidősport-szervezetek (egyesületek, klubok stb.) és a média (sajtó, rádió, televízió, internet) is megjelenik. Eszközrendszerében, mindezen területeken, a passzívabb, </w:t>
      </w:r>
      <w:proofErr w:type="spellStart"/>
      <w:r>
        <w:t>receptívebb</w:t>
      </w:r>
      <w:proofErr w:type="spellEnd"/>
      <w:r>
        <w:t xml:space="preserve"> műfajoktól (pl. színházi előadás, bábjáték, koncert- vagy sportesemény látogatása, televíziónézés, rádióhallgatás) az aktívabb, kreatívabb műfajokig (pl. amatőr művészeti csoport tagsága, néptánc tanulása, szabadidős sporttevékenységek, internetes tartalmak megosztása stb.) számos lehetőség figyelhető meg mind egyéni, mind közösségi formákban. (Juhász, E. 2016)</w:t>
      </w:r>
    </w:p>
    <w:p w14:paraId="768830D4" w14:textId="77777777" w:rsidR="0081272E" w:rsidRDefault="0081272E" w:rsidP="0081272E">
      <w:pPr>
        <w:jc w:val="both"/>
      </w:pPr>
      <w:r>
        <w:t>Előadásomban a kulturális tanulás mintázatát mutatom be Magyarországon egy 10 éves időszakra vonatkozó nemzeti kulturális statisztikák elemzésével, és a kulturális tanulás néhány kiemelkedő jó gyakorlatának bemutatásával. Kiemelem, hogy a partnerségben megvalósuló kulturális tanulás hogyan egészíti ki a tanulási folyamatokat a formális tanulás különböző területein különböző életkorokban: a gyermekek pedagógiai nevelésétől a felnőttek szakképzésén át az idősek jólléti képzéséig.</w:t>
      </w:r>
    </w:p>
    <w:p w14:paraId="61C61958" w14:textId="77777777" w:rsidR="0081272E" w:rsidRDefault="0081272E" w:rsidP="0081272E">
      <w:pPr>
        <w:jc w:val="both"/>
      </w:pPr>
      <w:r>
        <w:t>A kutatás eredményeként bemutatom a nemzetközi kutatások és a főbb fogalmi keretek közötti összefüggéseket. Ezt követően a magyar helyzet bemutatását a kulturális statisztikák 10 éves idősoros adataira alapozom. Magyarországon a kulturális statisztikák kötelező adatszolgáltatást nyújtanak minden kulturális szervezet számára. A legfrissebb, 2024-re vonatkozó lezárt adatsor közel 12 ezer kulturális adatszolgáltató adatait tartalmazza a kultúra minden szektorából (archívumok, könyvtárak, múzeumok, színházak stb.). Az adatsorban a kulturális tanulás különböző lehetőségeit vizsgálom: milyen képzési és rendszeres közösségi tanulási lehetőségek valósultak meg, és ezek hogyan különböznek térben (város – falu) és életkori célcsoportok viszonylatában. Az átfogó kulturális statisztikák kiváló lehetőséget biztosítanak számukra arra, hogy képet kapjanak a teljes hazai kulturális tanulásról, és olyan partnerségeket keressenek, ahol a közoktatás, a munkaerőpiac és más szektorok együttműködnek a kulturális szervezetekkel a tanulás különböző formáiban, ezáltal közös tanulási lehetőségeket teremtve. Ehhez kapcsolódóan bemutatok néhány kiemelkedő példát, mint például a közoktatás és a kreatív művészetek együttműködésében létrejött több mint 3000 szakmai kör közösség, vagy a színházakkal és helyi felnőtt közösségekkel együttműködve létrejött amatőr színjátszó közösségek tevékenységei, amelyek erősítik a formális tanulást.</w:t>
      </w:r>
    </w:p>
    <w:p w14:paraId="07C72734" w14:textId="77777777" w:rsidR="0081272E" w:rsidRDefault="0081272E" w:rsidP="0081272E">
      <w:pPr>
        <w:jc w:val="both"/>
      </w:pPr>
      <w:r>
        <w:t>Hivatkozások</w:t>
      </w:r>
    </w:p>
    <w:p w14:paraId="7E37AE62" w14:textId="77777777" w:rsidR="0081272E" w:rsidRDefault="0081272E" w:rsidP="0081272E">
      <w:pPr>
        <w:jc w:val="both"/>
      </w:pPr>
      <w:r>
        <w:t xml:space="preserve">Benke, M. (2014). The </w:t>
      </w:r>
      <w:proofErr w:type="spellStart"/>
      <w:r>
        <w:t>Learning</w:t>
      </w:r>
      <w:proofErr w:type="spellEnd"/>
      <w:r>
        <w:t xml:space="preserve"> </w:t>
      </w:r>
      <w:proofErr w:type="spellStart"/>
      <w:r>
        <w:t>Regions</w:t>
      </w:r>
      <w:proofErr w:type="spellEnd"/>
      <w:r>
        <w:t xml:space="preserve">: </w:t>
      </w:r>
      <w:proofErr w:type="spellStart"/>
      <w:r>
        <w:t>Preface</w:t>
      </w:r>
      <w:proofErr w:type="spellEnd"/>
      <w:r>
        <w:t xml:space="preserve">. In </w:t>
      </w:r>
      <w:proofErr w:type="spellStart"/>
      <w:r>
        <w:t>Hungarian</w:t>
      </w:r>
      <w:proofErr w:type="spellEnd"/>
      <w:r>
        <w:t xml:space="preserve"> </w:t>
      </w:r>
      <w:proofErr w:type="spellStart"/>
      <w:r>
        <w:t>Educational</w:t>
      </w:r>
      <w:proofErr w:type="spellEnd"/>
      <w:r>
        <w:t xml:space="preserve"> Research Journal 4 (2014), 3. DOI:10.14413/HERJ2014.03.01.</w:t>
      </w:r>
    </w:p>
    <w:p w14:paraId="3929E428" w14:textId="77777777" w:rsidR="0081272E" w:rsidRDefault="0081272E" w:rsidP="0081272E">
      <w:pPr>
        <w:jc w:val="both"/>
      </w:pPr>
      <w:proofErr w:type="spellStart"/>
      <w:r>
        <w:t>Canadian</w:t>
      </w:r>
      <w:proofErr w:type="spellEnd"/>
      <w:r>
        <w:t xml:space="preserve"> </w:t>
      </w:r>
      <w:proofErr w:type="spellStart"/>
      <w:r>
        <w:t>Council</w:t>
      </w:r>
      <w:proofErr w:type="spellEnd"/>
      <w:r>
        <w:t xml:space="preserve"> </w:t>
      </w:r>
      <w:proofErr w:type="spellStart"/>
      <w:r>
        <w:t>on</w:t>
      </w:r>
      <w:proofErr w:type="spellEnd"/>
      <w:r>
        <w:t xml:space="preserve"> </w:t>
      </w:r>
      <w:proofErr w:type="spellStart"/>
      <w:r>
        <w:t>Learning</w:t>
      </w:r>
      <w:proofErr w:type="spellEnd"/>
      <w:r>
        <w:t xml:space="preserve">. (2010). The 2010 </w:t>
      </w:r>
      <w:proofErr w:type="spellStart"/>
      <w:r>
        <w:t>Composite</w:t>
      </w:r>
      <w:proofErr w:type="spellEnd"/>
      <w:r>
        <w:t xml:space="preserve"> </w:t>
      </w:r>
      <w:proofErr w:type="spellStart"/>
      <w:r>
        <w:t>Learning</w:t>
      </w:r>
      <w:proofErr w:type="spellEnd"/>
      <w:r>
        <w:t xml:space="preserve"> Index (CLI). </w:t>
      </w:r>
      <w:proofErr w:type="spellStart"/>
      <w:r>
        <w:t>Canada</w:t>
      </w:r>
      <w:proofErr w:type="spellEnd"/>
      <w:r>
        <w:t>, Ottawa: University of Ottawa.</w:t>
      </w:r>
    </w:p>
    <w:p w14:paraId="1722A46E" w14:textId="77777777" w:rsidR="0081272E" w:rsidRDefault="0081272E" w:rsidP="0081272E">
      <w:pPr>
        <w:jc w:val="both"/>
      </w:pPr>
      <w:r>
        <w:t xml:space="preserve">European Union. (2022). </w:t>
      </w:r>
      <w:proofErr w:type="spellStart"/>
      <w:r>
        <w:t>Cultural</w:t>
      </w:r>
      <w:proofErr w:type="spellEnd"/>
      <w:r>
        <w:t xml:space="preserve"> </w:t>
      </w:r>
      <w:proofErr w:type="spellStart"/>
      <w:r>
        <w:t>Statistics</w:t>
      </w:r>
      <w:proofErr w:type="spellEnd"/>
      <w:r>
        <w:t xml:space="preserve">: Eurostat </w:t>
      </w:r>
      <w:proofErr w:type="spellStart"/>
      <w:r>
        <w:t>Pocketbooks</w:t>
      </w:r>
      <w:proofErr w:type="spellEnd"/>
      <w:r>
        <w:t xml:space="preserve">. Luxembourg: </w:t>
      </w:r>
      <w:proofErr w:type="spellStart"/>
      <w:r>
        <w:t>Publications</w:t>
      </w:r>
      <w:proofErr w:type="spellEnd"/>
      <w:r>
        <w:t xml:space="preserve"> Office of </w:t>
      </w:r>
      <w:proofErr w:type="spellStart"/>
      <w:r>
        <w:t>the</w:t>
      </w:r>
      <w:proofErr w:type="spellEnd"/>
      <w:r>
        <w:t xml:space="preserve"> European Union</w:t>
      </w:r>
    </w:p>
    <w:p w14:paraId="270AD7E5" w14:textId="77777777" w:rsidR="0081272E" w:rsidRDefault="0081272E" w:rsidP="0081272E">
      <w:pPr>
        <w:jc w:val="both"/>
      </w:pPr>
      <w:proofErr w:type="spellStart"/>
      <w:r>
        <w:t>Gyányi</w:t>
      </w:r>
      <w:proofErr w:type="spellEnd"/>
      <w:r>
        <w:t xml:space="preserve">, I – Juhász, E (2025): </w:t>
      </w:r>
      <w:proofErr w:type="spellStart"/>
      <w:r>
        <w:t>Lifelong</w:t>
      </w:r>
      <w:proofErr w:type="spellEnd"/>
      <w:r>
        <w:t xml:space="preserve"> </w:t>
      </w:r>
      <w:proofErr w:type="spellStart"/>
      <w:r>
        <w:t>Learning</w:t>
      </w:r>
      <w:proofErr w:type="spellEnd"/>
      <w:r>
        <w:t xml:space="preserve"> in Public </w:t>
      </w:r>
      <w:proofErr w:type="spellStart"/>
      <w:r>
        <w:t>Community</w:t>
      </w:r>
      <w:proofErr w:type="spellEnd"/>
      <w:r>
        <w:t xml:space="preserve"> </w:t>
      </w:r>
      <w:proofErr w:type="spellStart"/>
      <w:r>
        <w:t>Culture</w:t>
      </w:r>
      <w:proofErr w:type="spellEnd"/>
      <w:r>
        <w:t xml:space="preserve"> in Hungary. In: ACTA EDUCATIONIS GENERALIS 15: s1 pp. 23-37.</w:t>
      </w:r>
    </w:p>
    <w:p w14:paraId="66092E0D" w14:textId="77777777" w:rsidR="0081272E" w:rsidRDefault="0081272E" w:rsidP="0081272E">
      <w:pPr>
        <w:jc w:val="both"/>
      </w:pPr>
      <w:r>
        <w:lastRenderedPageBreak/>
        <w:t xml:space="preserve">Juhász, E (2016): </w:t>
      </w:r>
      <w:proofErr w:type="spellStart"/>
      <w:r>
        <w:t>Cultural</w:t>
      </w:r>
      <w:proofErr w:type="spellEnd"/>
      <w:r>
        <w:t xml:space="preserve"> </w:t>
      </w:r>
      <w:proofErr w:type="spellStart"/>
      <w:r>
        <w:t>Learning</w:t>
      </w:r>
      <w:proofErr w:type="spellEnd"/>
      <w:r>
        <w:t>. In: Kozma, T. (</w:t>
      </w:r>
      <w:proofErr w:type="spellStart"/>
      <w:r>
        <w:t>ed</w:t>
      </w:r>
      <w:proofErr w:type="spellEnd"/>
      <w:r>
        <w:t xml:space="preserve">.) </w:t>
      </w:r>
      <w:proofErr w:type="spellStart"/>
      <w:r>
        <w:t>Learning</w:t>
      </w:r>
      <w:proofErr w:type="spellEnd"/>
      <w:r>
        <w:t xml:space="preserve"> </w:t>
      </w:r>
      <w:proofErr w:type="spellStart"/>
      <w:r>
        <w:t>regions</w:t>
      </w:r>
      <w:proofErr w:type="spellEnd"/>
      <w:r>
        <w:t xml:space="preserve"> in Hungary: </w:t>
      </w:r>
      <w:proofErr w:type="spellStart"/>
      <w:r>
        <w:t>From</w:t>
      </w:r>
      <w:proofErr w:type="spellEnd"/>
      <w:r>
        <w:t xml:space="preserve"> </w:t>
      </w:r>
      <w:proofErr w:type="spellStart"/>
      <w:r>
        <w:t>theory</w:t>
      </w:r>
      <w:proofErr w:type="spellEnd"/>
      <w:r>
        <w:t xml:space="preserve"> </w:t>
      </w:r>
      <w:proofErr w:type="spellStart"/>
      <w:r>
        <w:t>to</w:t>
      </w:r>
      <w:proofErr w:type="spellEnd"/>
      <w:r>
        <w:t xml:space="preserve"> </w:t>
      </w:r>
      <w:proofErr w:type="spellStart"/>
      <w:r>
        <w:t>reality</w:t>
      </w:r>
      <w:proofErr w:type="spellEnd"/>
      <w:r>
        <w:t>. Brno, Csehország: Tribun EU, 168 p. pp. 73-92.</w:t>
      </w:r>
    </w:p>
    <w:p w14:paraId="09389BF7" w14:textId="77777777" w:rsidR="0081272E" w:rsidRDefault="0081272E" w:rsidP="0081272E">
      <w:pPr>
        <w:jc w:val="both"/>
      </w:pPr>
      <w:r>
        <w:t xml:space="preserve">Kozma, T. (2014). The </w:t>
      </w:r>
      <w:proofErr w:type="spellStart"/>
      <w:r>
        <w:t>Learning</w:t>
      </w:r>
      <w:proofErr w:type="spellEnd"/>
      <w:r>
        <w:t xml:space="preserve"> </w:t>
      </w:r>
      <w:proofErr w:type="spellStart"/>
      <w:r>
        <w:t>Region</w:t>
      </w:r>
      <w:proofErr w:type="spellEnd"/>
      <w:r>
        <w:t xml:space="preserve">: A </w:t>
      </w:r>
      <w:proofErr w:type="spellStart"/>
      <w:r>
        <w:t>Critical</w:t>
      </w:r>
      <w:proofErr w:type="spellEnd"/>
      <w:r>
        <w:t xml:space="preserve"> </w:t>
      </w:r>
      <w:proofErr w:type="spellStart"/>
      <w:r>
        <w:t>Interpretation</w:t>
      </w:r>
      <w:proofErr w:type="spellEnd"/>
      <w:r>
        <w:t xml:space="preserve">. In </w:t>
      </w:r>
      <w:proofErr w:type="spellStart"/>
      <w:r>
        <w:t>Hungarian</w:t>
      </w:r>
      <w:proofErr w:type="spellEnd"/>
      <w:r>
        <w:t xml:space="preserve"> </w:t>
      </w:r>
      <w:proofErr w:type="spellStart"/>
      <w:r>
        <w:t>Educational</w:t>
      </w:r>
      <w:proofErr w:type="spellEnd"/>
      <w:r>
        <w:t xml:space="preserve"> Research Journal 4(2014), 3. DOI:10.14413/HERJ2014.03.05.</w:t>
      </w:r>
    </w:p>
    <w:p w14:paraId="5BC41424" w14:textId="77777777" w:rsidR="0081272E" w:rsidRDefault="0081272E" w:rsidP="0081272E">
      <w:pPr>
        <w:jc w:val="both"/>
      </w:pPr>
      <w:r>
        <w:t>Kozma, T. (</w:t>
      </w:r>
      <w:proofErr w:type="spellStart"/>
      <w:r>
        <w:t>ed</w:t>
      </w:r>
      <w:proofErr w:type="spellEnd"/>
      <w:r>
        <w:t xml:space="preserve">.) (2016): </w:t>
      </w:r>
      <w:proofErr w:type="spellStart"/>
      <w:r>
        <w:t>Learning</w:t>
      </w:r>
      <w:proofErr w:type="spellEnd"/>
      <w:r>
        <w:t xml:space="preserve"> </w:t>
      </w:r>
      <w:proofErr w:type="spellStart"/>
      <w:r>
        <w:t>regions</w:t>
      </w:r>
      <w:proofErr w:type="spellEnd"/>
      <w:r>
        <w:t xml:space="preserve"> in Hungary: </w:t>
      </w:r>
      <w:proofErr w:type="spellStart"/>
      <w:r>
        <w:t>From</w:t>
      </w:r>
      <w:proofErr w:type="spellEnd"/>
      <w:r>
        <w:t xml:space="preserve"> </w:t>
      </w:r>
      <w:proofErr w:type="spellStart"/>
      <w:r>
        <w:t>theory</w:t>
      </w:r>
      <w:proofErr w:type="spellEnd"/>
      <w:r>
        <w:t xml:space="preserve"> </w:t>
      </w:r>
      <w:proofErr w:type="spellStart"/>
      <w:r>
        <w:t>to</w:t>
      </w:r>
      <w:proofErr w:type="spellEnd"/>
      <w:r>
        <w:t xml:space="preserve"> </w:t>
      </w:r>
      <w:proofErr w:type="spellStart"/>
      <w:r>
        <w:t>reality</w:t>
      </w:r>
      <w:proofErr w:type="spellEnd"/>
      <w:r>
        <w:t>. Brno, Csehország: Tribun EU, 168 p.</w:t>
      </w:r>
    </w:p>
    <w:p w14:paraId="0C4598E0" w14:textId="77777777" w:rsidR="0081272E" w:rsidRDefault="0081272E" w:rsidP="0081272E">
      <w:pPr>
        <w:jc w:val="both"/>
      </w:pPr>
      <w:proofErr w:type="spellStart"/>
      <w:r>
        <w:t>Schoof</w:t>
      </w:r>
      <w:proofErr w:type="spellEnd"/>
      <w:r>
        <w:t xml:space="preserve">, U., </w:t>
      </w:r>
      <w:proofErr w:type="spellStart"/>
      <w:r>
        <w:t>et</w:t>
      </w:r>
      <w:proofErr w:type="spellEnd"/>
      <w:r>
        <w:t xml:space="preserve"> </w:t>
      </w:r>
      <w:proofErr w:type="spellStart"/>
      <w:r>
        <w:t>al</w:t>
      </w:r>
      <w:proofErr w:type="spellEnd"/>
      <w:r>
        <w:t>. (2011</w:t>
      </w:r>
      <w:proofErr w:type="gramStart"/>
      <w:r>
        <w:t>).</w:t>
      </w:r>
      <w:proofErr w:type="spellStart"/>
      <w:r>
        <w:t>German</w:t>
      </w:r>
      <w:proofErr w:type="spellEnd"/>
      <w:proofErr w:type="gramEnd"/>
      <w:r>
        <w:t xml:space="preserve"> Atlas of </w:t>
      </w:r>
      <w:proofErr w:type="spellStart"/>
      <w:r>
        <w:t>Learning</w:t>
      </w:r>
      <w:proofErr w:type="spellEnd"/>
      <w:r>
        <w:t xml:space="preserve">: </w:t>
      </w:r>
      <w:proofErr w:type="spellStart"/>
      <w:r>
        <w:t>Findings</w:t>
      </w:r>
      <w:proofErr w:type="spellEnd"/>
      <w:r>
        <w:t xml:space="preserve"> 2011. </w:t>
      </w:r>
      <w:proofErr w:type="spellStart"/>
      <w:r>
        <w:t>Gütersloh</w:t>
      </w:r>
      <w:proofErr w:type="spellEnd"/>
      <w:r>
        <w:t xml:space="preserve">: </w:t>
      </w:r>
      <w:proofErr w:type="spellStart"/>
      <w:r>
        <w:t>Bertelsmann</w:t>
      </w:r>
      <w:proofErr w:type="spellEnd"/>
      <w:r>
        <w:t xml:space="preserve"> Stiftung.https://www.bertelsmann-stiftung.de/de/publikationen/publikation/did/deutscher-lernatlas-ergebnisbericht-2011. Accessed: 29/07/2015.</w:t>
      </w:r>
    </w:p>
    <w:p w14:paraId="65067D26" w14:textId="77777777" w:rsidR="0081272E" w:rsidRDefault="0081272E" w:rsidP="0081272E">
      <w:pPr>
        <w:jc w:val="both"/>
      </w:pPr>
      <w:r>
        <w:t xml:space="preserve">UNESCO (2025). Global </w:t>
      </w:r>
      <w:proofErr w:type="spellStart"/>
      <w:r>
        <w:t>Report</w:t>
      </w:r>
      <w:proofErr w:type="spellEnd"/>
      <w:r>
        <w:t xml:space="preserve"> </w:t>
      </w:r>
      <w:proofErr w:type="spellStart"/>
      <w:r>
        <w:t>on</w:t>
      </w:r>
      <w:proofErr w:type="spellEnd"/>
      <w:r>
        <w:t xml:space="preserve"> </w:t>
      </w:r>
      <w:proofErr w:type="spellStart"/>
      <w:r>
        <w:t>Cultural</w:t>
      </w:r>
      <w:proofErr w:type="spellEnd"/>
      <w:r>
        <w:t xml:space="preserve"> </w:t>
      </w:r>
      <w:proofErr w:type="spellStart"/>
      <w:r>
        <w:t>Policies</w:t>
      </w:r>
      <w:proofErr w:type="spellEnd"/>
      <w:r>
        <w:t xml:space="preserve">. Paris: </w:t>
      </w:r>
      <w:proofErr w:type="spellStart"/>
      <w:r>
        <w:t>Unesco</w:t>
      </w:r>
      <w:proofErr w:type="spellEnd"/>
    </w:p>
    <w:p w14:paraId="44FC085A" w14:textId="77777777" w:rsidR="0081272E" w:rsidRDefault="0081272E" w:rsidP="0081272E">
      <w:pPr>
        <w:jc w:val="both"/>
      </w:pPr>
      <w:r w:rsidRPr="007A5D74">
        <w:rPr>
          <w:u w:val="single"/>
        </w:rPr>
        <w:t>Absztrakt angol</w:t>
      </w:r>
      <w:r>
        <w:t>:</w:t>
      </w:r>
    </w:p>
    <w:p w14:paraId="13D92D9B" w14:textId="77777777" w:rsidR="0081272E" w:rsidRDefault="0081272E" w:rsidP="0081272E">
      <w:pPr>
        <w:jc w:val="both"/>
      </w:pPr>
      <w:proofErr w:type="spellStart"/>
      <w:r>
        <w:t>Learning</w:t>
      </w:r>
      <w:proofErr w:type="spellEnd"/>
      <w:r>
        <w:t xml:space="preserve"> </w:t>
      </w:r>
      <w:proofErr w:type="spellStart"/>
      <w:r>
        <w:t>communities</w:t>
      </w:r>
      <w:proofErr w:type="spellEnd"/>
      <w:r>
        <w:t xml:space="preserve"> in </w:t>
      </w:r>
      <w:proofErr w:type="spellStart"/>
      <w:r>
        <w:t>the</w:t>
      </w:r>
      <w:proofErr w:type="spellEnd"/>
      <w:r>
        <w:t xml:space="preserve"> </w:t>
      </w:r>
      <w:proofErr w:type="spellStart"/>
      <w:r>
        <w:t>training</w:t>
      </w:r>
      <w:proofErr w:type="spellEnd"/>
      <w:r>
        <w:t xml:space="preserve"> of </w:t>
      </w:r>
      <w:proofErr w:type="spellStart"/>
      <w:r>
        <w:t>community</w:t>
      </w:r>
      <w:proofErr w:type="spellEnd"/>
      <w:r>
        <w:t xml:space="preserve"> </w:t>
      </w:r>
      <w:proofErr w:type="spellStart"/>
      <w:r>
        <w:t>culture</w:t>
      </w:r>
      <w:proofErr w:type="spellEnd"/>
      <w:r>
        <w:t xml:space="preserve"> </w:t>
      </w:r>
      <w:proofErr w:type="spellStart"/>
      <w:r>
        <w:t>professionals</w:t>
      </w:r>
      <w:proofErr w:type="spellEnd"/>
    </w:p>
    <w:p w14:paraId="0DB73CAC" w14:textId="77777777" w:rsidR="0081272E" w:rsidRDefault="0081272E" w:rsidP="0081272E">
      <w:pPr>
        <w:jc w:val="both"/>
      </w:pPr>
      <w:proofErr w:type="spellStart"/>
      <w:r>
        <w:t>Mutually</w:t>
      </w:r>
      <w:proofErr w:type="spellEnd"/>
      <w:r>
        <w:t xml:space="preserve"> </w:t>
      </w:r>
      <w:proofErr w:type="spellStart"/>
      <w:r>
        <w:t>reinforcing</w:t>
      </w:r>
      <w:proofErr w:type="spellEnd"/>
      <w:r>
        <w:t xml:space="preserve"> </w:t>
      </w:r>
      <w:proofErr w:type="spellStart"/>
      <w:r>
        <w:t>forms</w:t>
      </w:r>
      <w:proofErr w:type="spellEnd"/>
      <w:r>
        <w:t xml:space="preserve"> of </w:t>
      </w:r>
      <w:proofErr w:type="spellStart"/>
      <w:r>
        <w:t>learning</w:t>
      </w:r>
      <w:proofErr w:type="spellEnd"/>
      <w:r>
        <w:t xml:space="preserve"> </w:t>
      </w:r>
      <w:proofErr w:type="spellStart"/>
      <w:r>
        <w:t>based</w:t>
      </w:r>
      <w:proofErr w:type="spellEnd"/>
      <w:r>
        <w:t xml:space="preserve"> </w:t>
      </w:r>
      <w:proofErr w:type="spellStart"/>
      <w:r>
        <w:t>on</w:t>
      </w:r>
      <w:proofErr w:type="spellEnd"/>
      <w:r>
        <w:t xml:space="preserve"> </w:t>
      </w:r>
      <w:proofErr w:type="spellStart"/>
      <w:r>
        <w:t>partnerships</w:t>
      </w:r>
      <w:proofErr w:type="spellEnd"/>
      <w:r>
        <w:t xml:space="preserve"> </w:t>
      </w:r>
      <w:proofErr w:type="spellStart"/>
      <w:r>
        <w:t>are</w:t>
      </w:r>
      <w:proofErr w:type="spellEnd"/>
      <w:r>
        <w:t xml:space="preserve"> </w:t>
      </w:r>
      <w:proofErr w:type="spellStart"/>
      <w:r>
        <w:t>gaining</w:t>
      </w:r>
      <w:proofErr w:type="spellEnd"/>
      <w:r>
        <w:t xml:space="preserve"> an </w:t>
      </w:r>
      <w:proofErr w:type="spellStart"/>
      <w:r>
        <w:t>increasing</w:t>
      </w:r>
      <w:proofErr w:type="spellEnd"/>
      <w:r>
        <w:t xml:space="preserve"> </w:t>
      </w:r>
      <w:proofErr w:type="spellStart"/>
      <w:r>
        <w:t>role</w:t>
      </w:r>
      <w:proofErr w:type="spellEnd"/>
      <w:r>
        <w:t xml:space="preserve"> </w:t>
      </w:r>
      <w:proofErr w:type="spellStart"/>
      <w:r>
        <w:t>among</w:t>
      </w:r>
      <w:proofErr w:type="spellEnd"/>
      <w:r>
        <w:t xml:space="preserve"> </w:t>
      </w:r>
      <w:proofErr w:type="spellStart"/>
      <w:r>
        <w:t>formal</w:t>
      </w:r>
      <w:proofErr w:type="spellEnd"/>
      <w:r>
        <w:t xml:space="preserve">, </w:t>
      </w:r>
      <w:proofErr w:type="gramStart"/>
      <w:r>
        <w:t>non-</w:t>
      </w:r>
      <w:proofErr w:type="spellStart"/>
      <w:r>
        <w:t>formal</w:t>
      </w:r>
      <w:proofErr w:type="spellEnd"/>
      <w:proofErr w:type="gramEnd"/>
      <w:r>
        <w:t xml:space="preserve"> and </w:t>
      </w:r>
      <w:proofErr w:type="spellStart"/>
      <w:r>
        <w:t>informal</w:t>
      </w:r>
      <w:proofErr w:type="spellEnd"/>
      <w:r>
        <w:t xml:space="preserve"> </w:t>
      </w:r>
      <w:proofErr w:type="spellStart"/>
      <w:r>
        <w:t>areas</w:t>
      </w:r>
      <w:proofErr w:type="spellEnd"/>
      <w:r>
        <w:t xml:space="preserve"> of </w:t>
      </w:r>
      <w:proofErr w:type="spellStart"/>
      <w:r>
        <w:t>learning</w:t>
      </w:r>
      <w:proofErr w:type="spellEnd"/>
      <w:r>
        <w:t xml:space="preserve">. </w:t>
      </w:r>
      <w:proofErr w:type="spellStart"/>
      <w:r>
        <w:t>Cultural</w:t>
      </w:r>
      <w:proofErr w:type="spellEnd"/>
      <w:r>
        <w:t xml:space="preserve"> </w:t>
      </w:r>
      <w:proofErr w:type="spellStart"/>
      <w:r>
        <w:t>learning</w:t>
      </w:r>
      <w:proofErr w:type="spellEnd"/>
      <w:r>
        <w:t xml:space="preserve"> </w:t>
      </w:r>
      <w:proofErr w:type="spellStart"/>
      <w:r>
        <w:t>can</w:t>
      </w:r>
      <w:proofErr w:type="spellEnd"/>
      <w:r>
        <w:t xml:space="preserve"> be </w:t>
      </w:r>
      <w:proofErr w:type="spellStart"/>
      <w:r>
        <w:t>realized</w:t>
      </w:r>
      <w:proofErr w:type="spellEnd"/>
      <w:r>
        <w:t xml:space="preserve"> </w:t>
      </w:r>
      <w:proofErr w:type="spellStart"/>
      <w:r>
        <w:t>as</w:t>
      </w:r>
      <w:proofErr w:type="spellEnd"/>
      <w:r>
        <w:t xml:space="preserve"> </w:t>
      </w:r>
      <w:proofErr w:type="spellStart"/>
      <w:r>
        <w:t>both</w:t>
      </w:r>
      <w:proofErr w:type="spellEnd"/>
      <w:r>
        <w:t xml:space="preserve"> </w:t>
      </w:r>
      <w:proofErr w:type="gramStart"/>
      <w:r>
        <w:t>non-</w:t>
      </w:r>
      <w:proofErr w:type="spellStart"/>
      <w:r>
        <w:t>formal</w:t>
      </w:r>
      <w:proofErr w:type="spellEnd"/>
      <w:proofErr w:type="gramEnd"/>
      <w:r>
        <w:t xml:space="preserve"> and </w:t>
      </w:r>
      <w:proofErr w:type="spellStart"/>
      <w:r>
        <w:t>informal</w:t>
      </w:r>
      <w:proofErr w:type="spellEnd"/>
      <w:r>
        <w:t xml:space="preserve"> </w:t>
      </w:r>
      <w:proofErr w:type="spellStart"/>
      <w:r>
        <w:t>learning</w:t>
      </w:r>
      <w:proofErr w:type="spellEnd"/>
      <w:r>
        <w:t xml:space="preserve">. </w:t>
      </w:r>
      <w:proofErr w:type="gramStart"/>
      <w:r>
        <w:t>Non-</w:t>
      </w:r>
      <w:proofErr w:type="spellStart"/>
      <w:r>
        <w:t>formal</w:t>
      </w:r>
      <w:proofErr w:type="spellEnd"/>
      <w:proofErr w:type="gramEnd"/>
      <w:r>
        <w:t xml:space="preserve"> </w:t>
      </w:r>
      <w:proofErr w:type="spellStart"/>
      <w:r>
        <w:t>cultural</w:t>
      </w:r>
      <w:proofErr w:type="spellEnd"/>
      <w:r>
        <w:t xml:space="preserve"> </w:t>
      </w:r>
      <w:proofErr w:type="spellStart"/>
      <w:r>
        <w:t>learning</w:t>
      </w:r>
      <w:proofErr w:type="spellEnd"/>
      <w:r>
        <w:t xml:space="preserve">, </w:t>
      </w:r>
      <w:proofErr w:type="spellStart"/>
      <w:r>
        <w:t>for</w:t>
      </w:r>
      <w:proofErr w:type="spellEnd"/>
      <w:r>
        <w:t xml:space="preserve"> </w:t>
      </w:r>
      <w:proofErr w:type="spellStart"/>
      <w:r>
        <w:t>example</w:t>
      </w:r>
      <w:proofErr w:type="spellEnd"/>
      <w:r>
        <w:t xml:space="preserve">, is </w:t>
      </w:r>
      <w:proofErr w:type="spellStart"/>
      <w:r>
        <w:t>the</w:t>
      </w:r>
      <w:proofErr w:type="spellEnd"/>
      <w:r>
        <w:t xml:space="preserve"> </w:t>
      </w:r>
      <w:proofErr w:type="spellStart"/>
      <w:r>
        <w:t>operation</w:t>
      </w:r>
      <w:proofErr w:type="spellEnd"/>
      <w:r>
        <w:t xml:space="preserve"> of a </w:t>
      </w:r>
      <w:proofErr w:type="spellStart"/>
      <w:r>
        <w:t>folk</w:t>
      </w:r>
      <w:proofErr w:type="spellEnd"/>
      <w:r>
        <w:t xml:space="preserve"> </w:t>
      </w:r>
      <w:proofErr w:type="spellStart"/>
      <w:r>
        <w:t>dance</w:t>
      </w:r>
      <w:proofErr w:type="spellEnd"/>
      <w:r>
        <w:t xml:space="preserve"> </w:t>
      </w:r>
      <w:proofErr w:type="spellStart"/>
      <w:r>
        <w:t>community</w:t>
      </w:r>
      <w:proofErr w:type="spellEnd"/>
      <w:r>
        <w:t xml:space="preserve">, </w:t>
      </w:r>
      <w:proofErr w:type="spellStart"/>
      <w:r>
        <w:t>while</w:t>
      </w:r>
      <w:proofErr w:type="spellEnd"/>
      <w:r>
        <w:t xml:space="preserve"> </w:t>
      </w:r>
      <w:proofErr w:type="spellStart"/>
      <w:r>
        <w:t>informal</w:t>
      </w:r>
      <w:proofErr w:type="spellEnd"/>
      <w:r>
        <w:t xml:space="preserve"> </w:t>
      </w:r>
      <w:proofErr w:type="spellStart"/>
      <w:r>
        <w:t>cultural</w:t>
      </w:r>
      <w:proofErr w:type="spellEnd"/>
      <w:r>
        <w:t xml:space="preserve"> </w:t>
      </w:r>
      <w:proofErr w:type="spellStart"/>
      <w:r>
        <w:t>learning</w:t>
      </w:r>
      <w:proofErr w:type="spellEnd"/>
      <w:r>
        <w:t xml:space="preserve">, </w:t>
      </w:r>
      <w:proofErr w:type="spellStart"/>
      <w:r>
        <w:t>for</w:t>
      </w:r>
      <w:proofErr w:type="spellEnd"/>
      <w:r>
        <w:t xml:space="preserve"> </w:t>
      </w:r>
      <w:proofErr w:type="spellStart"/>
      <w:r>
        <w:t>example</w:t>
      </w:r>
      <w:proofErr w:type="spellEnd"/>
      <w:r>
        <w:t xml:space="preserve">, is </w:t>
      </w:r>
      <w:proofErr w:type="spellStart"/>
      <w:r>
        <w:t>observing</w:t>
      </w:r>
      <w:proofErr w:type="spellEnd"/>
      <w:r>
        <w:t xml:space="preserve"> </w:t>
      </w:r>
      <w:proofErr w:type="spellStart"/>
      <w:r>
        <w:t>the</w:t>
      </w:r>
      <w:proofErr w:type="spellEnd"/>
      <w:r>
        <w:t xml:space="preserve"> </w:t>
      </w:r>
      <w:proofErr w:type="spellStart"/>
      <w:r>
        <w:t>clothing</w:t>
      </w:r>
      <w:proofErr w:type="spellEnd"/>
      <w:r>
        <w:t xml:space="preserve"> </w:t>
      </w:r>
      <w:proofErr w:type="spellStart"/>
      <w:r>
        <w:t>style</w:t>
      </w:r>
      <w:proofErr w:type="spellEnd"/>
      <w:r>
        <w:t xml:space="preserve"> of a </w:t>
      </w:r>
      <w:proofErr w:type="spellStart"/>
      <w:r>
        <w:t>given</w:t>
      </w:r>
      <w:proofErr w:type="spellEnd"/>
      <w:r>
        <w:t xml:space="preserve"> country </w:t>
      </w:r>
      <w:proofErr w:type="spellStart"/>
      <w:r>
        <w:t>during</w:t>
      </w:r>
      <w:proofErr w:type="spellEnd"/>
      <w:r>
        <w:t xml:space="preserve"> a </w:t>
      </w:r>
      <w:proofErr w:type="spellStart"/>
      <w:r>
        <w:t>trip</w:t>
      </w:r>
      <w:proofErr w:type="spellEnd"/>
      <w:r>
        <w:t xml:space="preserve">. </w:t>
      </w:r>
      <w:proofErr w:type="spellStart"/>
      <w:r>
        <w:t>These</w:t>
      </w:r>
      <w:proofErr w:type="spellEnd"/>
      <w:r>
        <w:t xml:space="preserve"> </w:t>
      </w:r>
      <w:proofErr w:type="spellStart"/>
      <w:r>
        <w:t>forms</w:t>
      </w:r>
      <w:proofErr w:type="spellEnd"/>
      <w:r>
        <w:t xml:space="preserve"> of </w:t>
      </w:r>
      <w:proofErr w:type="spellStart"/>
      <w:r>
        <w:t>learning</w:t>
      </w:r>
      <w:proofErr w:type="spellEnd"/>
      <w:r>
        <w:t xml:space="preserve"> </w:t>
      </w:r>
      <w:proofErr w:type="spellStart"/>
      <w:r>
        <w:t>greatly</w:t>
      </w:r>
      <w:proofErr w:type="spellEnd"/>
      <w:r>
        <w:t xml:space="preserve"> </w:t>
      </w:r>
      <w:proofErr w:type="spellStart"/>
      <w:r>
        <w:t>complement</w:t>
      </w:r>
      <w:proofErr w:type="spellEnd"/>
      <w:r>
        <w:t xml:space="preserve"> </w:t>
      </w:r>
      <w:proofErr w:type="spellStart"/>
      <w:r>
        <w:t>education</w:t>
      </w:r>
      <w:proofErr w:type="spellEnd"/>
      <w:r>
        <w:t xml:space="preserve"> </w:t>
      </w:r>
      <w:proofErr w:type="spellStart"/>
      <w:r>
        <w:t>within</w:t>
      </w:r>
      <w:proofErr w:type="spellEnd"/>
      <w:r>
        <w:t xml:space="preserve"> </w:t>
      </w:r>
      <w:proofErr w:type="spellStart"/>
      <w:r>
        <w:t>formal</w:t>
      </w:r>
      <w:proofErr w:type="spellEnd"/>
      <w:r>
        <w:t xml:space="preserve"> </w:t>
      </w:r>
      <w:proofErr w:type="spellStart"/>
      <w:r>
        <w:t>learning</w:t>
      </w:r>
      <w:proofErr w:type="spellEnd"/>
      <w:r>
        <w:t xml:space="preserve"> </w:t>
      </w:r>
      <w:proofErr w:type="spellStart"/>
      <w:r>
        <w:t>frameworks</w:t>
      </w:r>
      <w:proofErr w:type="spellEnd"/>
      <w:r>
        <w:t xml:space="preserve">. In </w:t>
      </w:r>
      <w:proofErr w:type="spellStart"/>
      <w:r>
        <w:t>the</w:t>
      </w:r>
      <w:proofErr w:type="spellEnd"/>
      <w:r>
        <w:t xml:space="preserve"> </w:t>
      </w:r>
      <w:proofErr w:type="spellStart"/>
      <w:r>
        <w:t>framework</w:t>
      </w:r>
      <w:proofErr w:type="spellEnd"/>
      <w:r>
        <w:t xml:space="preserve"> of </w:t>
      </w:r>
      <w:proofErr w:type="gramStart"/>
      <w:r>
        <w:t>non-</w:t>
      </w:r>
      <w:proofErr w:type="spellStart"/>
      <w:r>
        <w:t>formal</w:t>
      </w:r>
      <w:proofErr w:type="spellEnd"/>
      <w:proofErr w:type="gramEnd"/>
      <w:r>
        <w:t xml:space="preserve"> </w:t>
      </w:r>
      <w:proofErr w:type="spellStart"/>
      <w:r>
        <w:t>cultural</w:t>
      </w:r>
      <w:proofErr w:type="spellEnd"/>
      <w:r>
        <w:t xml:space="preserve"> </w:t>
      </w:r>
      <w:proofErr w:type="spellStart"/>
      <w:r>
        <w:t>learning</w:t>
      </w:r>
      <w:proofErr w:type="spellEnd"/>
      <w:r>
        <w:t xml:space="preserve">, </w:t>
      </w:r>
      <w:proofErr w:type="spellStart"/>
      <w:r>
        <w:t>the</w:t>
      </w:r>
      <w:proofErr w:type="spellEnd"/>
      <w:r>
        <w:t xml:space="preserve"> </w:t>
      </w:r>
      <w:proofErr w:type="spellStart"/>
      <w:r>
        <w:t>individual</w:t>
      </w:r>
      <w:proofErr w:type="spellEnd"/>
      <w:r>
        <w:t xml:space="preserve"> </w:t>
      </w:r>
      <w:proofErr w:type="spellStart"/>
      <w:r>
        <w:t>develops</w:t>
      </w:r>
      <w:proofErr w:type="spellEnd"/>
      <w:r>
        <w:t xml:space="preserve"> </w:t>
      </w:r>
      <w:proofErr w:type="spellStart"/>
      <w:r>
        <w:t>not</w:t>
      </w:r>
      <w:proofErr w:type="spellEnd"/>
      <w:r>
        <w:t xml:space="preserve"> </w:t>
      </w:r>
      <w:proofErr w:type="spellStart"/>
      <w:r>
        <w:t>only</w:t>
      </w:r>
      <w:proofErr w:type="spellEnd"/>
      <w:r>
        <w:t xml:space="preserve"> in </w:t>
      </w:r>
      <w:proofErr w:type="spellStart"/>
      <w:r>
        <w:t>the</w:t>
      </w:r>
      <w:proofErr w:type="spellEnd"/>
      <w:r>
        <w:t xml:space="preserve"> </w:t>
      </w:r>
      <w:proofErr w:type="spellStart"/>
      <w:r>
        <w:t>field</w:t>
      </w:r>
      <w:proofErr w:type="spellEnd"/>
      <w:r>
        <w:t xml:space="preserve"> of </w:t>
      </w:r>
      <w:proofErr w:type="spellStart"/>
      <w:r>
        <w:t>mastering</w:t>
      </w:r>
      <w:proofErr w:type="spellEnd"/>
      <w:r>
        <w:t xml:space="preserve"> a </w:t>
      </w:r>
      <w:proofErr w:type="spellStart"/>
      <w:r>
        <w:t>particular</w:t>
      </w:r>
      <w:proofErr w:type="spellEnd"/>
      <w:r>
        <w:t xml:space="preserve"> </w:t>
      </w:r>
      <w:proofErr w:type="spellStart"/>
      <w:r>
        <w:t>cultural</w:t>
      </w:r>
      <w:proofErr w:type="spellEnd"/>
      <w:r>
        <w:t xml:space="preserve"> and </w:t>
      </w:r>
      <w:proofErr w:type="spellStart"/>
      <w:r>
        <w:t>artistic</w:t>
      </w:r>
      <w:proofErr w:type="spellEnd"/>
      <w:r>
        <w:t xml:space="preserve"> </w:t>
      </w:r>
      <w:proofErr w:type="spellStart"/>
      <w:r>
        <w:t>activity</w:t>
      </w:r>
      <w:proofErr w:type="spellEnd"/>
      <w:r>
        <w:t xml:space="preserve">, </w:t>
      </w:r>
      <w:proofErr w:type="spellStart"/>
      <w:r>
        <w:t>but</w:t>
      </w:r>
      <w:proofErr w:type="spellEnd"/>
      <w:r>
        <w:t xml:space="preserve"> </w:t>
      </w:r>
      <w:proofErr w:type="spellStart"/>
      <w:r>
        <w:t>also</w:t>
      </w:r>
      <w:proofErr w:type="spellEnd"/>
      <w:r>
        <w:t xml:space="preserve"> </w:t>
      </w:r>
      <w:proofErr w:type="spellStart"/>
      <w:r>
        <w:t>develops</w:t>
      </w:r>
      <w:proofErr w:type="spellEnd"/>
      <w:r>
        <w:t xml:space="preserve"> </w:t>
      </w:r>
      <w:proofErr w:type="spellStart"/>
      <w:r>
        <w:t>competencies</w:t>
      </w:r>
      <w:proofErr w:type="spellEnd"/>
      <w:r>
        <w:t xml:space="preserve"> </w:t>
      </w:r>
      <w:proofErr w:type="spellStart"/>
      <w:r>
        <w:t>that</w:t>
      </w:r>
      <w:proofErr w:type="spellEnd"/>
      <w:r>
        <w:t xml:space="preserve"> </w:t>
      </w:r>
      <w:proofErr w:type="spellStart"/>
      <w:r>
        <w:t>help</w:t>
      </w:r>
      <w:proofErr w:type="spellEnd"/>
      <w:r>
        <w:t xml:space="preserve"> </w:t>
      </w:r>
      <w:proofErr w:type="spellStart"/>
      <w:r>
        <w:t>them</w:t>
      </w:r>
      <w:proofErr w:type="spellEnd"/>
      <w:r>
        <w:t xml:space="preserve"> in </w:t>
      </w:r>
      <w:proofErr w:type="spellStart"/>
      <w:r>
        <w:t>the</w:t>
      </w:r>
      <w:proofErr w:type="spellEnd"/>
      <w:r>
        <w:t xml:space="preserve"> labor market and </w:t>
      </w:r>
      <w:proofErr w:type="spellStart"/>
      <w:r>
        <w:t>everyday</w:t>
      </w:r>
      <w:proofErr w:type="spellEnd"/>
      <w:r>
        <w:t xml:space="preserve"> life. </w:t>
      </w:r>
      <w:proofErr w:type="spellStart"/>
      <w:r>
        <w:t>Such</w:t>
      </w:r>
      <w:proofErr w:type="spellEnd"/>
      <w:r>
        <w:t xml:space="preserve"> </w:t>
      </w:r>
      <w:proofErr w:type="spellStart"/>
      <w:r>
        <w:t>as</w:t>
      </w:r>
      <w:proofErr w:type="spellEnd"/>
      <w:r>
        <w:t xml:space="preserve"> </w:t>
      </w:r>
      <w:proofErr w:type="spellStart"/>
      <w:r>
        <w:t>cooperation</w:t>
      </w:r>
      <w:proofErr w:type="spellEnd"/>
      <w:r>
        <w:t xml:space="preserve"> in a </w:t>
      </w:r>
      <w:proofErr w:type="spellStart"/>
      <w:r>
        <w:t>group</w:t>
      </w:r>
      <w:proofErr w:type="spellEnd"/>
      <w:r>
        <w:t xml:space="preserve">, </w:t>
      </w:r>
      <w:proofErr w:type="spellStart"/>
      <w:r>
        <w:t>communication</w:t>
      </w:r>
      <w:proofErr w:type="spellEnd"/>
      <w:r>
        <w:t xml:space="preserve"> </w:t>
      </w:r>
      <w:proofErr w:type="spellStart"/>
      <w:r>
        <w:t>skills</w:t>
      </w:r>
      <w:proofErr w:type="spellEnd"/>
      <w:r>
        <w:t xml:space="preserve">, </w:t>
      </w:r>
      <w:proofErr w:type="spellStart"/>
      <w:r>
        <w:t>empathy</w:t>
      </w:r>
      <w:proofErr w:type="spellEnd"/>
      <w:r>
        <w:t>, etc.</w:t>
      </w:r>
    </w:p>
    <w:p w14:paraId="499F5026" w14:textId="77777777" w:rsidR="0081272E" w:rsidRDefault="0081272E" w:rsidP="0081272E">
      <w:pPr>
        <w:jc w:val="both"/>
      </w:pPr>
      <w:proofErr w:type="spellStart"/>
      <w:r>
        <w:t>Numerous</w:t>
      </w:r>
      <w:proofErr w:type="spellEnd"/>
      <w:r>
        <w:t xml:space="preserve"> </w:t>
      </w:r>
      <w:proofErr w:type="spellStart"/>
      <w:r>
        <w:t>internationally</w:t>
      </w:r>
      <w:proofErr w:type="spellEnd"/>
      <w:r>
        <w:t xml:space="preserve"> </w:t>
      </w:r>
      <w:proofErr w:type="spellStart"/>
      <w:r>
        <w:t>known</w:t>
      </w:r>
      <w:proofErr w:type="spellEnd"/>
      <w:r>
        <w:t xml:space="preserve"> </w:t>
      </w:r>
      <w:proofErr w:type="spellStart"/>
      <w:r>
        <w:t>research</w:t>
      </w:r>
      <w:proofErr w:type="spellEnd"/>
      <w:r>
        <w:t xml:space="preserve"> </w:t>
      </w:r>
      <w:proofErr w:type="spellStart"/>
      <w:r>
        <w:t>studies</w:t>
      </w:r>
      <w:proofErr w:type="spellEnd"/>
      <w:r>
        <w:t xml:space="preserve"> </w:t>
      </w:r>
      <w:proofErr w:type="spellStart"/>
      <w:r>
        <w:t>have</w:t>
      </w:r>
      <w:proofErr w:type="spellEnd"/>
      <w:r>
        <w:t xml:space="preserve"> </w:t>
      </w:r>
      <w:proofErr w:type="spellStart"/>
      <w:r>
        <w:t>examined</w:t>
      </w:r>
      <w:proofErr w:type="spellEnd"/>
      <w:r>
        <w:t xml:space="preserve"> and </w:t>
      </w:r>
      <w:proofErr w:type="spellStart"/>
      <w:r>
        <w:t>are</w:t>
      </w:r>
      <w:proofErr w:type="spellEnd"/>
      <w:r>
        <w:t xml:space="preserve"> </w:t>
      </w:r>
      <w:proofErr w:type="spellStart"/>
      <w:r>
        <w:t>examining</w:t>
      </w:r>
      <w:proofErr w:type="spellEnd"/>
      <w:r>
        <w:t xml:space="preserve"> </w:t>
      </w:r>
      <w:proofErr w:type="spellStart"/>
      <w:r>
        <w:t>the</w:t>
      </w:r>
      <w:proofErr w:type="spellEnd"/>
      <w:r>
        <w:t xml:space="preserve"> </w:t>
      </w:r>
      <w:proofErr w:type="spellStart"/>
      <w:r>
        <w:t>interaction</w:t>
      </w:r>
      <w:proofErr w:type="spellEnd"/>
      <w:r>
        <w:t xml:space="preserve"> of </w:t>
      </w:r>
      <w:proofErr w:type="spellStart"/>
      <w:r>
        <w:t>different</w:t>
      </w:r>
      <w:proofErr w:type="spellEnd"/>
      <w:r>
        <w:t xml:space="preserve"> </w:t>
      </w:r>
      <w:proofErr w:type="spellStart"/>
      <w:r>
        <w:t>learning</w:t>
      </w:r>
      <w:proofErr w:type="spellEnd"/>
      <w:r>
        <w:t xml:space="preserve"> </w:t>
      </w:r>
      <w:proofErr w:type="spellStart"/>
      <w:r>
        <w:t>arenas</w:t>
      </w:r>
      <w:proofErr w:type="spellEnd"/>
      <w:r>
        <w:t xml:space="preserve">, </w:t>
      </w:r>
      <w:proofErr w:type="spellStart"/>
      <w:r>
        <w:t>the</w:t>
      </w:r>
      <w:proofErr w:type="spellEnd"/>
      <w:r>
        <w:t xml:space="preserve"> </w:t>
      </w:r>
      <w:proofErr w:type="spellStart"/>
      <w:r>
        <w:t>kind</w:t>
      </w:r>
      <w:proofErr w:type="spellEnd"/>
      <w:r>
        <w:t xml:space="preserve"> of </w:t>
      </w:r>
      <w:proofErr w:type="spellStart"/>
      <w:r>
        <w:t>partnership</w:t>
      </w:r>
      <w:proofErr w:type="spellEnd"/>
      <w:r>
        <w:t xml:space="preserve"> </w:t>
      </w:r>
      <w:proofErr w:type="spellStart"/>
      <w:r>
        <w:t>effect</w:t>
      </w:r>
      <w:proofErr w:type="spellEnd"/>
      <w:r>
        <w:t xml:space="preserve"> </w:t>
      </w:r>
      <w:proofErr w:type="spellStart"/>
      <w:r>
        <w:t>through</w:t>
      </w:r>
      <w:proofErr w:type="spellEnd"/>
      <w:r>
        <w:t xml:space="preserve"> </w:t>
      </w:r>
      <w:proofErr w:type="spellStart"/>
      <w:r>
        <w:t>which</w:t>
      </w:r>
      <w:proofErr w:type="spellEnd"/>
      <w:r>
        <w:t xml:space="preserve"> </w:t>
      </w:r>
      <w:proofErr w:type="spellStart"/>
      <w:r>
        <w:t>these</w:t>
      </w:r>
      <w:proofErr w:type="spellEnd"/>
      <w:r>
        <w:t xml:space="preserve"> </w:t>
      </w:r>
      <w:proofErr w:type="spellStart"/>
      <w:r>
        <w:t>different</w:t>
      </w:r>
      <w:proofErr w:type="spellEnd"/>
      <w:r>
        <w:t xml:space="preserve"> </w:t>
      </w:r>
      <w:proofErr w:type="spellStart"/>
      <w:r>
        <w:t>learning</w:t>
      </w:r>
      <w:proofErr w:type="spellEnd"/>
      <w:r>
        <w:t xml:space="preserve"> </w:t>
      </w:r>
      <w:proofErr w:type="spellStart"/>
      <w:r>
        <w:t>arenas</w:t>
      </w:r>
      <w:proofErr w:type="spellEnd"/>
      <w:r>
        <w:t xml:space="preserve"> </w:t>
      </w:r>
      <w:proofErr w:type="spellStart"/>
      <w:r>
        <w:t>complement</w:t>
      </w:r>
      <w:proofErr w:type="spellEnd"/>
      <w:r>
        <w:t xml:space="preserve"> and </w:t>
      </w:r>
      <w:proofErr w:type="spellStart"/>
      <w:r>
        <w:t>strengthen</w:t>
      </w:r>
      <w:proofErr w:type="spellEnd"/>
      <w:r>
        <w:t xml:space="preserve"> </w:t>
      </w:r>
      <w:proofErr w:type="spellStart"/>
      <w:r>
        <w:t>each</w:t>
      </w:r>
      <w:proofErr w:type="spellEnd"/>
      <w:r>
        <w:t xml:space="preserve"> </w:t>
      </w:r>
      <w:proofErr w:type="spellStart"/>
      <w:r>
        <w:t>other</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the</w:t>
      </w:r>
      <w:proofErr w:type="spellEnd"/>
      <w:r>
        <w:t xml:space="preserve"> </w:t>
      </w:r>
      <w:proofErr w:type="spellStart"/>
      <w:r>
        <w:t>Composite</w:t>
      </w:r>
      <w:proofErr w:type="spellEnd"/>
      <w:r>
        <w:t xml:space="preserve"> </w:t>
      </w:r>
      <w:proofErr w:type="spellStart"/>
      <w:r>
        <w:t>Learning</w:t>
      </w:r>
      <w:proofErr w:type="spellEnd"/>
      <w:r>
        <w:t xml:space="preserve"> Index </w:t>
      </w:r>
      <w:proofErr w:type="spellStart"/>
      <w:r>
        <w:t>created</w:t>
      </w:r>
      <w:proofErr w:type="spellEnd"/>
      <w:r>
        <w:t xml:space="preserve"> </w:t>
      </w:r>
      <w:proofErr w:type="spellStart"/>
      <w:r>
        <w:t>by</w:t>
      </w:r>
      <w:proofErr w:type="spellEnd"/>
      <w:r>
        <w:t xml:space="preserve"> </w:t>
      </w:r>
      <w:proofErr w:type="spellStart"/>
      <w:r>
        <w:t>the</w:t>
      </w:r>
      <w:proofErr w:type="spellEnd"/>
      <w:r>
        <w:t xml:space="preserve"> </w:t>
      </w:r>
      <w:proofErr w:type="spellStart"/>
      <w:r>
        <w:t>Canadian</w:t>
      </w:r>
      <w:proofErr w:type="spellEnd"/>
      <w:r>
        <w:t xml:space="preserve"> </w:t>
      </w:r>
      <w:proofErr w:type="spellStart"/>
      <w:r>
        <w:t>Council</w:t>
      </w:r>
      <w:proofErr w:type="spellEnd"/>
      <w:r>
        <w:t xml:space="preserve"> of </w:t>
      </w:r>
      <w:proofErr w:type="spellStart"/>
      <w:r>
        <w:t>Learning</w:t>
      </w:r>
      <w:proofErr w:type="spellEnd"/>
      <w:r>
        <w:t xml:space="preserve"> (2010), </w:t>
      </w:r>
      <w:proofErr w:type="spellStart"/>
      <w:r>
        <w:t>or</w:t>
      </w:r>
      <w:proofErr w:type="spellEnd"/>
      <w:r>
        <w:t xml:space="preserve"> </w:t>
      </w:r>
      <w:proofErr w:type="spellStart"/>
      <w:r>
        <w:t>the</w:t>
      </w:r>
      <w:proofErr w:type="spellEnd"/>
      <w:r>
        <w:t xml:space="preserve"> </w:t>
      </w:r>
      <w:proofErr w:type="spellStart"/>
      <w:r>
        <w:t>German</w:t>
      </w:r>
      <w:proofErr w:type="spellEnd"/>
      <w:r>
        <w:t xml:space="preserve"> </w:t>
      </w:r>
      <w:proofErr w:type="spellStart"/>
      <w:r>
        <w:t>Learning</w:t>
      </w:r>
      <w:proofErr w:type="spellEnd"/>
      <w:r>
        <w:t xml:space="preserve"> Atlas (</w:t>
      </w:r>
      <w:proofErr w:type="spellStart"/>
      <w:r>
        <w:t>Schoof</w:t>
      </w:r>
      <w:proofErr w:type="spellEnd"/>
      <w:r>
        <w:t xml:space="preserve">, U., </w:t>
      </w:r>
      <w:proofErr w:type="spellStart"/>
      <w:r>
        <w:t>et</w:t>
      </w:r>
      <w:proofErr w:type="spellEnd"/>
      <w:r>
        <w:t xml:space="preserve"> </w:t>
      </w:r>
      <w:proofErr w:type="spellStart"/>
      <w:r>
        <w:t>al</w:t>
      </w:r>
      <w:proofErr w:type="spellEnd"/>
      <w:r>
        <w:t xml:space="preserve">. 2011). Building </w:t>
      </w:r>
      <w:proofErr w:type="spellStart"/>
      <w:r>
        <w:t>on</w:t>
      </w:r>
      <w:proofErr w:type="spellEnd"/>
      <w:r>
        <w:t xml:space="preserve"> </w:t>
      </w:r>
      <w:proofErr w:type="spellStart"/>
      <w:r>
        <w:t>these</w:t>
      </w:r>
      <w:proofErr w:type="spellEnd"/>
      <w:r>
        <w:t xml:space="preserve"> </w:t>
      </w:r>
      <w:proofErr w:type="spellStart"/>
      <w:r>
        <w:t>precedents</w:t>
      </w:r>
      <w:proofErr w:type="spellEnd"/>
      <w:r>
        <w:t xml:space="preserve">, a </w:t>
      </w:r>
      <w:proofErr w:type="spellStart"/>
      <w:r>
        <w:t>national</w:t>
      </w:r>
      <w:proofErr w:type="spellEnd"/>
      <w:r>
        <w:t xml:space="preserve"> </w:t>
      </w:r>
      <w:proofErr w:type="spellStart"/>
      <w:r>
        <w:t>learning</w:t>
      </w:r>
      <w:proofErr w:type="spellEnd"/>
      <w:r>
        <w:t xml:space="preserve"> </w:t>
      </w:r>
      <w:proofErr w:type="spellStart"/>
      <w:r>
        <w:t>atlas</w:t>
      </w:r>
      <w:proofErr w:type="spellEnd"/>
      <w:r>
        <w:t xml:space="preserve"> </w:t>
      </w:r>
      <w:proofErr w:type="spellStart"/>
      <w:r>
        <w:t>was</w:t>
      </w:r>
      <w:proofErr w:type="spellEnd"/>
      <w:r>
        <w:t xml:space="preserve"> </w:t>
      </w:r>
      <w:proofErr w:type="spellStart"/>
      <w:r>
        <w:t>also</w:t>
      </w:r>
      <w:proofErr w:type="spellEnd"/>
      <w:r>
        <w:t xml:space="preserve"> </w:t>
      </w:r>
      <w:proofErr w:type="spellStart"/>
      <w:r>
        <w:t>created</w:t>
      </w:r>
      <w:proofErr w:type="spellEnd"/>
      <w:r>
        <w:t xml:space="preserve"> in Hungary, </w:t>
      </w:r>
      <w:proofErr w:type="spellStart"/>
      <w:r>
        <w:t>which</w:t>
      </w:r>
      <w:proofErr w:type="spellEnd"/>
      <w:r>
        <w:t xml:space="preserve"> </w:t>
      </w:r>
      <w:proofErr w:type="spellStart"/>
      <w:r>
        <w:t>included</w:t>
      </w:r>
      <w:proofErr w:type="spellEnd"/>
      <w:r>
        <w:t xml:space="preserve"> </w:t>
      </w:r>
      <w:proofErr w:type="spellStart"/>
      <w:r>
        <w:t>the</w:t>
      </w:r>
      <w:proofErr w:type="spellEnd"/>
      <w:r>
        <w:t xml:space="preserve"> </w:t>
      </w:r>
      <w:proofErr w:type="spellStart"/>
      <w:r>
        <w:t>entire</w:t>
      </w:r>
      <w:proofErr w:type="spellEnd"/>
      <w:r>
        <w:t xml:space="preserve"> </w:t>
      </w:r>
      <w:proofErr w:type="spellStart"/>
      <w:r>
        <w:t>system</w:t>
      </w:r>
      <w:proofErr w:type="spellEnd"/>
      <w:r>
        <w:t xml:space="preserve"> of </w:t>
      </w:r>
      <w:proofErr w:type="spellStart"/>
      <w:r>
        <w:t>formal</w:t>
      </w:r>
      <w:proofErr w:type="spellEnd"/>
      <w:r>
        <w:t xml:space="preserve">, </w:t>
      </w:r>
      <w:proofErr w:type="gramStart"/>
      <w:r>
        <w:t>non-</w:t>
      </w:r>
      <w:proofErr w:type="spellStart"/>
      <w:r>
        <w:t>formal</w:t>
      </w:r>
      <w:proofErr w:type="spellEnd"/>
      <w:proofErr w:type="gramEnd"/>
      <w:r>
        <w:t xml:space="preserve"> and </w:t>
      </w:r>
      <w:proofErr w:type="spellStart"/>
      <w:r>
        <w:t>informal</w:t>
      </w:r>
      <w:proofErr w:type="spellEnd"/>
      <w:r>
        <w:t xml:space="preserve"> </w:t>
      </w:r>
      <w:proofErr w:type="spellStart"/>
      <w:r>
        <w:t>learning</w:t>
      </w:r>
      <w:proofErr w:type="spellEnd"/>
      <w:r>
        <w:t xml:space="preserve">. (Kozma, T. </w:t>
      </w:r>
      <w:proofErr w:type="spellStart"/>
      <w:r>
        <w:t>ed</w:t>
      </w:r>
      <w:proofErr w:type="spellEnd"/>
      <w:r>
        <w:t xml:space="preserve">. 2016) </w:t>
      </w:r>
      <w:proofErr w:type="spellStart"/>
      <w:r>
        <w:t>One</w:t>
      </w:r>
      <w:proofErr w:type="spellEnd"/>
      <w:r>
        <w:t xml:space="preserve"> of </w:t>
      </w:r>
      <w:proofErr w:type="spellStart"/>
      <w:r>
        <w:t>the</w:t>
      </w:r>
      <w:proofErr w:type="spellEnd"/>
      <w:r>
        <w:t xml:space="preserve"> </w:t>
      </w:r>
      <w:proofErr w:type="spellStart"/>
      <w:r>
        <w:t>pillars</w:t>
      </w:r>
      <w:proofErr w:type="spellEnd"/>
      <w:r>
        <w:t xml:space="preserve"> of </w:t>
      </w:r>
      <w:proofErr w:type="spellStart"/>
      <w:r>
        <w:t>this</w:t>
      </w:r>
      <w:proofErr w:type="spellEnd"/>
      <w:r>
        <w:t xml:space="preserve"> </w:t>
      </w:r>
      <w:proofErr w:type="spellStart"/>
      <w:r>
        <w:t>was</w:t>
      </w:r>
      <w:proofErr w:type="spellEnd"/>
      <w:r>
        <w:t xml:space="preserve"> </w:t>
      </w:r>
      <w:proofErr w:type="spellStart"/>
      <w:r>
        <w:t>the</w:t>
      </w:r>
      <w:proofErr w:type="spellEnd"/>
      <w:r>
        <w:t xml:space="preserve"> </w:t>
      </w:r>
      <w:proofErr w:type="spellStart"/>
      <w:r>
        <w:t>examination</w:t>
      </w:r>
      <w:proofErr w:type="spellEnd"/>
      <w:r>
        <w:t xml:space="preserve"> of </w:t>
      </w:r>
      <w:proofErr w:type="spellStart"/>
      <w:r>
        <w:t>cultural</w:t>
      </w:r>
      <w:proofErr w:type="spellEnd"/>
      <w:r>
        <w:t xml:space="preserve"> </w:t>
      </w:r>
      <w:proofErr w:type="spellStart"/>
      <w:r>
        <w:t>learning</w:t>
      </w:r>
      <w:proofErr w:type="spellEnd"/>
      <w:r>
        <w:t xml:space="preserve"> (Juhász, E 2016).</w:t>
      </w:r>
    </w:p>
    <w:p w14:paraId="7FD2AE72" w14:textId="77777777" w:rsidR="0081272E" w:rsidRDefault="0081272E" w:rsidP="0081272E">
      <w:pPr>
        <w:jc w:val="both"/>
      </w:pPr>
      <w:r>
        <w:t xml:space="preserve">In </w:t>
      </w:r>
      <w:proofErr w:type="spellStart"/>
      <w:r>
        <w:t>our</w:t>
      </w:r>
      <w:proofErr w:type="spellEnd"/>
      <w:r>
        <w:t xml:space="preserve"> </w:t>
      </w:r>
      <w:proofErr w:type="spellStart"/>
      <w:r>
        <w:t>interpretation</w:t>
      </w:r>
      <w:proofErr w:type="spellEnd"/>
      <w:r>
        <w:t xml:space="preserve"> of </w:t>
      </w:r>
      <w:proofErr w:type="spellStart"/>
      <w:r>
        <w:t>cultural</w:t>
      </w:r>
      <w:proofErr w:type="spellEnd"/>
      <w:r>
        <w:t xml:space="preserve"> </w:t>
      </w:r>
      <w:proofErr w:type="spellStart"/>
      <w:r>
        <w:t>learning</w:t>
      </w:r>
      <w:proofErr w:type="spellEnd"/>
      <w:r>
        <w:t xml:space="preserve">, </w:t>
      </w:r>
      <w:proofErr w:type="spellStart"/>
      <w:r>
        <w:t>it</w:t>
      </w:r>
      <w:proofErr w:type="spellEnd"/>
      <w:r>
        <w:t xml:space="preserve"> is a </w:t>
      </w:r>
      <w:proofErr w:type="gramStart"/>
      <w:r>
        <w:t>non-</w:t>
      </w:r>
      <w:proofErr w:type="spellStart"/>
      <w:r>
        <w:t>formal</w:t>
      </w:r>
      <w:proofErr w:type="spellEnd"/>
      <w:proofErr w:type="gramEnd"/>
      <w:r>
        <w:t xml:space="preserve"> and </w:t>
      </w:r>
      <w:proofErr w:type="spellStart"/>
      <w:r>
        <w:t>informal</w:t>
      </w:r>
      <w:proofErr w:type="spellEnd"/>
      <w:r>
        <w:t xml:space="preserve"> </w:t>
      </w:r>
      <w:proofErr w:type="spellStart"/>
      <w:r>
        <w:t>form</w:t>
      </w:r>
      <w:proofErr w:type="spellEnd"/>
      <w:r>
        <w:t xml:space="preserve"> of </w:t>
      </w:r>
      <w:proofErr w:type="spellStart"/>
      <w:r>
        <w:t>learning</w:t>
      </w:r>
      <w:proofErr w:type="spellEnd"/>
      <w:r>
        <w:t xml:space="preserve"> </w:t>
      </w:r>
      <w:proofErr w:type="spellStart"/>
      <w:r>
        <w:t>realized</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broad</w:t>
      </w:r>
      <w:proofErr w:type="spellEnd"/>
      <w:r>
        <w:t xml:space="preserve"> </w:t>
      </w:r>
      <w:proofErr w:type="spellStart"/>
      <w:r>
        <w:t>institutional</w:t>
      </w:r>
      <w:proofErr w:type="spellEnd"/>
      <w:r>
        <w:t xml:space="preserve"> </w:t>
      </w:r>
      <w:proofErr w:type="spellStart"/>
      <w:r>
        <w:t>system</w:t>
      </w:r>
      <w:proofErr w:type="spellEnd"/>
      <w:r>
        <w:t xml:space="preserve"> and </w:t>
      </w:r>
      <w:proofErr w:type="spellStart"/>
      <w:r>
        <w:t>system</w:t>
      </w:r>
      <w:proofErr w:type="spellEnd"/>
      <w:r>
        <w:t xml:space="preserve"> of </w:t>
      </w:r>
      <w:proofErr w:type="spellStart"/>
      <w:r>
        <w:t>tools</w:t>
      </w:r>
      <w:proofErr w:type="spellEnd"/>
      <w:r>
        <w:t xml:space="preserve"> of </w:t>
      </w:r>
      <w:proofErr w:type="spellStart"/>
      <w:r>
        <w:t>culture</w:t>
      </w:r>
      <w:proofErr w:type="spellEnd"/>
      <w:r>
        <w:t xml:space="preserve">, </w:t>
      </w:r>
      <w:proofErr w:type="spellStart"/>
      <w:r>
        <w:t>which</w:t>
      </w:r>
      <w:proofErr w:type="spellEnd"/>
      <w:r>
        <w:t xml:space="preserve"> is </w:t>
      </w:r>
      <w:proofErr w:type="spellStart"/>
      <w:r>
        <w:t>present</w:t>
      </w:r>
      <w:proofErr w:type="spellEnd"/>
      <w:r>
        <w:t xml:space="preserve"> </w:t>
      </w:r>
      <w:proofErr w:type="spellStart"/>
      <w:r>
        <w:t>with</w:t>
      </w:r>
      <w:proofErr w:type="spellEnd"/>
      <w:r>
        <w:t xml:space="preserve"> </w:t>
      </w:r>
      <w:proofErr w:type="spellStart"/>
      <w:r>
        <w:t>different</w:t>
      </w:r>
      <w:proofErr w:type="spellEnd"/>
      <w:r>
        <w:t xml:space="preserve"> </w:t>
      </w:r>
      <w:proofErr w:type="spellStart"/>
      <w:r>
        <w:t>intensity</w:t>
      </w:r>
      <w:proofErr w:type="spellEnd"/>
      <w:r>
        <w:t xml:space="preserve"> and </w:t>
      </w:r>
      <w:proofErr w:type="spellStart"/>
      <w:r>
        <w:t>use</w:t>
      </w:r>
      <w:proofErr w:type="spellEnd"/>
      <w:r>
        <w:t xml:space="preserve"> of </w:t>
      </w:r>
      <w:proofErr w:type="spellStart"/>
      <w:r>
        <w:t>tools</w:t>
      </w:r>
      <w:proofErr w:type="spellEnd"/>
      <w:r>
        <w:t xml:space="preserve">, </w:t>
      </w:r>
      <w:proofErr w:type="spellStart"/>
      <w:r>
        <w:t>but</w:t>
      </w:r>
      <w:proofErr w:type="spellEnd"/>
      <w:r>
        <w:t xml:space="preserve"> </w:t>
      </w:r>
      <w:proofErr w:type="spellStart"/>
      <w:r>
        <w:t>throughout</w:t>
      </w:r>
      <w:proofErr w:type="spellEnd"/>
      <w:r>
        <w:t xml:space="preserve"> </w:t>
      </w:r>
      <w:proofErr w:type="spellStart"/>
      <w:r>
        <w:t>the</w:t>
      </w:r>
      <w:proofErr w:type="spellEnd"/>
      <w:r>
        <w:t xml:space="preserve"> life of </w:t>
      </w:r>
      <w:proofErr w:type="spellStart"/>
      <w:r>
        <w:t>the</w:t>
      </w:r>
      <w:proofErr w:type="spellEnd"/>
      <w:r>
        <w:t xml:space="preserve"> </w:t>
      </w:r>
      <w:proofErr w:type="spellStart"/>
      <w:r>
        <w:t>individual</w:t>
      </w:r>
      <w:proofErr w:type="spellEnd"/>
      <w:r>
        <w:t xml:space="preserve">. </w:t>
      </w:r>
      <w:proofErr w:type="spellStart"/>
      <w:r>
        <w:t>It</w:t>
      </w:r>
      <w:proofErr w:type="spellEnd"/>
      <w:r>
        <w:t xml:space="preserve"> is </w:t>
      </w:r>
      <w:proofErr w:type="spellStart"/>
      <w:r>
        <w:t>present</w:t>
      </w:r>
      <w:proofErr w:type="spellEnd"/>
      <w:r>
        <w:t xml:space="preserve"> in </w:t>
      </w:r>
      <w:proofErr w:type="spellStart"/>
      <w:r>
        <w:t>many</w:t>
      </w:r>
      <w:proofErr w:type="spellEnd"/>
      <w:r>
        <w:t xml:space="preserve"> </w:t>
      </w:r>
      <w:proofErr w:type="spellStart"/>
      <w:r>
        <w:t>opportunities</w:t>
      </w:r>
      <w:proofErr w:type="spellEnd"/>
      <w:r>
        <w:t xml:space="preserve"> </w:t>
      </w:r>
      <w:proofErr w:type="spellStart"/>
      <w:r>
        <w:t>for</w:t>
      </w:r>
      <w:proofErr w:type="spellEnd"/>
      <w:r>
        <w:t xml:space="preserve"> out-of-</w:t>
      </w:r>
      <w:proofErr w:type="spellStart"/>
      <w:r>
        <w:t>school</w:t>
      </w:r>
      <w:proofErr w:type="spellEnd"/>
      <w:r>
        <w:t xml:space="preserve"> </w:t>
      </w:r>
      <w:proofErr w:type="spellStart"/>
      <w:r>
        <w:t>education</w:t>
      </w:r>
      <w:proofErr w:type="spellEnd"/>
      <w:r>
        <w:t xml:space="preserve"> in </w:t>
      </w:r>
      <w:proofErr w:type="spellStart"/>
      <w:r>
        <w:t>childhood</w:t>
      </w:r>
      <w:proofErr w:type="spellEnd"/>
      <w:r>
        <w:t xml:space="preserve">, in </w:t>
      </w:r>
      <w:proofErr w:type="spellStart"/>
      <w:r>
        <w:t>opportunities</w:t>
      </w:r>
      <w:proofErr w:type="spellEnd"/>
      <w:r>
        <w:t xml:space="preserve"> </w:t>
      </w:r>
      <w:proofErr w:type="spellStart"/>
      <w:r>
        <w:t>outside</w:t>
      </w:r>
      <w:proofErr w:type="spellEnd"/>
      <w:r>
        <w:t xml:space="preserve"> </w:t>
      </w:r>
      <w:proofErr w:type="spellStart"/>
      <w:r>
        <w:t>the</w:t>
      </w:r>
      <w:proofErr w:type="spellEnd"/>
      <w:r>
        <w:t xml:space="preserve"> </w:t>
      </w:r>
      <w:proofErr w:type="spellStart"/>
      <w:r>
        <w:t>world</w:t>
      </w:r>
      <w:proofErr w:type="spellEnd"/>
      <w:r>
        <w:t xml:space="preserve"> of </w:t>
      </w:r>
      <w:proofErr w:type="spellStart"/>
      <w:r>
        <w:t>work</w:t>
      </w:r>
      <w:proofErr w:type="spellEnd"/>
      <w:r>
        <w:t xml:space="preserve"> and </w:t>
      </w:r>
      <w:proofErr w:type="spellStart"/>
      <w:r>
        <w:t>learning</w:t>
      </w:r>
      <w:proofErr w:type="spellEnd"/>
      <w:r>
        <w:t xml:space="preserve"> in </w:t>
      </w:r>
      <w:proofErr w:type="spellStart"/>
      <w:r>
        <w:t>adulthood</w:t>
      </w:r>
      <w:proofErr w:type="spellEnd"/>
      <w:r>
        <w:t xml:space="preserve">, </w:t>
      </w:r>
      <w:proofErr w:type="gramStart"/>
      <w:r>
        <w:t>and in</w:t>
      </w:r>
      <w:proofErr w:type="gramEnd"/>
      <w:r>
        <w:t xml:space="preserve"> old </w:t>
      </w:r>
      <w:proofErr w:type="spellStart"/>
      <w:r>
        <w:t>age</w:t>
      </w:r>
      <w:proofErr w:type="spellEnd"/>
      <w:r>
        <w:t xml:space="preserve"> </w:t>
      </w:r>
      <w:proofErr w:type="spellStart"/>
      <w:r>
        <w:t>through</w:t>
      </w:r>
      <w:proofErr w:type="spellEnd"/>
      <w:r>
        <w:t xml:space="preserve"> </w:t>
      </w:r>
      <w:proofErr w:type="spellStart"/>
      <w:r>
        <w:t>many</w:t>
      </w:r>
      <w:proofErr w:type="spellEnd"/>
      <w:r>
        <w:t xml:space="preserve"> </w:t>
      </w:r>
      <w:proofErr w:type="spellStart"/>
      <w:r>
        <w:t>cultural</w:t>
      </w:r>
      <w:proofErr w:type="spellEnd"/>
      <w:r>
        <w:t xml:space="preserve"> </w:t>
      </w:r>
      <w:proofErr w:type="spellStart"/>
      <w:r>
        <w:t>institutions</w:t>
      </w:r>
      <w:proofErr w:type="spellEnd"/>
      <w:r>
        <w:t xml:space="preserve"> and </w:t>
      </w:r>
      <w:proofErr w:type="spellStart"/>
      <w:r>
        <w:t>communities</w:t>
      </w:r>
      <w:proofErr w:type="spellEnd"/>
      <w:r>
        <w:t xml:space="preserve">. </w:t>
      </w:r>
      <w:proofErr w:type="spellStart"/>
      <w:r>
        <w:t>Among</w:t>
      </w:r>
      <w:proofErr w:type="spellEnd"/>
      <w:r>
        <w:t xml:space="preserve"> </w:t>
      </w:r>
      <w:proofErr w:type="spellStart"/>
      <w:r>
        <w:t>its</w:t>
      </w:r>
      <w:proofErr w:type="spellEnd"/>
      <w:r>
        <w:t xml:space="preserve"> main </w:t>
      </w:r>
      <w:proofErr w:type="spellStart"/>
      <w:r>
        <w:t>fields</w:t>
      </w:r>
      <w:proofErr w:type="spellEnd"/>
      <w:r>
        <w:t xml:space="preserve"> </w:t>
      </w:r>
      <w:proofErr w:type="spellStart"/>
      <w:r>
        <w:t>are</w:t>
      </w:r>
      <w:proofErr w:type="spellEnd"/>
      <w:r>
        <w:t xml:space="preserve"> </w:t>
      </w:r>
      <w:proofErr w:type="spellStart"/>
      <w:r>
        <w:t>public</w:t>
      </w:r>
      <w:proofErr w:type="spellEnd"/>
      <w:r>
        <w:t xml:space="preserve"> </w:t>
      </w:r>
      <w:proofErr w:type="spellStart"/>
      <w:r>
        <w:t>cultural</w:t>
      </w:r>
      <w:proofErr w:type="spellEnd"/>
      <w:r>
        <w:t xml:space="preserve">, </w:t>
      </w:r>
      <w:proofErr w:type="spellStart"/>
      <w:r>
        <w:t>museum</w:t>
      </w:r>
      <w:proofErr w:type="spellEnd"/>
      <w:r>
        <w:t xml:space="preserve"> and </w:t>
      </w:r>
      <w:proofErr w:type="spellStart"/>
      <w:r>
        <w:t>library</w:t>
      </w:r>
      <w:proofErr w:type="spellEnd"/>
      <w:r>
        <w:t xml:space="preserve"> </w:t>
      </w:r>
      <w:proofErr w:type="spellStart"/>
      <w:r>
        <w:t>institutions</w:t>
      </w:r>
      <w:proofErr w:type="spellEnd"/>
      <w:r>
        <w:t xml:space="preserve">; </w:t>
      </w:r>
      <w:proofErr w:type="spellStart"/>
      <w:r>
        <w:t>various</w:t>
      </w:r>
      <w:proofErr w:type="spellEnd"/>
      <w:r>
        <w:t xml:space="preserve"> </w:t>
      </w:r>
      <w:proofErr w:type="spellStart"/>
      <w:r>
        <w:t>performing</w:t>
      </w:r>
      <w:proofErr w:type="spellEnd"/>
      <w:r>
        <w:t xml:space="preserve"> arts </w:t>
      </w:r>
      <w:proofErr w:type="spellStart"/>
      <w:r>
        <w:t>venues</w:t>
      </w:r>
      <w:proofErr w:type="spellEnd"/>
      <w:r>
        <w:t xml:space="preserve"> (</w:t>
      </w:r>
      <w:proofErr w:type="spellStart"/>
      <w:r>
        <w:t>theater</w:t>
      </w:r>
      <w:proofErr w:type="spellEnd"/>
      <w:r>
        <w:t xml:space="preserve">, </w:t>
      </w:r>
      <w:proofErr w:type="spellStart"/>
      <w:r>
        <w:t>cinema</w:t>
      </w:r>
      <w:proofErr w:type="spellEnd"/>
      <w:r>
        <w:t xml:space="preserve">, </w:t>
      </w:r>
      <w:proofErr w:type="spellStart"/>
      <w:r>
        <w:t>circus</w:t>
      </w:r>
      <w:proofErr w:type="spellEnd"/>
      <w:r>
        <w:t xml:space="preserve">, </w:t>
      </w:r>
      <w:proofErr w:type="spellStart"/>
      <w:r>
        <w:t>music</w:t>
      </w:r>
      <w:proofErr w:type="spellEnd"/>
      <w:r>
        <w:t xml:space="preserve"> </w:t>
      </w:r>
      <w:proofErr w:type="spellStart"/>
      <w:r>
        <w:t>institutions</w:t>
      </w:r>
      <w:proofErr w:type="spellEnd"/>
      <w:r>
        <w:t xml:space="preserve">, </w:t>
      </w:r>
      <w:proofErr w:type="spellStart"/>
      <w:r>
        <w:t>dance</w:t>
      </w:r>
      <w:proofErr w:type="spellEnd"/>
      <w:r>
        <w:t xml:space="preserve"> </w:t>
      </w:r>
      <w:proofErr w:type="spellStart"/>
      <w:r>
        <w:t>institutions</w:t>
      </w:r>
      <w:proofErr w:type="spellEnd"/>
      <w:r>
        <w:t xml:space="preserve">, </w:t>
      </w:r>
      <w:proofErr w:type="spellStart"/>
      <w:r>
        <w:t>amusement</w:t>
      </w:r>
      <w:proofErr w:type="spellEnd"/>
      <w:r>
        <w:t xml:space="preserve"> </w:t>
      </w:r>
      <w:proofErr w:type="spellStart"/>
      <w:r>
        <w:t>parks</w:t>
      </w:r>
      <w:proofErr w:type="spellEnd"/>
      <w:r>
        <w:t xml:space="preserve">, etc.); </w:t>
      </w:r>
      <w:proofErr w:type="spellStart"/>
      <w:r>
        <w:t>leisure</w:t>
      </w:r>
      <w:proofErr w:type="spellEnd"/>
      <w:r>
        <w:t xml:space="preserve"> </w:t>
      </w:r>
      <w:proofErr w:type="spellStart"/>
      <w:r>
        <w:t>sports</w:t>
      </w:r>
      <w:proofErr w:type="spellEnd"/>
      <w:r>
        <w:t xml:space="preserve"> </w:t>
      </w:r>
      <w:proofErr w:type="spellStart"/>
      <w:r>
        <w:t>organizations</w:t>
      </w:r>
      <w:proofErr w:type="spellEnd"/>
      <w:r>
        <w:t xml:space="preserve"> (</w:t>
      </w:r>
      <w:proofErr w:type="spellStart"/>
      <w:r>
        <w:t>associations</w:t>
      </w:r>
      <w:proofErr w:type="spellEnd"/>
      <w:r>
        <w:t xml:space="preserve">, </w:t>
      </w:r>
      <w:proofErr w:type="spellStart"/>
      <w:r>
        <w:t>clubs</w:t>
      </w:r>
      <w:proofErr w:type="spellEnd"/>
      <w:r>
        <w:t xml:space="preserve">, etc.) and </w:t>
      </w:r>
      <w:proofErr w:type="spellStart"/>
      <w:r>
        <w:t>the</w:t>
      </w:r>
      <w:proofErr w:type="spellEnd"/>
      <w:r>
        <w:t xml:space="preserve"> </w:t>
      </w:r>
      <w:proofErr w:type="spellStart"/>
      <w:r>
        <w:t>media</w:t>
      </w:r>
      <w:proofErr w:type="spellEnd"/>
      <w:r>
        <w:t xml:space="preserve"> (</w:t>
      </w:r>
      <w:proofErr w:type="spellStart"/>
      <w:r>
        <w:t>press</w:t>
      </w:r>
      <w:proofErr w:type="spellEnd"/>
      <w:r>
        <w:t xml:space="preserve">, </w:t>
      </w:r>
      <w:proofErr w:type="spellStart"/>
      <w:r>
        <w:t>radio</w:t>
      </w:r>
      <w:proofErr w:type="spellEnd"/>
      <w:r>
        <w:t xml:space="preserve">, </w:t>
      </w:r>
      <w:proofErr w:type="spellStart"/>
      <w:r>
        <w:t>television</w:t>
      </w:r>
      <w:proofErr w:type="spellEnd"/>
      <w:r>
        <w:t xml:space="preserve">, internet) </w:t>
      </w:r>
      <w:proofErr w:type="spellStart"/>
      <w:r>
        <w:t>also</w:t>
      </w:r>
      <w:proofErr w:type="spellEnd"/>
      <w:r>
        <w:t xml:space="preserve"> </w:t>
      </w:r>
      <w:proofErr w:type="spellStart"/>
      <w:r>
        <w:t>appear</w:t>
      </w:r>
      <w:proofErr w:type="spellEnd"/>
      <w:r>
        <w:t xml:space="preserve">. In </w:t>
      </w:r>
      <w:proofErr w:type="spellStart"/>
      <w:r>
        <w:t>its</w:t>
      </w:r>
      <w:proofErr w:type="spellEnd"/>
      <w:r>
        <w:t xml:space="preserve"> </w:t>
      </w:r>
      <w:proofErr w:type="spellStart"/>
      <w:r>
        <w:t>tool</w:t>
      </w:r>
      <w:proofErr w:type="spellEnd"/>
      <w:r>
        <w:t xml:space="preserve"> </w:t>
      </w:r>
      <w:proofErr w:type="spellStart"/>
      <w:r>
        <w:t>system</w:t>
      </w:r>
      <w:proofErr w:type="spellEnd"/>
      <w:r>
        <w:t xml:space="preserve">, in </w:t>
      </w:r>
      <w:proofErr w:type="spellStart"/>
      <w:r>
        <w:t>all</w:t>
      </w:r>
      <w:proofErr w:type="spellEnd"/>
      <w:r>
        <w:t xml:space="preserve"> </w:t>
      </w:r>
      <w:proofErr w:type="spellStart"/>
      <w:r>
        <w:t>these</w:t>
      </w:r>
      <w:proofErr w:type="spellEnd"/>
      <w:r>
        <w:t xml:space="preserve"> </w:t>
      </w:r>
      <w:proofErr w:type="spellStart"/>
      <w:r>
        <w:t>fields</w:t>
      </w:r>
      <w:proofErr w:type="spellEnd"/>
      <w:r>
        <w:t xml:space="preserve">, </w:t>
      </w:r>
      <w:proofErr w:type="spellStart"/>
      <w:r>
        <w:t>from</w:t>
      </w:r>
      <w:proofErr w:type="spellEnd"/>
      <w:r>
        <w:t xml:space="preserve"> more </w:t>
      </w:r>
      <w:proofErr w:type="spellStart"/>
      <w:r>
        <w:t>passive</w:t>
      </w:r>
      <w:proofErr w:type="spellEnd"/>
      <w:r>
        <w:t xml:space="preserve">, </w:t>
      </w:r>
      <w:proofErr w:type="spellStart"/>
      <w:r>
        <w:t>receptive</w:t>
      </w:r>
      <w:proofErr w:type="spellEnd"/>
      <w:r>
        <w:t xml:space="preserve"> </w:t>
      </w:r>
      <w:proofErr w:type="spellStart"/>
      <w:r>
        <w:t>genres</w:t>
      </w:r>
      <w:proofErr w:type="spellEnd"/>
      <w:r>
        <w:t xml:space="preserve"> (</w:t>
      </w:r>
      <w:proofErr w:type="spellStart"/>
      <w:r>
        <w:t>e.g</w:t>
      </w:r>
      <w:proofErr w:type="spellEnd"/>
      <w:r>
        <w:t xml:space="preserve">. </w:t>
      </w:r>
      <w:proofErr w:type="spellStart"/>
      <w:r>
        <w:t>theater</w:t>
      </w:r>
      <w:proofErr w:type="spellEnd"/>
      <w:r>
        <w:t xml:space="preserve"> performance, </w:t>
      </w:r>
      <w:proofErr w:type="spellStart"/>
      <w:r>
        <w:t>puppet</w:t>
      </w:r>
      <w:proofErr w:type="spellEnd"/>
      <w:r>
        <w:t xml:space="preserve"> show, </w:t>
      </w:r>
      <w:proofErr w:type="spellStart"/>
      <w:r>
        <w:t>attending</w:t>
      </w:r>
      <w:proofErr w:type="spellEnd"/>
      <w:r>
        <w:t xml:space="preserve"> a </w:t>
      </w:r>
      <w:proofErr w:type="spellStart"/>
      <w:r>
        <w:t>concert</w:t>
      </w:r>
      <w:proofErr w:type="spellEnd"/>
      <w:r>
        <w:t xml:space="preserve"> </w:t>
      </w:r>
      <w:proofErr w:type="spellStart"/>
      <w:r>
        <w:t>or</w:t>
      </w:r>
      <w:proofErr w:type="spellEnd"/>
      <w:r>
        <w:t xml:space="preserve"> </w:t>
      </w:r>
      <w:proofErr w:type="spellStart"/>
      <w:r>
        <w:t>sports</w:t>
      </w:r>
      <w:proofErr w:type="spellEnd"/>
      <w:r>
        <w:t xml:space="preserve"> </w:t>
      </w:r>
      <w:proofErr w:type="spellStart"/>
      <w:r>
        <w:t>match</w:t>
      </w:r>
      <w:proofErr w:type="spellEnd"/>
      <w:r>
        <w:t xml:space="preserve">, </w:t>
      </w:r>
      <w:proofErr w:type="spellStart"/>
      <w:r>
        <w:t>watching</w:t>
      </w:r>
      <w:proofErr w:type="spellEnd"/>
      <w:r>
        <w:t xml:space="preserve"> </w:t>
      </w:r>
      <w:proofErr w:type="spellStart"/>
      <w:r>
        <w:t>television</w:t>
      </w:r>
      <w:proofErr w:type="spellEnd"/>
      <w:r>
        <w:t xml:space="preserve">, </w:t>
      </w:r>
      <w:proofErr w:type="spellStart"/>
      <w:r>
        <w:t>listening</w:t>
      </w:r>
      <w:proofErr w:type="spellEnd"/>
      <w:r>
        <w:t xml:space="preserve"> </w:t>
      </w:r>
      <w:proofErr w:type="spellStart"/>
      <w:r>
        <w:t>to</w:t>
      </w:r>
      <w:proofErr w:type="spellEnd"/>
      <w:r>
        <w:t xml:space="preserve"> </w:t>
      </w:r>
      <w:proofErr w:type="spellStart"/>
      <w:r>
        <w:t>the</w:t>
      </w:r>
      <w:proofErr w:type="spellEnd"/>
      <w:r>
        <w:t xml:space="preserve"> </w:t>
      </w:r>
      <w:proofErr w:type="spellStart"/>
      <w:r>
        <w:t>radio</w:t>
      </w:r>
      <w:proofErr w:type="spellEnd"/>
      <w:r>
        <w:t xml:space="preserve">) </w:t>
      </w:r>
      <w:proofErr w:type="spellStart"/>
      <w:r>
        <w:t>to</w:t>
      </w:r>
      <w:proofErr w:type="spellEnd"/>
      <w:r>
        <w:t xml:space="preserve"> more </w:t>
      </w:r>
      <w:proofErr w:type="spellStart"/>
      <w:r>
        <w:t>active</w:t>
      </w:r>
      <w:proofErr w:type="spellEnd"/>
      <w:r>
        <w:t xml:space="preserve">, </w:t>
      </w:r>
      <w:proofErr w:type="spellStart"/>
      <w:r>
        <w:t>creative</w:t>
      </w:r>
      <w:proofErr w:type="spellEnd"/>
      <w:r>
        <w:t xml:space="preserve"> </w:t>
      </w:r>
      <w:proofErr w:type="spellStart"/>
      <w:r>
        <w:t>genres</w:t>
      </w:r>
      <w:proofErr w:type="spellEnd"/>
      <w:r>
        <w:t xml:space="preserve"> (</w:t>
      </w:r>
      <w:proofErr w:type="spellStart"/>
      <w:r>
        <w:t>e.g</w:t>
      </w:r>
      <w:proofErr w:type="spellEnd"/>
      <w:r>
        <w:t xml:space="preserve">. </w:t>
      </w:r>
      <w:proofErr w:type="spellStart"/>
      <w:r>
        <w:t>membership</w:t>
      </w:r>
      <w:proofErr w:type="spellEnd"/>
      <w:r>
        <w:t xml:space="preserve"> in an </w:t>
      </w:r>
      <w:proofErr w:type="spellStart"/>
      <w:r>
        <w:t>amateur</w:t>
      </w:r>
      <w:proofErr w:type="spellEnd"/>
      <w:r>
        <w:t xml:space="preserve"> art </w:t>
      </w:r>
      <w:proofErr w:type="spellStart"/>
      <w:r>
        <w:t>group</w:t>
      </w:r>
      <w:proofErr w:type="spellEnd"/>
      <w:r>
        <w:t xml:space="preserve">, </w:t>
      </w:r>
      <w:proofErr w:type="spellStart"/>
      <w:r>
        <w:t>learning</w:t>
      </w:r>
      <w:proofErr w:type="spellEnd"/>
      <w:r>
        <w:t xml:space="preserve"> </w:t>
      </w:r>
      <w:proofErr w:type="spellStart"/>
      <w:r>
        <w:t>traditional</w:t>
      </w:r>
      <w:proofErr w:type="spellEnd"/>
      <w:r>
        <w:t xml:space="preserve"> </w:t>
      </w:r>
      <w:proofErr w:type="spellStart"/>
      <w:r>
        <w:t>dance</w:t>
      </w:r>
      <w:proofErr w:type="spellEnd"/>
      <w:r>
        <w:t xml:space="preserve">, </w:t>
      </w:r>
      <w:proofErr w:type="spellStart"/>
      <w:r>
        <w:t>leisure</w:t>
      </w:r>
      <w:proofErr w:type="spellEnd"/>
      <w:r>
        <w:t xml:space="preserve"> </w:t>
      </w:r>
      <w:proofErr w:type="spellStart"/>
      <w:r>
        <w:t>sports</w:t>
      </w:r>
      <w:proofErr w:type="spellEnd"/>
      <w:r>
        <w:t xml:space="preserve"> </w:t>
      </w:r>
      <w:proofErr w:type="spellStart"/>
      <w:r>
        <w:t>activities</w:t>
      </w:r>
      <w:proofErr w:type="spellEnd"/>
      <w:r>
        <w:t xml:space="preserve">, </w:t>
      </w:r>
      <w:proofErr w:type="spellStart"/>
      <w:r>
        <w:t>sharing</w:t>
      </w:r>
      <w:proofErr w:type="spellEnd"/>
      <w:r>
        <w:t xml:space="preserve"> internet </w:t>
      </w:r>
      <w:proofErr w:type="spellStart"/>
      <w:r>
        <w:t>content</w:t>
      </w:r>
      <w:proofErr w:type="spellEnd"/>
      <w:r>
        <w:t xml:space="preserve">, etc.), </w:t>
      </w:r>
      <w:proofErr w:type="spellStart"/>
      <w:r>
        <w:t>numerous</w:t>
      </w:r>
      <w:proofErr w:type="spellEnd"/>
      <w:r>
        <w:t xml:space="preserve"> </w:t>
      </w:r>
      <w:proofErr w:type="spellStart"/>
      <w:r>
        <w:t>opportunities</w:t>
      </w:r>
      <w:proofErr w:type="spellEnd"/>
      <w:r>
        <w:t xml:space="preserve"> </w:t>
      </w:r>
      <w:proofErr w:type="spellStart"/>
      <w:r>
        <w:t>can</w:t>
      </w:r>
      <w:proofErr w:type="spellEnd"/>
      <w:r>
        <w:t xml:space="preserve"> be </w:t>
      </w:r>
      <w:proofErr w:type="spellStart"/>
      <w:r>
        <w:t>observed</w:t>
      </w:r>
      <w:proofErr w:type="spellEnd"/>
      <w:r>
        <w:t xml:space="preserve"> in </w:t>
      </w:r>
      <w:proofErr w:type="spellStart"/>
      <w:r>
        <w:t>both</w:t>
      </w:r>
      <w:proofErr w:type="spellEnd"/>
      <w:r>
        <w:t xml:space="preserve"> </w:t>
      </w:r>
      <w:proofErr w:type="spellStart"/>
      <w:r>
        <w:t>individual</w:t>
      </w:r>
      <w:proofErr w:type="spellEnd"/>
      <w:r>
        <w:t xml:space="preserve"> and </w:t>
      </w:r>
      <w:proofErr w:type="spellStart"/>
      <w:r>
        <w:t>community</w:t>
      </w:r>
      <w:proofErr w:type="spellEnd"/>
      <w:r>
        <w:t xml:space="preserve"> </w:t>
      </w:r>
      <w:proofErr w:type="spellStart"/>
      <w:r>
        <w:t>forms</w:t>
      </w:r>
      <w:proofErr w:type="spellEnd"/>
      <w:r>
        <w:t>. (Juhász, E. 2016)</w:t>
      </w:r>
    </w:p>
    <w:p w14:paraId="507B5A27" w14:textId="77777777" w:rsidR="0081272E" w:rsidRDefault="0081272E" w:rsidP="0081272E">
      <w:pPr>
        <w:jc w:val="both"/>
      </w:pPr>
      <w:r>
        <w:lastRenderedPageBreak/>
        <w:t xml:space="preserve">In </w:t>
      </w:r>
      <w:proofErr w:type="spellStart"/>
      <w:r>
        <w:t>my</w:t>
      </w:r>
      <w:proofErr w:type="spellEnd"/>
      <w:r>
        <w:t xml:space="preserve"> </w:t>
      </w:r>
      <w:proofErr w:type="spellStart"/>
      <w:r>
        <w:t>presentation</w:t>
      </w:r>
      <w:proofErr w:type="spellEnd"/>
      <w:r>
        <w:t xml:space="preserve">, I </w:t>
      </w:r>
      <w:proofErr w:type="spellStart"/>
      <w:r>
        <w:t>present</w:t>
      </w:r>
      <w:proofErr w:type="spellEnd"/>
      <w:r>
        <w:t xml:space="preserve"> </w:t>
      </w:r>
      <w:proofErr w:type="spellStart"/>
      <w:r>
        <w:t>the</w:t>
      </w:r>
      <w:proofErr w:type="spellEnd"/>
      <w:r>
        <w:t xml:space="preserve"> </w:t>
      </w:r>
      <w:proofErr w:type="spellStart"/>
      <w:r>
        <w:t>pattern</w:t>
      </w:r>
      <w:proofErr w:type="spellEnd"/>
      <w:r>
        <w:t xml:space="preserve"> of </w:t>
      </w:r>
      <w:proofErr w:type="spellStart"/>
      <w:r>
        <w:t>cultural</w:t>
      </w:r>
      <w:proofErr w:type="spellEnd"/>
      <w:r>
        <w:t xml:space="preserve"> </w:t>
      </w:r>
      <w:proofErr w:type="spellStart"/>
      <w:r>
        <w:t>learning</w:t>
      </w:r>
      <w:proofErr w:type="spellEnd"/>
      <w:r>
        <w:t xml:space="preserve"> in Hungary </w:t>
      </w:r>
      <w:proofErr w:type="spellStart"/>
      <w:r>
        <w:t>by</w:t>
      </w:r>
      <w:proofErr w:type="spellEnd"/>
      <w:r>
        <w:t xml:space="preserve"> </w:t>
      </w:r>
      <w:proofErr w:type="spellStart"/>
      <w:r>
        <w:t>analyzing</w:t>
      </w:r>
      <w:proofErr w:type="spellEnd"/>
      <w:r>
        <w:t xml:space="preserve"> </w:t>
      </w:r>
      <w:proofErr w:type="spellStart"/>
      <w:r>
        <w:t>national</w:t>
      </w:r>
      <w:proofErr w:type="spellEnd"/>
      <w:r>
        <w:t xml:space="preserve"> </w:t>
      </w:r>
      <w:proofErr w:type="spellStart"/>
      <w:r>
        <w:t>cultural</w:t>
      </w:r>
      <w:proofErr w:type="spellEnd"/>
      <w:r>
        <w:t xml:space="preserve"> </w:t>
      </w:r>
      <w:proofErr w:type="spellStart"/>
      <w:r>
        <w:t>statistics</w:t>
      </w:r>
      <w:proofErr w:type="spellEnd"/>
      <w:r>
        <w:t xml:space="preserve"> over a 10-year </w:t>
      </w:r>
      <w:proofErr w:type="spellStart"/>
      <w:r>
        <w:t>period</w:t>
      </w:r>
      <w:proofErr w:type="spellEnd"/>
      <w:r>
        <w:t xml:space="preserve">, and </w:t>
      </w:r>
      <w:proofErr w:type="spellStart"/>
      <w:r>
        <w:t>by</w:t>
      </w:r>
      <w:proofErr w:type="spellEnd"/>
      <w:r>
        <w:t xml:space="preserve"> </w:t>
      </w:r>
      <w:proofErr w:type="spellStart"/>
      <w:r>
        <w:t>presenting</w:t>
      </w:r>
      <w:proofErr w:type="spellEnd"/>
      <w:r>
        <w:t xml:space="preserve"> </w:t>
      </w:r>
      <w:proofErr w:type="spellStart"/>
      <w:r>
        <w:t>some</w:t>
      </w:r>
      <w:proofErr w:type="spellEnd"/>
      <w:r>
        <w:t xml:space="preserve"> outstanding </w:t>
      </w:r>
      <w:proofErr w:type="spellStart"/>
      <w:r>
        <w:t>good</w:t>
      </w:r>
      <w:proofErr w:type="spellEnd"/>
      <w:r>
        <w:t xml:space="preserve"> </w:t>
      </w:r>
      <w:proofErr w:type="spellStart"/>
      <w:r>
        <w:t>practices</w:t>
      </w:r>
      <w:proofErr w:type="spellEnd"/>
      <w:r>
        <w:t xml:space="preserve"> of </w:t>
      </w:r>
      <w:proofErr w:type="spellStart"/>
      <w:r>
        <w:t>cultural</w:t>
      </w:r>
      <w:proofErr w:type="spellEnd"/>
      <w:r>
        <w:t xml:space="preserve"> </w:t>
      </w:r>
      <w:proofErr w:type="spellStart"/>
      <w:r>
        <w:t>learning</w:t>
      </w:r>
      <w:proofErr w:type="spellEnd"/>
      <w:r>
        <w:t xml:space="preserve">. I </w:t>
      </w:r>
      <w:proofErr w:type="spellStart"/>
      <w:r>
        <w:t>highlight</w:t>
      </w:r>
      <w:proofErr w:type="spellEnd"/>
      <w:r>
        <w:t xml:space="preserve"> </w:t>
      </w:r>
      <w:proofErr w:type="spellStart"/>
      <w:r>
        <w:t>how</w:t>
      </w:r>
      <w:proofErr w:type="spellEnd"/>
      <w:r>
        <w:t xml:space="preserve"> </w:t>
      </w:r>
      <w:proofErr w:type="spellStart"/>
      <w:r>
        <w:t>cultural</w:t>
      </w:r>
      <w:proofErr w:type="spellEnd"/>
      <w:r>
        <w:t xml:space="preserve"> </w:t>
      </w:r>
      <w:proofErr w:type="spellStart"/>
      <w:r>
        <w:t>learning</w:t>
      </w:r>
      <w:proofErr w:type="spellEnd"/>
      <w:r>
        <w:t xml:space="preserve"> in </w:t>
      </w:r>
      <w:proofErr w:type="spellStart"/>
      <w:r>
        <w:t>partnership</w:t>
      </w:r>
      <w:proofErr w:type="spellEnd"/>
      <w:r>
        <w:t xml:space="preserve"> </w:t>
      </w:r>
      <w:proofErr w:type="spellStart"/>
      <w:r>
        <w:t>complements</w:t>
      </w:r>
      <w:proofErr w:type="spellEnd"/>
      <w:r>
        <w:t xml:space="preserve"> </w:t>
      </w:r>
      <w:proofErr w:type="spellStart"/>
      <w:r>
        <w:t>learning</w:t>
      </w:r>
      <w:proofErr w:type="spellEnd"/>
      <w:r>
        <w:t xml:space="preserve"> </w:t>
      </w:r>
      <w:proofErr w:type="spellStart"/>
      <w:r>
        <w:t>processes</w:t>
      </w:r>
      <w:proofErr w:type="spellEnd"/>
      <w:r>
        <w:t xml:space="preserve"> in </w:t>
      </w:r>
      <w:proofErr w:type="spellStart"/>
      <w:r>
        <w:t>various</w:t>
      </w:r>
      <w:proofErr w:type="spellEnd"/>
      <w:r>
        <w:t xml:space="preserve"> </w:t>
      </w:r>
      <w:proofErr w:type="spellStart"/>
      <w:r>
        <w:t>fields</w:t>
      </w:r>
      <w:proofErr w:type="spellEnd"/>
      <w:r>
        <w:t xml:space="preserve"> of </w:t>
      </w:r>
      <w:proofErr w:type="spellStart"/>
      <w:r>
        <w:t>formal</w:t>
      </w:r>
      <w:proofErr w:type="spellEnd"/>
      <w:r>
        <w:t xml:space="preserve"> </w:t>
      </w:r>
      <w:proofErr w:type="spellStart"/>
      <w:r>
        <w:t>learning</w:t>
      </w:r>
      <w:proofErr w:type="spellEnd"/>
      <w:r>
        <w:t xml:space="preserve"> </w:t>
      </w:r>
      <w:proofErr w:type="spellStart"/>
      <w:r>
        <w:t>at</w:t>
      </w:r>
      <w:proofErr w:type="spellEnd"/>
      <w:r>
        <w:t xml:space="preserve"> </w:t>
      </w:r>
      <w:proofErr w:type="spellStart"/>
      <w:r>
        <w:t>different</w:t>
      </w:r>
      <w:proofErr w:type="spellEnd"/>
      <w:r>
        <w:t xml:space="preserve"> </w:t>
      </w:r>
      <w:proofErr w:type="spellStart"/>
      <w:r>
        <w:t>ages</w:t>
      </w:r>
      <w:proofErr w:type="spellEnd"/>
      <w:r>
        <w:t xml:space="preserve">: </w:t>
      </w:r>
      <w:proofErr w:type="spellStart"/>
      <w:r>
        <w:t>from</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education</w:t>
      </w:r>
      <w:proofErr w:type="spellEnd"/>
      <w:r>
        <w:t xml:space="preserve"> of </w:t>
      </w:r>
      <w:proofErr w:type="spellStart"/>
      <w:r>
        <w:t>children</w:t>
      </w:r>
      <w:proofErr w:type="spellEnd"/>
      <w:r>
        <w:t xml:space="preserve"> </w:t>
      </w:r>
      <w:proofErr w:type="spellStart"/>
      <w:r>
        <w:t>to</w:t>
      </w:r>
      <w:proofErr w:type="spellEnd"/>
      <w:r>
        <w:t xml:space="preserve"> </w:t>
      </w:r>
      <w:proofErr w:type="spellStart"/>
      <w:r>
        <w:t>vocational</w:t>
      </w:r>
      <w:proofErr w:type="spellEnd"/>
      <w:r>
        <w:t xml:space="preserve"> </w:t>
      </w:r>
      <w:proofErr w:type="spellStart"/>
      <w:r>
        <w:t>training</w:t>
      </w:r>
      <w:proofErr w:type="spellEnd"/>
      <w:r>
        <w:t xml:space="preserve"> </w:t>
      </w:r>
      <w:proofErr w:type="spellStart"/>
      <w:r>
        <w:t>for</w:t>
      </w:r>
      <w:proofErr w:type="spellEnd"/>
      <w:r>
        <w:t xml:space="preserve"> </w:t>
      </w:r>
      <w:proofErr w:type="spellStart"/>
      <w:r>
        <w:t>adults</w:t>
      </w:r>
      <w:proofErr w:type="spellEnd"/>
      <w:r>
        <w:t xml:space="preserve"> </w:t>
      </w:r>
      <w:proofErr w:type="spellStart"/>
      <w:r>
        <w:t>to</w:t>
      </w:r>
      <w:proofErr w:type="spellEnd"/>
      <w:r>
        <w:t xml:space="preserve"> </w:t>
      </w:r>
      <w:proofErr w:type="spellStart"/>
      <w:r>
        <w:t>well-being</w:t>
      </w:r>
      <w:proofErr w:type="spellEnd"/>
      <w:r>
        <w:t xml:space="preserve"> </w:t>
      </w:r>
      <w:proofErr w:type="spellStart"/>
      <w:r>
        <w:t>training</w:t>
      </w:r>
      <w:proofErr w:type="spellEnd"/>
      <w:r>
        <w:t xml:space="preserve"> </w:t>
      </w:r>
      <w:proofErr w:type="spellStart"/>
      <w:r>
        <w:t>for</w:t>
      </w:r>
      <w:proofErr w:type="spellEnd"/>
      <w:r>
        <w:t xml:space="preserve"> </w:t>
      </w:r>
      <w:proofErr w:type="spellStart"/>
      <w:r>
        <w:t>the</w:t>
      </w:r>
      <w:proofErr w:type="spellEnd"/>
      <w:r>
        <w:t xml:space="preserve"> </w:t>
      </w:r>
      <w:proofErr w:type="spellStart"/>
      <w:r>
        <w:t>elderly</w:t>
      </w:r>
      <w:proofErr w:type="spellEnd"/>
      <w:r>
        <w:t>.</w:t>
      </w:r>
    </w:p>
    <w:p w14:paraId="273E650F" w14:textId="77777777" w:rsidR="0081272E" w:rsidRDefault="0081272E" w:rsidP="0081272E">
      <w:pPr>
        <w:jc w:val="both"/>
      </w:pPr>
      <w:proofErr w:type="spellStart"/>
      <w:r>
        <w:t>As</w:t>
      </w:r>
      <w:proofErr w:type="spellEnd"/>
      <w:r>
        <w:t xml:space="preserve"> a </w:t>
      </w:r>
      <w:proofErr w:type="spellStart"/>
      <w:r>
        <w:t>result</w:t>
      </w:r>
      <w:proofErr w:type="spellEnd"/>
      <w:r>
        <w:t xml:space="preserve"> of </w:t>
      </w:r>
      <w:proofErr w:type="spellStart"/>
      <w:r>
        <w:t>the</w:t>
      </w:r>
      <w:proofErr w:type="spellEnd"/>
      <w:r>
        <w:t xml:space="preserve"> </w:t>
      </w:r>
      <w:proofErr w:type="spellStart"/>
      <w:r>
        <w:t>research</w:t>
      </w:r>
      <w:proofErr w:type="spellEnd"/>
      <w:r>
        <w:t xml:space="preserve">, I </w:t>
      </w:r>
      <w:proofErr w:type="spellStart"/>
      <w:r>
        <w:t>will</w:t>
      </w:r>
      <w:proofErr w:type="spellEnd"/>
      <w:r>
        <w:t xml:space="preserve"> </w:t>
      </w:r>
      <w:proofErr w:type="spellStart"/>
      <w:r>
        <w:t>present</w:t>
      </w:r>
      <w:proofErr w:type="spellEnd"/>
      <w:r>
        <w:t xml:space="preserve"> </w:t>
      </w:r>
      <w:proofErr w:type="spellStart"/>
      <w:r>
        <w:t>the</w:t>
      </w:r>
      <w:proofErr w:type="spellEnd"/>
      <w:r>
        <w:t xml:space="preserve"> </w:t>
      </w:r>
      <w:proofErr w:type="spellStart"/>
      <w:r>
        <w:t>connections</w:t>
      </w:r>
      <w:proofErr w:type="spellEnd"/>
      <w:r>
        <w:t xml:space="preserve"> </w:t>
      </w:r>
      <w:proofErr w:type="spellStart"/>
      <w:r>
        <w:t>between</w:t>
      </w:r>
      <w:proofErr w:type="spellEnd"/>
      <w:r>
        <w:t xml:space="preserve"> </w:t>
      </w:r>
      <w:proofErr w:type="spellStart"/>
      <w:r>
        <w:t>international</w:t>
      </w:r>
      <w:proofErr w:type="spellEnd"/>
      <w:r>
        <w:t xml:space="preserve"> </w:t>
      </w:r>
      <w:proofErr w:type="spellStart"/>
      <w:r>
        <w:t>research</w:t>
      </w:r>
      <w:proofErr w:type="spellEnd"/>
      <w:r>
        <w:t xml:space="preserve"> and </w:t>
      </w:r>
      <w:proofErr w:type="spellStart"/>
      <w:r>
        <w:t>the</w:t>
      </w:r>
      <w:proofErr w:type="spellEnd"/>
      <w:r>
        <w:t xml:space="preserve"> main </w:t>
      </w:r>
      <w:proofErr w:type="spellStart"/>
      <w:r>
        <w:t>conceptual</w:t>
      </w:r>
      <w:proofErr w:type="spellEnd"/>
      <w:r>
        <w:t xml:space="preserve"> </w:t>
      </w:r>
      <w:proofErr w:type="spellStart"/>
      <w:r>
        <w:t>frameworks</w:t>
      </w:r>
      <w:proofErr w:type="spellEnd"/>
      <w:r>
        <w:t xml:space="preserve">. </w:t>
      </w:r>
      <w:proofErr w:type="spellStart"/>
      <w:r>
        <w:t>After</w:t>
      </w:r>
      <w:proofErr w:type="spellEnd"/>
      <w:r>
        <w:t xml:space="preserve"> </w:t>
      </w:r>
      <w:proofErr w:type="spellStart"/>
      <w:r>
        <w:t>that</w:t>
      </w:r>
      <w:proofErr w:type="spellEnd"/>
      <w:r>
        <w:t xml:space="preserve">, I </w:t>
      </w:r>
      <w:proofErr w:type="spellStart"/>
      <w:r>
        <w:t>will</w:t>
      </w:r>
      <w:proofErr w:type="spellEnd"/>
      <w:r>
        <w:t xml:space="preserve"> </w:t>
      </w:r>
      <w:proofErr w:type="spellStart"/>
      <w:r>
        <w:t>base</w:t>
      </w:r>
      <w:proofErr w:type="spellEnd"/>
      <w:r>
        <w:t xml:space="preserve"> </w:t>
      </w:r>
      <w:proofErr w:type="spellStart"/>
      <w:r>
        <w:t>the</w:t>
      </w:r>
      <w:proofErr w:type="spellEnd"/>
      <w:r>
        <w:t xml:space="preserve"> </w:t>
      </w:r>
      <w:proofErr w:type="spellStart"/>
      <w:r>
        <w:t>presentation</w:t>
      </w:r>
      <w:proofErr w:type="spellEnd"/>
      <w:r>
        <w:t xml:space="preserve"> of </w:t>
      </w:r>
      <w:proofErr w:type="spellStart"/>
      <w:r>
        <w:t>the</w:t>
      </w:r>
      <w:proofErr w:type="spellEnd"/>
      <w:r>
        <w:t xml:space="preserve"> </w:t>
      </w:r>
      <w:proofErr w:type="spellStart"/>
      <w:r>
        <w:t>Hungarian</w:t>
      </w:r>
      <w:proofErr w:type="spellEnd"/>
      <w:r>
        <w:t xml:space="preserve"> </w:t>
      </w:r>
      <w:proofErr w:type="spellStart"/>
      <w:r>
        <w:t>situation</w:t>
      </w:r>
      <w:proofErr w:type="spellEnd"/>
      <w:r>
        <w:t xml:space="preserve"> </w:t>
      </w:r>
      <w:proofErr w:type="spellStart"/>
      <w:r>
        <w:t>on</w:t>
      </w:r>
      <w:proofErr w:type="spellEnd"/>
      <w:r>
        <w:t xml:space="preserve"> </w:t>
      </w:r>
      <w:proofErr w:type="spellStart"/>
      <w:r>
        <w:t>the</w:t>
      </w:r>
      <w:proofErr w:type="spellEnd"/>
      <w:r>
        <w:t xml:space="preserve"> 10-year </w:t>
      </w:r>
      <w:proofErr w:type="spellStart"/>
      <w:r>
        <w:t>time</w:t>
      </w:r>
      <w:proofErr w:type="spellEnd"/>
      <w:r>
        <w:t xml:space="preserve"> </w:t>
      </w:r>
      <w:proofErr w:type="spellStart"/>
      <w:r>
        <w:t>series</w:t>
      </w:r>
      <w:proofErr w:type="spellEnd"/>
      <w:r>
        <w:t xml:space="preserve"> </w:t>
      </w:r>
      <w:proofErr w:type="spellStart"/>
      <w:r>
        <w:t>data</w:t>
      </w:r>
      <w:proofErr w:type="spellEnd"/>
      <w:r>
        <w:t xml:space="preserve"> of </w:t>
      </w:r>
      <w:proofErr w:type="spellStart"/>
      <w:r>
        <w:t>cultural</w:t>
      </w:r>
      <w:proofErr w:type="spellEnd"/>
      <w:r>
        <w:t xml:space="preserve"> </w:t>
      </w:r>
      <w:proofErr w:type="spellStart"/>
      <w:r>
        <w:t>statistics</w:t>
      </w:r>
      <w:proofErr w:type="spellEnd"/>
      <w:r>
        <w:t xml:space="preserve">. In Hungary, </w:t>
      </w:r>
      <w:proofErr w:type="spellStart"/>
      <w:r>
        <w:t>cultural</w:t>
      </w:r>
      <w:proofErr w:type="spellEnd"/>
      <w:r>
        <w:t xml:space="preserve"> </w:t>
      </w:r>
      <w:proofErr w:type="spellStart"/>
      <w:r>
        <w:t>statistics</w:t>
      </w:r>
      <w:proofErr w:type="spellEnd"/>
      <w:r>
        <w:t xml:space="preserve"> </w:t>
      </w:r>
      <w:proofErr w:type="spellStart"/>
      <w:r>
        <w:t>are</w:t>
      </w:r>
      <w:proofErr w:type="spellEnd"/>
      <w:r>
        <w:t xml:space="preserve"> </w:t>
      </w:r>
      <w:proofErr w:type="spellStart"/>
      <w:r>
        <w:t>mandatory</w:t>
      </w:r>
      <w:proofErr w:type="spellEnd"/>
      <w:r>
        <w:t xml:space="preserve"> </w:t>
      </w:r>
      <w:proofErr w:type="spellStart"/>
      <w:r>
        <w:t>data</w:t>
      </w:r>
      <w:proofErr w:type="spellEnd"/>
      <w:r>
        <w:t xml:space="preserve"> </w:t>
      </w:r>
      <w:proofErr w:type="spellStart"/>
      <w:r>
        <w:t>provision</w:t>
      </w:r>
      <w:proofErr w:type="spellEnd"/>
      <w:r>
        <w:t xml:space="preserve"> </w:t>
      </w:r>
      <w:proofErr w:type="spellStart"/>
      <w:r>
        <w:t>for</w:t>
      </w:r>
      <w:proofErr w:type="spellEnd"/>
      <w:r>
        <w:t xml:space="preserve"> </w:t>
      </w:r>
      <w:proofErr w:type="spellStart"/>
      <w:r>
        <w:t>all</w:t>
      </w:r>
      <w:proofErr w:type="spellEnd"/>
      <w:r>
        <w:t xml:space="preserve"> </w:t>
      </w:r>
      <w:proofErr w:type="spellStart"/>
      <w:r>
        <w:t>cultural</w:t>
      </w:r>
      <w:proofErr w:type="spellEnd"/>
      <w:r>
        <w:t xml:space="preserve"> </w:t>
      </w:r>
      <w:proofErr w:type="spellStart"/>
      <w:r>
        <w:t>organizations</w:t>
      </w:r>
      <w:proofErr w:type="spellEnd"/>
      <w:r>
        <w:t xml:space="preserve">. The latest </w:t>
      </w:r>
      <w:proofErr w:type="spellStart"/>
      <w:r>
        <w:t>closed</w:t>
      </w:r>
      <w:proofErr w:type="spellEnd"/>
      <w:r>
        <w:t xml:space="preserve"> </w:t>
      </w:r>
      <w:proofErr w:type="spellStart"/>
      <w:r>
        <w:t>data</w:t>
      </w:r>
      <w:proofErr w:type="spellEnd"/>
      <w:r>
        <w:t xml:space="preserve"> </w:t>
      </w:r>
      <w:proofErr w:type="spellStart"/>
      <w:r>
        <w:t>series</w:t>
      </w:r>
      <w:proofErr w:type="spellEnd"/>
      <w:r>
        <w:t xml:space="preserve"> </w:t>
      </w:r>
      <w:proofErr w:type="spellStart"/>
      <w:r>
        <w:t>for</w:t>
      </w:r>
      <w:proofErr w:type="spellEnd"/>
      <w:r>
        <w:t xml:space="preserve"> 2024 </w:t>
      </w:r>
      <w:proofErr w:type="spellStart"/>
      <w:r>
        <w:t>contain</w:t>
      </w:r>
      <w:proofErr w:type="spellEnd"/>
      <w:r>
        <w:t xml:space="preserve"> </w:t>
      </w:r>
      <w:proofErr w:type="spellStart"/>
      <w:r>
        <w:t>data</w:t>
      </w:r>
      <w:proofErr w:type="spellEnd"/>
      <w:r>
        <w:t xml:space="preserve"> </w:t>
      </w:r>
      <w:proofErr w:type="spellStart"/>
      <w:r>
        <w:t>from</w:t>
      </w:r>
      <w:proofErr w:type="spellEnd"/>
      <w:r>
        <w:t xml:space="preserve"> </w:t>
      </w:r>
      <w:proofErr w:type="spellStart"/>
      <w:r>
        <w:t>nearly</w:t>
      </w:r>
      <w:proofErr w:type="spellEnd"/>
      <w:r>
        <w:t xml:space="preserve"> 12 </w:t>
      </w:r>
      <w:proofErr w:type="spellStart"/>
      <w:r>
        <w:t>thousand</w:t>
      </w:r>
      <w:proofErr w:type="spellEnd"/>
      <w:r>
        <w:t xml:space="preserve"> </w:t>
      </w:r>
      <w:proofErr w:type="spellStart"/>
      <w:r>
        <w:t>cultural</w:t>
      </w:r>
      <w:proofErr w:type="spellEnd"/>
      <w:r>
        <w:t xml:space="preserve"> </w:t>
      </w:r>
      <w:proofErr w:type="spellStart"/>
      <w:r>
        <w:t>data</w:t>
      </w:r>
      <w:proofErr w:type="spellEnd"/>
      <w:r>
        <w:t xml:space="preserve"> </w:t>
      </w:r>
      <w:proofErr w:type="spellStart"/>
      <w:r>
        <w:t>providers</w:t>
      </w:r>
      <w:proofErr w:type="spellEnd"/>
      <w:r>
        <w:t xml:space="preserve"> </w:t>
      </w:r>
      <w:proofErr w:type="spellStart"/>
      <w:r>
        <w:t>from</w:t>
      </w:r>
      <w:proofErr w:type="spellEnd"/>
      <w:r>
        <w:t xml:space="preserve"> </w:t>
      </w:r>
      <w:proofErr w:type="spellStart"/>
      <w:r>
        <w:t>all</w:t>
      </w:r>
      <w:proofErr w:type="spellEnd"/>
      <w:r>
        <w:t xml:space="preserve"> sectors of </w:t>
      </w:r>
      <w:proofErr w:type="spellStart"/>
      <w:r>
        <w:t>culture</w:t>
      </w:r>
      <w:proofErr w:type="spellEnd"/>
      <w:r>
        <w:t xml:space="preserve"> (</w:t>
      </w:r>
      <w:proofErr w:type="spellStart"/>
      <w:r>
        <w:t>archives</w:t>
      </w:r>
      <w:proofErr w:type="spellEnd"/>
      <w:r>
        <w:t xml:space="preserve">, </w:t>
      </w:r>
      <w:proofErr w:type="spellStart"/>
      <w:r>
        <w:t>libraries</w:t>
      </w:r>
      <w:proofErr w:type="spellEnd"/>
      <w:r>
        <w:t xml:space="preserve">, </w:t>
      </w:r>
      <w:proofErr w:type="spellStart"/>
      <w:r>
        <w:t>museums</w:t>
      </w:r>
      <w:proofErr w:type="spellEnd"/>
      <w:r>
        <w:t xml:space="preserve">, </w:t>
      </w:r>
      <w:proofErr w:type="spellStart"/>
      <w:r>
        <w:t>theaters</w:t>
      </w:r>
      <w:proofErr w:type="spellEnd"/>
      <w:r>
        <w:t xml:space="preserve">, etc.). In </w:t>
      </w:r>
      <w:proofErr w:type="spellStart"/>
      <w:r>
        <w:t>the</w:t>
      </w:r>
      <w:proofErr w:type="spellEnd"/>
      <w:r>
        <w:t xml:space="preserve"> </w:t>
      </w:r>
      <w:proofErr w:type="spellStart"/>
      <w:r>
        <w:t>data</w:t>
      </w:r>
      <w:proofErr w:type="spellEnd"/>
      <w:r>
        <w:t xml:space="preserve"> </w:t>
      </w:r>
      <w:proofErr w:type="spellStart"/>
      <w:r>
        <w:t>series</w:t>
      </w:r>
      <w:proofErr w:type="spellEnd"/>
      <w:r>
        <w:t xml:space="preserve">, I </w:t>
      </w:r>
      <w:proofErr w:type="spellStart"/>
      <w:r>
        <w:t>will</w:t>
      </w:r>
      <w:proofErr w:type="spellEnd"/>
      <w:r>
        <w:t xml:space="preserve"> </w:t>
      </w:r>
      <w:proofErr w:type="spellStart"/>
      <w:r>
        <w:t>examine</w:t>
      </w:r>
      <w:proofErr w:type="spellEnd"/>
      <w:r>
        <w:t xml:space="preserve"> </w:t>
      </w:r>
      <w:proofErr w:type="spellStart"/>
      <w:r>
        <w:t>the</w:t>
      </w:r>
      <w:proofErr w:type="spellEnd"/>
      <w:r>
        <w:t xml:space="preserve"> </w:t>
      </w:r>
      <w:proofErr w:type="spellStart"/>
      <w:r>
        <w:t>various</w:t>
      </w:r>
      <w:proofErr w:type="spellEnd"/>
      <w:r>
        <w:t xml:space="preserve"> </w:t>
      </w:r>
      <w:proofErr w:type="spellStart"/>
      <w:r>
        <w:t>possibilities</w:t>
      </w:r>
      <w:proofErr w:type="spellEnd"/>
      <w:r>
        <w:t xml:space="preserve"> of </w:t>
      </w:r>
      <w:proofErr w:type="spellStart"/>
      <w:r>
        <w:t>cultural</w:t>
      </w:r>
      <w:proofErr w:type="spellEnd"/>
      <w:r>
        <w:t xml:space="preserve"> </w:t>
      </w:r>
      <w:proofErr w:type="spellStart"/>
      <w:r>
        <w:t>learning</w:t>
      </w:r>
      <w:proofErr w:type="spellEnd"/>
      <w:r>
        <w:t xml:space="preserve">: </w:t>
      </w:r>
      <w:proofErr w:type="spellStart"/>
      <w:r>
        <w:t>what</w:t>
      </w:r>
      <w:proofErr w:type="spellEnd"/>
      <w:r>
        <w:t xml:space="preserve"> </w:t>
      </w:r>
      <w:proofErr w:type="spellStart"/>
      <w:r>
        <w:t>training</w:t>
      </w:r>
      <w:proofErr w:type="spellEnd"/>
      <w:r>
        <w:t xml:space="preserve"> and </w:t>
      </w:r>
      <w:proofErr w:type="spellStart"/>
      <w:r>
        <w:t>regular</w:t>
      </w:r>
      <w:proofErr w:type="spellEnd"/>
      <w:r>
        <w:t xml:space="preserve"> </w:t>
      </w:r>
      <w:proofErr w:type="spellStart"/>
      <w:r>
        <w:t>community</w:t>
      </w:r>
      <w:proofErr w:type="spellEnd"/>
      <w:r>
        <w:t xml:space="preserve"> </w:t>
      </w:r>
      <w:proofErr w:type="spellStart"/>
      <w:r>
        <w:t>learning</w:t>
      </w:r>
      <w:proofErr w:type="spellEnd"/>
      <w:r>
        <w:t xml:space="preserve"> </w:t>
      </w:r>
      <w:proofErr w:type="spellStart"/>
      <w:r>
        <w:t>opportunities</w:t>
      </w:r>
      <w:proofErr w:type="spellEnd"/>
      <w:r>
        <w:t xml:space="preserve"> </w:t>
      </w:r>
      <w:proofErr w:type="spellStart"/>
      <w:r>
        <w:t>have</w:t>
      </w:r>
      <w:proofErr w:type="spellEnd"/>
      <w:r>
        <w:t xml:space="preserve"> </w:t>
      </w:r>
      <w:proofErr w:type="spellStart"/>
      <w:r>
        <w:t>been</w:t>
      </w:r>
      <w:proofErr w:type="spellEnd"/>
      <w:r>
        <w:t xml:space="preserve"> </w:t>
      </w:r>
      <w:proofErr w:type="spellStart"/>
      <w:r>
        <w:t>implemented</w:t>
      </w:r>
      <w:proofErr w:type="spellEnd"/>
      <w:r>
        <w:t xml:space="preserve">, and </w:t>
      </w:r>
      <w:proofErr w:type="spellStart"/>
      <w:r>
        <w:t>how</w:t>
      </w:r>
      <w:proofErr w:type="spellEnd"/>
      <w:r>
        <w:t xml:space="preserve"> </w:t>
      </w:r>
      <w:proofErr w:type="spellStart"/>
      <w:r>
        <w:t>these</w:t>
      </w:r>
      <w:proofErr w:type="spellEnd"/>
      <w:r>
        <w:t xml:space="preserve"> </w:t>
      </w:r>
      <w:proofErr w:type="spellStart"/>
      <w:r>
        <w:t>differ</w:t>
      </w:r>
      <w:proofErr w:type="spellEnd"/>
      <w:r>
        <w:t xml:space="preserve"> in </w:t>
      </w:r>
      <w:proofErr w:type="spellStart"/>
      <w:r>
        <w:t>space</w:t>
      </w:r>
      <w:proofErr w:type="spellEnd"/>
      <w:r>
        <w:t xml:space="preserve"> (city – </w:t>
      </w:r>
      <w:proofErr w:type="spellStart"/>
      <w:r>
        <w:t>village</w:t>
      </w:r>
      <w:proofErr w:type="spellEnd"/>
      <w:r>
        <w:t xml:space="preserve">) </w:t>
      </w:r>
      <w:proofErr w:type="gramStart"/>
      <w:r>
        <w:t>and in</w:t>
      </w:r>
      <w:proofErr w:type="gramEnd"/>
      <w:r>
        <w:t xml:space="preserve"> </w:t>
      </w:r>
      <w:proofErr w:type="spellStart"/>
      <w:r>
        <w:t>relation</w:t>
      </w:r>
      <w:proofErr w:type="spellEnd"/>
      <w:r>
        <w:t xml:space="preserve"> </w:t>
      </w:r>
      <w:proofErr w:type="spellStart"/>
      <w:r>
        <w:t>to</w:t>
      </w:r>
      <w:proofErr w:type="spellEnd"/>
      <w:r>
        <w:t xml:space="preserve"> </w:t>
      </w:r>
      <w:proofErr w:type="spellStart"/>
      <w:r>
        <w:t>age</w:t>
      </w:r>
      <w:proofErr w:type="spellEnd"/>
      <w:r>
        <w:t xml:space="preserve"> </w:t>
      </w:r>
      <w:proofErr w:type="spellStart"/>
      <w:r>
        <w:t>target</w:t>
      </w:r>
      <w:proofErr w:type="spellEnd"/>
      <w:r>
        <w:t xml:space="preserve"> </w:t>
      </w:r>
      <w:proofErr w:type="spellStart"/>
      <w:r>
        <w:t>groups</w:t>
      </w:r>
      <w:proofErr w:type="spellEnd"/>
      <w:r>
        <w:t xml:space="preserve">. </w:t>
      </w:r>
      <w:proofErr w:type="spellStart"/>
      <w:r>
        <w:t>Comprehensive</w:t>
      </w:r>
      <w:proofErr w:type="spellEnd"/>
      <w:r>
        <w:t xml:space="preserve"> </w:t>
      </w:r>
      <w:proofErr w:type="spellStart"/>
      <w:r>
        <w:t>cultural</w:t>
      </w:r>
      <w:proofErr w:type="spellEnd"/>
      <w:r>
        <w:t xml:space="preserve"> </w:t>
      </w:r>
      <w:proofErr w:type="spellStart"/>
      <w:r>
        <w:t>statistics</w:t>
      </w:r>
      <w:proofErr w:type="spellEnd"/>
      <w:r>
        <w:t xml:space="preserve"> </w:t>
      </w:r>
      <w:proofErr w:type="spellStart"/>
      <w:r>
        <w:t>provide</w:t>
      </w:r>
      <w:proofErr w:type="spellEnd"/>
      <w:r>
        <w:t xml:space="preserve"> </w:t>
      </w:r>
      <w:proofErr w:type="spellStart"/>
      <w:r>
        <w:t>them</w:t>
      </w:r>
      <w:proofErr w:type="spellEnd"/>
      <w:r>
        <w:t xml:space="preserve"> </w:t>
      </w:r>
      <w:proofErr w:type="spellStart"/>
      <w:r>
        <w:t>with</w:t>
      </w:r>
      <w:proofErr w:type="spellEnd"/>
      <w:r>
        <w:t xml:space="preserve"> an </w:t>
      </w:r>
      <w:proofErr w:type="spellStart"/>
      <w:r>
        <w:t>excellent</w:t>
      </w:r>
      <w:proofErr w:type="spellEnd"/>
      <w:r>
        <w:t xml:space="preserve"> </w:t>
      </w:r>
      <w:proofErr w:type="spellStart"/>
      <w:r>
        <w:t>opportunity</w:t>
      </w:r>
      <w:proofErr w:type="spellEnd"/>
      <w:r>
        <w:t xml:space="preserve"> </w:t>
      </w:r>
      <w:proofErr w:type="spellStart"/>
      <w:r>
        <w:t>to</w:t>
      </w:r>
      <w:proofErr w:type="spellEnd"/>
      <w:r>
        <w:t xml:space="preserve"> </w:t>
      </w:r>
      <w:proofErr w:type="spellStart"/>
      <w:r>
        <w:t>get</w:t>
      </w:r>
      <w:proofErr w:type="spellEnd"/>
      <w:r>
        <w:t xml:space="preserve"> a </w:t>
      </w:r>
      <w:proofErr w:type="spellStart"/>
      <w:r>
        <w:t>picture</w:t>
      </w:r>
      <w:proofErr w:type="spellEnd"/>
      <w:r>
        <w:t xml:space="preserve"> of </w:t>
      </w:r>
      <w:proofErr w:type="spellStart"/>
      <w:r>
        <w:t>the</w:t>
      </w:r>
      <w:proofErr w:type="spellEnd"/>
      <w:r>
        <w:t xml:space="preserve"> </w:t>
      </w:r>
      <w:proofErr w:type="spellStart"/>
      <w:r>
        <w:t>entire</w:t>
      </w:r>
      <w:proofErr w:type="spellEnd"/>
      <w:r>
        <w:t xml:space="preserve"> </w:t>
      </w:r>
      <w:proofErr w:type="spellStart"/>
      <w:r>
        <w:t>cultural</w:t>
      </w:r>
      <w:proofErr w:type="spellEnd"/>
      <w:r>
        <w:t xml:space="preserve"> </w:t>
      </w:r>
      <w:proofErr w:type="spellStart"/>
      <w:r>
        <w:t>learning</w:t>
      </w:r>
      <w:proofErr w:type="spellEnd"/>
      <w:r>
        <w:t xml:space="preserve"> in Hungary and </w:t>
      </w:r>
      <w:proofErr w:type="spellStart"/>
      <w:r>
        <w:t>to</w:t>
      </w:r>
      <w:proofErr w:type="spellEnd"/>
      <w:r>
        <w:t xml:space="preserve"> </w:t>
      </w:r>
      <w:proofErr w:type="spellStart"/>
      <w:r>
        <w:t>look</w:t>
      </w:r>
      <w:proofErr w:type="spellEnd"/>
      <w:r>
        <w:t xml:space="preserve"> </w:t>
      </w:r>
      <w:proofErr w:type="spellStart"/>
      <w:r>
        <w:t>for</w:t>
      </w:r>
      <w:proofErr w:type="spellEnd"/>
      <w:r>
        <w:t xml:space="preserve"> </w:t>
      </w:r>
      <w:proofErr w:type="spellStart"/>
      <w:r>
        <w:t>partnerships</w:t>
      </w:r>
      <w:proofErr w:type="spellEnd"/>
      <w:r>
        <w:t xml:space="preserve"> </w:t>
      </w:r>
      <w:proofErr w:type="spellStart"/>
      <w:r>
        <w:t>where</w:t>
      </w:r>
      <w:proofErr w:type="spellEnd"/>
      <w:r>
        <w:t xml:space="preserve"> </w:t>
      </w:r>
      <w:proofErr w:type="spellStart"/>
      <w:r>
        <w:t>public</w:t>
      </w:r>
      <w:proofErr w:type="spellEnd"/>
      <w:r>
        <w:t xml:space="preserve"> </w:t>
      </w:r>
      <w:proofErr w:type="spellStart"/>
      <w:r>
        <w:t>education</w:t>
      </w:r>
      <w:proofErr w:type="spellEnd"/>
      <w:r>
        <w:t xml:space="preserve">, </w:t>
      </w:r>
      <w:proofErr w:type="spellStart"/>
      <w:r>
        <w:t>the</w:t>
      </w:r>
      <w:proofErr w:type="spellEnd"/>
      <w:r>
        <w:t xml:space="preserve"> labor market and </w:t>
      </w:r>
      <w:proofErr w:type="spellStart"/>
      <w:r>
        <w:t>other</w:t>
      </w:r>
      <w:proofErr w:type="spellEnd"/>
      <w:r>
        <w:t xml:space="preserve"> sectors </w:t>
      </w:r>
      <w:proofErr w:type="spellStart"/>
      <w:r>
        <w:t>cooperate</w:t>
      </w:r>
      <w:proofErr w:type="spellEnd"/>
      <w:r>
        <w:t xml:space="preserve"> </w:t>
      </w:r>
      <w:proofErr w:type="spellStart"/>
      <w:r>
        <w:t>with</w:t>
      </w:r>
      <w:proofErr w:type="spellEnd"/>
      <w:r>
        <w:t xml:space="preserve"> </w:t>
      </w:r>
      <w:proofErr w:type="spellStart"/>
      <w:r>
        <w:t>cultural</w:t>
      </w:r>
      <w:proofErr w:type="spellEnd"/>
      <w:r>
        <w:t xml:space="preserve"> </w:t>
      </w:r>
      <w:proofErr w:type="spellStart"/>
      <w:r>
        <w:t>organizations</w:t>
      </w:r>
      <w:proofErr w:type="spellEnd"/>
      <w:r>
        <w:t xml:space="preserve"> in </w:t>
      </w:r>
      <w:proofErr w:type="spellStart"/>
      <w:r>
        <w:t>various</w:t>
      </w:r>
      <w:proofErr w:type="spellEnd"/>
      <w:r>
        <w:t xml:space="preserve"> </w:t>
      </w:r>
      <w:proofErr w:type="spellStart"/>
      <w:r>
        <w:t>forms</w:t>
      </w:r>
      <w:proofErr w:type="spellEnd"/>
      <w:r>
        <w:t xml:space="preserve"> of </w:t>
      </w:r>
      <w:proofErr w:type="spellStart"/>
      <w:r>
        <w:t>learning</w:t>
      </w:r>
      <w:proofErr w:type="spellEnd"/>
      <w:r>
        <w:t xml:space="preserve">, </w:t>
      </w:r>
      <w:proofErr w:type="spellStart"/>
      <w:r>
        <w:t>thus</w:t>
      </w:r>
      <w:proofErr w:type="spellEnd"/>
      <w:r>
        <w:t xml:space="preserve"> </w:t>
      </w:r>
      <w:proofErr w:type="spellStart"/>
      <w:r>
        <w:t>creating</w:t>
      </w:r>
      <w:proofErr w:type="spellEnd"/>
      <w:r>
        <w:t xml:space="preserve"> </w:t>
      </w:r>
      <w:proofErr w:type="spellStart"/>
      <w:r>
        <w:t>joint</w:t>
      </w:r>
      <w:proofErr w:type="spellEnd"/>
      <w:r>
        <w:t xml:space="preserve"> </w:t>
      </w:r>
      <w:proofErr w:type="spellStart"/>
      <w:r>
        <w:t>learning</w:t>
      </w:r>
      <w:proofErr w:type="spellEnd"/>
      <w:r>
        <w:t xml:space="preserve"> </w:t>
      </w:r>
      <w:proofErr w:type="spellStart"/>
      <w:r>
        <w:t>opportunities</w:t>
      </w:r>
      <w:proofErr w:type="spellEnd"/>
      <w:r>
        <w:t xml:space="preserve">. I </w:t>
      </w:r>
      <w:proofErr w:type="spellStart"/>
      <w:r>
        <w:t>present</w:t>
      </w:r>
      <w:proofErr w:type="spellEnd"/>
      <w:r>
        <w:t xml:space="preserve"> </w:t>
      </w:r>
      <w:proofErr w:type="spellStart"/>
      <w:r>
        <w:t>some</w:t>
      </w:r>
      <w:proofErr w:type="spellEnd"/>
      <w:r>
        <w:t xml:space="preserve"> outstanding </w:t>
      </w:r>
      <w:proofErr w:type="spellStart"/>
      <w:r>
        <w:t>examples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this</w:t>
      </w:r>
      <w:proofErr w:type="spellEnd"/>
      <w:r>
        <w:t xml:space="preserve">, </w:t>
      </w:r>
      <w:proofErr w:type="spellStart"/>
      <w:r>
        <w:t>such</w:t>
      </w:r>
      <w:proofErr w:type="spellEnd"/>
      <w:r>
        <w:t xml:space="preserve"> </w:t>
      </w:r>
      <w:proofErr w:type="spellStart"/>
      <w:r>
        <w:t>as</w:t>
      </w:r>
      <w:proofErr w:type="spellEnd"/>
      <w:r>
        <w:t xml:space="preserve"> </w:t>
      </w:r>
      <w:proofErr w:type="spellStart"/>
      <w:r>
        <w:t>the</w:t>
      </w:r>
      <w:proofErr w:type="spellEnd"/>
      <w:r>
        <w:t xml:space="preserve"> more </w:t>
      </w:r>
      <w:proofErr w:type="spellStart"/>
      <w:r>
        <w:t>than</w:t>
      </w:r>
      <w:proofErr w:type="spellEnd"/>
      <w:r>
        <w:t xml:space="preserve"> 3,000 </w:t>
      </w:r>
      <w:proofErr w:type="spellStart"/>
      <w:r>
        <w:t>professional</w:t>
      </w:r>
      <w:proofErr w:type="spellEnd"/>
      <w:r>
        <w:t xml:space="preserve"> </w:t>
      </w:r>
      <w:proofErr w:type="spellStart"/>
      <w:r>
        <w:t>circle</w:t>
      </w:r>
      <w:proofErr w:type="spellEnd"/>
      <w:r>
        <w:t xml:space="preserve"> </w:t>
      </w:r>
      <w:proofErr w:type="spellStart"/>
      <w:r>
        <w:t>communities</w:t>
      </w:r>
      <w:proofErr w:type="spellEnd"/>
      <w:r>
        <w:t xml:space="preserve"> </w:t>
      </w:r>
      <w:proofErr w:type="spellStart"/>
      <w:r>
        <w:t>established</w:t>
      </w:r>
      <w:proofErr w:type="spellEnd"/>
      <w:r>
        <w:t xml:space="preserve"> in </w:t>
      </w:r>
      <w:proofErr w:type="spellStart"/>
      <w:r>
        <w:t>cooperation</w:t>
      </w:r>
      <w:proofErr w:type="spellEnd"/>
      <w:r>
        <w:t xml:space="preserve"> </w:t>
      </w:r>
      <w:proofErr w:type="spellStart"/>
      <w:r>
        <w:t>between</w:t>
      </w:r>
      <w:proofErr w:type="spellEnd"/>
      <w:r>
        <w:t xml:space="preserve"> </w:t>
      </w:r>
      <w:proofErr w:type="spellStart"/>
      <w:r>
        <w:t>public</w:t>
      </w:r>
      <w:proofErr w:type="spellEnd"/>
      <w:r>
        <w:t xml:space="preserve"> </w:t>
      </w:r>
      <w:proofErr w:type="spellStart"/>
      <w:r>
        <w:t>education</w:t>
      </w:r>
      <w:proofErr w:type="spellEnd"/>
      <w:r>
        <w:t xml:space="preserve"> and </w:t>
      </w:r>
      <w:proofErr w:type="spellStart"/>
      <w:r>
        <w:t>the</w:t>
      </w:r>
      <w:proofErr w:type="spellEnd"/>
      <w:r>
        <w:t xml:space="preserve"> </w:t>
      </w:r>
      <w:proofErr w:type="spellStart"/>
      <w:r>
        <w:t>creative</w:t>
      </w:r>
      <w:proofErr w:type="spellEnd"/>
      <w:r>
        <w:t xml:space="preserve"> arts, </w:t>
      </w:r>
      <w:proofErr w:type="spellStart"/>
      <w:r>
        <w:t>or</w:t>
      </w:r>
      <w:proofErr w:type="spellEnd"/>
      <w:r>
        <w:t xml:space="preserve"> </w:t>
      </w:r>
      <w:proofErr w:type="spellStart"/>
      <w:r>
        <w:t>the</w:t>
      </w:r>
      <w:proofErr w:type="spellEnd"/>
      <w:r>
        <w:t xml:space="preserve"> </w:t>
      </w:r>
      <w:proofErr w:type="spellStart"/>
      <w:r>
        <w:t>activities</w:t>
      </w:r>
      <w:proofErr w:type="spellEnd"/>
      <w:r>
        <w:t xml:space="preserve"> of </w:t>
      </w:r>
      <w:proofErr w:type="spellStart"/>
      <w:r>
        <w:t>amateur</w:t>
      </w:r>
      <w:proofErr w:type="spellEnd"/>
      <w:r>
        <w:t xml:space="preserve"> </w:t>
      </w:r>
      <w:proofErr w:type="spellStart"/>
      <w:r>
        <w:t>acting</w:t>
      </w:r>
      <w:proofErr w:type="spellEnd"/>
      <w:r>
        <w:t xml:space="preserve"> </w:t>
      </w:r>
      <w:proofErr w:type="spellStart"/>
      <w:r>
        <w:t>communities</w:t>
      </w:r>
      <w:proofErr w:type="spellEnd"/>
      <w:r>
        <w:t xml:space="preserve"> </w:t>
      </w:r>
      <w:proofErr w:type="spellStart"/>
      <w:r>
        <w:t>established</w:t>
      </w:r>
      <w:proofErr w:type="spellEnd"/>
      <w:r>
        <w:t xml:space="preserve"> in </w:t>
      </w:r>
      <w:proofErr w:type="spellStart"/>
      <w:r>
        <w:t>cooperation</w:t>
      </w:r>
      <w:proofErr w:type="spellEnd"/>
      <w:r>
        <w:t xml:space="preserve"> </w:t>
      </w:r>
      <w:proofErr w:type="spellStart"/>
      <w:r>
        <w:t>with</w:t>
      </w:r>
      <w:proofErr w:type="spellEnd"/>
      <w:r>
        <w:t xml:space="preserve"> </w:t>
      </w:r>
      <w:proofErr w:type="spellStart"/>
      <w:r>
        <w:t>theaters</w:t>
      </w:r>
      <w:proofErr w:type="spellEnd"/>
      <w:r>
        <w:t xml:space="preserve"> and local </w:t>
      </w:r>
      <w:proofErr w:type="spellStart"/>
      <w:r>
        <w:t>adult</w:t>
      </w:r>
      <w:proofErr w:type="spellEnd"/>
      <w:r>
        <w:t xml:space="preserve"> </w:t>
      </w:r>
      <w:proofErr w:type="spellStart"/>
      <w:r>
        <w:t>communities</w:t>
      </w:r>
      <w:proofErr w:type="spellEnd"/>
      <w:r>
        <w:t xml:space="preserve"> </w:t>
      </w:r>
      <w:proofErr w:type="spellStart"/>
      <w:r>
        <w:t>that</w:t>
      </w:r>
      <w:proofErr w:type="spellEnd"/>
      <w:r>
        <w:t xml:space="preserve"> </w:t>
      </w:r>
      <w:proofErr w:type="spellStart"/>
      <w:r>
        <w:t>strengthen</w:t>
      </w:r>
      <w:proofErr w:type="spellEnd"/>
      <w:r>
        <w:t xml:space="preserve"> </w:t>
      </w:r>
      <w:proofErr w:type="spellStart"/>
      <w:r>
        <w:t>formal</w:t>
      </w:r>
      <w:proofErr w:type="spellEnd"/>
      <w:r>
        <w:t xml:space="preserve"> </w:t>
      </w:r>
      <w:proofErr w:type="spellStart"/>
      <w:r>
        <w:t>learning</w:t>
      </w:r>
      <w:proofErr w:type="spellEnd"/>
      <w:r>
        <w:t>.</w:t>
      </w:r>
    </w:p>
    <w:p w14:paraId="1FB7B097" w14:textId="77777777" w:rsidR="0081272E" w:rsidRDefault="0081272E" w:rsidP="0081272E">
      <w:pPr>
        <w:jc w:val="both"/>
      </w:pPr>
      <w:proofErr w:type="spellStart"/>
      <w:r>
        <w:t>Citations</w:t>
      </w:r>
      <w:proofErr w:type="spellEnd"/>
    </w:p>
    <w:p w14:paraId="64FE56E9" w14:textId="77777777" w:rsidR="0081272E" w:rsidRDefault="0081272E" w:rsidP="0081272E">
      <w:pPr>
        <w:jc w:val="both"/>
      </w:pPr>
      <w:r>
        <w:t xml:space="preserve">Benke, M. (2014). The </w:t>
      </w:r>
      <w:proofErr w:type="spellStart"/>
      <w:r>
        <w:t>Learning</w:t>
      </w:r>
      <w:proofErr w:type="spellEnd"/>
      <w:r>
        <w:t xml:space="preserve"> </w:t>
      </w:r>
      <w:proofErr w:type="spellStart"/>
      <w:r>
        <w:t>Regions</w:t>
      </w:r>
      <w:proofErr w:type="spellEnd"/>
      <w:r>
        <w:t xml:space="preserve">: </w:t>
      </w:r>
      <w:proofErr w:type="spellStart"/>
      <w:r>
        <w:t>Preface</w:t>
      </w:r>
      <w:proofErr w:type="spellEnd"/>
      <w:r>
        <w:t xml:space="preserve">. In </w:t>
      </w:r>
      <w:proofErr w:type="spellStart"/>
      <w:r>
        <w:t>Hungarian</w:t>
      </w:r>
      <w:proofErr w:type="spellEnd"/>
      <w:r>
        <w:t xml:space="preserve"> </w:t>
      </w:r>
      <w:proofErr w:type="spellStart"/>
      <w:r>
        <w:t>Educational</w:t>
      </w:r>
      <w:proofErr w:type="spellEnd"/>
      <w:r>
        <w:t xml:space="preserve"> Research Journal 4 (2014), 3. DOI:10.14413/HERJ2014.03.01.</w:t>
      </w:r>
    </w:p>
    <w:p w14:paraId="0C59227B" w14:textId="77777777" w:rsidR="0081272E" w:rsidRDefault="0081272E" w:rsidP="0081272E">
      <w:pPr>
        <w:jc w:val="both"/>
      </w:pPr>
      <w:proofErr w:type="spellStart"/>
      <w:r>
        <w:t>Canadian</w:t>
      </w:r>
      <w:proofErr w:type="spellEnd"/>
      <w:r>
        <w:t xml:space="preserve"> </w:t>
      </w:r>
      <w:proofErr w:type="spellStart"/>
      <w:r>
        <w:t>Council</w:t>
      </w:r>
      <w:proofErr w:type="spellEnd"/>
      <w:r>
        <w:t xml:space="preserve"> </w:t>
      </w:r>
      <w:proofErr w:type="spellStart"/>
      <w:r>
        <w:t>on</w:t>
      </w:r>
      <w:proofErr w:type="spellEnd"/>
      <w:r>
        <w:t xml:space="preserve"> </w:t>
      </w:r>
      <w:proofErr w:type="spellStart"/>
      <w:r>
        <w:t>Learning</w:t>
      </w:r>
      <w:proofErr w:type="spellEnd"/>
      <w:r>
        <w:t xml:space="preserve">. (2010). The 2010 </w:t>
      </w:r>
      <w:proofErr w:type="spellStart"/>
      <w:r>
        <w:t>Composite</w:t>
      </w:r>
      <w:proofErr w:type="spellEnd"/>
      <w:r>
        <w:t xml:space="preserve"> </w:t>
      </w:r>
      <w:proofErr w:type="spellStart"/>
      <w:r>
        <w:t>Learning</w:t>
      </w:r>
      <w:proofErr w:type="spellEnd"/>
      <w:r>
        <w:t xml:space="preserve"> Index (CLI). </w:t>
      </w:r>
      <w:proofErr w:type="spellStart"/>
      <w:r>
        <w:t>Canada</w:t>
      </w:r>
      <w:proofErr w:type="spellEnd"/>
      <w:r>
        <w:t>, Ottawa: University of Ottawa.</w:t>
      </w:r>
    </w:p>
    <w:p w14:paraId="528C897F" w14:textId="77777777" w:rsidR="0081272E" w:rsidRDefault="0081272E" w:rsidP="0081272E">
      <w:pPr>
        <w:jc w:val="both"/>
      </w:pPr>
      <w:r>
        <w:t xml:space="preserve">European Union. (2022). </w:t>
      </w:r>
      <w:proofErr w:type="spellStart"/>
      <w:r>
        <w:t>Cultural</w:t>
      </w:r>
      <w:proofErr w:type="spellEnd"/>
      <w:r>
        <w:t xml:space="preserve"> </w:t>
      </w:r>
      <w:proofErr w:type="spellStart"/>
      <w:r>
        <w:t>Statistics</w:t>
      </w:r>
      <w:proofErr w:type="spellEnd"/>
      <w:r>
        <w:t xml:space="preserve">: Eurostat </w:t>
      </w:r>
      <w:proofErr w:type="spellStart"/>
      <w:r>
        <w:t>Pocketbooks</w:t>
      </w:r>
      <w:proofErr w:type="spellEnd"/>
      <w:r>
        <w:t xml:space="preserve">. Luxembourg: </w:t>
      </w:r>
      <w:proofErr w:type="spellStart"/>
      <w:r>
        <w:t>Publications</w:t>
      </w:r>
      <w:proofErr w:type="spellEnd"/>
      <w:r>
        <w:t xml:space="preserve"> Office of </w:t>
      </w:r>
      <w:proofErr w:type="spellStart"/>
      <w:r>
        <w:t>the</w:t>
      </w:r>
      <w:proofErr w:type="spellEnd"/>
      <w:r>
        <w:t xml:space="preserve"> European Union</w:t>
      </w:r>
    </w:p>
    <w:p w14:paraId="7483AB8B" w14:textId="77777777" w:rsidR="0081272E" w:rsidRDefault="0081272E" w:rsidP="0081272E">
      <w:pPr>
        <w:jc w:val="both"/>
      </w:pPr>
      <w:proofErr w:type="spellStart"/>
      <w:r>
        <w:t>Gyányi</w:t>
      </w:r>
      <w:proofErr w:type="spellEnd"/>
      <w:r>
        <w:t xml:space="preserve">, I – Juhász, E (2025): </w:t>
      </w:r>
      <w:proofErr w:type="spellStart"/>
      <w:r>
        <w:t>Lifelong</w:t>
      </w:r>
      <w:proofErr w:type="spellEnd"/>
      <w:r>
        <w:t xml:space="preserve"> </w:t>
      </w:r>
      <w:proofErr w:type="spellStart"/>
      <w:r>
        <w:t>Learning</w:t>
      </w:r>
      <w:proofErr w:type="spellEnd"/>
      <w:r>
        <w:t xml:space="preserve"> in Public </w:t>
      </w:r>
      <w:proofErr w:type="spellStart"/>
      <w:r>
        <w:t>Community</w:t>
      </w:r>
      <w:proofErr w:type="spellEnd"/>
      <w:r>
        <w:t xml:space="preserve"> </w:t>
      </w:r>
      <w:proofErr w:type="spellStart"/>
      <w:r>
        <w:t>Culture</w:t>
      </w:r>
      <w:proofErr w:type="spellEnd"/>
      <w:r>
        <w:t xml:space="preserve"> in Hungary. In: ACTA EDUCATIONIS GENERALIS 15: s1 pp. 23-37.</w:t>
      </w:r>
    </w:p>
    <w:p w14:paraId="7A58EE9A" w14:textId="77777777" w:rsidR="0081272E" w:rsidRDefault="0081272E" w:rsidP="0081272E">
      <w:pPr>
        <w:jc w:val="both"/>
      </w:pPr>
      <w:r>
        <w:t xml:space="preserve">Juhász, E (2016): </w:t>
      </w:r>
      <w:proofErr w:type="spellStart"/>
      <w:r>
        <w:t>Cultural</w:t>
      </w:r>
      <w:proofErr w:type="spellEnd"/>
      <w:r>
        <w:t xml:space="preserve"> </w:t>
      </w:r>
      <w:proofErr w:type="spellStart"/>
      <w:r>
        <w:t>Learning</w:t>
      </w:r>
      <w:proofErr w:type="spellEnd"/>
      <w:r>
        <w:t>. In: Kozma, T. (</w:t>
      </w:r>
      <w:proofErr w:type="spellStart"/>
      <w:r>
        <w:t>ed</w:t>
      </w:r>
      <w:proofErr w:type="spellEnd"/>
      <w:r>
        <w:t xml:space="preserve">.) </w:t>
      </w:r>
      <w:proofErr w:type="spellStart"/>
      <w:r>
        <w:t>Learning</w:t>
      </w:r>
      <w:proofErr w:type="spellEnd"/>
      <w:r>
        <w:t xml:space="preserve"> </w:t>
      </w:r>
      <w:proofErr w:type="spellStart"/>
      <w:r>
        <w:t>regions</w:t>
      </w:r>
      <w:proofErr w:type="spellEnd"/>
      <w:r>
        <w:t xml:space="preserve"> in Hungary: </w:t>
      </w:r>
      <w:proofErr w:type="spellStart"/>
      <w:r>
        <w:t>From</w:t>
      </w:r>
      <w:proofErr w:type="spellEnd"/>
      <w:r>
        <w:t xml:space="preserve"> </w:t>
      </w:r>
      <w:proofErr w:type="spellStart"/>
      <w:r>
        <w:t>theory</w:t>
      </w:r>
      <w:proofErr w:type="spellEnd"/>
      <w:r>
        <w:t xml:space="preserve"> </w:t>
      </w:r>
      <w:proofErr w:type="spellStart"/>
      <w:r>
        <w:t>to</w:t>
      </w:r>
      <w:proofErr w:type="spellEnd"/>
      <w:r>
        <w:t xml:space="preserve"> </w:t>
      </w:r>
      <w:proofErr w:type="spellStart"/>
      <w:r>
        <w:t>reality</w:t>
      </w:r>
      <w:proofErr w:type="spellEnd"/>
      <w:r>
        <w:t>. Brno, Csehország: Tribun EU, 168 p. pp. 73-92.</w:t>
      </w:r>
    </w:p>
    <w:p w14:paraId="40C67492" w14:textId="77777777" w:rsidR="0081272E" w:rsidRDefault="0081272E" w:rsidP="0081272E">
      <w:pPr>
        <w:jc w:val="both"/>
      </w:pPr>
      <w:r>
        <w:t xml:space="preserve">Kozma, T. (2014). The </w:t>
      </w:r>
      <w:proofErr w:type="spellStart"/>
      <w:r>
        <w:t>Learning</w:t>
      </w:r>
      <w:proofErr w:type="spellEnd"/>
      <w:r>
        <w:t xml:space="preserve"> </w:t>
      </w:r>
      <w:proofErr w:type="spellStart"/>
      <w:r>
        <w:t>Region</w:t>
      </w:r>
      <w:proofErr w:type="spellEnd"/>
      <w:r>
        <w:t xml:space="preserve">: A </w:t>
      </w:r>
      <w:proofErr w:type="spellStart"/>
      <w:r>
        <w:t>Critical</w:t>
      </w:r>
      <w:proofErr w:type="spellEnd"/>
      <w:r>
        <w:t xml:space="preserve"> </w:t>
      </w:r>
      <w:proofErr w:type="spellStart"/>
      <w:r>
        <w:t>Interpretation</w:t>
      </w:r>
      <w:proofErr w:type="spellEnd"/>
      <w:r>
        <w:t xml:space="preserve">. In </w:t>
      </w:r>
      <w:proofErr w:type="spellStart"/>
      <w:r>
        <w:t>Hungarian</w:t>
      </w:r>
      <w:proofErr w:type="spellEnd"/>
      <w:r>
        <w:t xml:space="preserve"> </w:t>
      </w:r>
      <w:proofErr w:type="spellStart"/>
      <w:r>
        <w:t>Educational</w:t>
      </w:r>
      <w:proofErr w:type="spellEnd"/>
      <w:r>
        <w:t xml:space="preserve"> Research Journal 4(2014), 3. DOI:10.14413/HERJ2014.03.05.</w:t>
      </w:r>
    </w:p>
    <w:p w14:paraId="1872CACD" w14:textId="77777777" w:rsidR="0081272E" w:rsidRDefault="0081272E" w:rsidP="0081272E">
      <w:pPr>
        <w:jc w:val="both"/>
      </w:pPr>
      <w:r>
        <w:t>Kozma, T. (</w:t>
      </w:r>
      <w:proofErr w:type="spellStart"/>
      <w:r>
        <w:t>ed</w:t>
      </w:r>
      <w:proofErr w:type="spellEnd"/>
      <w:r>
        <w:t xml:space="preserve">.) (2016): </w:t>
      </w:r>
      <w:proofErr w:type="spellStart"/>
      <w:r>
        <w:t>Learning</w:t>
      </w:r>
      <w:proofErr w:type="spellEnd"/>
      <w:r>
        <w:t xml:space="preserve"> </w:t>
      </w:r>
      <w:proofErr w:type="spellStart"/>
      <w:r>
        <w:t>regions</w:t>
      </w:r>
      <w:proofErr w:type="spellEnd"/>
      <w:r>
        <w:t xml:space="preserve"> in Hungary: </w:t>
      </w:r>
      <w:proofErr w:type="spellStart"/>
      <w:r>
        <w:t>From</w:t>
      </w:r>
      <w:proofErr w:type="spellEnd"/>
      <w:r>
        <w:t xml:space="preserve"> </w:t>
      </w:r>
      <w:proofErr w:type="spellStart"/>
      <w:r>
        <w:t>theory</w:t>
      </w:r>
      <w:proofErr w:type="spellEnd"/>
      <w:r>
        <w:t xml:space="preserve"> </w:t>
      </w:r>
      <w:proofErr w:type="spellStart"/>
      <w:r>
        <w:t>to</w:t>
      </w:r>
      <w:proofErr w:type="spellEnd"/>
      <w:r>
        <w:t xml:space="preserve"> </w:t>
      </w:r>
      <w:proofErr w:type="spellStart"/>
      <w:r>
        <w:t>reality</w:t>
      </w:r>
      <w:proofErr w:type="spellEnd"/>
      <w:r>
        <w:t>. Brno, Csehország: Tribun EU, 168 p.</w:t>
      </w:r>
    </w:p>
    <w:p w14:paraId="06DAD213" w14:textId="77777777" w:rsidR="0081272E" w:rsidRDefault="0081272E" w:rsidP="0081272E">
      <w:pPr>
        <w:jc w:val="both"/>
      </w:pPr>
      <w:proofErr w:type="spellStart"/>
      <w:r>
        <w:t>Schoof</w:t>
      </w:r>
      <w:proofErr w:type="spellEnd"/>
      <w:r>
        <w:t xml:space="preserve">, U., </w:t>
      </w:r>
      <w:proofErr w:type="spellStart"/>
      <w:r>
        <w:t>et</w:t>
      </w:r>
      <w:proofErr w:type="spellEnd"/>
      <w:r>
        <w:t xml:space="preserve"> </w:t>
      </w:r>
      <w:proofErr w:type="spellStart"/>
      <w:r>
        <w:t>al</w:t>
      </w:r>
      <w:proofErr w:type="spellEnd"/>
      <w:r>
        <w:t>. (2011</w:t>
      </w:r>
      <w:proofErr w:type="gramStart"/>
      <w:r>
        <w:t>).</w:t>
      </w:r>
      <w:proofErr w:type="spellStart"/>
      <w:r>
        <w:t>German</w:t>
      </w:r>
      <w:proofErr w:type="spellEnd"/>
      <w:proofErr w:type="gramEnd"/>
      <w:r>
        <w:t xml:space="preserve"> Atlas of </w:t>
      </w:r>
      <w:proofErr w:type="spellStart"/>
      <w:r>
        <w:t>Learning</w:t>
      </w:r>
      <w:proofErr w:type="spellEnd"/>
      <w:r>
        <w:t xml:space="preserve">: </w:t>
      </w:r>
      <w:proofErr w:type="spellStart"/>
      <w:r>
        <w:t>Findings</w:t>
      </w:r>
      <w:proofErr w:type="spellEnd"/>
      <w:r>
        <w:t xml:space="preserve"> 2011. </w:t>
      </w:r>
      <w:proofErr w:type="spellStart"/>
      <w:r>
        <w:t>Gütersloh</w:t>
      </w:r>
      <w:proofErr w:type="spellEnd"/>
      <w:r>
        <w:t xml:space="preserve">: </w:t>
      </w:r>
      <w:proofErr w:type="spellStart"/>
      <w:r>
        <w:t>Bertelsmann</w:t>
      </w:r>
      <w:proofErr w:type="spellEnd"/>
      <w:r>
        <w:t xml:space="preserve"> Stiftung.https://www.bertelsmann-stiftung.de/de/publikationen/publikation/did/deutscher-lernatlas-ergebnisbericht-2011. Accessed: 29/07/2015.</w:t>
      </w:r>
    </w:p>
    <w:p w14:paraId="13B9CDD7" w14:textId="77777777" w:rsidR="0081272E" w:rsidRDefault="0081272E" w:rsidP="0081272E">
      <w:pPr>
        <w:jc w:val="both"/>
      </w:pPr>
      <w:r>
        <w:t xml:space="preserve">UNESCO (2025). Global </w:t>
      </w:r>
      <w:proofErr w:type="spellStart"/>
      <w:r>
        <w:t>Report</w:t>
      </w:r>
      <w:proofErr w:type="spellEnd"/>
      <w:r>
        <w:t xml:space="preserve"> </w:t>
      </w:r>
      <w:proofErr w:type="spellStart"/>
      <w:r>
        <w:t>on</w:t>
      </w:r>
      <w:proofErr w:type="spellEnd"/>
      <w:r>
        <w:t xml:space="preserve"> </w:t>
      </w:r>
      <w:proofErr w:type="spellStart"/>
      <w:r>
        <w:t>Cultural</w:t>
      </w:r>
      <w:proofErr w:type="spellEnd"/>
      <w:r>
        <w:t xml:space="preserve"> </w:t>
      </w:r>
      <w:proofErr w:type="spellStart"/>
      <w:r>
        <w:t>Policies</w:t>
      </w:r>
      <w:proofErr w:type="spellEnd"/>
      <w:r>
        <w:t xml:space="preserve">. Paris: </w:t>
      </w:r>
      <w:proofErr w:type="spellStart"/>
      <w:r>
        <w:t>Unesco</w:t>
      </w:r>
      <w:proofErr w:type="spellEnd"/>
    </w:p>
    <w:p w14:paraId="19FF1F6B" w14:textId="68D40628" w:rsidR="0081272E" w:rsidRDefault="0081272E">
      <w:r>
        <w:br w:type="page"/>
      </w:r>
    </w:p>
    <w:p w14:paraId="6327D6B0" w14:textId="77777777" w:rsidR="0081272E" w:rsidRPr="0091721E" w:rsidRDefault="0081272E" w:rsidP="0081272E">
      <w:pPr>
        <w:jc w:val="both"/>
        <w:rPr>
          <w:b/>
          <w:bCs/>
        </w:rPr>
      </w:pPr>
      <w:r w:rsidRPr="0091721E">
        <w:rPr>
          <w:b/>
          <w:bCs/>
        </w:rPr>
        <w:lastRenderedPageBreak/>
        <w:t xml:space="preserve">F., Innovatív tanulási terek és tanuló közösségek kihívásai és tanulástámogatási lehetőségei a digitális transzformáció idején / Szekcióvezető: Molnár György (ÓE) – </w:t>
      </w:r>
      <w:proofErr w:type="spellStart"/>
      <w:r w:rsidRPr="0091721E">
        <w:rPr>
          <w:b/>
          <w:bCs/>
        </w:rPr>
        <w:t>Dominek</w:t>
      </w:r>
      <w:proofErr w:type="spellEnd"/>
      <w:r w:rsidRPr="0091721E">
        <w:rPr>
          <w:b/>
          <w:bCs/>
        </w:rPr>
        <w:t xml:space="preserve"> Dalma Lilla (NKE)</w:t>
      </w:r>
    </w:p>
    <w:p w14:paraId="0A63F8D4" w14:textId="77777777" w:rsidR="0081272E" w:rsidRDefault="0081272E" w:rsidP="0081272E">
      <w:pPr>
        <w:pStyle w:val="Listaszerbekezds"/>
        <w:numPr>
          <w:ilvl w:val="0"/>
          <w:numId w:val="6"/>
        </w:numPr>
        <w:jc w:val="both"/>
      </w:pPr>
      <w:proofErr w:type="spellStart"/>
      <w:r>
        <w:t>Dominek</w:t>
      </w:r>
      <w:proofErr w:type="spellEnd"/>
      <w:r>
        <w:t xml:space="preserve"> Dalma Lilla: Tanuló közösségek és innovatív tanulási terek a felsőoktatási </w:t>
      </w:r>
      <w:proofErr w:type="spellStart"/>
      <w:r>
        <w:t>lifelong</w:t>
      </w:r>
      <w:proofErr w:type="spellEnd"/>
      <w:r>
        <w:t xml:space="preserve"> </w:t>
      </w:r>
      <w:proofErr w:type="spellStart"/>
      <w:r>
        <w:t>learning</w:t>
      </w:r>
      <w:proofErr w:type="spellEnd"/>
      <w:r>
        <w:t xml:space="preserve"> rendszerében a mesterséges intelligencia korszakában</w:t>
      </w:r>
    </w:p>
    <w:p w14:paraId="384D9D28" w14:textId="77777777" w:rsidR="0081272E" w:rsidRDefault="0081272E" w:rsidP="0081272E">
      <w:pPr>
        <w:pStyle w:val="Listaszerbekezds"/>
        <w:numPr>
          <w:ilvl w:val="0"/>
          <w:numId w:val="6"/>
        </w:numPr>
        <w:jc w:val="both"/>
      </w:pPr>
      <w:r>
        <w:t xml:space="preserve">Fodor Andrea, Molnár György: Ember és gép a tanulás folyamatában: együttműködés vagy verseny? </w:t>
      </w:r>
      <w:hyperlink r:id="rId52" w:history="1">
        <w:r w:rsidRPr="00085505">
          <w:rPr>
            <w:rStyle w:val="Hiperhivatkozs"/>
          </w:rPr>
          <w:t>andfod75@gmail.com</w:t>
        </w:r>
      </w:hyperlink>
      <w:r>
        <w:t xml:space="preserve"> </w:t>
      </w:r>
    </w:p>
    <w:p w14:paraId="1492CD98" w14:textId="77777777" w:rsidR="0081272E" w:rsidRDefault="0081272E" w:rsidP="0081272E">
      <w:pPr>
        <w:pStyle w:val="Listaszerbekezds"/>
        <w:numPr>
          <w:ilvl w:val="0"/>
          <w:numId w:val="6"/>
        </w:numPr>
        <w:jc w:val="both"/>
      </w:pPr>
      <w:r>
        <w:t xml:space="preserve">Kis-Torma Olívia, </w:t>
      </w:r>
      <w:proofErr w:type="spellStart"/>
      <w:r>
        <w:t>Dominek</w:t>
      </w:r>
      <w:proofErr w:type="spellEnd"/>
      <w:r>
        <w:t xml:space="preserve"> Dalma Lilla: Digitális identitáskonstrukciók a </w:t>
      </w:r>
      <w:proofErr w:type="spellStart"/>
      <w:r>
        <w:t>hiperrealitás</w:t>
      </w:r>
      <w:proofErr w:type="spellEnd"/>
      <w:r>
        <w:t xml:space="preserve"> korában: A virtuális </w:t>
      </w:r>
      <w:proofErr w:type="spellStart"/>
      <w:r>
        <w:t>influenszerek</w:t>
      </w:r>
      <w:proofErr w:type="spellEnd"/>
      <w:r>
        <w:t xml:space="preserve"> hatása a fiatal generációk énkép-fejlődésére </w:t>
      </w:r>
      <w:hyperlink r:id="rId53" w:history="1">
        <w:r w:rsidRPr="00085505">
          <w:rPr>
            <w:rStyle w:val="Hiperhivatkozs"/>
          </w:rPr>
          <w:t>olivia.kis.torma@gmail.com</w:t>
        </w:r>
      </w:hyperlink>
      <w:r>
        <w:t xml:space="preserve"> </w:t>
      </w:r>
    </w:p>
    <w:p w14:paraId="5EE5ED53" w14:textId="77777777" w:rsidR="0081272E" w:rsidRDefault="0081272E" w:rsidP="0081272E">
      <w:pPr>
        <w:pStyle w:val="Listaszerbekezds"/>
        <w:numPr>
          <w:ilvl w:val="0"/>
          <w:numId w:val="6"/>
        </w:numPr>
        <w:jc w:val="both"/>
      </w:pPr>
      <w:r>
        <w:t xml:space="preserve">Ceglédi Szabolcs: Innovatív tanulási terek és hallgatói percepciók a generatív mesterséges intelligencia korában </w:t>
      </w:r>
      <w:hyperlink r:id="rId54" w:history="1">
        <w:r w:rsidRPr="00085505">
          <w:rPr>
            <w:rStyle w:val="Hiperhivatkozs"/>
          </w:rPr>
          <w:t>Cegledi.Szabolcs@uni-nke.hu</w:t>
        </w:r>
      </w:hyperlink>
      <w:r>
        <w:t xml:space="preserve"> </w:t>
      </w:r>
    </w:p>
    <w:p w14:paraId="35CE7054" w14:textId="77777777" w:rsidR="0081272E" w:rsidRDefault="0081272E" w:rsidP="0081272E">
      <w:pPr>
        <w:pStyle w:val="Listaszerbekezds"/>
        <w:numPr>
          <w:ilvl w:val="0"/>
          <w:numId w:val="6"/>
        </w:numPr>
        <w:jc w:val="both"/>
      </w:pPr>
      <w:r>
        <w:t xml:space="preserve">Kapusi Vanessza: Multimodális tanulási környezetek és affektív </w:t>
      </w:r>
      <w:proofErr w:type="spellStart"/>
      <w:r>
        <w:t>bevonódás</w:t>
      </w:r>
      <w:proofErr w:type="spellEnd"/>
      <w:r>
        <w:t xml:space="preserve"> hátrányos helyzetű tanulók körében </w:t>
      </w:r>
      <w:hyperlink r:id="rId55" w:history="1">
        <w:r w:rsidRPr="00085505">
          <w:rPr>
            <w:rStyle w:val="Hiperhivatkozs"/>
          </w:rPr>
          <w:t>kapusi.vanessza@icloud.com</w:t>
        </w:r>
      </w:hyperlink>
      <w:r>
        <w:t xml:space="preserve"> </w:t>
      </w:r>
    </w:p>
    <w:p w14:paraId="4BB824ED" w14:textId="77777777" w:rsidR="0081272E" w:rsidRDefault="0081272E" w:rsidP="0081272E">
      <w:pPr>
        <w:pStyle w:val="Listaszerbekezds"/>
        <w:numPr>
          <w:ilvl w:val="0"/>
          <w:numId w:val="6"/>
        </w:numPr>
        <w:jc w:val="both"/>
      </w:pPr>
      <w:r>
        <w:t xml:space="preserve">Szijjártó-Kozák Judit: A mentorálás új szerepe az MI-alapú pedagógusképzésben </w:t>
      </w:r>
      <w:hyperlink r:id="rId56" w:history="1">
        <w:r w:rsidRPr="00085505">
          <w:rPr>
            <w:rStyle w:val="Hiperhivatkozs"/>
          </w:rPr>
          <w:t>juditkozak04@gmail.com</w:t>
        </w:r>
      </w:hyperlink>
      <w:r>
        <w:t xml:space="preserve"> </w:t>
      </w:r>
    </w:p>
    <w:p w14:paraId="726D6CD7" w14:textId="77777777" w:rsidR="0081272E" w:rsidRDefault="0081272E" w:rsidP="0081272E">
      <w:pPr>
        <w:pStyle w:val="Listaszerbekezds"/>
        <w:numPr>
          <w:ilvl w:val="0"/>
          <w:numId w:val="6"/>
        </w:numPr>
        <w:jc w:val="both"/>
      </w:pPr>
      <w:r>
        <w:t xml:space="preserve">Dénes Ágota, Molnár György: Digitális eszközök és digitális tartalmak az irodalomtanítás szolgálatában </w:t>
      </w:r>
      <w:hyperlink r:id="rId57" w:history="1">
        <w:r w:rsidRPr="00085505">
          <w:rPr>
            <w:rStyle w:val="Hiperhivatkozs"/>
          </w:rPr>
          <w:t>agicadenes@gmail.com</w:t>
        </w:r>
      </w:hyperlink>
      <w:r>
        <w:t xml:space="preserve"> </w:t>
      </w:r>
    </w:p>
    <w:p w14:paraId="6AF55EA7" w14:textId="77777777" w:rsidR="0081272E" w:rsidRPr="001E1BD1" w:rsidRDefault="0081272E" w:rsidP="0081272E">
      <w:pPr>
        <w:pStyle w:val="Listaszerbekezds"/>
        <w:numPr>
          <w:ilvl w:val="0"/>
          <w:numId w:val="6"/>
        </w:numPr>
        <w:jc w:val="both"/>
        <w:rPr>
          <w:rStyle w:val="Hiperhivatkozs"/>
          <w:color w:val="auto"/>
          <w:u w:val="none"/>
        </w:rPr>
      </w:pPr>
      <w:r>
        <w:t xml:space="preserve">Csillei Béla: </w:t>
      </w:r>
      <w:proofErr w:type="spellStart"/>
      <w:r>
        <w:t>Tutorképzés</w:t>
      </w:r>
      <w:proofErr w:type="spellEnd"/>
      <w:r>
        <w:t xml:space="preserve"> az Óbudai Egyetemen – hallgatói szemmel </w:t>
      </w:r>
      <w:hyperlink r:id="rId58" w:history="1">
        <w:r w:rsidRPr="00085505">
          <w:rPr>
            <w:rStyle w:val="Hiperhivatkozs"/>
          </w:rPr>
          <w:t>belacsillei@gmail.com</w:t>
        </w:r>
      </w:hyperlink>
    </w:p>
    <w:p w14:paraId="623D11E5" w14:textId="77777777" w:rsidR="0081272E" w:rsidRDefault="0081272E" w:rsidP="0081272E">
      <w:pPr>
        <w:pStyle w:val="Listaszerbekezds"/>
        <w:numPr>
          <w:ilvl w:val="0"/>
          <w:numId w:val="6"/>
        </w:numPr>
        <w:jc w:val="both"/>
      </w:pPr>
      <w:r w:rsidRPr="001E1BD1">
        <w:t xml:space="preserve">Karl Éva, Molnár György: Tanulói </w:t>
      </w:r>
      <w:proofErr w:type="gramStart"/>
      <w:r w:rsidRPr="001E1BD1">
        <w:t>kérdések</w:t>
      </w:r>
      <w:proofErr w:type="gramEnd"/>
      <w:r w:rsidRPr="001E1BD1">
        <w:t xml:space="preserve"> mint formatív jelzések - interpretálható fuzzy asszociációs szabályok a tanulói értékelésben</w:t>
      </w:r>
      <w:r>
        <w:t xml:space="preserve"> </w:t>
      </w:r>
    </w:p>
    <w:p w14:paraId="5BE46750" w14:textId="77777777" w:rsidR="0081272E" w:rsidRDefault="0081272E" w:rsidP="0081272E">
      <w:pPr>
        <w:jc w:val="both"/>
      </w:pPr>
      <w:r>
        <w:t>---------------------------------------------------------------------------------</w:t>
      </w:r>
    </w:p>
    <w:p w14:paraId="645C6232" w14:textId="77777777" w:rsidR="0081272E" w:rsidRPr="0091721E" w:rsidRDefault="0081272E" w:rsidP="0081272E">
      <w:pPr>
        <w:jc w:val="both"/>
        <w:rPr>
          <w:b/>
          <w:bCs/>
        </w:rPr>
      </w:pPr>
      <w:proofErr w:type="spellStart"/>
      <w:r w:rsidRPr="0091721E">
        <w:rPr>
          <w:b/>
          <w:bCs/>
        </w:rPr>
        <w:t>Dominek</w:t>
      </w:r>
      <w:proofErr w:type="spellEnd"/>
      <w:r w:rsidRPr="0091721E">
        <w:rPr>
          <w:b/>
          <w:bCs/>
        </w:rPr>
        <w:t xml:space="preserve"> Dalma Lilla: Tanuló közösségek és innovatív tanulási terek a felsőoktatási </w:t>
      </w:r>
      <w:proofErr w:type="spellStart"/>
      <w:r w:rsidRPr="0091721E">
        <w:rPr>
          <w:b/>
          <w:bCs/>
        </w:rPr>
        <w:t>lifelong</w:t>
      </w:r>
      <w:proofErr w:type="spellEnd"/>
      <w:r w:rsidRPr="0091721E">
        <w:rPr>
          <w:b/>
          <w:bCs/>
        </w:rPr>
        <w:t xml:space="preserve"> </w:t>
      </w:r>
      <w:proofErr w:type="spellStart"/>
      <w:r w:rsidRPr="0091721E">
        <w:rPr>
          <w:b/>
          <w:bCs/>
        </w:rPr>
        <w:t>learning</w:t>
      </w:r>
      <w:proofErr w:type="spellEnd"/>
      <w:r w:rsidRPr="0091721E">
        <w:rPr>
          <w:b/>
          <w:bCs/>
        </w:rPr>
        <w:t xml:space="preserve"> rendszerében a mesterséges intelligencia korszakában</w:t>
      </w:r>
    </w:p>
    <w:p w14:paraId="472FF4DA" w14:textId="77777777" w:rsidR="0081272E" w:rsidRDefault="0081272E" w:rsidP="0081272E">
      <w:pPr>
        <w:jc w:val="both"/>
      </w:pPr>
      <w:r w:rsidRPr="0091721E">
        <w:rPr>
          <w:u w:val="single"/>
        </w:rPr>
        <w:t>Absztrakt magyar</w:t>
      </w:r>
      <w:r>
        <w:t>:</w:t>
      </w:r>
    </w:p>
    <w:p w14:paraId="15D11D20" w14:textId="77777777" w:rsidR="0081272E" w:rsidRDefault="0081272E" w:rsidP="0081272E">
      <w:pPr>
        <w:jc w:val="both"/>
      </w:pPr>
      <w:r>
        <w:t xml:space="preserve">A felsőoktatási </w:t>
      </w:r>
      <w:proofErr w:type="spellStart"/>
      <w:r>
        <w:t>lifelong</w:t>
      </w:r>
      <w:proofErr w:type="spellEnd"/>
      <w:r>
        <w:t xml:space="preserve"> </w:t>
      </w:r>
      <w:proofErr w:type="spellStart"/>
      <w:r>
        <w:t>learning</w:t>
      </w:r>
      <w:proofErr w:type="spellEnd"/>
      <w:r>
        <w:t xml:space="preserve"> rendszerek átalakulása napjainkban szorosan összefügg a digitális transzformációval és a mesterséges intelligencia térnyerésével, amelyek alapvetően formálják a tanulás szervezeti, pedagógiai és közösségi feltételeit. Az innovatív tanulási terek megjelenése új lehetőségeket teremt a tanulás támogatására, ugyanakkor új kihívásokat is generál a tanulói elköteleződés, az együttműködés és a tanulási folyamatok fenntarthatósága szempontjából. Az előadás célja annak feltárása, hogy a felsőoktatási környezetben működő tanuló közösségek miként alkalmazkodnak a digitális és MI-alapú oktatási megoldásokhoz, valamint hogyan alakulnak át a tanulástámogatási gyakorlatok a technológiai változások hatására. A vizsgálat külön figyelmet fordít arra, hogy az innovatív tanulási terek – legyenek azok fizikai, online vagy hibrid környezetek – milyen szerepet játszanak a tudásmegosztás, az együttműködés és az önirányított tanulás támogatásában. Az elméleti keret a tanulási környezetek </w:t>
      </w:r>
      <w:proofErr w:type="spellStart"/>
      <w:r>
        <w:t>hálózatos</w:t>
      </w:r>
      <w:proofErr w:type="spellEnd"/>
      <w:r>
        <w:t xml:space="preserve"> és ökológiai megközelítésére épül, amely a tanulást nem izolált egyéni tevékenységként, hanem dinamikusan változó közösségi és technológiai rendszerként értelmezi. Ezt egészíti ki a mesterséges intelligencia oktatási alkalmazásainak vizsgálata, különös tekintettel arra, hogy az adaptív rendszerek és intelligens eszközök hogyan támogatják a tanulási folyamatok személyre szabását és hatékonyságát. A kutatás kvalitatív és empirikus elemeket egyaránt tartalmazó megközelítést alkalmaz, amely a tanulói és oktatói tapasztalatok feltárásán keresztül elemzi az új tanulási terek működését. Kiemelt szempont a tanulási közösségek belső dinamikájának, a részvételi mintázatoknak és a technológiai eszközök integrációjának vizsgálata. </w:t>
      </w:r>
      <w:r>
        <w:lastRenderedPageBreak/>
        <w:t xml:space="preserve">Az eredmények hozzájárulhatnak annak megértéséhez, hogy a mesterséges intelligencia és a digitális tanulási környezetek miként alakítják át a felsőoktatási </w:t>
      </w:r>
      <w:proofErr w:type="spellStart"/>
      <w:r>
        <w:t>lifelong</w:t>
      </w:r>
      <w:proofErr w:type="spellEnd"/>
      <w:r>
        <w:t xml:space="preserve"> </w:t>
      </w:r>
      <w:proofErr w:type="spellStart"/>
      <w:r>
        <w:t>learning</w:t>
      </w:r>
      <w:proofErr w:type="spellEnd"/>
      <w:r>
        <w:t xml:space="preserve"> rendszereket, valamint hogyan támogathatók olyan tanulási közösségek, amelyek képesek rugalmasan reagálni a gyors technológiai és társadalmi változásokra.</w:t>
      </w:r>
    </w:p>
    <w:p w14:paraId="12570482" w14:textId="77777777" w:rsidR="0081272E" w:rsidRDefault="0081272E" w:rsidP="0081272E">
      <w:pPr>
        <w:jc w:val="both"/>
      </w:pPr>
    </w:p>
    <w:p w14:paraId="2F54A553" w14:textId="77777777" w:rsidR="0081272E" w:rsidRDefault="0081272E" w:rsidP="0081272E">
      <w:pPr>
        <w:jc w:val="both"/>
      </w:pPr>
      <w:r w:rsidRPr="0091721E">
        <w:rPr>
          <w:u w:val="single"/>
        </w:rPr>
        <w:t>Absztrakt angol</w:t>
      </w:r>
      <w:r>
        <w:t>:</w:t>
      </w:r>
    </w:p>
    <w:p w14:paraId="5D574089" w14:textId="77777777" w:rsidR="0081272E" w:rsidRDefault="0081272E" w:rsidP="0081272E">
      <w:pPr>
        <w:jc w:val="both"/>
      </w:pPr>
      <w:r>
        <w:t xml:space="preserve">The </w:t>
      </w:r>
      <w:proofErr w:type="spellStart"/>
      <w:r>
        <w:t>transformation</w:t>
      </w:r>
      <w:proofErr w:type="spellEnd"/>
      <w:r>
        <w:t xml:space="preserve"> of </w:t>
      </w:r>
      <w:proofErr w:type="spellStart"/>
      <w:r>
        <w:t>higher</w:t>
      </w:r>
      <w:proofErr w:type="spellEnd"/>
      <w:r>
        <w:t xml:space="preserve"> </w:t>
      </w:r>
      <w:proofErr w:type="spellStart"/>
      <w:r>
        <w:t>education</w:t>
      </w:r>
      <w:proofErr w:type="spellEnd"/>
      <w:r>
        <w:t xml:space="preserve"> </w:t>
      </w:r>
      <w:proofErr w:type="spellStart"/>
      <w:r>
        <w:t>lifelong</w:t>
      </w:r>
      <w:proofErr w:type="spellEnd"/>
      <w:r>
        <w:t xml:space="preserve"> </w:t>
      </w:r>
      <w:proofErr w:type="spellStart"/>
      <w:r>
        <w:t>learning</w:t>
      </w:r>
      <w:proofErr w:type="spellEnd"/>
      <w:r>
        <w:t xml:space="preserve"> </w:t>
      </w:r>
      <w:proofErr w:type="spellStart"/>
      <w:r>
        <w:t>systems</w:t>
      </w:r>
      <w:proofErr w:type="spellEnd"/>
      <w:r>
        <w:t xml:space="preserve"> is </w:t>
      </w:r>
      <w:proofErr w:type="spellStart"/>
      <w:r>
        <w:t>increasingly</w:t>
      </w:r>
      <w:proofErr w:type="spellEnd"/>
      <w:r>
        <w:t xml:space="preserve"> </w:t>
      </w:r>
      <w:proofErr w:type="spellStart"/>
      <w:r>
        <w:t>shaped</w:t>
      </w:r>
      <w:proofErr w:type="spellEnd"/>
      <w:r>
        <w:t xml:space="preserve"> </w:t>
      </w:r>
      <w:proofErr w:type="spellStart"/>
      <w:r>
        <w:t>by</w:t>
      </w:r>
      <w:proofErr w:type="spellEnd"/>
      <w:r>
        <w:t xml:space="preserve"> </w:t>
      </w:r>
      <w:proofErr w:type="spellStart"/>
      <w:r>
        <w:t>digital</w:t>
      </w:r>
      <w:proofErr w:type="spellEnd"/>
      <w:r>
        <w:t xml:space="preserve"> </w:t>
      </w:r>
      <w:proofErr w:type="spellStart"/>
      <w:r>
        <w:t>transformation</w:t>
      </w:r>
      <w:proofErr w:type="spellEnd"/>
      <w:r>
        <w:t xml:space="preserve"> and </w:t>
      </w:r>
      <w:proofErr w:type="spellStart"/>
      <w:r>
        <w:t>the</w:t>
      </w:r>
      <w:proofErr w:type="spellEnd"/>
      <w:r>
        <w:t xml:space="preserve"> rapid </w:t>
      </w:r>
      <w:proofErr w:type="spellStart"/>
      <w:r>
        <w:t>spread</w:t>
      </w:r>
      <w:proofErr w:type="spellEnd"/>
      <w:r>
        <w:t xml:space="preserve"> of </w:t>
      </w:r>
      <w:proofErr w:type="spellStart"/>
      <w:r>
        <w:t>artificial</w:t>
      </w:r>
      <w:proofErr w:type="spellEnd"/>
      <w:r>
        <w:t xml:space="preserve"> </w:t>
      </w:r>
      <w:proofErr w:type="spellStart"/>
      <w:r>
        <w:t>intelligence</w:t>
      </w:r>
      <w:proofErr w:type="spellEnd"/>
      <w:r>
        <w:t xml:space="preserve">, </w:t>
      </w:r>
      <w:proofErr w:type="spellStart"/>
      <w:r>
        <w:t>which</w:t>
      </w:r>
      <w:proofErr w:type="spellEnd"/>
      <w:r>
        <w:t xml:space="preserve"> </w:t>
      </w:r>
      <w:proofErr w:type="spellStart"/>
      <w:r>
        <w:t>fundamentally</w:t>
      </w:r>
      <w:proofErr w:type="spellEnd"/>
      <w:r>
        <w:t xml:space="preserve"> </w:t>
      </w:r>
      <w:proofErr w:type="spellStart"/>
      <w:r>
        <w:t>reshape</w:t>
      </w:r>
      <w:proofErr w:type="spellEnd"/>
      <w:r>
        <w:t xml:space="preserve"> </w:t>
      </w:r>
      <w:proofErr w:type="spellStart"/>
      <w:r>
        <w:t>the</w:t>
      </w:r>
      <w:proofErr w:type="spellEnd"/>
      <w:r>
        <w:t xml:space="preserve"> </w:t>
      </w:r>
      <w:proofErr w:type="spellStart"/>
      <w:r>
        <w:t>organizational</w:t>
      </w:r>
      <w:proofErr w:type="spellEnd"/>
      <w:r>
        <w:t xml:space="preserve">, </w:t>
      </w:r>
      <w:proofErr w:type="spellStart"/>
      <w:r>
        <w:t>pedagogical</w:t>
      </w:r>
      <w:proofErr w:type="spellEnd"/>
      <w:r>
        <w:t xml:space="preserve">, and </w:t>
      </w:r>
      <w:proofErr w:type="spellStart"/>
      <w:r>
        <w:t>social</w:t>
      </w:r>
      <w:proofErr w:type="spellEnd"/>
      <w:r>
        <w:t xml:space="preserve"> </w:t>
      </w:r>
      <w:proofErr w:type="spellStart"/>
      <w:r>
        <w:t>conditions</w:t>
      </w:r>
      <w:proofErr w:type="spellEnd"/>
      <w:r>
        <w:t xml:space="preserve"> of </w:t>
      </w:r>
      <w:proofErr w:type="spellStart"/>
      <w:r>
        <w:t>learning</w:t>
      </w:r>
      <w:proofErr w:type="spellEnd"/>
      <w:r>
        <w:t xml:space="preserve">. The </w:t>
      </w:r>
      <w:proofErr w:type="spellStart"/>
      <w:r>
        <w:t>emergence</w:t>
      </w:r>
      <w:proofErr w:type="spellEnd"/>
      <w:r>
        <w:t xml:space="preserve"> of </w:t>
      </w:r>
      <w:proofErr w:type="spellStart"/>
      <w:r>
        <w:t>innovative</w:t>
      </w:r>
      <w:proofErr w:type="spellEnd"/>
      <w:r>
        <w:t xml:space="preserve"> </w:t>
      </w:r>
      <w:proofErr w:type="spellStart"/>
      <w:r>
        <w:t>learning</w:t>
      </w:r>
      <w:proofErr w:type="spellEnd"/>
      <w:r>
        <w:t xml:space="preserve"> </w:t>
      </w:r>
      <w:proofErr w:type="spellStart"/>
      <w:r>
        <w:t>spaces</w:t>
      </w:r>
      <w:proofErr w:type="spellEnd"/>
      <w:r>
        <w:t xml:space="preserve"> </w:t>
      </w:r>
      <w:proofErr w:type="spellStart"/>
      <w:r>
        <w:t>creates</w:t>
      </w:r>
      <w:proofErr w:type="spellEnd"/>
      <w:r>
        <w:t xml:space="preserve"> </w:t>
      </w:r>
      <w:proofErr w:type="spellStart"/>
      <w:r>
        <w:t>new</w:t>
      </w:r>
      <w:proofErr w:type="spellEnd"/>
      <w:r>
        <w:t xml:space="preserve"> </w:t>
      </w:r>
      <w:proofErr w:type="spellStart"/>
      <w:r>
        <w:t>opportunities</w:t>
      </w:r>
      <w:proofErr w:type="spellEnd"/>
      <w:r>
        <w:t xml:space="preserve"> </w:t>
      </w:r>
      <w:proofErr w:type="spellStart"/>
      <w:r>
        <w:t>for</w:t>
      </w:r>
      <w:proofErr w:type="spellEnd"/>
      <w:r>
        <w:t xml:space="preserve"> </w:t>
      </w:r>
      <w:proofErr w:type="spellStart"/>
      <w:r>
        <w:t>supporting</w:t>
      </w:r>
      <w:proofErr w:type="spellEnd"/>
      <w:r>
        <w:t xml:space="preserve"> </w:t>
      </w:r>
      <w:proofErr w:type="spellStart"/>
      <w:r>
        <w:t>learning</w:t>
      </w:r>
      <w:proofErr w:type="spellEnd"/>
      <w:r>
        <w:t xml:space="preserve"> </w:t>
      </w:r>
      <w:proofErr w:type="spellStart"/>
      <w:r>
        <w:t>processes</w:t>
      </w:r>
      <w:proofErr w:type="spellEnd"/>
      <w:r>
        <w:t xml:space="preserve">, </w:t>
      </w:r>
      <w:proofErr w:type="spellStart"/>
      <w:r>
        <w:t>while</w:t>
      </w:r>
      <w:proofErr w:type="spellEnd"/>
      <w:r>
        <w:t xml:space="preserve"> </w:t>
      </w:r>
      <w:proofErr w:type="spellStart"/>
      <w:r>
        <w:t>also</w:t>
      </w:r>
      <w:proofErr w:type="spellEnd"/>
      <w:r>
        <w:t xml:space="preserve"> </w:t>
      </w:r>
      <w:proofErr w:type="spellStart"/>
      <w:r>
        <w:t>generating</w:t>
      </w:r>
      <w:proofErr w:type="spellEnd"/>
      <w:r>
        <w:t xml:space="preserve"> </w:t>
      </w:r>
      <w:proofErr w:type="spellStart"/>
      <w:r>
        <w:t>new</w:t>
      </w:r>
      <w:proofErr w:type="spellEnd"/>
      <w:r>
        <w:t xml:space="preserve"> </w:t>
      </w:r>
      <w:proofErr w:type="spellStart"/>
      <w:r>
        <w:t>challenges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learner</w:t>
      </w:r>
      <w:proofErr w:type="spellEnd"/>
      <w:r>
        <w:t xml:space="preserve"> </w:t>
      </w:r>
      <w:proofErr w:type="spellStart"/>
      <w:r>
        <w:t>engagement</w:t>
      </w:r>
      <w:proofErr w:type="spellEnd"/>
      <w:r>
        <w:t xml:space="preserve">, </w:t>
      </w:r>
      <w:proofErr w:type="spellStart"/>
      <w:r>
        <w:t>collaboration</w:t>
      </w:r>
      <w:proofErr w:type="spellEnd"/>
      <w:r>
        <w:t xml:space="preserve">, and </w:t>
      </w:r>
      <w:proofErr w:type="spellStart"/>
      <w:r>
        <w:t>the</w:t>
      </w:r>
      <w:proofErr w:type="spellEnd"/>
      <w:r>
        <w:t xml:space="preserve"> </w:t>
      </w:r>
      <w:proofErr w:type="spellStart"/>
      <w:r>
        <w:t>sustainability</w:t>
      </w:r>
      <w:proofErr w:type="spellEnd"/>
      <w:r>
        <w:t xml:space="preserve"> of </w:t>
      </w:r>
      <w:proofErr w:type="spellStart"/>
      <w:r>
        <w:t>learning</w:t>
      </w:r>
      <w:proofErr w:type="spellEnd"/>
      <w:r>
        <w:t xml:space="preserve"> </w:t>
      </w:r>
      <w:proofErr w:type="spellStart"/>
      <w:r>
        <w:t>practices</w:t>
      </w:r>
      <w:proofErr w:type="spellEnd"/>
      <w:r>
        <w:t xml:space="preserve">. </w:t>
      </w:r>
      <w:proofErr w:type="spellStart"/>
      <w:r>
        <w:t>This</w:t>
      </w:r>
      <w:proofErr w:type="spellEnd"/>
      <w:r>
        <w:t xml:space="preserve"> </w:t>
      </w:r>
      <w:proofErr w:type="spellStart"/>
      <w:r>
        <w:t>presetation</w:t>
      </w:r>
      <w:proofErr w:type="spellEnd"/>
      <w:r>
        <w:t xml:space="preserve"> </w:t>
      </w:r>
      <w:proofErr w:type="spellStart"/>
      <w:r>
        <w:t>aims</w:t>
      </w:r>
      <w:proofErr w:type="spellEnd"/>
      <w:r>
        <w:t xml:space="preserve"> </w:t>
      </w:r>
      <w:proofErr w:type="spellStart"/>
      <w:r>
        <w:t>to</w:t>
      </w:r>
      <w:proofErr w:type="spellEnd"/>
      <w:r>
        <w:t xml:space="preserve"> </w:t>
      </w:r>
      <w:proofErr w:type="spellStart"/>
      <w:r>
        <w:t>explore</w:t>
      </w:r>
      <w:proofErr w:type="spellEnd"/>
      <w:r>
        <w:t xml:space="preserve"> </w:t>
      </w:r>
      <w:proofErr w:type="spellStart"/>
      <w:r>
        <w:t>how</w:t>
      </w:r>
      <w:proofErr w:type="spellEnd"/>
      <w:r>
        <w:t xml:space="preserve"> </w:t>
      </w:r>
      <w:proofErr w:type="spellStart"/>
      <w:r>
        <w:t>learning</w:t>
      </w:r>
      <w:proofErr w:type="spellEnd"/>
      <w:r>
        <w:t xml:space="preserve"> </w:t>
      </w:r>
      <w:proofErr w:type="spellStart"/>
      <w:r>
        <w:t>communities</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adapt</w:t>
      </w:r>
      <w:proofErr w:type="spellEnd"/>
      <w:r>
        <w:t xml:space="preserve"> </w:t>
      </w:r>
      <w:proofErr w:type="spellStart"/>
      <w:r>
        <w:t>to</w:t>
      </w:r>
      <w:proofErr w:type="spellEnd"/>
      <w:r>
        <w:t xml:space="preserve"> </w:t>
      </w:r>
      <w:proofErr w:type="spellStart"/>
      <w:r>
        <w:t>digital</w:t>
      </w:r>
      <w:proofErr w:type="spellEnd"/>
      <w:r>
        <w:t xml:space="preserve"> and AI-</w:t>
      </w:r>
      <w:proofErr w:type="spellStart"/>
      <w:r>
        <w:t>driven</w:t>
      </w:r>
      <w:proofErr w:type="spellEnd"/>
      <w:r>
        <w:t xml:space="preserve"> </w:t>
      </w:r>
      <w:proofErr w:type="spellStart"/>
      <w:r>
        <w:t>educational</w:t>
      </w:r>
      <w:proofErr w:type="spellEnd"/>
      <w:r>
        <w:t xml:space="preserve"> </w:t>
      </w:r>
      <w:proofErr w:type="spellStart"/>
      <w:r>
        <w:t>solutions</w:t>
      </w:r>
      <w:proofErr w:type="spellEnd"/>
      <w:r>
        <w:t xml:space="preserve">, and </w:t>
      </w:r>
      <w:proofErr w:type="spellStart"/>
      <w:r>
        <w:t>how</w:t>
      </w:r>
      <w:proofErr w:type="spellEnd"/>
      <w:r>
        <w:t xml:space="preserve"> </w:t>
      </w:r>
      <w:proofErr w:type="spellStart"/>
      <w:r>
        <w:t>learning</w:t>
      </w:r>
      <w:proofErr w:type="spellEnd"/>
      <w:r>
        <w:t xml:space="preserve"> </w:t>
      </w:r>
      <w:proofErr w:type="spellStart"/>
      <w:r>
        <w:t>support</w:t>
      </w:r>
      <w:proofErr w:type="spellEnd"/>
      <w:r>
        <w:t xml:space="preserve"> </w:t>
      </w:r>
      <w:proofErr w:type="spellStart"/>
      <w:r>
        <w:t>practices</w:t>
      </w:r>
      <w:proofErr w:type="spellEnd"/>
      <w:r>
        <w:t xml:space="preserve"> </w:t>
      </w:r>
      <w:proofErr w:type="spellStart"/>
      <w:r>
        <w:t>are</w:t>
      </w:r>
      <w:proofErr w:type="spellEnd"/>
      <w:r>
        <w:t xml:space="preserve"> </w:t>
      </w:r>
      <w:proofErr w:type="spellStart"/>
      <w:r>
        <w:t>being</w:t>
      </w:r>
      <w:proofErr w:type="spellEnd"/>
      <w:r>
        <w:t xml:space="preserve"> </w:t>
      </w:r>
      <w:proofErr w:type="spellStart"/>
      <w:r>
        <w:t>reshaped</w:t>
      </w:r>
      <w:proofErr w:type="spellEnd"/>
      <w:r>
        <w:t xml:space="preserve"> in </w:t>
      </w:r>
      <w:proofErr w:type="spellStart"/>
      <w:r>
        <w:t>response</w:t>
      </w:r>
      <w:proofErr w:type="spellEnd"/>
      <w:r>
        <w:t xml:space="preserve"> </w:t>
      </w:r>
      <w:proofErr w:type="spellStart"/>
      <w:r>
        <w:t>to</w:t>
      </w:r>
      <w:proofErr w:type="spellEnd"/>
      <w:r>
        <w:t xml:space="preserve"> </w:t>
      </w:r>
      <w:proofErr w:type="spellStart"/>
      <w:r>
        <w:t>technological</w:t>
      </w:r>
      <w:proofErr w:type="spellEnd"/>
      <w:r>
        <w:t xml:space="preserve"> </w:t>
      </w:r>
      <w:proofErr w:type="spellStart"/>
      <w:r>
        <w:t>change</w:t>
      </w:r>
      <w:proofErr w:type="spellEnd"/>
      <w:r>
        <w:t xml:space="preserve">. </w:t>
      </w:r>
      <w:proofErr w:type="spellStart"/>
      <w:r>
        <w:t>Special</w:t>
      </w:r>
      <w:proofErr w:type="spellEnd"/>
      <w:r>
        <w:t xml:space="preserve"> </w:t>
      </w:r>
      <w:proofErr w:type="spellStart"/>
      <w:r>
        <w:t>attention</w:t>
      </w:r>
      <w:proofErr w:type="spellEnd"/>
      <w:r>
        <w:t xml:space="preserve"> is </w:t>
      </w:r>
      <w:proofErr w:type="spellStart"/>
      <w:r>
        <w:t>given</w:t>
      </w:r>
      <w:proofErr w:type="spellEnd"/>
      <w:r>
        <w:t xml:space="preserve"> </w:t>
      </w:r>
      <w:proofErr w:type="spellStart"/>
      <w:r>
        <w:t>to</w:t>
      </w:r>
      <w:proofErr w:type="spellEnd"/>
      <w:r>
        <w:t xml:space="preserve"> </w:t>
      </w:r>
      <w:proofErr w:type="spellStart"/>
      <w:r>
        <w:t>the</w:t>
      </w:r>
      <w:proofErr w:type="spellEnd"/>
      <w:r>
        <w:t xml:space="preserve"> </w:t>
      </w:r>
      <w:proofErr w:type="spellStart"/>
      <w:r>
        <w:t>role</w:t>
      </w:r>
      <w:proofErr w:type="spellEnd"/>
      <w:r>
        <w:t xml:space="preserve"> of </w:t>
      </w:r>
      <w:proofErr w:type="spellStart"/>
      <w:r>
        <w:t>innovative</w:t>
      </w:r>
      <w:proofErr w:type="spellEnd"/>
      <w:r>
        <w:t xml:space="preserve"> </w:t>
      </w:r>
      <w:proofErr w:type="spellStart"/>
      <w:r>
        <w:t>learning</w:t>
      </w:r>
      <w:proofErr w:type="spellEnd"/>
      <w:r>
        <w:t xml:space="preserve"> </w:t>
      </w:r>
      <w:proofErr w:type="spellStart"/>
      <w:r>
        <w:t>spaces</w:t>
      </w:r>
      <w:proofErr w:type="spellEnd"/>
      <w:r>
        <w:t>—</w:t>
      </w:r>
      <w:proofErr w:type="spellStart"/>
      <w:r>
        <w:t>whether</w:t>
      </w:r>
      <w:proofErr w:type="spellEnd"/>
      <w:r>
        <w:t xml:space="preserve"> </w:t>
      </w:r>
      <w:proofErr w:type="spellStart"/>
      <w:r>
        <w:t>physical</w:t>
      </w:r>
      <w:proofErr w:type="spellEnd"/>
      <w:r>
        <w:t xml:space="preserve">, online, </w:t>
      </w:r>
      <w:proofErr w:type="spellStart"/>
      <w:r>
        <w:t>or</w:t>
      </w:r>
      <w:proofErr w:type="spellEnd"/>
      <w:r>
        <w:t xml:space="preserve"> </w:t>
      </w:r>
      <w:proofErr w:type="spellStart"/>
      <w:r>
        <w:t>hybrid</w:t>
      </w:r>
      <w:proofErr w:type="spellEnd"/>
      <w:r>
        <w:t xml:space="preserve"> </w:t>
      </w:r>
      <w:proofErr w:type="spellStart"/>
      <w:r>
        <w:t>environments</w:t>
      </w:r>
      <w:proofErr w:type="spellEnd"/>
      <w:r>
        <w:t xml:space="preserve">—in </w:t>
      </w:r>
      <w:proofErr w:type="spellStart"/>
      <w:r>
        <w:t>fostering</w:t>
      </w:r>
      <w:proofErr w:type="spellEnd"/>
      <w:r>
        <w:t xml:space="preserve"> </w:t>
      </w:r>
      <w:proofErr w:type="spellStart"/>
      <w:r>
        <w:t>knowledge</w:t>
      </w:r>
      <w:proofErr w:type="spellEnd"/>
      <w:r>
        <w:t xml:space="preserve"> </w:t>
      </w:r>
      <w:proofErr w:type="spellStart"/>
      <w:r>
        <w:t>sharing</w:t>
      </w:r>
      <w:proofErr w:type="spellEnd"/>
      <w:r>
        <w:t xml:space="preserve">, </w:t>
      </w:r>
      <w:proofErr w:type="spellStart"/>
      <w:r>
        <w:t>collaboration</w:t>
      </w:r>
      <w:proofErr w:type="spellEnd"/>
      <w:r>
        <w:t xml:space="preserve">, and </w:t>
      </w:r>
      <w:proofErr w:type="spellStart"/>
      <w:r>
        <w:t>self-directed</w:t>
      </w:r>
      <w:proofErr w:type="spellEnd"/>
      <w:r>
        <w:t xml:space="preserve"> </w:t>
      </w:r>
      <w:proofErr w:type="spellStart"/>
      <w:r>
        <w:t>learning</w:t>
      </w:r>
      <w:proofErr w:type="spellEnd"/>
      <w:r>
        <w:t>.</w:t>
      </w:r>
    </w:p>
    <w:p w14:paraId="7753AA5F" w14:textId="77777777" w:rsidR="0081272E" w:rsidRDefault="0081272E" w:rsidP="0081272E">
      <w:pPr>
        <w:jc w:val="both"/>
      </w:pPr>
      <w:r>
        <w:t xml:space="preserve">The </w:t>
      </w:r>
      <w:proofErr w:type="spellStart"/>
      <w:r>
        <w:t>theoretical</w:t>
      </w:r>
      <w:proofErr w:type="spellEnd"/>
      <w:r>
        <w:t xml:space="preserve"> </w:t>
      </w:r>
      <w:proofErr w:type="spellStart"/>
      <w:r>
        <w:t>framework</w:t>
      </w:r>
      <w:proofErr w:type="spellEnd"/>
      <w:r>
        <w:t xml:space="preserve"> is </w:t>
      </w:r>
      <w:proofErr w:type="spellStart"/>
      <w:r>
        <w:t>grounded</w:t>
      </w:r>
      <w:proofErr w:type="spellEnd"/>
      <w:r>
        <w:t xml:space="preserve"> in </w:t>
      </w:r>
      <w:proofErr w:type="spellStart"/>
      <w:r>
        <w:t>networked</w:t>
      </w:r>
      <w:proofErr w:type="spellEnd"/>
      <w:r>
        <w:t xml:space="preserve"> and </w:t>
      </w:r>
      <w:proofErr w:type="spellStart"/>
      <w:r>
        <w:t>ecological</w:t>
      </w:r>
      <w:proofErr w:type="spellEnd"/>
      <w:r>
        <w:t xml:space="preserve"> </w:t>
      </w:r>
      <w:proofErr w:type="spellStart"/>
      <w:r>
        <w:t>approaches</w:t>
      </w:r>
      <w:proofErr w:type="spellEnd"/>
      <w:r>
        <w:t xml:space="preserve"> </w:t>
      </w:r>
      <w:proofErr w:type="spellStart"/>
      <w:r>
        <w:t>to</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conceptualizing</w:t>
      </w:r>
      <w:proofErr w:type="spellEnd"/>
      <w:r>
        <w:t xml:space="preserve"> </w:t>
      </w:r>
      <w:proofErr w:type="spellStart"/>
      <w:r>
        <w:t>learning</w:t>
      </w:r>
      <w:proofErr w:type="spellEnd"/>
      <w:r>
        <w:t xml:space="preserve"> </w:t>
      </w:r>
      <w:proofErr w:type="spellStart"/>
      <w:r>
        <w:t>not</w:t>
      </w:r>
      <w:proofErr w:type="spellEnd"/>
      <w:r>
        <w:t xml:space="preserve"> </w:t>
      </w:r>
      <w:proofErr w:type="spellStart"/>
      <w:r>
        <w:t>as</w:t>
      </w:r>
      <w:proofErr w:type="spellEnd"/>
      <w:r>
        <w:t xml:space="preserve"> an </w:t>
      </w:r>
      <w:proofErr w:type="spellStart"/>
      <w:r>
        <w:t>isolated</w:t>
      </w:r>
      <w:proofErr w:type="spellEnd"/>
      <w:r>
        <w:t xml:space="preserve"> </w:t>
      </w:r>
      <w:proofErr w:type="spellStart"/>
      <w:r>
        <w:t>individual</w:t>
      </w:r>
      <w:proofErr w:type="spellEnd"/>
      <w:r>
        <w:t xml:space="preserve"> </w:t>
      </w:r>
      <w:proofErr w:type="spellStart"/>
      <w:r>
        <w:t>activity</w:t>
      </w:r>
      <w:proofErr w:type="spellEnd"/>
      <w:r>
        <w:t xml:space="preserve"> </w:t>
      </w:r>
      <w:proofErr w:type="spellStart"/>
      <w:r>
        <w:t>but</w:t>
      </w:r>
      <w:proofErr w:type="spellEnd"/>
      <w:r>
        <w:t xml:space="preserve"> </w:t>
      </w:r>
      <w:proofErr w:type="spellStart"/>
      <w:r>
        <w:t>as</w:t>
      </w:r>
      <w:proofErr w:type="spellEnd"/>
      <w:r>
        <w:t xml:space="preserve"> a </w:t>
      </w:r>
      <w:proofErr w:type="spellStart"/>
      <w:r>
        <w:t>dynamically</w:t>
      </w:r>
      <w:proofErr w:type="spellEnd"/>
      <w:r>
        <w:t xml:space="preserve"> </w:t>
      </w:r>
      <w:proofErr w:type="spellStart"/>
      <w:r>
        <w:t>evolving</w:t>
      </w:r>
      <w:proofErr w:type="spellEnd"/>
      <w:r>
        <w:t xml:space="preserve"> </w:t>
      </w:r>
      <w:proofErr w:type="spellStart"/>
      <w:r>
        <w:t>socio-technical</w:t>
      </w:r>
      <w:proofErr w:type="spellEnd"/>
      <w:r>
        <w:t xml:space="preserve"> </w:t>
      </w:r>
      <w:proofErr w:type="spellStart"/>
      <w:r>
        <w:t>system</w:t>
      </w:r>
      <w:proofErr w:type="spellEnd"/>
      <w:r>
        <w:t xml:space="preserve">. </w:t>
      </w:r>
      <w:proofErr w:type="spellStart"/>
      <w:r>
        <w:t>This</w:t>
      </w:r>
      <w:proofErr w:type="spellEnd"/>
      <w:r>
        <w:t xml:space="preserve"> </w:t>
      </w:r>
      <w:proofErr w:type="spellStart"/>
      <w:r>
        <w:t>perspective</w:t>
      </w:r>
      <w:proofErr w:type="spellEnd"/>
      <w:r>
        <w:t xml:space="preserve"> is </w:t>
      </w:r>
      <w:proofErr w:type="spellStart"/>
      <w:r>
        <w:t>complemented</w:t>
      </w:r>
      <w:proofErr w:type="spellEnd"/>
      <w:r>
        <w:t xml:space="preserve"> </w:t>
      </w:r>
      <w:proofErr w:type="spellStart"/>
      <w:r>
        <w:t>by</w:t>
      </w:r>
      <w:proofErr w:type="spellEnd"/>
      <w:r>
        <w:t xml:space="preserve"> an </w:t>
      </w:r>
      <w:proofErr w:type="spellStart"/>
      <w:r>
        <w:t>examination</w:t>
      </w:r>
      <w:proofErr w:type="spellEnd"/>
      <w:r>
        <w:t xml:space="preserve"> of </w:t>
      </w:r>
      <w:proofErr w:type="spellStart"/>
      <w:r>
        <w:t>artificial</w:t>
      </w:r>
      <w:proofErr w:type="spellEnd"/>
      <w:r>
        <w:t xml:space="preserve"> </w:t>
      </w:r>
      <w:proofErr w:type="spellStart"/>
      <w:r>
        <w:t>intelligence</w:t>
      </w:r>
      <w:proofErr w:type="spellEnd"/>
      <w:r>
        <w:t xml:space="preserve"> in </w:t>
      </w:r>
      <w:proofErr w:type="spellStart"/>
      <w:r>
        <w:t>education</w:t>
      </w:r>
      <w:proofErr w:type="spellEnd"/>
      <w:r>
        <w:t xml:space="preserve">, </w:t>
      </w:r>
      <w:proofErr w:type="spellStart"/>
      <w:r>
        <w:t>with</w:t>
      </w:r>
      <w:proofErr w:type="spellEnd"/>
      <w:r>
        <w:t xml:space="preserve"> </w:t>
      </w:r>
      <w:proofErr w:type="spellStart"/>
      <w:r>
        <w:t>particular</w:t>
      </w:r>
      <w:proofErr w:type="spellEnd"/>
      <w:r>
        <w:t xml:space="preserve"> </w:t>
      </w:r>
      <w:proofErr w:type="spellStart"/>
      <w:r>
        <w:t>focus</w:t>
      </w:r>
      <w:proofErr w:type="spellEnd"/>
      <w:r>
        <w:t xml:space="preserve"> </w:t>
      </w:r>
      <w:proofErr w:type="spellStart"/>
      <w:r>
        <w:t>on</w:t>
      </w:r>
      <w:proofErr w:type="spellEnd"/>
      <w:r>
        <w:t xml:space="preserve"> </w:t>
      </w:r>
      <w:proofErr w:type="spellStart"/>
      <w:r>
        <w:t>how</w:t>
      </w:r>
      <w:proofErr w:type="spellEnd"/>
      <w:r>
        <w:t xml:space="preserve"> </w:t>
      </w:r>
      <w:proofErr w:type="spellStart"/>
      <w:r>
        <w:t>adaptive</w:t>
      </w:r>
      <w:proofErr w:type="spellEnd"/>
      <w:r>
        <w:t xml:space="preserve"> </w:t>
      </w:r>
      <w:proofErr w:type="spellStart"/>
      <w:r>
        <w:t>systems</w:t>
      </w:r>
      <w:proofErr w:type="spellEnd"/>
      <w:r>
        <w:t xml:space="preserve"> and </w:t>
      </w:r>
      <w:proofErr w:type="spellStart"/>
      <w:r>
        <w:t>intelligent</w:t>
      </w:r>
      <w:proofErr w:type="spellEnd"/>
      <w:r>
        <w:t xml:space="preserve"> </w:t>
      </w:r>
      <w:proofErr w:type="spellStart"/>
      <w:r>
        <w:t>tools</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personalization</w:t>
      </w:r>
      <w:proofErr w:type="spellEnd"/>
      <w:r>
        <w:t xml:space="preserve"> and </w:t>
      </w:r>
      <w:proofErr w:type="spellStart"/>
      <w:r>
        <w:t>efficiency</w:t>
      </w:r>
      <w:proofErr w:type="spellEnd"/>
      <w:r>
        <w:t xml:space="preserve"> of </w:t>
      </w:r>
      <w:proofErr w:type="spellStart"/>
      <w:r>
        <w:t>learning</w:t>
      </w:r>
      <w:proofErr w:type="spellEnd"/>
      <w:r>
        <w:t xml:space="preserve"> </w:t>
      </w:r>
      <w:proofErr w:type="spellStart"/>
      <w:r>
        <w:t>processes</w:t>
      </w:r>
      <w:proofErr w:type="spellEnd"/>
      <w:r>
        <w:t xml:space="preserve">. The </w:t>
      </w:r>
      <w:proofErr w:type="spellStart"/>
      <w:r>
        <w:t>research</w:t>
      </w:r>
      <w:proofErr w:type="spellEnd"/>
      <w:r>
        <w:t xml:space="preserve"> </w:t>
      </w:r>
      <w:proofErr w:type="spellStart"/>
      <w:r>
        <w:t>employs</w:t>
      </w:r>
      <w:proofErr w:type="spellEnd"/>
      <w:r>
        <w:t xml:space="preserve"> a mixed </w:t>
      </w:r>
      <w:proofErr w:type="spellStart"/>
      <w:r>
        <w:t>qualitative</w:t>
      </w:r>
      <w:proofErr w:type="spellEnd"/>
      <w:r>
        <w:t xml:space="preserve"> and </w:t>
      </w:r>
      <w:proofErr w:type="spellStart"/>
      <w:r>
        <w:t>empirical</w:t>
      </w:r>
      <w:proofErr w:type="spellEnd"/>
      <w:r>
        <w:t xml:space="preserve"> </w:t>
      </w:r>
      <w:proofErr w:type="spellStart"/>
      <w:r>
        <w:t>approach</w:t>
      </w:r>
      <w:proofErr w:type="spellEnd"/>
      <w:r>
        <w:t xml:space="preserve">, </w:t>
      </w:r>
      <w:proofErr w:type="spellStart"/>
      <w:r>
        <w:t>focusing</w:t>
      </w:r>
      <w:proofErr w:type="spellEnd"/>
      <w:r>
        <w:t xml:space="preserve"> </w:t>
      </w:r>
      <w:proofErr w:type="spellStart"/>
      <w:r>
        <w:t>on</w:t>
      </w:r>
      <w:proofErr w:type="spellEnd"/>
      <w:r>
        <w:t xml:space="preserve"> </w:t>
      </w:r>
      <w:proofErr w:type="spellStart"/>
      <w:r>
        <w:t>the</w:t>
      </w:r>
      <w:proofErr w:type="spellEnd"/>
      <w:r>
        <w:t xml:space="preserve"> </w:t>
      </w:r>
      <w:proofErr w:type="spellStart"/>
      <w:r>
        <w:t>experiences</w:t>
      </w:r>
      <w:proofErr w:type="spellEnd"/>
      <w:r>
        <w:t xml:space="preserve"> of </w:t>
      </w:r>
      <w:proofErr w:type="spellStart"/>
      <w:r>
        <w:t>both</w:t>
      </w:r>
      <w:proofErr w:type="spellEnd"/>
      <w:r>
        <w:t xml:space="preserve"> </w:t>
      </w:r>
      <w:proofErr w:type="spellStart"/>
      <w:r>
        <w:t>students</w:t>
      </w:r>
      <w:proofErr w:type="spellEnd"/>
      <w:r>
        <w:t xml:space="preserve"> and </w:t>
      </w:r>
      <w:proofErr w:type="spellStart"/>
      <w:r>
        <w:t>educators</w:t>
      </w:r>
      <w:proofErr w:type="spellEnd"/>
      <w:r>
        <w:t xml:space="preserve"> </w:t>
      </w:r>
      <w:proofErr w:type="spellStart"/>
      <w:r>
        <w:t>to</w:t>
      </w:r>
      <w:proofErr w:type="spellEnd"/>
      <w:r>
        <w:t xml:space="preserve"> </w:t>
      </w:r>
      <w:proofErr w:type="spellStart"/>
      <w:r>
        <w:t>analyze</w:t>
      </w:r>
      <w:proofErr w:type="spellEnd"/>
      <w:r>
        <w:t xml:space="preserve"> </w:t>
      </w:r>
      <w:proofErr w:type="spellStart"/>
      <w:r>
        <w:t>the</w:t>
      </w:r>
      <w:proofErr w:type="spellEnd"/>
      <w:r>
        <w:t xml:space="preserve"> </w:t>
      </w:r>
      <w:proofErr w:type="spellStart"/>
      <w:r>
        <w:t>functioning</w:t>
      </w:r>
      <w:proofErr w:type="spellEnd"/>
      <w:r>
        <w:t xml:space="preserve"> of </w:t>
      </w:r>
      <w:proofErr w:type="spellStart"/>
      <w:r>
        <w:t>emerging</w:t>
      </w:r>
      <w:proofErr w:type="spellEnd"/>
      <w:r>
        <w:t xml:space="preserve"> </w:t>
      </w:r>
      <w:proofErr w:type="spellStart"/>
      <w:r>
        <w:t>learning</w:t>
      </w:r>
      <w:proofErr w:type="spellEnd"/>
      <w:r>
        <w:t xml:space="preserve"> </w:t>
      </w:r>
      <w:proofErr w:type="spellStart"/>
      <w:r>
        <w:t>spaces</w:t>
      </w:r>
      <w:proofErr w:type="spellEnd"/>
      <w:r>
        <w:t xml:space="preserve">. Key </w:t>
      </w:r>
      <w:proofErr w:type="spellStart"/>
      <w:r>
        <w:t>aspects</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internal</w:t>
      </w:r>
      <w:proofErr w:type="spellEnd"/>
      <w:r>
        <w:t xml:space="preserve"> </w:t>
      </w:r>
      <w:proofErr w:type="spellStart"/>
      <w:r>
        <w:t>dynamics</w:t>
      </w:r>
      <w:proofErr w:type="spellEnd"/>
      <w:r>
        <w:t xml:space="preserve"> of </w:t>
      </w:r>
      <w:proofErr w:type="spellStart"/>
      <w:r>
        <w:t>learning</w:t>
      </w:r>
      <w:proofErr w:type="spellEnd"/>
      <w:r>
        <w:t xml:space="preserve"> </w:t>
      </w:r>
      <w:proofErr w:type="spellStart"/>
      <w:r>
        <w:t>communities</w:t>
      </w:r>
      <w:proofErr w:type="spellEnd"/>
      <w:r>
        <w:t xml:space="preserve">, </w:t>
      </w:r>
      <w:proofErr w:type="spellStart"/>
      <w:r>
        <w:t>patterns</w:t>
      </w:r>
      <w:proofErr w:type="spellEnd"/>
      <w:r>
        <w:t xml:space="preserve"> of </w:t>
      </w:r>
      <w:proofErr w:type="spellStart"/>
      <w:r>
        <w:t>participation</w:t>
      </w:r>
      <w:proofErr w:type="spellEnd"/>
      <w:r>
        <w:t xml:space="preserve">, and </w:t>
      </w:r>
      <w:proofErr w:type="spellStart"/>
      <w:r>
        <w:t>the</w:t>
      </w:r>
      <w:proofErr w:type="spellEnd"/>
      <w:r>
        <w:t xml:space="preserve"> </w:t>
      </w:r>
      <w:proofErr w:type="spellStart"/>
      <w:r>
        <w:t>integration</w:t>
      </w:r>
      <w:proofErr w:type="spellEnd"/>
      <w:r>
        <w:t xml:space="preserve"> of </w:t>
      </w:r>
      <w:proofErr w:type="spellStart"/>
      <w:r>
        <w:t>technological</w:t>
      </w:r>
      <w:proofErr w:type="spellEnd"/>
      <w:r>
        <w:t xml:space="preserve"> </w:t>
      </w:r>
      <w:proofErr w:type="spellStart"/>
      <w:r>
        <w:t>tools</w:t>
      </w:r>
      <w:proofErr w:type="spellEnd"/>
      <w:r>
        <w:t xml:space="preserve"> </w:t>
      </w:r>
      <w:proofErr w:type="spellStart"/>
      <w:r>
        <w:t>into</w:t>
      </w:r>
      <w:proofErr w:type="spellEnd"/>
      <w:r>
        <w:t xml:space="preserve"> </w:t>
      </w:r>
      <w:proofErr w:type="spellStart"/>
      <w:r>
        <w:t>educational</w:t>
      </w:r>
      <w:proofErr w:type="spellEnd"/>
      <w:r>
        <w:t xml:space="preserve"> </w:t>
      </w:r>
      <w:proofErr w:type="spellStart"/>
      <w:r>
        <w:t>practice</w:t>
      </w:r>
      <w:proofErr w:type="spellEnd"/>
      <w:r>
        <w:t xml:space="preserve">. The </w:t>
      </w:r>
      <w:proofErr w:type="spellStart"/>
      <w:r>
        <w:t>findings</w:t>
      </w:r>
      <w:proofErr w:type="spellEnd"/>
      <w:r>
        <w:t xml:space="preserve"> </w:t>
      </w:r>
      <w:proofErr w:type="spellStart"/>
      <w:r>
        <w:t>may</w:t>
      </w:r>
      <w:proofErr w:type="spellEnd"/>
      <w:r>
        <w:t xml:space="preserve"> </w:t>
      </w:r>
      <w:proofErr w:type="spellStart"/>
      <w:r>
        <w:t>contribute</w:t>
      </w:r>
      <w:proofErr w:type="spellEnd"/>
      <w:r>
        <w:t xml:space="preserve"> </w:t>
      </w:r>
      <w:proofErr w:type="spellStart"/>
      <w:r>
        <w:t>to</w:t>
      </w:r>
      <w:proofErr w:type="spellEnd"/>
      <w:r>
        <w:t xml:space="preserve"> a </w:t>
      </w:r>
      <w:proofErr w:type="spellStart"/>
      <w:r>
        <w:t>deeper</w:t>
      </w:r>
      <w:proofErr w:type="spellEnd"/>
      <w:r>
        <w:t xml:space="preserve"> </w:t>
      </w:r>
      <w:proofErr w:type="spellStart"/>
      <w:r>
        <w:t>understanding</w:t>
      </w:r>
      <w:proofErr w:type="spellEnd"/>
      <w:r>
        <w:t xml:space="preserve"> of </w:t>
      </w:r>
      <w:proofErr w:type="spellStart"/>
      <w:r>
        <w:t>how</w:t>
      </w:r>
      <w:proofErr w:type="spellEnd"/>
      <w:r>
        <w:t xml:space="preserve"> </w:t>
      </w:r>
      <w:proofErr w:type="spellStart"/>
      <w:r>
        <w:t>artificial</w:t>
      </w:r>
      <w:proofErr w:type="spellEnd"/>
      <w:r>
        <w:t xml:space="preserve"> </w:t>
      </w:r>
      <w:proofErr w:type="spellStart"/>
      <w:r>
        <w:t>intelligence</w:t>
      </w:r>
      <w:proofErr w:type="spellEnd"/>
      <w:r>
        <w:t xml:space="preserve"> and </w:t>
      </w:r>
      <w:proofErr w:type="spellStart"/>
      <w:r>
        <w:t>digital</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reshape</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lifelong</w:t>
      </w:r>
      <w:proofErr w:type="spellEnd"/>
      <w:r>
        <w:t xml:space="preserve"> </w:t>
      </w:r>
      <w:proofErr w:type="spellStart"/>
      <w:r>
        <w:t>learning</w:t>
      </w:r>
      <w:proofErr w:type="spellEnd"/>
      <w:r>
        <w:t xml:space="preserve"> </w:t>
      </w:r>
      <w:proofErr w:type="spellStart"/>
      <w:r>
        <w:t>systems</w:t>
      </w:r>
      <w:proofErr w:type="spellEnd"/>
      <w:r>
        <w:t xml:space="preserve">, and </w:t>
      </w:r>
      <w:proofErr w:type="spellStart"/>
      <w:r>
        <w:t>how</w:t>
      </w:r>
      <w:proofErr w:type="spellEnd"/>
      <w:r>
        <w:t xml:space="preserve"> </w:t>
      </w:r>
      <w:proofErr w:type="spellStart"/>
      <w:r>
        <w:t>learning</w:t>
      </w:r>
      <w:proofErr w:type="spellEnd"/>
      <w:r>
        <w:t xml:space="preserve"> </w:t>
      </w:r>
      <w:proofErr w:type="spellStart"/>
      <w:r>
        <w:t>communities</w:t>
      </w:r>
      <w:proofErr w:type="spellEnd"/>
      <w:r>
        <w:t xml:space="preserve"> </w:t>
      </w:r>
      <w:proofErr w:type="spellStart"/>
      <w:r>
        <w:t>can</w:t>
      </w:r>
      <w:proofErr w:type="spellEnd"/>
      <w:r>
        <w:t xml:space="preserve"> be </w:t>
      </w:r>
      <w:proofErr w:type="spellStart"/>
      <w:r>
        <w:t>supported</w:t>
      </w:r>
      <w:proofErr w:type="spellEnd"/>
      <w:r>
        <w:t xml:space="preserve"> in </w:t>
      </w:r>
      <w:proofErr w:type="spellStart"/>
      <w:r>
        <w:t>adapting</w:t>
      </w:r>
      <w:proofErr w:type="spellEnd"/>
      <w:r>
        <w:t xml:space="preserve"> </w:t>
      </w:r>
      <w:proofErr w:type="spellStart"/>
      <w:r>
        <w:t>flexibly</w:t>
      </w:r>
      <w:proofErr w:type="spellEnd"/>
      <w:r>
        <w:t xml:space="preserve"> </w:t>
      </w:r>
      <w:proofErr w:type="spellStart"/>
      <w:r>
        <w:t>to</w:t>
      </w:r>
      <w:proofErr w:type="spellEnd"/>
      <w:r>
        <w:t xml:space="preserve"> rapid </w:t>
      </w:r>
      <w:proofErr w:type="spellStart"/>
      <w:r>
        <w:t>technological</w:t>
      </w:r>
      <w:proofErr w:type="spellEnd"/>
      <w:r>
        <w:t xml:space="preserve"> and </w:t>
      </w:r>
      <w:proofErr w:type="spellStart"/>
      <w:r>
        <w:t>social</w:t>
      </w:r>
      <w:proofErr w:type="spellEnd"/>
      <w:r>
        <w:t xml:space="preserve"> </w:t>
      </w:r>
      <w:proofErr w:type="spellStart"/>
      <w:r>
        <w:t>change</w:t>
      </w:r>
      <w:proofErr w:type="spellEnd"/>
      <w:r>
        <w:t>.</w:t>
      </w:r>
    </w:p>
    <w:p w14:paraId="5FBC0036" w14:textId="77777777" w:rsidR="0081272E" w:rsidRDefault="0081272E" w:rsidP="0081272E">
      <w:pPr>
        <w:jc w:val="both"/>
      </w:pPr>
      <w:r>
        <w:t>---------------------------------------------------------------------------------</w:t>
      </w:r>
    </w:p>
    <w:p w14:paraId="4A6101A4" w14:textId="77777777" w:rsidR="0081272E" w:rsidRPr="0091721E" w:rsidRDefault="0081272E" w:rsidP="0081272E">
      <w:pPr>
        <w:jc w:val="both"/>
        <w:rPr>
          <w:b/>
          <w:bCs/>
        </w:rPr>
      </w:pPr>
      <w:r w:rsidRPr="0091721E">
        <w:rPr>
          <w:b/>
          <w:bCs/>
        </w:rPr>
        <w:t>Fodor Andrea, Molnár György: Ember és gép a tanulás folyamatában: együttműködés vagy verseny?</w:t>
      </w:r>
    </w:p>
    <w:p w14:paraId="0688CB3F" w14:textId="77777777" w:rsidR="0081272E" w:rsidRDefault="0081272E" w:rsidP="0081272E">
      <w:pPr>
        <w:jc w:val="both"/>
      </w:pPr>
      <w:r w:rsidRPr="0091721E">
        <w:rPr>
          <w:u w:val="single"/>
        </w:rPr>
        <w:t>Absztrakt magyar</w:t>
      </w:r>
      <w:r>
        <w:t>:</w:t>
      </w:r>
    </w:p>
    <w:p w14:paraId="48E9DB1F" w14:textId="77777777" w:rsidR="0081272E" w:rsidRDefault="0081272E" w:rsidP="0081272E">
      <w:pPr>
        <w:jc w:val="both"/>
      </w:pPr>
      <w:r>
        <w:t xml:space="preserve">A digitális lehetőségek és a mesterséges intelligencia alkalmazhatóságának bővülése napjaink oktatási folyamatait jelentősen átalakította. A digitális transzformáció alapjaiban változtatja meg a tanulási folyamatokat, új kérdéseket vetve fel az ember és a technológia viszonyáról (Molnár, 2019), ha a tudás bővítése kerül fókuszba. A mesterséges intelligencia (MI) és az adaptív tanulási rendszerek térnyerése nem csupán hatékonyságnövekedést ígér, hanem a tanulás szerkezetének, szereplőinek és szerepeinek újra definiálását is. Az együttműködés akkor erősödik, amikor az MI kiterjeszti az emberi képességeket – személyre szabott tanulási útvonalakat ajánl, azonnali visszajelzést ad, vagy újfajta kreatív megoldásokra inspirál (Molnár </w:t>
      </w:r>
      <w:proofErr w:type="spellStart"/>
      <w:r>
        <w:t>et</w:t>
      </w:r>
      <w:proofErr w:type="spellEnd"/>
      <w:r>
        <w:t xml:space="preserve"> </w:t>
      </w:r>
      <w:proofErr w:type="spellStart"/>
      <w:r>
        <w:t>al</w:t>
      </w:r>
      <w:proofErr w:type="spellEnd"/>
      <w:r>
        <w:t xml:space="preserve">. 2025). Ugyanakkor a verseny lehetősége is megjelenik: vajon milyen szerepet tartunk fenn az emberi tudásnak egy olyan korban, ahol az információ feldolgozásának nagy részét a gépek végzik? Az előttünk álló kihívás, hogy megtaláljuk a kiegyensúlyozott modellt, ahol az emberi értékek és a technológiai </w:t>
      </w:r>
      <w:r>
        <w:lastRenderedPageBreak/>
        <w:t xml:space="preserve">innováció egymást erősítik, nem pedig háttérbe szorítják. Kutatásunk azt vizsgálja, hogy a technológia miként válhat a tanulási folyamat támogató partnerévé, nem pedig versenytársává. A nemzetközi és hazai kutatások keresik a választ mind az egyéni, mind a csoportos tanulási utak igényének fejlődésére az MI-alapú rendszerek használata által. Az azonnali visszajelzés biztosítása és a tanulói teljesítmény részletes elemzése kiemelt szerepet kap a differenciált oktatást megvalósítása és a tanulói elköteleződés növelése céljából. Ugyanakkor felmerül a kérdés, hogy az így kapott </w:t>
      </w:r>
      <w:proofErr w:type="spellStart"/>
      <w:r>
        <w:t>automatizáció</w:t>
      </w:r>
      <w:proofErr w:type="spellEnd"/>
      <w:r>
        <w:t xml:space="preserve"> lehetősége milyen hatással van a hallgatók kritikai gondolkodásra, autonómiára, továbbá mennyire igénylik a pedagógus jelenlétét tanulmányaikban. Ennek megfelelően fontos szerep jut a tanári attitűd átalakulásának, a transzverzális készségek fejlődésének. A kutatás célul tűzi ki annak feltárását, hogy miként valósulhat meg egy olyan hibrid tanulási környezet, ahol az emberi és gépi intelligencia egymást kiegészítve működik. Áttekintésre kerül, hogy a felsőoktatásban miként alakul át a tanárok / oktatók szerepe a klasszikus értelmezésen túl </w:t>
      </w:r>
      <w:proofErr w:type="spellStart"/>
      <w:r>
        <w:t>tutori</w:t>
      </w:r>
      <w:proofErr w:type="spellEnd"/>
      <w:r>
        <w:t xml:space="preserve">, mentori, </w:t>
      </w:r>
      <w:proofErr w:type="spellStart"/>
      <w:r>
        <w:t>facilitátori</w:t>
      </w:r>
      <w:proofErr w:type="spellEnd"/>
      <w:r>
        <w:t xml:space="preserve"> viselkedésbe a tanulási folyamatok támogató jellegének megerősítésére. (Herendi, 2003), (Bíró, 2022) A tanulmány eredményeként feltárásra kerül, hogy az ember és gép közötti együttműködés akkor válik igazán hatékonnyá, ha a technológia nem helyettesíti, hanem erősíti a humán kompetenciákat. Tehát a jövő oktatásának kulcsa így nem a verseny, hanem a szinergia gép és ember között.</w:t>
      </w:r>
    </w:p>
    <w:p w14:paraId="4E8806AF" w14:textId="77777777" w:rsidR="0081272E" w:rsidRDefault="0081272E" w:rsidP="0081272E">
      <w:pPr>
        <w:jc w:val="both"/>
      </w:pPr>
      <w:r>
        <w:t>Irodalomjegyzék</w:t>
      </w:r>
    </w:p>
    <w:p w14:paraId="537539EB" w14:textId="77777777" w:rsidR="0081272E" w:rsidRDefault="0081272E" w:rsidP="0081272E">
      <w:pPr>
        <w:jc w:val="both"/>
      </w:pPr>
      <w:r>
        <w:t xml:space="preserve">Bíró, G. (2022). A mentorálás néhány folyamatjellemzője a pedagógusképzés gyakorlatában. </w:t>
      </w:r>
      <w:proofErr w:type="spellStart"/>
      <w:r>
        <w:t>Deliberationes</w:t>
      </w:r>
      <w:proofErr w:type="spellEnd"/>
      <w:r>
        <w:t xml:space="preserve"> tudományos folyóirat, 29-48. </w:t>
      </w:r>
      <w:proofErr w:type="spellStart"/>
      <w:proofErr w:type="gramStart"/>
      <w:r>
        <w:t>doi:https</w:t>
      </w:r>
      <w:proofErr w:type="spellEnd"/>
      <w:r>
        <w:t>://doi.org/10.54230/Delib.2022.2.29</w:t>
      </w:r>
      <w:proofErr w:type="gramEnd"/>
    </w:p>
    <w:p w14:paraId="533BDE1D" w14:textId="77777777" w:rsidR="0081272E" w:rsidRDefault="0081272E" w:rsidP="0081272E">
      <w:pPr>
        <w:jc w:val="both"/>
      </w:pPr>
      <w:proofErr w:type="spellStart"/>
      <w:r>
        <w:t>Dringó</w:t>
      </w:r>
      <w:proofErr w:type="spellEnd"/>
      <w:r>
        <w:t xml:space="preserve">-Horváth, I., </w:t>
      </w:r>
      <w:proofErr w:type="spellStart"/>
      <w:r>
        <w:t>T.Nagy</w:t>
      </w:r>
      <w:proofErr w:type="spellEnd"/>
      <w:r>
        <w:t xml:space="preserve">, J., &amp; Weber, A. (2021). Felsőoktatásban oktatók digitális kompetenciáinak fejlesztési lehetőségei. </w:t>
      </w:r>
      <w:proofErr w:type="spellStart"/>
      <w:r>
        <w:t>Educatio</w:t>
      </w:r>
      <w:proofErr w:type="spellEnd"/>
      <w:r>
        <w:t xml:space="preserve">, 496-507. </w:t>
      </w:r>
      <w:proofErr w:type="spellStart"/>
      <w:proofErr w:type="gramStart"/>
      <w:r>
        <w:t>doi:https</w:t>
      </w:r>
      <w:proofErr w:type="spellEnd"/>
      <w:r>
        <w:t>://doi.org/10.1556/2063.30.2021.3.9</w:t>
      </w:r>
      <w:proofErr w:type="gramEnd"/>
    </w:p>
    <w:p w14:paraId="3AC4CE09" w14:textId="77777777" w:rsidR="0081272E" w:rsidRDefault="0081272E" w:rsidP="0081272E">
      <w:pPr>
        <w:jc w:val="both"/>
      </w:pPr>
      <w:r>
        <w:t>Herendi, I. (2003). E-</w:t>
      </w:r>
      <w:proofErr w:type="spellStart"/>
      <w:r>
        <w:t>learning</w:t>
      </w:r>
      <w:proofErr w:type="spellEnd"/>
      <w:r>
        <w:t xml:space="preserve"> és e-</w:t>
      </w:r>
      <w:proofErr w:type="spellStart"/>
      <w:r>
        <w:t>teaching</w:t>
      </w:r>
      <w:proofErr w:type="spellEnd"/>
      <w:r>
        <w:t xml:space="preserve">. </w:t>
      </w:r>
      <w:proofErr w:type="spellStart"/>
      <w:r>
        <w:t>Tutorálás</w:t>
      </w:r>
      <w:proofErr w:type="spellEnd"/>
      <w:r>
        <w:t xml:space="preserve"> internetes távoktatási környezetben. Eszterházy Károly Főiskola Líceum Kiadó. </w:t>
      </w:r>
      <w:proofErr w:type="spellStart"/>
      <w:r>
        <w:t>Agria</w:t>
      </w:r>
      <w:proofErr w:type="spellEnd"/>
      <w:r>
        <w:t xml:space="preserve"> Media </w:t>
      </w:r>
      <w:proofErr w:type="gramStart"/>
      <w:r>
        <w:t>2002 :</w:t>
      </w:r>
      <w:proofErr w:type="gramEnd"/>
      <w:r>
        <w:t xml:space="preserve"> Az elektronikus tanulás a III. évezred pedagógiai kihívása., old.: 64-72. Eger: Eszterházy Károly Főiskola Líceum Kiadó. Forrás: https://publikacio.uni-eszterhazy.hu/6466/1/64_72_Herendi.pdf</w:t>
      </w:r>
    </w:p>
    <w:p w14:paraId="2B20FE65" w14:textId="77777777" w:rsidR="0081272E" w:rsidRDefault="0081272E" w:rsidP="0081272E">
      <w:pPr>
        <w:jc w:val="both"/>
      </w:pPr>
      <w:r>
        <w:t xml:space="preserve">Molnár, G. (2019). Digital </w:t>
      </w:r>
      <w:proofErr w:type="spellStart"/>
      <w:r>
        <w:t>instruction</w:t>
      </w:r>
      <w:proofErr w:type="spellEnd"/>
      <w:r>
        <w:t xml:space="preserve"> </w:t>
      </w:r>
      <w:proofErr w:type="spellStart"/>
      <w:r>
        <w:t>or</w:t>
      </w:r>
      <w:proofErr w:type="spellEnd"/>
      <w:r>
        <w:t xml:space="preserve"> </w:t>
      </w:r>
      <w:proofErr w:type="spellStart"/>
      <w:r>
        <w:t>the</w:t>
      </w:r>
      <w:proofErr w:type="spellEnd"/>
      <w:r>
        <w:t xml:space="preserve"> </w:t>
      </w:r>
      <w:proofErr w:type="spellStart"/>
      <w:r>
        <w:t>digitalization</w:t>
      </w:r>
      <w:proofErr w:type="spellEnd"/>
      <w:r>
        <w:t xml:space="preserve"> of </w:t>
      </w:r>
      <w:proofErr w:type="spellStart"/>
      <w:r>
        <w:t>instruction</w:t>
      </w:r>
      <w:proofErr w:type="spellEnd"/>
      <w:r>
        <w:t xml:space="preserve"> in modern ICT </w:t>
      </w:r>
      <w:proofErr w:type="spellStart"/>
      <w:r>
        <w:t>environment</w:t>
      </w:r>
      <w:proofErr w:type="spellEnd"/>
      <w:r>
        <w:t xml:space="preserve">. Opus </w:t>
      </w:r>
      <w:proofErr w:type="spellStart"/>
      <w:r>
        <w:t>et</w:t>
      </w:r>
      <w:proofErr w:type="spellEnd"/>
      <w:r>
        <w:t xml:space="preserve"> </w:t>
      </w:r>
      <w:proofErr w:type="spellStart"/>
      <w:r>
        <w:t>Educatio</w:t>
      </w:r>
      <w:proofErr w:type="spellEnd"/>
      <w:r>
        <w:t xml:space="preserve"> (Vol.6, No.4)., 477-485. Forrás: https://journals.bme.hu/oee/article/view/39113/23052</w:t>
      </w:r>
    </w:p>
    <w:p w14:paraId="2BCC3B57" w14:textId="77777777" w:rsidR="0081272E" w:rsidRDefault="0081272E" w:rsidP="0081272E">
      <w:pPr>
        <w:jc w:val="both"/>
      </w:pPr>
      <w:r>
        <w:t xml:space="preserve">Molnár, </w:t>
      </w:r>
      <w:proofErr w:type="spellStart"/>
      <w:r>
        <w:t>Gy</w:t>
      </w:r>
      <w:proofErr w:type="spellEnd"/>
      <w:proofErr w:type="gramStart"/>
      <w:r>
        <w:t>. ;</w:t>
      </w:r>
      <w:proofErr w:type="gramEnd"/>
      <w:r>
        <w:t xml:space="preserve"> Nagy, E,; Kozma-Nagy, K. ; Mészáros, A. ; Makó, F. ; Szőke-</w:t>
      </w:r>
      <w:proofErr w:type="spellStart"/>
      <w:r>
        <w:t>Milinte</w:t>
      </w:r>
      <w:proofErr w:type="spellEnd"/>
      <w:r>
        <w:t xml:space="preserve">, E. ; Orosz, B. ; Karl, É. ; Fodor, A. ; </w:t>
      </w:r>
      <w:proofErr w:type="spellStart"/>
      <w:r>
        <w:t>Cserkó</w:t>
      </w:r>
      <w:proofErr w:type="spellEnd"/>
      <w:r>
        <w:t xml:space="preserve">, J. (2025). Mesterséges Intelligencia alapú megoldások a felsőoktatásban a fenntartható tanulási folyamat támogatásában pp. 1-2., 21. </w:t>
      </w:r>
      <w:proofErr w:type="spellStart"/>
      <w:r>
        <w:t>MELLearN</w:t>
      </w:r>
      <w:proofErr w:type="spellEnd"/>
      <w:r>
        <w:t xml:space="preserve"> Felsőoktatási </w:t>
      </w:r>
      <w:proofErr w:type="spellStart"/>
      <w:r>
        <w:t>Lifelong</w:t>
      </w:r>
      <w:proofErr w:type="spellEnd"/>
      <w:r>
        <w:t xml:space="preserve"> </w:t>
      </w:r>
      <w:proofErr w:type="spellStart"/>
      <w:r>
        <w:t>Learning</w:t>
      </w:r>
      <w:proofErr w:type="spellEnd"/>
      <w:r>
        <w:t xml:space="preserve"> Konferencia,</w:t>
      </w:r>
    </w:p>
    <w:p w14:paraId="550D397E" w14:textId="77777777" w:rsidR="0081272E" w:rsidRDefault="0081272E" w:rsidP="0081272E">
      <w:pPr>
        <w:jc w:val="both"/>
      </w:pPr>
      <w:r w:rsidRPr="0091721E">
        <w:rPr>
          <w:u w:val="single"/>
        </w:rPr>
        <w:t>Absztrakt angol</w:t>
      </w:r>
      <w:r>
        <w:t>:</w:t>
      </w:r>
    </w:p>
    <w:p w14:paraId="77637C26" w14:textId="77777777" w:rsidR="0081272E" w:rsidRDefault="0081272E" w:rsidP="0081272E">
      <w:pPr>
        <w:jc w:val="both"/>
      </w:pPr>
      <w:r>
        <w:t xml:space="preserve">The </w:t>
      </w:r>
      <w:proofErr w:type="spellStart"/>
      <w:r>
        <w:t>expansion</w:t>
      </w:r>
      <w:proofErr w:type="spellEnd"/>
      <w:r>
        <w:t xml:space="preserve"> of </w:t>
      </w:r>
      <w:proofErr w:type="spellStart"/>
      <w:r>
        <w:t>digital</w:t>
      </w:r>
      <w:proofErr w:type="spellEnd"/>
      <w:r>
        <w:t xml:space="preserve"> </w:t>
      </w:r>
      <w:proofErr w:type="spellStart"/>
      <w:r>
        <w:t>capabilities</w:t>
      </w:r>
      <w:proofErr w:type="spellEnd"/>
      <w:r>
        <w:t xml:space="preserve"> and </w:t>
      </w:r>
      <w:proofErr w:type="spellStart"/>
      <w:r>
        <w:t>the</w:t>
      </w:r>
      <w:proofErr w:type="spellEnd"/>
      <w:r>
        <w:t xml:space="preserve"> </w:t>
      </w:r>
      <w:proofErr w:type="spellStart"/>
      <w:r>
        <w:t>applicability</w:t>
      </w:r>
      <w:proofErr w:type="spellEnd"/>
      <w:r>
        <w:t xml:space="preserve"> of </w:t>
      </w:r>
      <w:proofErr w:type="spellStart"/>
      <w:r>
        <w:t>artificial</w:t>
      </w:r>
      <w:proofErr w:type="spellEnd"/>
      <w:r>
        <w:t xml:space="preserve"> </w:t>
      </w:r>
      <w:proofErr w:type="spellStart"/>
      <w:r>
        <w:t>intelligence</w:t>
      </w:r>
      <w:proofErr w:type="spellEnd"/>
      <w:r>
        <w:t xml:space="preserve"> </w:t>
      </w:r>
      <w:proofErr w:type="spellStart"/>
      <w:r>
        <w:t>have</w:t>
      </w:r>
      <w:proofErr w:type="spellEnd"/>
      <w:r>
        <w:t xml:space="preserve"> </w:t>
      </w:r>
      <w:proofErr w:type="spellStart"/>
      <w:r>
        <w:t>significantly</w:t>
      </w:r>
      <w:proofErr w:type="spellEnd"/>
      <w:r>
        <w:t xml:space="preserve"> </w:t>
      </w:r>
      <w:proofErr w:type="spellStart"/>
      <w:r>
        <w:t>transformed</w:t>
      </w:r>
      <w:proofErr w:type="spellEnd"/>
      <w:r>
        <w:t xml:space="preserve"> </w:t>
      </w:r>
      <w:proofErr w:type="spellStart"/>
      <w:r>
        <w:t>today’s</w:t>
      </w:r>
      <w:proofErr w:type="spellEnd"/>
      <w:r>
        <w:t xml:space="preserve"> </w:t>
      </w:r>
      <w:proofErr w:type="spellStart"/>
      <w:r>
        <w:t>educational</w:t>
      </w:r>
      <w:proofErr w:type="spellEnd"/>
      <w:r>
        <w:t xml:space="preserve"> </w:t>
      </w:r>
      <w:proofErr w:type="spellStart"/>
      <w:r>
        <w:t>processes</w:t>
      </w:r>
      <w:proofErr w:type="spellEnd"/>
      <w:r>
        <w:t xml:space="preserve">. Digital </w:t>
      </w:r>
      <w:proofErr w:type="spellStart"/>
      <w:r>
        <w:t>transformation</w:t>
      </w:r>
      <w:proofErr w:type="spellEnd"/>
      <w:r>
        <w:t xml:space="preserve"> </w:t>
      </w:r>
      <w:proofErr w:type="spellStart"/>
      <w:r>
        <w:t>fundamentally</w:t>
      </w:r>
      <w:proofErr w:type="spellEnd"/>
      <w:r>
        <w:t xml:space="preserve"> </w:t>
      </w:r>
      <w:proofErr w:type="spellStart"/>
      <w:r>
        <w:t>changes</w:t>
      </w:r>
      <w:proofErr w:type="spellEnd"/>
      <w:r>
        <w:t xml:space="preserve"> </w:t>
      </w:r>
      <w:proofErr w:type="spellStart"/>
      <w:r>
        <w:t>learning</w:t>
      </w:r>
      <w:proofErr w:type="spellEnd"/>
      <w:r>
        <w:t xml:space="preserve"> </w:t>
      </w:r>
      <w:proofErr w:type="spellStart"/>
      <w:r>
        <w:t>processes</w:t>
      </w:r>
      <w:proofErr w:type="spellEnd"/>
      <w:r>
        <w:t xml:space="preserve">, </w:t>
      </w:r>
      <w:proofErr w:type="spellStart"/>
      <w:r>
        <w:t>raising</w:t>
      </w:r>
      <w:proofErr w:type="spellEnd"/>
      <w:r>
        <w:t xml:space="preserve"> </w:t>
      </w:r>
      <w:proofErr w:type="spellStart"/>
      <w:r>
        <w:t>new</w:t>
      </w:r>
      <w:proofErr w:type="spellEnd"/>
      <w:r>
        <w:t xml:space="preserve"> </w:t>
      </w:r>
      <w:proofErr w:type="spellStart"/>
      <w:r>
        <w:t>questions</w:t>
      </w:r>
      <w:proofErr w:type="spellEnd"/>
      <w:r>
        <w:t xml:space="preserve"> </w:t>
      </w:r>
      <w:proofErr w:type="spellStart"/>
      <w:r>
        <w:t>about</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humans</w:t>
      </w:r>
      <w:proofErr w:type="spellEnd"/>
      <w:r>
        <w:t xml:space="preserve"> and </w:t>
      </w:r>
      <w:proofErr w:type="spellStart"/>
      <w:r>
        <w:t>technology</w:t>
      </w:r>
      <w:proofErr w:type="spellEnd"/>
      <w:r>
        <w:t xml:space="preserve"> (Molnár, 2019), </w:t>
      </w:r>
      <w:proofErr w:type="spellStart"/>
      <w:r>
        <w:t>when</w:t>
      </w:r>
      <w:proofErr w:type="spellEnd"/>
      <w:r>
        <w:t xml:space="preserve"> </w:t>
      </w:r>
      <w:proofErr w:type="spellStart"/>
      <w:r>
        <w:t>the</w:t>
      </w:r>
      <w:proofErr w:type="spellEnd"/>
      <w:r>
        <w:t xml:space="preserve"> </w:t>
      </w:r>
      <w:proofErr w:type="spellStart"/>
      <w:r>
        <w:t>focus</w:t>
      </w:r>
      <w:proofErr w:type="spellEnd"/>
      <w:r>
        <w:t xml:space="preserve"> is </w:t>
      </w:r>
      <w:proofErr w:type="spellStart"/>
      <w:r>
        <w:t>on</w:t>
      </w:r>
      <w:proofErr w:type="spellEnd"/>
      <w:r>
        <w:t xml:space="preserve"> </w:t>
      </w:r>
      <w:proofErr w:type="spellStart"/>
      <w:r>
        <w:t>expanding</w:t>
      </w:r>
      <w:proofErr w:type="spellEnd"/>
      <w:r>
        <w:t xml:space="preserve"> </w:t>
      </w:r>
      <w:proofErr w:type="spellStart"/>
      <w:r>
        <w:t>knowledge</w:t>
      </w:r>
      <w:proofErr w:type="spellEnd"/>
      <w:r>
        <w:t xml:space="preserve">. The </w:t>
      </w:r>
      <w:proofErr w:type="spellStart"/>
      <w:r>
        <w:t>rise</w:t>
      </w:r>
      <w:proofErr w:type="spellEnd"/>
      <w:r>
        <w:t xml:space="preserve"> of </w:t>
      </w:r>
      <w:proofErr w:type="spellStart"/>
      <w:r>
        <w:t>artificial</w:t>
      </w:r>
      <w:proofErr w:type="spellEnd"/>
      <w:r>
        <w:t xml:space="preserve"> </w:t>
      </w:r>
      <w:proofErr w:type="spellStart"/>
      <w:r>
        <w:t>intelligence</w:t>
      </w:r>
      <w:proofErr w:type="spellEnd"/>
      <w:r>
        <w:t xml:space="preserve"> (AI) and </w:t>
      </w:r>
      <w:proofErr w:type="spellStart"/>
      <w:r>
        <w:t>adaptive</w:t>
      </w:r>
      <w:proofErr w:type="spellEnd"/>
      <w:r>
        <w:t xml:space="preserve"> </w:t>
      </w:r>
      <w:proofErr w:type="spellStart"/>
      <w:r>
        <w:t>learning</w:t>
      </w:r>
      <w:proofErr w:type="spellEnd"/>
      <w:r>
        <w:t xml:space="preserve"> </w:t>
      </w:r>
      <w:proofErr w:type="spellStart"/>
      <w:r>
        <w:t>systems</w:t>
      </w:r>
      <w:proofErr w:type="spellEnd"/>
      <w:r>
        <w:t xml:space="preserve"> </w:t>
      </w:r>
      <w:proofErr w:type="spellStart"/>
      <w:r>
        <w:t>promises</w:t>
      </w:r>
      <w:proofErr w:type="spellEnd"/>
      <w:r>
        <w:t xml:space="preserve"> </w:t>
      </w:r>
      <w:proofErr w:type="spellStart"/>
      <w:r>
        <w:t>not</w:t>
      </w:r>
      <w:proofErr w:type="spellEnd"/>
      <w:r>
        <w:t xml:space="preserve"> </w:t>
      </w:r>
      <w:proofErr w:type="spellStart"/>
      <w:r>
        <w:t>only</w:t>
      </w:r>
      <w:proofErr w:type="spellEnd"/>
      <w:r>
        <w:t xml:space="preserve"> </w:t>
      </w:r>
      <w:proofErr w:type="spellStart"/>
      <w:r>
        <w:t>increased</w:t>
      </w:r>
      <w:proofErr w:type="spellEnd"/>
      <w:r>
        <w:t xml:space="preserve"> </w:t>
      </w:r>
      <w:proofErr w:type="spellStart"/>
      <w:r>
        <w:t>efficiency</w:t>
      </w:r>
      <w:proofErr w:type="spellEnd"/>
      <w:r>
        <w:t xml:space="preserve">, </w:t>
      </w:r>
      <w:proofErr w:type="spellStart"/>
      <w:r>
        <w:t>but</w:t>
      </w:r>
      <w:proofErr w:type="spellEnd"/>
      <w:r>
        <w:t xml:space="preserve"> </w:t>
      </w:r>
      <w:proofErr w:type="spellStart"/>
      <w:r>
        <w:t>also</w:t>
      </w:r>
      <w:proofErr w:type="spellEnd"/>
      <w:r>
        <w:t xml:space="preserve"> a </w:t>
      </w:r>
      <w:proofErr w:type="spellStart"/>
      <w:r>
        <w:t>redefinition</w:t>
      </w:r>
      <w:proofErr w:type="spellEnd"/>
      <w:r>
        <w:t xml:space="preserve"> of </w:t>
      </w:r>
      <w:proofErr w:type="spellStart"/>
      <w:r>
        <w:t>the</w:t>
      </w:r>
      <w:proofErr w:type="spellEnd"/>
      <w:r>
        <w:t xml:space="preserve"> </w:t>
      </w:r>
      <w:proofErr w:type="spellStart"/>
      <w:r>
        <w:t>structure</w:t>
      </w:r>
      <w:proofErr w:type="spellEnd"/>
      <w:r>
        <w:t xml:space="preserve">, </w:t>
      </w:r>
      <w:proofErr w:type="spellStart"/>
      <w:r>
        <w:t>actors</w:t>
      </w:r>
      <w:proofErr w:type="spellEnd"/>
      <w:r>
        <w:t xml:space="preserve"> and </w:t>
      </w:r>
      <w:proofErr w:type="spellStart"/>
      <w:r>
        <w:t>roles</w:t>
      </w:r>
      <w:proofErr w:type="spellEnd"/>
      <w:r>
        <w:t xml:space="preserve"> of </w:t>
      </w:r>
      <w:proofErr w:type="spellStart"/>
      <w:r>
        <w:t>learning</w:t>
      </w:r>
      <w:proofErr w:type="spellEnd"/>
      <w:r>
        <w:t xml:space="preserve">. </w:t>
      </w:r>
      <w:proofErr w:type="spellStart"/>
      <w:r>
        <w:t>Collaboration</w:t>
      </w:r>
      <w:proofErr w:type="spellEnd"/>
      <w:r>
        <w:t xml:space="preserve"> is </w:t>
      </w:r>
      <w:proofErr w:type="spellStart"/>
      <w:r>
        <w:t>strengthened</w:t>
      </w:r>
      <w:proofErr w:type="spellEnd"/>
      <w:r>
        <w:t xml:space="preserve"> </w:t>
      </w:r>
      <w:proofErr w:type="spellStart"/>
      <w:r>
        <w:t>when</w:t>
      </w:r>
      <w:proofErr w:type="spellEnd"/>
      <w:r>
        <w:t xml:space="preserve"> AI </w:t>
      </w:r>
      <w:proofErr w:type="spellStart"/>
      <w:r>
        <w:t>extends</w:t>
      </w:r>
      <w:proofErr w:type="spellEnd"/>
      <w:r>
        <w:t xml:space="preserve"> human </w:t>
      </w:r>
      <w:proofErr w:type="spellStart"/>
      <w:r>
        <w:t>capabilities</w:t>
      </w:r>
      <w:proofErr w:type="spellEnd"/>
      <w:r>
        <w:t xml:space="preserve"> – </w:t>
      </w:r>
      <w:proofErr w:type="spellStart"/>
      <w:r>
        <w:t>offering</w:t>
      </w:r>
      <w:proofErr w:type="spellEnd"/>
      <w:r>
        <w:t xml:space="preserve"> </w:t>
      </w:r>
      <w:proofErr w:type="spellStart"/>
      <w:r>
        <w:t>personalized</w:t>
      </w:r>
      <w:proofErr w:type="spellEnd"/>
      <w:r>
        <w:t xml:space="preserve"> </w:t>
      </w:r>
      <w:proofErr w:type="spellStart"/>
      <w:r>
        <w:t>learning</w:t>
      </w:r>
      <w:proofErr w:type="spellEnd"/>
      <w:r>
        <w:t xml:space="preserve"> </w:t>
      </w:r>
      <w:proofErr w:type="spellStart"/>
      <w:r>
        <w:t>paths</w:t>
      </w:r>
      <w:proofErr w:type="spellEnd"/>
      <w:r>
        <w:t xml:space="preserve">, </w:t>
      </w:r>
      <w:proofErr w:type="spellStart"/>
      <w:r>
        <w:t>providing</w:t>
      </w:r>
      <w:proofErr w:type="spellEnd"/>
      <w:r>
        <w:t xml:space="preserve"> </w:t>
      </w:r>
      <w:proofErr w:type="spellStart"/>
      <w:r>
        <w:t>immediate</w:t>
      </w:r>
      <w:proofErr w:type="spellEnd"/>
      <w:r>
        <w:t xml:space="preserve"> </w:t>
      </w:r>
      <w:proofErr w:type="spellStart"/>
      <w:r>
        <w:t>feedback</w:t>
      </w:r>
      <w:proofErr w:type="spellEnd"/>
      <w:r>
        <w:t xml:space="preserve">, </w:t>
      </w:r>
      <w:proofErr w:type="spellStart"/>
      <w:r>
        <w:t>or</w:t>
      </w:r>
      <w:proofErr w:type="spellEnd"/>
      <w:r>
        <w:t xml:space="preserve"> </w:t>
      </w:r>
      <w:proofErr w:type="spellStart"/>
      <w:r>
        <w:t>inspiring</w:t>
      </w:r>
      <w:proofErr w:type="spellEnd"/>
      <w:r>
        <w:t xml:space="preserve"> </w:t>
      </w:r>
      <w:proofErr w:type="spellStart"/>
      <w:r>
        <w:t>new</w:t>
      </w:r>
      <w:proofErr w:type="spellEnd"/>
      <w:r>
        <w:t xml:space="preserve"> </w:t>
      </w:r>
      <w:proofErr w:type="spellStart"/>
      <w:r>
        <w:t>types</w:t>
      </w:r>
      <w:proofErr w:type="spellEnd"/>
      <w:r>
        <w:t xml:space="preserve"> of </w:t>
      </w:r>
      <w:proofErr w:type="spellStart"/>
      <w:r>
        <w:t>creative</w:t>
      </w:r>
      <w:proofErr w:type="spellEnd"/>
      <w:r>
        <w:t xml:space="preserve"> </w:t>
      </w:r>
      <w:proofErr w:type="spellStart"/>
      <w:r>
        <w:t>solutions</w:t>
      </w:r>
      <w:proofErr w:type="spellEnd"/>
      <w:r>
        <w:t xml:space="preserve"> (Molnár </w:t>
      </w:r>
      <w:proofErr w:type="spellStart"/>
      <w:r>
        <w:t>et</w:t>
      </w:r>
      <w:proofErr w:type="spellEnd"/>
      <w:r>
        <w:t xml:space="preserve"> </w:t>
      </w:r>
      <w:proofErr w:type="spellStart"/>
      <w:r>
        <w:t>al</w:t>
      </w:r>
      <w:proofErr w:type="spellEnd"/>
      <w:r>
        <w:t xml:space="preserve">. 2025).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the</w:t>
      </w:r>
      <w:proofErr w:type="spellEnd"/>
      <w:r>
        <w:t xml:space="preserve"> </w:t>
      </w:r>
      <w:proofErr w:type="spellStart"/>
      <w:r>
        <w:lastRenderedPageBreak/>
        <w:t>possibility</w:t>
      </w:r>
      <w:proofErr w:type="spellEnd"/>
      <w:r>
        <w:t xml:space="preserve"> of </w:t>
      </w:r>
      <w:proofErr w:type="spellStart"/>
      <w:r>
        <w:t>competition</w:t>
      </w:r>
      <w:proofErr w:type="spellEnd"/>
      <w:r>
        <w:t xml:space="preserve"> </w:t>
      </w:r>
      <w:proofErr w:type="spellStart"/>
      <w:r>
        <w:t>also</w:t>
      </w:r>
      <w:proofErr w:type="spellEnd"/>
      <w:r>
        <w:t xml:space="preserve"> </w:t>
      </w:r>
      <w:proofErr w:type="spellStart"/>
      <w:r>
        <w:t>appears</w:t>
      </w:r>
      <w:proofErr w:type="spellEnd"/>
      <w:r>
        <w:t xml:space="preserve">: </w:t>
      </w:r>
      <w:proofErr w:type="spellStart"/>
      <w:r>
        <w:t>what</w:t>
      </w:r>
      <w:proofErr w:type="spellEnd"/>
      <w:r>
        <w:t xml:space="preserve"> </w:t>
      </w:r>
      <w:proofErr w:type="spellStart"/>
      <w:r>
        <w:t>role</w:t>
      </w:r>
      <w:proofErr w:type="spellEnd"/>
      <w:r>
        <w:t xml:space="preserve"> </w:t>
      </w:r>
      <w:proofErr w:type="spellStart"/>
      <w:r>
        <w:t>do</w:t>
      </w:r>
      <w:proofErr w:type="spellEnd"/>
      <w:r>
        <w:t xml:space="preserve"> </w:t>
      </w:r>
      <w:proofErr w:type="spellStart"/>
      <w:r>
        <w:t>we</w:t>
      </w:r>
      <w:proofErr w:type="spellEnd"/>
      <w:r>
        <w:t xml:space="preserve"> </w:t>
      </w:r>
      <w:proofErr w:type="spellStart"/>
      <w:r>
        <w:t>reserve</w:t>
      </w:r>
      <w:proofErr w:type="spellEnd"/>
      <w:r>
        <w:t xml:space="preserve"> </w:t>
      </w:r>
      <w:proofErr w:type="spellStart"/>
      <w:r>
        <w:t>for</w:t>
      </w:r>
      <w:proofErr w:type="spellEnd"/>
      <w:r>
        <w:t xml:space="preserve"> human </w:t>
      </w:r>
      <w:proofErr w:type="spellStart"/>
      <w:r>
        <w:t>knowledge</w:t>
      </w:r>
      <w:proofErr w:type="spellEnd"/>
      <w:r>
        <w:t xml:space="preserve"> in an </w:t>
      </w:r>
      <w:proofErr w:type="spellStart"/>
      <w:r>
        <w:t>age</w:t>
      </w:r>
      <w:proofErr w:type="spellEnd"/>
      <w:r>
        <w:t xml:space="preserve"> </w:t>
      </w:r>
      <w:proofErr w:type="spellStart"/>
      <w:r>
        <w:t>where</w:t>
      </w:r>
      <w:proofErr w:type="spellEnd"/>
      <w:r>
        <w:t xml:space="preserve"> most of </w:t>
      </w:r>
      <w:proofErr w:type="spellStart"/>
      <w:r>
        <w:t>the</w:t>
      </w:r>
      <w:proofErr w:type="spellEnd"/>
      <w:r>
        <w:t xml:space="preserve"> </w:t>
      </w:r>
      <w:proofErr w:type="spellStart"/>
      <w:r>
        <w:t>information</w:t>
      </w:r>
      <w:proofErr w:type="spellEnd"/>
      <w:r>
        <w:t xml:space="preserve"> </w:t>
      </w:r>
      <w:proofErr w:type="spellStart"/>
      <w:r>
        <w:t>processing</w:t>
      </w:r>
      <w:proofErr w:type="spellEnd"/>
      <w:r>
        <w:t xml:space="preserve"> is </w:t>
      </w:r>
      <w:proofErr w:type="spellStart"/>
      <w:r>
        <w:t>done</w:t>
      </w:r>
      <w:proofErr w:type="spellEnd"/>
      <w:r>
        <w:t xml:space="preserve"> </w:t>
      </w:r>
      <w:proofErr w:type="spellStart"/>
      <w:r>
        <w:t>by</w:t>
      </w:r>
      <w:proofErr w:type="spellEnd"/>
      <w:r>
        <w:t xml:space="preserve"> </w:t>
      </w:r>
      <w:proofErr w:type="spellStart"/>
      <w:r>
        <w:t>machines</w:t>
      </w:r>
      <w:proofErr w:type="spellEnd"/>
      <w:r>
        <w:t xml:space="preserve">? The </w:t>
      </w:r>
      <w:proofErr w:type="spellStart"/>
      <w:r>
        <w:t>challenge</w:t>
      </w:r>
      <w:proofErr w:type="spellEnd"/>
      <w:r>
        <w:t xml:space="preserve"> </w:t>
      </w:r>
      <w:proofErr w:type="spellStart"/>
      <w:r>
        <w:t>ahead</w:t>
      </w:r>
      <w:proofErr w:type="spellEnd"/>
      <w:r>
        <w:t xml:space="preserve"> is </w:t>
      </w:r>
      <w:proofErr w:type="spellStart"/>
      <w:r>
        <w:t>to</w:t>
      </w:r>
      <w:proofErr w:type="spellEnd"/>
      <w:r>
        <w:t xml:space="preserve"> </w:t>
      </w:r>
      <w:proofErr w:type="spellStart"/>
      <w:r>
        <w:t>find</w:t>
      </w:r>
      <w:proofErr w:type="spellEnd"/>
      <w:r>
        <w:t xml:space="preserve"> a </w:t>
      </w:r>
      <w:proofErr w:type="spellStart"/>
      <w:r>
        <w:t>balanced</w:t>
      </w:r>
      <w:proofErr w:type="spellEnd"/>
      <w:r>
        <w:t xml:space="preserve"> </w:t>
      </w:r>
      <w:proofErr w:type="spellStart"/>
      <w:r>
        <w:t>model</w:t>
      </w:r>
      <w:proofErr w:type="spellEnd"/>
      <w:r>
        <w:t xml:space="preserve"> </w:t>
      </w:r>
      <w:proofErr w:type="spellStart"/>
      <w:r>
        <w:t>where</w:t>
      </w:r>
      <w:proofErr w:type="spellEnd"/>
      <w:r>
        <w:t xml:space="preserve"> human </w:t>
      </w:r>
      <w:proofErr w:type="spellStart"/>
      <w:r>
        <w:t>values</w:t>
      </w:r>
      <w:proofErr w:type="spellEnd"/>
      <w:r>
        <w:t xml:space="preserve"> </w:t>
      </w:r>
      <w:r>
        <w:rPr>
          <w:rFonts w:ascii="Arial" w:hAnsi="Arial" w:cs="Arial"/>
        </w:rPr>
        <w:t>​​</w:t>
      </w:r>
      <w:r>
        <w:t xml:space="preserve">and </w:t>
      </w:r>
      <w:proofErr w:type="spellStart"/>
      <w:r>
        <w:t>technological</w:t>
      </w:r>
      <w:proofErr w:type="spellEnd"/>
      <w:r>
        <w:t xml:space="preserve"> </w:t>
      </w:r>
      <w:proofErr w:type="spellStart"/>
      <w:r>
        <w:t>innovation</w:t>
      </w:r>
      <w:proofErr w:type="spellEnd"/>
      <w:r>
        <w:t xml:space="preserve"> </w:t>
      </w:r>
      <w:proofErr w:type="spellStart"/>
      <w:r>
        <w:t>reinforce</w:t>
      </w:r>
      <w:proofErr w:type="spellEnd"/>
      <w:r>
        <w:t xml:space="preserve"> </w:t>
      </w:r>
      <w:proofErr w:type="spellStart"/>
      <w:r>
        <w:t>each</w:t>
      </w:r>
      <w:proofErr w:type="spellEnd"/>
      <w:r>
        <w:t xml:space="preserve"> </w:t>
      </w:r>
      <w:proofErr w:type="spellStart"/>
      <w:r>
        <w:t>other</w:t>
      </w:r>
      <w:proofErr w:type="spellEnd"/>
      <w:r>
        <w:t xml:space="preserve">, </w:t>
      </w:r>
      <w:proofErr w:type="spellStart"/>
      <w:r>
        <w:t>rather</w:t>
      </w:r>
      <w:proofErr w:type="spellEnd"/>
      <w:r>
        <w:t xml:space="preserve"> </w:t>
      </w:r>
      <w:proofErr w:type="spellStart"/>
      <w:r>
        <w:t>than</w:t>
      </w:r>
      <w:proofErr w:type="spellEnd"/>
      <w:r>
        <w:t xml:space="preserve"> </w:t>
      </w:r>
      <w:proofErr w:type="spellStart"/>
      <w:r>
        <w:t>push</w:t>
      </w:r>
      <w:proofErr w:type="spellEnd"/>
      <w:r>
        <w:t xml:space="preserve"> </w:t>
      </w:r>
      <w:proofErr w:type="spellStart"/>
      <w:r>
        <w:t>each</w:t>
      </w:r>
      <w:proofErr w:type="spellEnd"/>
      <w:r>
        <w:t xml:space="preserve"> </w:t>
      </w:r>
      <w:proofErr w:type="spellStart"/>
      <w:r>
        <w:t>other</w:t>
      </w:r>
      <w:proofErr w:type="spellEnd"/>
      <w:r>
        <w:t xml:space="preserve"> </w:t>
      </w:r>
      <w:proofErr w:type="spellStart"/>
      <w:r>
        <w:t>into</w:t>
      </w:r>
      <w:proofErr w:type="spellEnd"/>
      <w:r>
        <w:t xml:space="preserve"> </w:t>
      </w:r>
      <w:proofErr w:type="spellStart"/>
      <w:r>
        <w:t>the</w:t>
      </w:r>
      <w:proofErr w:type="spellEnd"/>
      <w:r>
        <w:t xml:space="preserve"> </w:t>
      </w:r>
      <w:proofErr w:type="spellStart"/>
      <w:r>
        <w:t>background</w:t>
      </w:r>
      <w:proofErr w:type="spellEnd"/>
      <w:r>
        <w:t xml:space="preserve">. </w:t>
      </w:r>
      <w:proofErr w:type="spellStart"/>
      <w:r>
        <w:t>Our</w:t>
      </w:r>
      <w:proofErr w:type="spellEnd"/>
      <w:r>
        <w:t xml:space="preserve"> </w:t>
      </w:r>
      <w:proofErr w:type="spellStart"/>
      <w:r>
        <w:t>research</w:t>
      </w:r>
      <w:proofErr w:type="spellEnd"/>
      <w:r>
        <w:t xml:space="preserve"> </w:t>
      </w:r>
      <w:proofErr w:type="spellStart"/>
      <w:r>
        <w:t>examines</w:t>
      </w:r>
      <w:proofErr w:type="spellEnd"/>
      <w:r>
        <w:t xml:space="preserve"> </w:t>
      </w:r>
      <w:proofErr w:type="spellStart"/>
      <w:r>
        <w:t>how</w:t>
      </w:r>
      <w:proofErr w:type="spellEnd"/>
      <w:r>
        <w:t xml:space="preserve"> </w:t>
      </w:r>
      <w:proofErr w:type="spellStart"/>
      <w:r>
        <w:t>technology</w:t>
      </w:r>
      <w:proofErr w:type="spellEnd"/>
      <w:r>
        <w:t xml:space="preserve"> </w:t>
      </w:r>
      <w:proofErr w:type="spellStart"/>
      <w:r>
        <w:t>can</w:t>
      </w:r>
      <w:proofErr w:type="spellEnd"/>
      <w:r>
        <w:t xml:space="preserve"> </w:t>
      </w:r>
      <w:proofErr w:type="spellStart"/>
      <w:r>
        <w:t>become</w:t>
      </w:r>
      <w:proofErr w:type="spellEnd"/>
      <w:r>
        <w:t xml:space="preserve"> a </w:t>
      </w:r>
      <w:proofErr w:type="spellStart"/>
      <w:r>
        <w:t>supportive</w:t>
      </w:r>
      <w:proofErr w:type="spellEnd"/>
      <w:r>
        <w:t xml:space="preserve"> </w:t>
      </w:r>
      <w:proofErr w:type="gramStart"/>
      <w:r>
        <w:t>partner in</w:t>
      </w:r>
      <w:proofErr w:type="gramEnd"/>
      <w:r>
        <w:t xml:space="preserve"> </w:t>
      </w:r>
      <w:proofErr w:type="spellStart"/>
      <w:r>
        <w:t>the</w:t>
      </w:r>
      <w:proofErr w:type="spellEnd"/>
      <w:r>
        <w:t xml:space="preserve"> </w:t>
      </w:r>
      <w:proofErr w:type="spellStart"/>
      <w:r>
        <w:t>learning</w:t>
      </w:r>
      <w:proofErr w:type="spellEnd"/>
      <w:r>
        <w:t xml:space="preserve"> </w:t>
      </w:r>
      <w:proofErr w:type="spellStart"/>
      <w:r>
        <w:t>process</w:t>
      </w:r>
      <w:proofErr w:type="spellEnd"/>
      <w:r>
        <w:t xml:space="preserve">, </w:t>
      </w:r>
      <w:proofErr w:type="spellStart"/>
      <w:r>
        <w:t>not</w:t>
      </w:r>
      <w:proofErr w:type="spellEnd"/>
      <w:r>
        <w:t xml:space="preserve"> a </w:t>
      </w:r>
      <w:proofErr w:type="spellStart"/>
      <w:r>
        <w:t>competitor</w:t>
      </w:r>
      <w:proofErr w:type="spellEnd"/>
      <w:r>
        <w:t xml:space="preserve">. International and </w:t>
      </w:r>
      <w:proofErr w:type="spellStart"/>
      <w:r>
        <w:t>domestic</w:t>
      </w:r>
      <w:proofErr w:type="spellEnd"/>
      <w:r>
        <w:t xml:space="preserve"> </w:t>
      </w:r>
      <w:proofErr w:type="spellStart"/>
      <w:r>
        <w:t>research</w:t>
      </w:r>
      <w:proofErr w:type="spellEnd"/>
      <w:r>
        <w:t xml:space="preserve"> is </w:t>
      </w:r>
      <w:proofErr w:type="spellStart"/>
      <w:r>
        <w:t>looking</w:t>
      </w:r>
      <w:proofErr w:type="spellEnd"/>
      <w:r>
        <w:t xml:space="preserve"> </w:t>
      </w:r>
      <w:proofErr w:type="spellStart"/>
      <w:r>
        <w:t>for</w:t>
      </w:r>
      <w:proofErr w:type="spellEnd"/>
      <w:r>
        <w:t xml:space="preserve"> </w:t>
      </w:r>
      <w:proofErr w:type="spellStart"/>
      <w:r>
        <w:t>answers</w:t>
      </w:r>
      <w:proofErr w:type="spellEnd"/>
      <w:r>
        <w:t xml:space="preserve"> </w:t>
      </w:r>
      <w:proofErr w:type="spellStart"/>
      <w:r>
        <w:t>to</w:t>
      </w:r>
      <w:proofErr w:type="spellEnd"/>
      <w:r>
        <w:t xml:space="preserve"> </w:t>
      </w:r>
      <w:proofErr w:type="spellStart"/>
      <w:r>
        <w:t>the</w:t>
      </w:r>
      <w:proofErr w:type="spellEnd"/>
      <w:r>
        <w:t xml:space="preserve"> </w:t>
      </w:r>
      <w:proofErr w:type="spellStart"/>
      <w:r>
        <w:t>evolving</w:t>
      </w:r>
      <w:proofErr w:type="spellEnd"/>
      <w:r>
        <w:t xml:space="preserve"> </w:t>
      </w:r>
      <w:proofErr w:type="spellStart"/>
      <w:r>
        <w:t>needs</w:t>
      </w:r>
      <w:proofErr w:type="spellEnd"/>
      <w:r>
        <w:t xml:space="preserve"> of </w:t>
      </w:r>
      <w:proofErr w:type="spellStart"/>
      <w:r>
        <w:t>both</w:t>
      </w:r>
      <w:proofErr w:type="spellEnd"/>
      <w:r>
        <w:t xml:space="preserve"> </w:t>
      </w:r>
      <w:proofErr w:type="spellStart"/>
      <w:r>
        <w:t>individual</w:t>
      </w:r>
      <w:proofErr w:type="spellEnd"/>
      <w:r>
        <w:t xml:space="preserve"> and </w:t>
      </w:r>
      <w:proofErr w:type="spellStart"/>
      <w:r>
        <w:t>group</w:t>
      </w:r>
      <w:proofErr w:type="spellEnd"/>
      <w:r>
        <w:t xml:space="preserve"> </w:t>
      </w:r>
      <w:proofErr w:type="spellStart"/>
      <w:r>
        <w:t>learning</w:t>
      </w:r>
      <w:proofErr w:type="spellEnd"/>
      <w:r>
        <w:t xml:space="preserve"> </w:t>
      </w:r>
      <w:proofErr w:type="spellStart"/>
      <w:r>
        <w:t>paths</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use</w:t>
      </w:r>
      <w:proofErr w:type="spellEnd"/>
      <w:r>
        <w:t xml:space="preserve"> of AI-</w:t>
      </w:r>
      <w:proofErr w:type="spellStart"/>
      <w:r>
        <w:t>based</w:t>
      </w:r>
      <w:proofErr w:type="spellEnd"/>
      <w:r>
        <w:t xml:space="preserve"> </w:t>
      </w:r>
      <w:proofErr w:type="spellStart"/>
      <w:r>
        <w:t>systems</w:t>
      </w:r>
      <w:proofErr w:type="spellEnd"/>
      <w:r>
        <w:t xml:space="preserve">. </w:t>
      </w:r>
      <w:proofErr w:type="spellStart"/>
      <w:r>
        <w:t>Providing</w:t>
      </w:r>
      <w:proofErr w:type="spellEnd"/>
      <w:r>
        <w:t xml:space="preserve"> </w:t>
      </w:r>
      <w:proofErr w:type="spellStart"/>
      <w:r>
        <w:t>immediate</w:t>
      </w:r>
      <w:proofErr w:type="spellEnd"/>
      <w:r>
        <w:t xml:space="preserve"> </w:t>
      </w:r>
      <w:proofErr w:type="spellStart"/>
      <w:r>
        <w:t>feedback</w:t>
      </w:r>
      <w:proofErr w:type="spellEnd"/>
      <w:r>
        <w:t xml:space="preserve"> and </w:t>
      </w:r>
      <w:proofErr w:type="spellStart"/>
      <w:r>
        <w:t>detailed</w:t>
      </w:r>
      <w:proofErr w:type="spellEnd"/>
      <w:r>
        <w:t xml:space="preserve"> </w:t>
      </w:r>
      <w:proofErr w:type="spellStart"/>
      <w:r>
        <w:t>analysis</w:t>
      </w:r>
      <w:proofErr w:type="spellEnd"/>
      <w:r>
        <w:t xml:space="preserve"> of </w:t>
      </w:r>
      <w:proofErr w:type="spellStart"/>
      <w:r>
        <w:t>student</w:t>
      </w:r>
      <w:proofErr w:type="spellEnd"/>
      <w:r>
        <w:t xml:space="preserve"> performance is </w:t>
      </w:r>
      <w:proofErr w:type="spellStart"/>
      <w:r>
        <w:t>given</w:t>
      </w:r>
      <w:proofErr w:type="spellEnd"/>
      <w:r>
        <w:t xml:space="preserve"> a </w:t>
      </w:r>
      <w:proofErr w:type="spellStart"/>
      <w:r>
        <w:t>prominent</w:t>
      </w:r>
      <w:proofErr w:type="spellEnd"/>
      <w:r>
        <w:t xml:space="preserve"> </w:t>
      </w:r>
      <w:proofErr w:type="spellStart"/>
      <w:r>
        <w:t>role</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implement</w:t>
      </w:r>
      <w:proofErr w:type="spellEnd"/>
      <w:r>
        <w:t xml:space="preserve"> </w:t>
      </w:r>
      <w:proofErr w:type="spellStart"/>
      <w:r>
        <w:t>differentiated</w:t>
      </w:r>
      <w:proofErr w:type="spellEnd"/>
      <w:r>
        <w:t xml:space="preserve"> </w:t>
      </w:r>
      <w:proofErr w:type="spellStart"/>
      <w:r>
        <w:t>education</w:t>
      </w:r>
      <w:proofErr w:type="spellEnd"/>
      <w:r>
        <w:t xml:space="preserve"> and </w:t>
      </w:r>
      <w:proofErr w:type="spellStart"/>
      <w:r>
        <w:t>increase</w:t>
      </w:r>
      <w:proofErr w:type="spellEnd"/>
      <w:r>
        <w:t xml:space="preserve"> </w:t>
      </w:r>
      <w:proofErr w:type="spellStart"/>
      <w:r>
        <w:t>student</w:t>
      </w:r>
      <w:proofErr w:type="spellEnd"/>
      <w:r>
        <w:t xml:space="preserve"> </w:t>
      </w:r>
      <w:proofErr w:type="spellStart"/>
      <w:r>
        <w:t>engagement</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the</w:t>
      </w:r>
      <w:proofErr w:type="spellEnd"/>
      <w:r>
        <w:t xml:space="preserve"> </w:t>
      </w:r>
      <w:proofErr w:type="spellStart"/>
      <w:r>
        <w:t>question</w:t>
      </w:r>
      <w:proofErr w:type="spellEnd"/>
      <w:r>
        <w:t xml:space="preserve"> </w:t>
      </w:r>
      <w:proofErr w:type="spellStart"/>
      <w:r>
        <w:t>arises</w:t>
      </w:r>
      <w:proofErr w:type="spellEnd"/>
      <w:r>
        <w:t xml:space="preserve"> </w:t>
      </w:r>
      <w:proofErr w:type="spellStart"/>
      <w:r>
        <w:t>as</w:t>
      </w:r>
      <w:proofErr w:type="spellEnd"/>
      <w:r>
        <w:t xml:space="preserve"> </w:t>
      </w:r>
      <w:proofErr w:type="spellStart"/>
      <w:r>
        <w:t>to</w:t>
      </w:r>
      <w:proofErr w:type="spellEnd"/>
      <w:r>
        <w:t xml:space="preserve"> </w:t>
      </w:r>
      <w:proofErr w:type="spellStart"/>
      <w:r>
        <w:t>what</w:t>
      </w:r>
      <w:proofErr w:type="spellEnd"/>
      <w:r>
        <w:t xml:space="preserve"> </w:t>
      </w:r>
      <w:proofErr w:type="spellStart"/>
      <w:r>
        <w:t>impact</w:t>
      </w:r>
      <w:proofErr w:type="spellEnd"/>
      <w:r>
        <w:t xml:space="preserve"> </w:t>
      </w:r>
      <w:proofErr w:type="spellStart"/>
      <w:r>
        <w:t>the</w:t>
      </w:r>
      <w:proofErr w:type="spellEnd"/>
      <w:r>
        <w:t xml:space="preserve"> </w:t>
      </w:r>
      <w:proofErr w:type="spellStart"/>
      <w:r>
        <w:t>resulting</w:t>
      </w:r>
      <w:proofErr w:type="spellEnd"/>
      <w:r>
        <w:t xml:space="preserve"> </w:t>
      </w:r>
      <w:proofErr w:type="spellStart"/>
      <w:r>
        <w:t>automation</w:t>
      </w:r>
      <w:proofErr w:type="spellEnd"/>
      <w:r>
        <w:t xml:space="preserve"> </w:t>
      </w:r>
      <w:proofErr w:type="spellStart"/>
      <w:r>
        <w:t>opportunity</w:t>
      </w:r>
      <w:proofErr w:type="spellEnd"/>
      <w:r>
        <w:t xml:space="preserve"> has </w:t>
      </w:r>
      <w:proofErr w:type="spellStart"/>
      <w:r>
        <w:t>on</w:t>
      </w:r>
      <w:proofErr w:type="spellEnd"/>
      <w:r>
        <w:t xml:space="preserve"> </w:t>
      </w:r>
      <w:proofErr w:type="spellStart"/>
      <w:r>
        <w:t>students</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autonomy</w:t>
      </w:r>
      <w:proofErr w:type="spellEnd"/>
      <w:r>
        <w:t xml:space="preserve">, and </w:t>
      </w:r>
      <w:proofErr w:type="spellStart"/>
      <w:r>
        <w:t>the</w:t>
      </w:r>
      <w:proofErr w:type="spellEnd"/>
      <w:r>
        <w:t xml:space="preserve"> </w:t>
      </w:r>
      <w:proofErr w:type="spellStart"/>
      <w:r>
        <w:t>extent</w:t>
      </w:r>
      <w:proofErr w:type="spellEnd"/>
      <w:r>
        <w:t xml:space="preserve"> </w:t>
      </w:r>
      <w:proofErr w:type="spellStart"/>
      <w:r>
        <w:t>to</w:t>
      </w:r>
      <w:proofErr w:type="spellEnd"/>
      <w:r>
        <w:t xml:space="preserve"> </w:t>
      </w:r>
      <w:proofErr w:type="spellStart"/>
      <w:r>
        <w:t>which</w:t>
      </w:r>
      <w:proofErr w:type="spellEnd"/>
      <w:r>
        <w:t xml:space="preserve"> </w:t>
      </w:r>
      <w:proofErr w:type="spellStart"/>
      <w:r>
        <w:t>they</w:t>
      </w:r>
      <w:proofErr w:type="spellEnd"/>
      <w:r>
        <w:t xml:space="preserve"> </w:t>
      </w:r>
      <w:proofErr w:type="spellStart"/>
      <w:r>
        <w:t>require</w:t>
      </w:r>
      <w:proofErr w:type="spellEnd"/>
      <w:r>
        <w:t xml:space="preserve"> </w:t>
      </w:r>
      <w:proofErr w:type="spellStart"/>
      <w:r>
        <w:t>the</w:t>
      </w:r>
      <w:proofErr w:type="spellEnd"/>
      <w:r>
        <w:t xml:space="preserve"> </w:t>
      </w:r>
      <w:proofErr w:type="spellStart"/>
      <w:r>
        <w:t>presence</w:t>
      </w:r>
      <w:proofErr w:type="spellEnd"/>
      <w:r>
        <w:t xml:space="preserve"> of a </w:t>
      </w:r>
      <w:proofErr w:type="spellStart"/>
      <w:r>
        <w:t>teacher</w:t>
      </w:r>
      <w:proofErr w:type="spellEnd"/>
      <w:r>
        <w:t xml:space="preserve"> in </w:t>
      </w:r>
      <w:proofErr w:type="spellStart"/>
      <w:r>
        <w:t>their</w:t>
      </w:r>
      <w:proofErr w:type="spellEnd"/>
      <w:r>
        <w:t xml:space="preserve"> </w:t>
      </w:r>
      <w:proofErr w:type="spellStart"/>
      <w:r>
        <w:t>studies</w:t>
      </w:r>
      <w:proofErr w:type="spellEnd"/>
      <w:r>
        <w:t xml:space="preserve">. </w:t>
      </w:r>
      <w:proofErr w:type="spellStart"/>
      <w:r>
        <w:t>Accordingly</w:t>
      </w:r>
      <w:proofErr w:type="spellEnd"/>
      <w:r>
        <w:t xml:space="preserve">, </w:t>
      </w:r>
      <w:proofErr w:type="spellStart"/>
      <w:r>
        <w:t>the</w:t>
      </w:r>
      <w:proofErr w:type="spellEnd"/>
      <w:r>
        <w:t xml:space="preserve"> </w:t>
      </w:r>
      <w:proofErr w:type="spellStart"/>
      <w:r>
        <w:t>transformation</w:t>
      </w:r>
      <w:proofErr w:type="spellEnd"/>
      <w:r>
        <w:t xml:space="preserve"> of </w:t>
      </w:r>
      <w:proofErr w:type="spellStart"/>
      <w:r>
        <w:t>teacher</w:t>
      </w:r>
      <w:proofErr w:type="spellEnd"/>
      <w:r>
        <w:t xml:space="preserve"> </w:t>
      </w:r>
      <w:proofErr w:type="spellStart"/>
      <w:r>
        <w:t>attitudes</w:t>
      </w:r>
      <w:proofErr w:type="spellEnd"/>
      <w:r>
        <w:t xml:space="preserve"> and </w:t>
      </w:r>
      <w:proofErr w:type="spellStart"/>
      <w:r>
        <w:t>the</w:t>
      </w:r>
      <w:proofErr w:type="spellEnd"/>
      <w:r>
        <w:t xml:space="preserve"> </w:t>
      </w:r>
      <w:proofErr w:type="spellStart"/>
      <w:r>
        <w:t>development</w:t>
      </w:r>
      <w:proofErr w:type="spellEnd"/>
      <w:r>
        <w:t xml:space="preserve"> of </w:t>
      </w:r>
      <w:proofErr w:type="spellStart"/>
      <w:r>
        <w:t>transversal</w:t>
      </w:r>
      <w:proofErr w:type="spellEnd"/>
      <w:r>
        <w:t xml:space="preserve"> </w:t>
      </w:r>
      <w:proofErr w:type="spellStart"/>
      <w:r>
        <w:t>skills</w:t>
      </w:r>
      <w:proofErr w:type="spellEnd"/>
      <w:r>
        <w:t xml:space="preserve"> play an </w:t>
      </w:r>
      <w:proofErr w:type="spellStart"/>
      <w:r>
        <w:t>important</w:t>
      </w:r>
      <w:proofErr w:type="spellEnd"/>
      <w:r>
        <w:t xml:space="preserve"> </w:t>
      </w:r>
      <w:proofErr w:type="spellStart"/>
      <w:r>
        <w:t>role</w:t>
      </w:r>
      <w:proofErr w:type="spellEnd"/>
      <w:r>
        <w:t xml:space="preserve">. The </w:t>
      </w:r>
      <w:proofErr w:type="spellStart"/>
      <w:r>
        <w:t>research</w:t>
      </w:r>
      <w:proofErr w:type="spellEnd"/>
      <w:r>
        <w:t xml:space="preserve"> </w:t>
      </w:r>
      <w:proofErr w:type="spellStart"/>
      <w:r>
        <w:t>aims</w:t>
      </w:r>
      <w:proofErr w:type="spellEnd"/>
      <w:r>
        <w:t xml:space="preserve"> </w:t>
      </w:r>
      <w:proofErr w:type="spellStart"/>
      <w:r>
        <w:t>to</w:t>
      </w:r>
      <w:proofErr w:type="spellEnd"/>
      <w:r>
        <w:t xml:space="preserve"> </w:t>
      </w:r>
      <w:proofErr w:type="spellStart"/>
      <w:r>
        <w:t>explore</w:t>
      </w:r>
      <w:proofErr w:type="spellEnd"/>
      <w:r>
        <w:t xml:space="preserve"> </w:t>
      </w:r>
      <w:proofErr w:type="spellStart"/>
      <w:r>
        <w:t>how</w:t>
      </w:r>
      <w:proofErr w:type="spellEnd"/>
      <w:r>
        <w:t xml:space="preserve"> a </w:t>
      </w:r>
      <w:proofErr w:type="spellStart"/>
      <w:r>
        <w:t>hybrid</w:t>
      </w:r>
      <w:proofErr w:type="spellEnd"/>
      <w:r>
        <w:t xml:space="preserve"> </w:t>
      </w:r>
      <w:proofErr w:type="spellStart"/>
      <w:r>
        <w:t>learning</w:t>
      </w:r>
      <w:proofErr w:type="spellEnd"/>
      <w:r>
        <w:t xml:space="preserve"> </w:t>
      </w:r>
      <w:proofErr w:type="spellStart"/>
      <w:r>
        <w:t>environment</w:t>
      </w:r>
      <w:proofErr w:type="spellEnd"/>
      <w:r>
        <w:t xml:space="preserve"> </w:t>
      </w:r>
      <w:proofErr w:type="spellStart"/>
      <w:r>
        <w:t>can</w:t>
      </w:r>
      <w:proofErr w:type="spellEnd"/>
      <w:r>
        <w:t xml:space="preserve"> be </w:t>
      </w:r>
      <w:proofErr w:type="spellStart"/>
      <w:r>
        <w:t>realized</w:t>
      </w:r>
      <w:proofErr w:type="spellEnd"/>
      <w:r>
        <w:t xml:space="preserve">, </w:t>
      </w:r>
      <w:proofErr w:type="spellStart"/>
      <w:r>
        <w:t>where</w:t>
      </w:r>
      <w:proofErr w:type="spellEnd"/>
      <w:r>
        <w:t xml:space="preserve"> human and </w:t>
      </w:r>
      <w:proofErr w:type="spellStart"/>
      <w:r>
        <w:t>machine</w:t>
      </w:r>
      <w:proofErr w:type="spellEnd"/>
      <w:r>
        <w:t xml:space="preserve"> </w:t>
      </w:r>
      <w:proofErr w:type="spellStart"/>
      <w:r>
        <w:t>intelligence</w:t>
      </w:r>
      <w:proofErr w:type="spellEnd"/>
      <w:r>
        <w:t xml:space="preserve"> </w:t>
      </w:r>
      <w:proofErr w:type="spellStart"/>
      <w:r>
        <w:t>work</w:t>
      </w:r>
      <w:proofErr w:type="spellEnd"/>
      <w:r>
        <w:t xml:space="preserve"> in </w:t>
      </w:r>
      <w:proofErr w:type="spellStart"/>
      <w:r>
        <w:t>complementarity</w:t>
      </w:r>
      <w:proofErr w:type="spellEnd"/>
      <w:r>
        <w:t xml:space="preserve">. </w:t>
      </w:r>
      <w:proofErr w:type="spellStart"/>
      <w:r>
        <w:t>It</w:t>
      </w:r>
      <w:proofErr w:type="spellEnd"/>
      <w:r>
        <w:t xml:space="preserve"> is </w:t>
      </w:r>
      <w:proofErr w:type="spellStart"/>
      <w:r>
        <w:t>reviewed</w:t>
      </w:r>
      <w:proofErr w:type="spellEnd"/>
      <w:r>
        <w:t xml:space="preserve"> </w:t>
      </w:r>
      <w:proofErr w:type="spellStart"/>
      <w:r>
        <w:t>how</w:t>
      </w:r>
      <w:proofErr w:type="spellEnd"/>
      <w:r>
        <w:t xml:space="preserve"> </w:t>
      </w:r>
      <w:proofErr w:type="spellStart"/>
      <w:r>
        <w:t>the</w:t>
      </w:r>
      <w:proofErr w:type="spellEnd"/>
      <w:r>
        <w:t xml:space="preserve"> </w:t>
      </w:r>
      <w:proofErr w:type="spellStart"/>
      <w:r>
        <w:t>role</w:t>
      </w:r>
      <w:proofErr w:type="spellEnd"/>
      <w:r>
        <w:t xml:space="preserve"> of </w:t>
      </w:r>
      <w:proofErr w:type="spellStart"/>
      <w:r>
        <w:t>teachers</w:t>
      </w:r>
      <w:proofErr w:type="spellEnd"/>
      <w:r>
        <w:t>/</w:t>
      </w:r>
      <w:proofErr w:type="spellStart"/>
      <w:r>
        <w:t>educators</w:t>
      </w:r>
      <w:proofErr w:type="spellEnd"/>
      <w:r>
        <w:t xml:space="preserve"> in </w:t>
      </w:r>
      <w:proofErr w:type="spellStart"/>
      <w:r>
        <w:t>higher</w:t>
      </w:r>
      <w:proofErr w:type="spellEnd"/>
      <w:r>
        <w:t xml:space="preserve"> </w:t>
      </w:r>
      <w:proofErr w:type="spellStart"/>
      <w:r>
        <w:t>education</w:t>
      </w:r>
      <w:proofErr w:type="spellEnd"/>
      <w:r>
        <w:t xml:space="preserve"> is </w:t>
      </w:r>
      <w:proofErr w:type="spellStart"/>
      <w:r>
        <w:t>transformed</w:t>
      </w:r>
      <w:proofErr w:type="spellEnd"/>
      <w:r>
        <w:t xml:space="preserve"> </w:t>
      </w:r>
      <w:proofErr w:type="spellStart"/>
      <w:r>
        <w:t>beyond</w:t>
      </w:r>
      <w:proofErr w:type="spellEnd"/>
      <w:r>
        <w:t xml:space="preserve"> </w:t>
      </w:r>
      <w:proofErr w:type="spellStart"/>
      <w:r>
        <w:t>the</w:t>
      </w:r>
      <w:proofErr w:type="spellEnd"/>
      <w:r>
        <w:t xml:space="preserve"> </w:t>
      </w:r>
      <w:proofErr w:type="spellStart"/>
      <w:r>
        <w:t>classical</w:t>
      </w:r>
      <w:proofErr w:type="spellEnd"/>
      <w:r>
        <w:t xml:space="preserve"> </w:t>
      </w:r>
      <w:proofErr w:type="spellStart"/>
      <w:r>
        <w:t>interpretation</w:t>
      </w:r>
      <w:proofErr w:type="spellEnd"/>
      <w:r>
        <w:t xml:space="preserve"> </w:t>
      </w:r>
      <w:proofErr w:type="spellStart"/>
      <w:r>
        <w:t>into</w:t>
      </w:r>
      <w:proofErr w:type="spellEnd"/>
      <w:r>
        <w:t xml:space="preserve"> </w:t>
      </w:r>
      <w:proofErr w:type="spellStart"/>
      <w:r>
        <w:t>tutor</w:t>
      </w:r>
      <w:proofErr w:type="spellEnd"/>
      <w:r>
        <w:t xml:space="preserve">, mentor, and </w:t>
      </w:r>
      <w:proofErr w:type="spellStart"/>
      <w:r>
        <w:t>facilitator</w:t>
      </w:r>
      <w:proofErr w:type="spellEnd"/>
      <w:r>
        <w:t xml:space="preserve"> </w:t>
      </w:r>
      <w:proofErr w:type="spellStart"/>
      <w:r>
        <w:t>behavior</w:t>
      </w:r>
      <w:proofErr w:type="spellEnd"/>
      <w:r>
        <w:t xml:space="preserve"> </w:t>
      </w:r>
      <w:proofErr w:type="spellStart"/>
      <w:r>
        <w:t>to</w:t>
      </w:r>
      <w:proofErr w:type="spellEnd"/>
      <w:r>
        <w:t xml:space="preserve"> </w:t>
      </w:r>
      <w:proofErr w:type="spellStart"/>
      <w:r>
        <w:t>strengthen</w:t>
      </w:r>
      <w:proofErr w:type="spellEnd"/>
      <w:r>
        <w:t xml:space="preserve"> </w:t>
      </w:r>
      <w:proofErr w:type="spellStart"/>
      <w:r>
        <w:t>the</w:t>
      </w:r>
      <w:proofErr w:type="spellEnd"/>
      <w:r>
        <w:t xml:space="preserve"> </w:t>
      </w:r>
      <w:proofErr w:type="spellStart"/>
      <w:r>
        <w:t>supportive</w:t>
      </w:r>
      <w:proofErr w:type="spellEnd"/>
      <w:r>
        <w:t xml:space="preserve"> </w:t>
      </w:r>
      <w:proofErr w:type="spellStart"/>
      <w:r>
        <w:t>nature</w:t>
      </w:r>
      <w:proofErr w:type="spellEnd"/>
      <w:r>
        <w:t xml:space="preserve"> of </w:t>
      </w:r>
      <w:proofErr w:type="spellStart"/>
      <w:r>
        <w:t>learning</w:t>
      </w:r>
      <w:proofErr w:type="spellEnd"/>
      <w:r>
        <w:t xml:space="preserve"> </w:t>
      </w:r>
      <w:proofErr w:type="spellStart"/>
      <w:r>
        <w:t>processes</w:t>
      </w:r>
      <w:proofErr w:type="spellEnd"/>
      <w:r>
        <w:t xml:space="preserve">. (Herendi, 2003), (Bíró, 2022) </w:t>
      </w:r>
      <w:proofErr w:type="spellStart"/>
      <w:r>
        <w:t>As</w:t>
      </w:r>
      <w:proofErr w:type="spellEnd"/>
      <w:r>
        <w:t xml:space="preserve"> a </w:t>
      </w:r>
      <w:proofErr w:type="spellStart"/>
      <w:r>
        <w:t>result</w:t>
      </w:r>
      <w:proofErr w:type="spellEnd"/>
      <w:r>
        <w:t xml:space="preserve"> of </w:t>
      </w:r>
      <w:proofErr w:type="spellStart"/>
      <w:r>
        <w:t>the</w:t>
      </w:r>
      <w:proofErr w:type="spellEnd"/>
      <w:r>
        <w:t xml:space="preserve"> </w:t>
      </w:r>
      <w:proofErr w:type="spellStart"/>
      <w:r>
        <w:t>study</w:t>
      </w:r>
      <w:proofErr w:type="spellEnd"/>
      <w:r>
        <w:t xml:space="preserve">, </w:t>
      </w:r>
      <w:proofErr w:type="spellStart"/>
      <w:r>
        <w:t>it</w:t>
      </w:r>
      <w:proofErr w:type="spellEnd"/>
      <w:r>
        <w:t xml:space="preserve"> is </w:t>
      </w:r>
      <w:proofErr w:type="spellStart"/>
      <w:r>
        <w:t>revealed</w:t>
      </w:r>
      <w:proofErr w:type="spellEnd"/>
      <w:r>
        <w:t xml:space="preserve"> </w:t>
      </w:r>
      <w:proofErr w:type="spellStart"/>
      <w:r>
        <w:t>that</w:t>
      </w:r>
      <w:proofErr w:type="spellEnd"/>
      <w:r>
        <w:t xml:space="preserve"> </w:t>
      </w:r>
      <w:proofErr w:type="spellStart"/>
      <w:r>
        <w:t>cooperation</w:t>
      </w:r>
      <w:proofErr w:type="spellEnd"/>
      <w:r>
        <w:t xml:space="preserve"> </w:t>
      </w:r>
      <w:proofErr w:type="spellStart"/>
      <w:r>
        <w:t>between</w:t>
      </w:r>
      <w:proofErr w:type="spellEnd"/>
      <w:r>
        <w:t xml:space="preserve"> </w:t>
      </w:r>
      <w:proofErr w:type="spellStart"/>
      <w:r>
        <w:t>humans</w:t>
      </w:r>
      <w:proofErr w:type="spellEnd"/>
      <w:r>
        <w:t xml:space="preserve"> and </w:t>
      </w:r>
      <w:proofErr w:type="spellStart"/>
      <w:r>
        <w:t>machines</w:t>
      </w:r>
      <w:proofErr w:type="spellEnd"/>
      <w:r>
        <w:t xml:space="preserve"> </w:t>
      </w:r>
      <w:proofErr w:type="spellStart"/>
      <w:r>
        <w:t>becomes</w:t>
      </w:r>
      <w:proofErr w:type="spellEnd"/>
      <w:r>
        <w:t xml:space="preserve"> </w:t>
      </w:r>
      <w:proofErr w:type="spellStart"/>
      <w:r>
        <w:t>truly</w:t>
      </w:r>
      <w:proofErr w:type="spellEnd"/>
      <w:r>
        <w:t xml:space="preserve"> </w:t>
      </w:r>
      <w:proofErr w:type="spellStart"/>
      <w:r>
        <w:t>effective</w:t>
      </w:r>
      <w:proofErr w:type="spellEnd"/>
      <w:r>
        <w:t xml:space="preserve"> </w:t>
      </w:r>
      <w:proofErr w:type="spellStart"/>
      <w:r>
        <w:t>when</w:t>
      </w:r>
      <w:proofErr w:type="spellEnd"/>
      <w:r>
        <w:t xml:space="preserve"> </w:t>
      </w:r>
      <w:proofErr w:type="spellStart"/>
      <w:r>
        <w:t>technology</w:t>
      </w:r>
      <w:proofErr w:type="spellEnd"/>
      <w:r>
        <w:t xml:space="preserve"> </w:t>
      </w:r>
      <w:proofErr w:type="spellStart"/>
      <w:r>
        <w:t>does</w:t>
      </w:r>
      <w:proofErr w:type="spellEnd"/>
      <w:r>
        <w:t xml:space="preserve"> </w:t>
      </w:r>
      <w:proofErr w:type="spellStart"/>
      <w:r>
        <w:t>not</w:t>
      </w:r>
      <w:proofErr w:type="spellEnd"/>
      <w:r>
        <w:t xml:space="preserve"> </w:t>
      </w:r>
      <w:proofErr w:type="spellStart"/>
      <w:r>
        <w:t>replace</w:t>
      </w:r>
      <w:proofErr w:type="spellEnd"/>
      <w:r>
        <w:t xml:space="preserve">, </w:t>
      </w:r>
      <w:proofErr w:type="spellStart"/>
      <w:r>
        <w:t>but</w:t>
      </w:r>
      <w:proofErr w:type="spellEnd"/>
      <w:r>
        <w:t xml:space="preserve"> </w:t>
      </w:r>
      <w:proofErr w:type="spellStart"/>
      <w:r>
        <w:t>strengthens</w:t>
      </w:r>
      <w:proofErr w:type="spellEnd"/>
      <w:r>
        <w:t xml:space="preserve">, human </w:t>
      </w:r>
      <w:proofErr w:type="spellStart"/>
      <w:r>
        <w:t>competencies</w:t>
      </w:r>
      <w:proofErr w:type="spellEnd"/>
      <w:r>
        <w:t xml:space="preserve">. </w:t>
      </w:r>
      <w:proofErr w:type="spellStart"/>
      <w:r>
        <w:t>Therefore</w:t>
      </w:r>
      <w:proofErr w:type="spellEnd"/>
      <w:r>
        <w:t xml:space="preserve">, </w:t>
      </w:r>
      <w:proofErr w:type="spellStart"/>
      <w:r>
        <w:t>the</w:t>
      </w:r>
      <w:proofErr w:type="spellEnd"/>
      <w:r>
        <w:t xml:space="preserve"> </w:t>
      </w:r>
      <w:proofErr w:type="spellStart"/>
      <w:r>
        <w:t>key</w:t>
      </w:r>
      <w:proofErr w:type="spellEnd"/>
      <w:r>
        <w:t xml:space="preserve"> </w:t>
      </w:r>
      <w:proofErr w:type="spellStart"/>
      <w:r>
        <w:t>to</w:t>
      </w:r>
      <w:proofErr w:type="spellEnd"/>
      <w:r>
        <w:t xml:space="preserve"> </w:t>
      </w:r>
      <w:proofErr w:type="spellStart"/>
      <w:r>
        <w:t>future</w:t>
      </w:r>
      <w:proofErr w:type="spellEnd"/>
      <w:r>
        <w:t xml:space="preserve"> </w:t>
      </w:r>
      <w:proofErr w:type="spellStart"/>
      <w:r>
        <w:t>education</w:t>
      </w:r>
      <w:proofErr w:type="spellEnd"/>
      <w:r>
        <w:t xml:space="preserve"> is </w:t>
      </w:r>
      <w:proofErr w:type="spellStart"/>
      <w:r>
        <w:t>not</w:t>
      </w:r>
      <w:proofErr w:type="spellEnd"/>
      <w:r>
        <w:t xml:space="preserve"> </w:t>
      </w:r>
      <w:proofErr w:type="spellStart"/>
      <w:r>
        <w:t>competition</w:t>
      </w:r>
      <w:proofErr w:type="spellEnd"/>
      <w:r>
        <w:t xml:space="preserve">, </w:t>
      </w:r>
      <w:proofErr w:type="spellStart"/>
      <w:r>
        <w:t>but</w:t>
      </w:r>
      <w:proofErr w:type="spellEnd"/>
      <w:r>
        <w:t xml:space="preserve"> </w:t>
      </w:r>
      <w:proofErr w:type="spellStart"/>
      <w:r>
        <w:t>synergy</w:t>
      </w:r>
      <w:proofErr w:type="spellEnd"/>
      <w:r>
        <w:t xml:space="preserve"> </w:t>
      </w:r>
      <w:proofErr w:type="spellStart"/>
      <w:r>
        <w:t>between</w:t>
      </w:r>
      <w:proofErr w:type="spellEnd"/>
      <w:r>
        <w:t xml:space="preserve"> </w:t>
      </w:r>
      <w:proofErr w:type="spellStart"/>
      <w:r>
        <w:t>machines</w:t>
      </w:r>
      <w:proofErr w:type="spellEnd"/>
      <w:r>
        <w:t xml:space="preserve"> and humans.</w:t>
      </w:r>
    </w:p>
    <w:p w14:paraId="3E9EB4CB" w14:textId="77777777" w:rsidR="0081272E" w:rsidRDefault="0081272E" w:rsidP="0081272E">
      <w:pPr>
        <w:jc w:val="both"/>
      </w:pPr>
      <w:proofErr w:type="spellStart"/>
      <w:r>
        <w:t>Bibliography</w:t>
      </w:r>
      <w:proofErr w:type="spellEnd"/>
    </w:p>
    <w:p w14:paraId="698A944E" w14:textId="77777777" w:rsidR="0081272E" w:rsidRDefault="0081272E" w:rsidP="0081272E">
      <w:pPr>
        <w:jc w:val="both"/>
      </w:pPr>
      <w:r>
        <w:t xml:space="preserve">Bíró, G. (2022). </w:t>
      </w:r>
      <w:proofErr w:type="spellStart"/>
      <w:r>
        <w:t>Some</w:t>
      </w:r>
      <w:proofErr w:type="spellEnd"/>
      <w:r>
        <w:t xml:space="preserve"> </w:t>
      </w:r>
      <w:proofErr w:type="spellStart"/>
      <w:r>
        <w:t>process</w:t>
      </w:r>
      <w:proofErr w:type="spellEnd"/>
      <w:r>
        <w:t xml:space="preserve"> </w:t>
      </w:r>
      <w:proofErr w:type="spellStart"/>
      <w:r>
        <w:t>characteristics</w:t>
      </w:r>
      <w:proofErr w:type="spellEnd"/>
      <w:r>
        <w:t xml:space="preserve"> of mentoring in </w:t>
      </w:r>
      <w:proofErr w:type="spellStart"/>
      <w:r>
        <w:t>the</w:t>
      </w:r>
      <w:proofErr w:type="spellEnd"/>
      <w:r>
        <w:t xml:space="preserve"> </w:t>
      </w:r>
      <w:proofErr w:type="spellStart"/>
      <w:r>
        <w:t>practice</w:t>
      </w:r>
      <w:proofErr w:type="spellEnd"/>
      <w:r>
        <w:t xml:space="preserve"> of </w:t>
      </w:r>
      <w:proofErr w:type="spellStart"/>
      <w:r>
        <w:t>teacher</w:t>
      </w:r>
      <w:proofErr w:type="spellEnd"/>
      <w:r>
        <w:t xml:space="preserve"> </w:t>
      </w:r>
      <w:proofErr w:type="spellStart"/>
      <w:r>
        <w:t>training</w:t>
      </w:r>
      <w:proofErr w:type="spellEnd"/>
      <w:r>
        <w:t xml:space="preserve">. </w:t>
      </w:r>
      <w:proofErr w:type="spellStart"/>
      <w:r>
        <w:t>Deliberations</w:t>
      </w:r>
      <w:proofErr w:type="spellEnd"/>
      <w:r>
        <w:t xml:space="preserve"> </w:t>
      </w:r>
      <w:proofErr w:type="spellStart"/>
      <w:r>
        <w:t>scientific</w:t>
      </w:r>
      <w:proofErr w:type="spellEnd"/>
      <w:r>
        <w:t xml:space="preserve"> </w:t>
      </w:r>
      <w:proofErr w:type="spellStart"/>
      <w:r>
        <w:t>journal</w:t>
      </w:r>
      <w:proofErr w:type="spellEnd"/>
      <w:r>
        <w:t xml:space="preserve">, 29-48. </w:t>
      </w:r>
      <w:proofErr w:type="spellStart"/>
      <w:proofErr w:type="gramStart"/>
      <w:r>
        <w:t>doi:https</w:t>
      </w:r>
      <w:proofErr w:type="spellEnd"/>
      <w:r>
        <w:t>://doi.org/10.54230/Delib.2022.2.29</w:t>
      </w:r>
      <w:proofErr w:type="gramEnd"/>
    </w:p>
    <w:p w14:paraId="046855E6" w14:textId="77777777" w:rsidR="0081272E" w:rsidRDefault="0081272E" w:rsidP="0081272E">
      <w:pPr>
        <w:jc w:val="both"/>
      </w:pPr>
      <w:proofErr w:type="spellStart"/>
      <w:r>
        <w:t>Dringó</w:t>
      </w:r>
      <w:proofErr w:type="spellEnd"/>
      <w:r>
        <w:t xml:space="preserve">-Horváth, I., </w:t>
      </w:r>
      <w:proofErr w:type="spellStart"/>
      <w:r>
        <w:t>T.Nagy</w:t>
      </w:r>
      <w:proofErr w:type="spellEnd"/>
      <w:r>
        <w:t xml:space="preserve">, J., &amp; Weber, A. (2021). </w:t>
      </w:r>
      <w:proofErr w:type="spellStart"/>
      <w:r>
        <w:t>Possibilities</w:t>
      </w:r>
      <w:proofErr w:type="spellEnd"/>
      <w:r>
        <w:t xml:space="preserve"> </w:t>
      </w:r>
      <w:proofErr w:type="spellStart"/>
      <w:r>
        <w:t>for</w:t>
      </w:r>
      <w:proofErr w:type="spellEnd"/>
      <w:r>
        <w:t xml:space="preserve"> </w:t>
      </w:r>
      <w:proofErr w:type="spellStart"/>
      <w:r>
        <w:t>developing</w:t>
      </w:r>
      <w:proofErr w:type="spellEnd"/>
      <w:r>
        <w:t xml:space="preserve"> </w:t>
      </w:r>
      <w:proofErr w:type="spellStart"/>
      <w:r>
        <w:t>digital</w:t>
      </w:r>
      <w:proofErr w:type="spellEnd"/>
      <w:r>
        <w:t xml:space="preserve"> </w:t>
      </w:r>
      <w:proofErr w:type="spellStart"/>
      <w:r>
        <w:t>competences</w:t>
      </w:r>
      <w:proofErr w:type="spellEnd"/>
      <w:r>
        <w:t xml:space="preserve"> of </w:t>
      </w:r>
      <w:proofErr w:type="spellStart"/>
      <w:r>
        <w:t>teachers</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Educatio</w:t>
      </w:r>
      <w:proofErr w:type="spellEnd"/>
      <w:r>
        <w:t xml:space="preserve">, 496-507. </w:t>
      </w:r>
      <w:proofErr w:type="spellStart"/>
      <w:proofErr w:type="gramStart"/>
      <w:r>
        <w:t>doi:https</w:t>
      </w:r>
      <w:proofErr w:type="spellEnd"/>
      <w:r>
        <w:t>://doi.org/10.1556/2063.30.2021.3.9</w:t>
      </w:r>
      <w:proofErr w:type="gramEnd"/>
    </w:p>
    <w:p w14:paraId="31B3F8B3" w14:textId="77777777" w:rsidR="0081272E" w:rsidRDefault="0081272E" w:rsidP="0081272E">
      <w:pPr>
        <w:jc w:val="both"/>
      </w:pPr>
      <w:r>
        <w:t>Herendi, I. (2003). E-</w:t>
      </w:r>
      <w:proofErr w:type="spellStart"/>
      <w:r>
        <w:t>learning</w:t>
      </w:r>
      <w:proofErr w:type="spellEnd"/>
      <w:r>
        <w:t xml:space="preserve"> and e-</w:t>
      </w:r>
      <w:proofErr w:type="spellStart"/>
      <w:r>
        <w:t>teaching</w:t>
      </w:r>
      <w:proofErr w:type="spellEnd"/>
      <w:r>
        <w:t xml:space="preserve">. </w:t>
      </w:r>
      <w:proofErr w:type="spellStart"/>
      <w:r>
        <w:t>Tutoring</w:t>
      </w:r>
      <w:proofErr w:type="spellEnd"/>
      <w:r>
        <w:t xml:space="preserve"> in an internet </w:t>
      </w:r>
      <w:proofErr w:type="spellStart"/>
      <w:r>
        <w:t>distance</w:t>
      </w:r>
      <w:proofErr w:type="spellEnd"/>
      <w:r>
        <w:t xml:space="preserve"> </w:t>
      </w:r>
      <w:proofErr w:type="spellStart"/>
      <w:r>
        <w:t>learning</w:t>
      </w:r>
      <w:proofErr w:type="spellEnd"/>
      <w:r>
        <w:t xml:space="preserve"> </w:t>
      </w:r>
      <w:proofErr w:type="spellStart"/>
      <w:r>
        <w:t>environment</w:t>
      </w:r>
      <w:proofErr w:type="spellEnd"/>
      <w:r>
        <w:t xml:space="preserve">. Eszterházy Károly College and University Press. </w:t>
      </w:r>
      <w:proofErr w:type="spellStart"/>
      <w:r>
        <w:t>Agria</w:t>
      </w:r>
      <w:proofErr w:type="spellEnd"/>
      <w:r>
        <w:t xml:space="preserve"> Media 2002: </w:t>
      </w:r>
      <w:proofErr w:type="spellStart"/>
      <w:r>
        <w:t>Electronic</w:t>
      </w:r>
      <w:proofErr w:type="spellEnd"/>
      <w:r>
        <w:t xml:space="preserve"> </w:t>
      </w:r>
      <w:proofErr w:type="spellStart"/>
      <w:r>
        <w:t>learning</w:t>
      </w:r>
      <w:proofErr w:type="spellEnd"/>
      <w:r>
        <w:t xml:space="preserve"> is </w:t>
      </w:r>
      <w:proofErr w:type="spellStart"/>
      <w:r>
        <w:t>the</w:t>
      </w:r>
      <w:proofErr w:type="spellEnd"/>
      <w:r>
        <w:t xml:space="preserve"> </w:t>
      </w:r>
      <w:proofErr w:type="spellStart"/>
      <w:r>
        <w:t>pedagogical</w:t>
      </w:r>
      <w:proofErr w:type="spellEnd"/>
      <w:r>
        <w:t xml:space="preserve"> </w:t>
      </w:r>
      <w:proofErr w:type="spellStart"/>
      <w:r>
        <w:t>challenge</w:t>
      </w:r>
      <w:proofErr w:type="spellEnd"/>
      <w:r>
        <w:t xml:space="preserve"> of </w:t>
      </w:r>
      <w:proofErr w:type="spellStart"/>
      <w:r>
        <w:t>the</w:t>
      </w:r>
      <w:proofErr w:type="spellEnd"/>
      <w:r>
        <w:t xml:space="preserve"> 3rd millennium., pp.: 64-72. Eger: Eszterházy Károly College and University Press. </w:t>
      </w:r>
      <w:proofErr w:type="spellStart"/>
      <w:r>
        <w:t>Source</w:t>
      </w:r>
      <w:proofErr w:type="spellEnd"/>
      <w:r>
        <w:t>: https://publikacio.uni-eszterhazy.hu/6466/1/64_72_Herendi.pdf</w:t>
      </w:r>
    </w:p>
    <w:p w14:paraId="6058C1F1" w14:textId="77777777" w:rsidR="0081272E" w:rsidRDefault="0081272E" w:rsidP="0081272E">
      <w:pPr>
        <w:jc w:val="both"/>
      </w:pPr>
      <w:r>
        <w:t xml:space="preserve">Molnár, G. (2019). Digital </w:t>
      </w:r>
      <w:proofErr w:type="spellStart"/>
      <w:r>
        <w:t>instruction</w:t>
      </w:r>
      <w:proofErr w:type="spellEnd"/>
      <w:r>
        <w:t xml:space="preserve"> </w:t>
      </w:r>
      <w:proofErr w:type="spellStart"/>
      <w:r>
        <w:t>or</w:t>
      </w:r>
      <w:proofErr w:type="spellEnd"/>
      <w:r>
        <w:t xml:space="preserve"> </w:t>
      </w:r>
      <w:proofErr w:type="spellStart"/>
      <w:r>
        <w:t>the</w:t>
      </w:r>
      <w:proofErr w:type="spellEnd"/>
      <w:r>
        <w:t xml:space="preserve"> </w:t>
      </w:r>
      <w:proofErr w:type="spellStart"/>
      <w:r>
        <w:t>digitalization</w:t>
      </w:r>
      <w:proofErr w:type="spellEnd"/>
      <w:r>
        <w:t xml:space="preserve"> of </w:t>
      </w:r>
      <w:proofErr w:type="spellStart"/>
      <w:r>
        <w:t>instruction</w:t>
      </w:r>
      <w:proofErr w:type="spellEnd"/>
      <w:r>
        <w:t xml:space="preserve"> in modern ICT </w:t>
      </w:r>
      <w:proofErr w:type="spellStart"/>
      <w:r>
        <w:t>environment</w:t>
      </w:r>
      <w:proofErr w:type="spellEnd"/>
      <w:r>
        <w:t xml:space="preserve">. Opus </w:t>
      </w:r>
      <w:proofErr w:type="spellStart"/>
      <w:r>
        <w:t>et</w:t>
      </w:r>
      <w:proofErr w:type="spellEnd"/>
      <w:r>
        <w:t xml:space="preserve"> </w:t>
      </w:r>
      <w:proofErr w:type="spellStart"/>
      <w:r>
        <w:t>Educatio</w:t>
      </w:r>
      <w:proofErr w:type="spellEnd"/>
      <w:r>
        <w:t xml:space="preserve"> (Vol.6, No.4)., 477-485. </w:t>
      </w:r>
      <w:proofErr w:type="spellStart"/>
      <w:r>
        <w:t>Source</w:t>
      </w:r>
      <w:proofErr w:type="spellEnd"/>
      <w:r>
        <w:t>: https://journals.bme.hu/oee/article/view/39113/23052</w:t>
      </w:r>
    </w:p>
    <w:p w14:paraId="48152F5D" w14:textId="77777777" w:rsidR="0081272E" w:rsidRDefault="0081272E" w:rsidP="0081272E">
      <w:pPr>
        <w:jc w:val="both"/>
      </w:pPr>
      <w:r>
        <w:t xml:space="preserve">Molnár, </w:t>
      </w:r>
      <w:proofErr w:type="spellStart"/>
      <w:r>
        <w:t>Gy</w:t>
      </w:r>
      <w:proofErr w:type="spellEnd"/>
      <w:proofErr w:type="gramStart"/>
      <w:r>
        <w:t>. ;</w:t>
      </w:r>
      <w:proofErr w:type="gramEnd"/>
      <w:r>
        <w:t xml:space="preserve"> Nagy, E,; Kozma-Nagy, K. ; Mészáros, A. ; Makó, F. ; Szőke-</w:t>
      </w:r>
      <w:proofErr w:type="spellStart"/>
      <w:r>
        <w:t>Milinte</w:t>
      </w:r>
      <w:proofErr w:type="spellEnd"/>
      <w:r>
        <w:t xml:space="preserve">, E. ; Orosz, B. ; Karl, É. ; Fodor, A. ; </w:t>
      </w:r>
      <w:proofErr w:type="spellStart"/>
      <w:r>
        <w:t>Cserkó</w:t>
      </w:r>
      <w:proofErr w:type="spellEnd"/>
      <w:r>
        <w:t xml:space="preserve">, J. (2025). </w:t>
      </w:r>
      <w:proofErr w:type="spellStart"/>
      <w:r>
        <w:t>Artificial</w:t>
      </w:r>
      <w:proofErr w:type="spellEnd"/>
      <w:r>
        <w:t xml:space="preserve"> </w:t>
      </w:r>
      <w:proofErr w:type="spellStart"/>
      <w:r>
        <w:t>Intelligence-based</w:t>
      </w:r>
      <w:proofErr w:type="spellEnd"/>
      <w:r>
        <w:t xml:space="preserve"> </w:t>
      </w:r>
      <w:proofErr w:type="spellStart"/>
      <w:r>
        <w:t>solutions</w:t>
      </w:r>
      <w:proofErr w:type="spellEnd"/>
      <w:r>
        <w:t xml:space="preserve"> in </w:t>
      </w:r>
      <w:proofErr w:type="spellStart"/>
      <w:r>
        <w:t>supporting</w:t>
      </w:r>
      <w:proofErr w:type="spellEnd"/>
      <w:r>
        <w:t xml:space="preserve"> </w:t>
      </w:r>
      <w:proofErr w:type="spellStart"/>
      <w:r>
        <w:t>the</w:t>
      </w:r>
      <w:proofErr w:type="spellEnd"/>
      <w:r>
        <w:t xml:space="preserve"> </w:t>
      </w:r>
      <w:proofErr w:type="spellStart"/>
      <w:r>
        <w:t>sustainable</w:t>
      </w:r>
      <w:proofErr w:type="spellEnd"/>
      <w:r>
        <w:t xml:space="preserve"> </w:t>
      </w:r>
      <w:proofErr w:type="spellStart"/>
      <w:r>
        <w:t>learning</w:t>
      </w:r>
      <w:proofErr w:type="spellEnd"/>
      <w:r>
        <w:t xml:space="preserve"> </w:t>
      </w:r>
      <w:proofErr w:type="spellStart"/>
      <w:r>
        <w:t>process</w:t>
      </w:r>
      <w:proofErr w:type="spellEnd"/>
      <w:r>
        <w:t xml:space="preserve"> in </w:t>
      </w:r>
      <w:proofErr w:type="spellStart"/>
      <w:r>
        <w:t>higher</w:t>
      </w:r>
      <w:proofErr w:type="spellEnd"/>
      <w:r>
        <w:t xml:space="preserve"> </w:t>
      </w:r>
      <w:proofErr w:type="spellStart"/>
      <w:r>
        <w:t>education</w:t>
      </w:r>
      <w:proofErr w:type="spellEnd"/>
      <w:r>
        <w:t xml:space="preserve"> pp. 1-2., 21. </w:t>
      </w:r>
      <w:proofErr w:type="spellStart"/>
      <w:r>
        <w:t>MELLearN</w:t>
      </w:r>
      <w:proofErr w:type="spellEnd"/>
      <w:r>
        <w:t xml:space="preserve"> </w:t>
      </w:r>
      <w:proofErr w:type="spellStart"/>
      <w:r>
        <w:t>Higher</w:t>
      </w:r>
      <w:proofErr w:type="spellEnd"/>
      <w:r>
        <w:t xml:space="preserve"> Education </w:t>
      </w:r>
      <w:proofErr w:type="spellStart"/>
      <w:r>
        <w:t>Lifelong</w:t>
      </w:r>
      <w:proofErr w:type="spellEnd"/>
      <w:r>
        <w:t xml:space="preserve"> </w:t>
      </w:r>
      <w:proofErr w:type="spellStart"/>
      <w:r>
        <w:t>Learning</w:t>
      </w:r>
      <w:proofErr w:type="spellEnd"/>
      <w:r>
        <w:t xml:space="preserve"> </w:t>
      </w:r>
      <w:proofErr w:type="spellStart"/>
      <w:r>
        <w:t>Conference</w:t>
      </w:r>
      <w:proofErr w:type="spellEnd"/>
      <w:r>
        <w:t>,</w:t>
      </w:r>
    </w:p>
    <w:p w14:paraId="6FC6E371" w14:textId="77777777" w:rsidR="0081272E" w:rsidRDefault="0081272E" w:rsidP="0081272E">
      <w:pPr>
        <w:jc w:val="both"/>
      </w:pPr>
      <w:r>
        <w:t>---------------------------------------------------------------------------------</w:t>
      </w:r>
    </w:p>
    <w:p w14:paraId="3C104C07" w14:textId="77777777" w:rsidR="0081272E" w:rsidRPr="0091721E" w:rsidRDefault="0081272E" w:rsidP="0081272E">
      <w:pPr>
        <w:jc w:val="both"/>
        <w:rPr>
          <w:b/>
          <w:bCs/>
        </w:rPr>
      </w:pPr>
      <w:r w:rsidRPr="0091721E">
        <w:rPr>
          <w:b/>
          <w:bCs/>
        </w:rPr>
        <w:t xml:space="preserve">Kis-Torma Olívia, </w:t>
      </w:r>
      <w:proofErr w:type="spellStart"/>
      <w:r w:rsidRPr="0091721E">
        <w:rPr>
          <w:b/>
          <w:bCs/>
        </w:rPr>
        <w:t>Dominek</w:t>
      </w:r>
      <w:proofErr w:type="spellEnd"/>
      <w:r w:rsidRPr="0091721E">
        <w:rPr>
          <w:b/>
          <w:bCs/>
        </w:rPr>
        <w:t xml:space="preserve"> Dalma Lilla: Digitális identitáskonstrukciók a </w:t>
      </w:r>
      <w:proofErr w:type="spellStart"/>
      <w:r w:rsidRPr="0091721E">
        <w:rPr>
          <w:b/>
          <w:bCs/>
        </w:rPr>
        <w:t>hiperrealitás</w:t>
      </w:r>
      <w:proofErr w:type="spellEnd"/>
      <w:r w:rsidRPr="0091721E">
        <w:rPr>
          <w:b/>
          <w:bCs/>
        </w:rPr>
        <w:t xml:space="preserve"> korában: A virtuális </w:t>
      </w:r>
      <w:proofErr w:type="spellStart"/>
      <w:r w:rsidRPr="0091721E">
        <w:rPr>
          <w:b/>
          <w:bCs/>
        </w:rPr>
        <w:t>influenszerek</w:t>
      </w:r>
      <w:proofErr w:type="spellEnd"/>
      <w:r w:rsidRPr="0091721E">
        <w:rPr>
          <w:b/>
          <w:bCs/>
        </w:rPr>
        <w:t xml:space="preserve"> hatása a fiatal generációk énkép-fejlődésére</w:t>
      </w:r>
    </w:p>
    <w:p w14:paraId="58418A9F" w14:textId="77777777" w:rsidR="0081272E" w:rsidRDefault="0081272E" w:rsidP="0081272E">
      <w:pPr>
        <w:jc w:val="both"/>
      </w:pPr>
      <w:r w:rsidRPr="0091721E">
        <w:rPr>
          <w:u w:val="single"/>
        </w:rPr>
        <w:t>Absztrakt magyar</w:t>
      </w:r>
      <w:r>
        <w:t>:</w:t>
      </w:r>
    </w:p>
    <w:p w14:paraId="656FED0C" w14:textId="77777777" w:rsidR="0081272E" w:rsidRDefault="0081272E" w:rsidP="0081272E">
      <w:pPr>
        <w:jc w:val="both"/>
      </w:pPr>
      <w:r>
        <w:lastRenderedPageBreak/>
        <w:t xml:space="preserve">A kutatás a digitális identitáskonstrukciók átalakulását vizsgálja a </w:t>
      </w:r>
      <w:proofErr w:type="spellStart"/>
      <w:r>
        <w:t>hiperrealitás</w:t>
      </w:r>
      <w:proofErr w:type="spellEnd"/>
      <w:r>
        <w:t xml:space="preserve"> korában, különös tekintettel a virtuális </w:t>
      </w:r>
      <w:proofErr w:type="spellStart"/>
      <w:r>
        <w:t>influenszerek</w:t>
      </w:r>
      <w:proofErr w:type="spellEnd"/>
      <w:r>
        <w:t xml:space="preserve"> hatására a fiatal generációk énkép-fejlődésére. Kiindulópontja, hogy az MI-alapú, algoritmikusan vezérelt entitások már nem pusztán médiatartalmak, hanem aktív szocializációs ágensek, amelyek részt vesznek a tanulás és az identitásformálás folyamatában. Az elemzés elméleti keretét Jean </w:t>
      </w:r>
      <w:proofErr w:type="spellStart"/>
      <w:r>
        <w:t>Baudrillard</w:t>
      </w:r>
      <w:proofErr w:type="spellEnd"/>
      <w:r>
        <w:t xml:space="preserve"> </w:t>
      </w:r>
      <w:proofErr w:type="spellStart"/>
      <w:r>
        <w:t>hiperrealitás</w:t>
      </w:r>
      <w:proofErr w:type="spellEnd"/>
      <w:r>
        <w:t xml:space="preserve">-fogalma, valamint </w:t>
      </w:r>
      <w:proofErr w:type="spellStart"/>
      <w:r>
        <w:t>Erving</w:t>
      </w:r>
      <w:proofErr w:type="spellEnd"/>
      <w:r>
        <w:t xml:space="preserve"> </w:t>
      </w:r>
      <w:proofErr w:type="spellStart"/>
      <w:r>
        <w:t>Goffman</w:t>
      </w:r>
      <w:proofErr w:type="spellEnd"/>
      <w:r>
        <w:t xml:space="preserve"> dramaturgiai modellje adja, kiegészítve a digitális kapitalizmus és az érzelmi gazdaság kritikai megközelítéseivel.</w:t>
      </w:r>
    </w:p>
    <w:p w14:paraId="11E5C5CC" w14:textId="77777777" w:rsidR="0081272E" w:rsidRDefault="0081272E" w:rsidP="0081272E">
      <w:pPr>
        <w:jc w:val="both"/>
      </w:pPr>
      <w:r>
        <w:t xml:space="preserve">A kutatás kvalitatív esettanulmányra épül, három meghatározó virtuális </w:t>
      </w:r>
      <w:proofErr w:type="spellStart"/>
      <w:r>
        <w:t>influenszer</w:t>
      </w:r>
      <w:proofErr w:type="spellEnd"/>
      <w:r>
        <w:t xml:space="preserve"> (</w:t>
      </w:r>
      <w:proofErr w:type="spellStart"/>
      <w:r>
        <w:t>Lil</w:t>
      </w:r>
      <w:proofErr w:type="spellEnd"/>
      <w:r>
        <w:t xml:space="preserve"> </w:t>
      </w:r>
      <w:proofErr w:type="spellStart"/>
      <w:r>
        <w:t>Miquela</w:t>
      </w:r>
      <w:proofErr w:type="spellEnd"/>
      <w:r>
        <w:t xml:space="preserve">, </w:t>
      </w:r>
      <w:proofErr w:type="spellStart"/>
      <w:r>
        <w:t>Shudu</w:t>
      </w:r>
      <w:proofErr w:type="spellEnd"/>
      <w:r>
        <w:t xml:space="preserve"> </w:t>
      </w:r>
      <w:proofErr w:type="spellStart"/>
      <w:r>
        <w:t>Gram</w:t>
      </w:r>
      <w:proofErr w:type="spellEnd"/>
      <w:r>
        <w:t xml:space="preserve">, </w:t>
      </w:r>
      <w:proofErr w:type="spellStart"/>
      <w:r>
        <w:t>Blawko</w:t>
      </w:r>
      <w:proofErr w:type="spellEnd"/>
      <w:r>
        <w:t xml:space="preserve">) komplex digitális tartalomelemzésén keresztül. A vizsgálat feltárja a hitelesség konstrukciós mechanizmusait, a stratégiai őszinteség alkalmazását, valamint a „láthatatlan </w:t>
      </w:r>
      <w:proofErr w:type="spellStart"/>
      <w:r>
        <w:t>ágencia</w:t>
      </w:r>
      <w:proofErr w:type="spellEnd"/>
      <w:r>
        <w:t xml:space="preserve">” szerepét az érzelmi </w:t>
      </w:r>
      <w:proofErr w:type="spellStart"/>
      <w:r>
        <w:t>bevonódás</w:t>
      </w:r>
      <w:proofErr w:type="spellEnd"/>
      <w:r>
        <w:t xml:space="preserve"> és a paraszociális kapcsolatok kialakításában.</w:t>
      </w:r>
    </w:p>
    <w:p w14:paraId="36E1CDD2" w14:textId="77777777" w:rsidR="0081272E" w:rsidRDefault="0081272E" w:rsidP="0081272E">
      <w:pPr>
        <w:jc w:val="both"/>
      </w:pPr>
      <w:r>
        <w:t>Az eredmények rámutatnak, hogy az MI-esztétika és a szimulált tökéletesség új normarendszert hoz létre, amelyhez képest a biológiai valóság „hibaként” jelenhet meg a fiatalok számára. Ez ontológiai eltolódáshoz vezet: míg a korábbi generációk számára a digitális tartalom másolat, az Alfa generáció számára primer valósággá válhat. A jelenség jelentős pedagógiai és etikai kihívásokat vet fel, különösen az identitásintegritás, a kritikai érzék és a digitális autonómia megőrzése terén.</w:t>
      </w:r>
    </w:p>
    <w:p w14:paraId="0FA1B94C" w14:textId="77777777" w:rsidR="0081272E" w:rsidRDefault="0081272E" w:rsidP="0081272E">
      <w:pPr>
        <w:jc w:val="both"/>
      </w:pPr>
      <w:r>
        <w:t xml:space="preserve">A kutatás konklúziója, hogy a nevelésnek túl kell lépnie a hagyományos digitális írástudás keretein, és ki kell egészítenie azt algoritmikus tudatossággal, valamint a szimuláció felismerésének képességével, annak érdekében, hogy a fiatalok képesek legyenek autonóm módon eligazodni a </w:t>
      </w:r>
      <w:proofErr w:type="spellStart"/>
      <w:r>
        <w:t>hiperreális</w:t>
      </w:r>
      <w:proofErr w:type="spellEnd"/>
      <w:r>
        <w:t xml:space="preserve"> médiakörnyezetben.</w:t>
      </w:r>
    </w:p>
    <w:p w14:paraId="4A4E6170" w14:textId="77777777" w:rsidR="0081272E" w:rsidRDefault="0081272E" w:rsidP="0081272E">
      <w:pPr>
        <w:jc w:val="both"/>
      </w:pPr>
      <w:r w:rsidRPr="0091721E">
        <w:rPr>
          <w:u w:val="single"/>
        </w:rPr>
        <w:t>Absztrakt angol</w:t>
      </w:r>
      <w:r>
        <w:t>:</w:t>
      </w:r>
    </w:p>
    <w:p w14:paraId="3BFCF4CF" w14:textId="77777777" w:rsidR="0081272E" w:rsidRDefault="0081272E" w:rsidP="0081272E">
      <w:pPr>
        <w:jc w:val="both"/>
      </w:pPr>
      <w:proofErr w:type="spellStart"/>
      <w:r>
        <w:t>This</w:t>
      </w:r>
      <w:proofErr w:type="spellEnd"/>
      <w:r>
        <w:t xml:space="preserve"> </w:t>
      </w:r>
      <w:proofErr w:type="spellStart"/>
      <w:r>
        <w:t>study</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transformation</w:t>
      </w:r>
      <w:proofErr w:type="spellEnd"/>
      <w:r>
        <w:t xml:space="preserve"> of </w:t>
      </w:r>
      <w:proofErr w:type="spellStart"/>
      <w:r>
        <w:t>digital</w:t>
      </w:r>
      <w:proofErr w:type="spellEnd"/>
      <w:r>
        <w:t xml:space="preserve"> </w:t>
      </w:r>
      <w:proofErr w:type="spellStart"/>
      <w:r>
        <w:t>identity</w:t>
      </w:r>
      <w:proofErr w:type="spellEnd"/>
      <w:r>
        <w:t xml:space="preserve"> </w:t>
      </w:r>
      <w:proofErr w:type="spellStart"/>
      <w:r>
        <w:t>construction</w:t>
      </w:r>
      <w:proofErr w:type="spellEnd"/>
      <w:r>
        <w:t xml:space="preserve"> in </w:t>
      </w:r>
      <w:proofErr w:type="spellStart"/>
      <w:r>
        <w:t>the</w:t>
      </w:r>
      <w:proofErr w:type="spellEnd"/>
      <w:r>
        <w:t xml:space="preserve"> </w:t>
      </w:r>
      <w:proofErr w:type="spellStart"/>
      <w:r>
        <w:t>age</w:t>
      </w:r>
      <w:proofErr w:type="spellEnd"/>
      <w:r>
        <w:t xml:space="preserve"> of </w:t>
      </w:r>
      <w:proofErr w:type="spellStart"/>
      <w:r>
        <w:t>hyperreality</w:t>
      </w:r>
      <w:proofErr w:type="spellEnd"/>
      <w:r>
        <w:t xml:space="preserve">, </w:t>
      </w:r>
      <w:proofErr w:type="spellStart"/>
      <w:r>
        <w:t>with</w:t>
      </w:r>
      <w:proofErr w:type="spellEnd"/>
      <w:r>
        <w:t xml:space="preserve"> a </w:t>
      </w:r>
      <w:proofErr w:type="spellStart"/>
      <w:r>
        <w:t>particular</w:t>
      </w:r>
      <w:proofErr w:type="spellEnd"/>
      <w:r>
        <w:t xml:space="preserve"> </w:t>
      </w:r>
      <w:proofErr w:type="spellStart"/>
      <w:r>
        <w:t>focus</w:t>
      </w:r>
      <w:proofErr w:type="spellEnd"/>
      <w:r>
        <w:t xml:space="preserve"> </w:t>
      </w:r>
      <w:proofErr w:type="spellStart"/>
      <w:r>
        <w:t>on</w:t>
      </w:r>
      <w:proofErr w:type="spellEnd"/>
      <w:r>
        <w:t xml:space="preserve"> </w:t>
      </w:r>
      <w:proofErr w:type="spellStart"/>
      <w:r>
        <w:t>the</w:t>
      </w:r>
      <w:proofErr w:type="spellEnd"/>
      <w:r>
        <w:t xml:space="preserve"> </w:t>
      </w:r>
      <w:proofErr w:type="spellStart"/>
      <w:r>
        <w:t>impact</w:t>
      </w:r>
      <w:proofErr w:type="spellEnd"/>
      <w:r>
        <w:t xml:space="preserve"> of </w:t>
      </w:r>
      <w:proofErr w:type="spellStart"/>
      <w:r>
        <w:t>virtual</w:t>
      </w:r>
      <w:proofErr w:type="spellEnd"/>
      <w:r>
        <w:t xml:space="preserve"> </w:t>
      </w:r>
      <w:proofErr w:type="spellStart"/>
      <w:r>
        <w:t>influencers</w:t>
      </w:r>
      <w:proofErr w:type="spellEnd"/>
      <w:r>
        <w:t xml:space="preserve"> </w:t>
      </w:r>
      <w:proofErr w:type="spellStart"/>
      <w:r>
        <w:t>on</w:t>
      </w:r>
      <w:proofErr w:type="spellEnd"/>
      <w:r>
        <w:t xml:space="preserve"> </w:t>
      </w:r>
      <w:proofErr w:type="spellStart"/>
      <w:r>
        <w:t>the</w:t>
      </w:r>
      <w:proofErr w:type="spellEnd"/>
      <w:r>
        <w:t xml:space="preserve"> </w:t>
      </w:r>
      <w:proofErr w:type="spellStart"/>
      <w:r>
        <w:t>self-concept</w:t>
      </w:r>
      <w:proofErr w:type="spellEnd"/>
      <w:r>
        <w:t xml:space="preserve"> </w:t>
      </w:r>
      <w:proofErr w:type="spellStart"/>
      <w:r>
        <w:t>development</w:t>
      </w:r>
      <w:proofErr w:type="spellEnd"/>
      <w:r>
        <w:t xml:space="preserve"> of </w:t>
      </w:r>
      <w:proofErr w:type="spellStart"/>
      <w:r>
        <w:t>younger</w:t>
      </w:r>
      <w:proofErr w:type="spellEnd"/>
      <w:r>
        <w:t xml:space="preserve"> </w:t>
      </w:r>
      <w:proofErr w:type="spellStart"/>
      <w:r>
        <w:t>generations</w:t>
      </w:r>
      <w:proofErr w:type="spellEnd"/>
      <w:r>
        <w:t xml:space="preserve">. </w:t>
      </w:r>
      <w:proofErr w:type="spellStart"/>
      <w:r>
        <w:t>It</w:t>
      </w:r>
      <w:proofErr w:type="spellEnd"/>
      <w:r>
        <w:t xml:space="preserve"> </w:t>
      </w:r>
      <w:proofErr w:type="spellStart"/>
      <w:r>
        <w:t>argues</w:t>
      </w:r>
      <w:proofErr w:type="spellEnd"/>
      <w:r>
        <w:t xml:space="preserve"> </w:t>
      </w:r>
      <w:proofErr w:type="spellStart"/>
      <w:r>
        <w:t>that</w:t>
      </w:r>
      <w:proofErr w:type="spellEnd"/>
      <w:r>
        <w:t xml:space="preserve"> AI-</w:t>
      </w:r>
      <w:proofErr w:type="spellStart"/>
      <w:r>
        <w:t>driven</w:t>
      </w:r>
      <w:proofErr w:type="spellEnd"/>
      <w:r>
        <w:t xml:space="preserve">, </w:t>
      </w:r>
      <w:proofErr w:type="spellStart"/>
      <w:r>
        <w:t>algorithmically</w:t>
      </w:r>
      <w:proofErr w:type="spellEnd"/>
      <w:r>
        <w:t xml:space="preserve"> </w:t>
      </w:r>
      <w:proofErr w:type="spellStart"/>
      <w:r>
        <w:t>controlled</w:t>
      </w:r>
      <w:proofErr w:type="spellEnd"/>
      <w:r>
        <w:t xml:space="preserve"> </w:t>
      </w:r>
      <w:proofErr w:type="spellStart"/>
      <w:r>
        <w:t>entities</w:t>
      </w:r>
      <w:proofErr w:type="spellEnd"/>
      <w:r>
        <w:t xml:space="preserve"> </w:t>
      </w:r>
      <w:proofErr w:type="spellStart"/>
      <w:r>
        <w:t>are</w:t>
      </w:r>
      <w:proofErr w:type="spellEnd"/>
      <w:r>
        <w:t xml:space="preserve"> no </w:t>
      </w:r>
      <w:proofErr w:type="spellStart"/>
      <w:r>
        <w:t>longer</w:t>
      </w:r>
      <w:proofErr w:type="spellEnd"/>
      <w:r>
        <w:t xml:space="preserve"> </w:t>
      </w:r>
      <w:proofErr w:type="spellStart"/>
      <w:r>
        <w:t>merely</w:t>
      </w:r>
      <w:proofErr w:type="spellEnd"/>
      <w:r>
        <w:t xml:space="preserve"> </w:t>
      </w:r>
      <w:proofErr w:type="spellStart"/>
      <w:r>
        <w:t>media</w:t>
      </w:r>
      <w:proofErr w:type="spellEnd"/>
      <w:r>
        <w:t xml:space="preserve"> </w:t>
      </w:r>
      <w:proofErr w:type="spellStart"/>
      <w:r>
        <w:t>artifacts</w:t>
      </w:r>
      <w:proofErr w:type="spellEnd"/>
      <w:r>
        <w:t xml:space="preserve"> </w:t>
      </w:r>
      <w:proofErr w:type="spellStart"/>
      <w:r>
        <w:t>but</w:t>
      </w:r>
      <w:proofErr w:type="spellEnd"/>
      <w:r>
        <w:t xml:space="preserve"> </w:t>
      </w:r>
      <w:proofErr w:type="spellStart"/>
      <w:r>
        <w:t>active</w:t>
      </w:r>
      <w:proofErr w:type="spellEnd"/>
      <w:r>
        <w:t xml:space="preserve"> </w:t>
      </w:r>
      <w:proofErr w:type="spellStart"/>
      <w:r>
        <w:t>agents</w:t>
      </w:r>
      <w:proofErr w:type="spellEnd"/>
      <w:r>
        <w:t xml:space="preserve"> of </w:t>
      </w:r>
      <w:proofErr w:type="spellStart"/>
      <w:r>
        <w:t>socialization</w:t>
      </w:r>
      <w:proofErr w:type="spellEnd"/>
      <w:r>
        <w:t xml:space="preserve">, </w:t>
      </w:r>
      <w:proofErr w:type="spellStart"/>
      <w:r>
        <w:t>directly</w:t>
      </w:r>
      <w:proofErr w:type="spellEnd"/>
      <w:r>
        <w:t xml:space="preserve"> </w:t>
      </w:r>
      <w:proofErr w:type="spellStart"/>
      <w:r>
        <w:t>participating</w:t>
      </w:r>
      <w:proofErr w:type="spellEnd"/>
      <w:r>
        <w:t xml:space="preserve"> in </w:t>
      </w:r>
      <w:proofErr w:type="spellStart"/>
      <w:r>
        <w:t>processes</w:t>
      </w:r>
      <w:proofErr w:type="spellEnd"/>
      <w:r>
        <w:t xml:space="preserve"> of </w:t>
      </w:r>
      <w:proofErr w:type="spellStart"/>
      <w:r>
        <w:t>learning</w:t>
      </w:r>
      <w:proofErr w:type="spellEnd"/>
      <w:r>
        <w:t xml:space="preserve"> and </w:t>
      </w:r>
      <w:proofErr w:type="spellStart"/>
      <w:r>
        <w:t>identity</w:t>
      </w:r>
      <w:proofErr w:type="spellEnd"/>
      <w:r>
        <w:t xml:space="preserve"> </w:t>
      </w:r>
      <w:proofErr w:type="spellStart"/>
      <w:r>
        <w:t>formation</w:t>
      </w:r>
      <w:proofErr w:type="spellEnd"/>
      <w:r>
        <w:t xml:space="preserve">. The </w:t>
      </w:r>
      <w:proofErr w:type="spellStart"/>
      <w:r>
        <w:t>theoretical</w:t>
      </w:r>
      <w:proofErr w:type="spellEnd"/>
      <w:r>
        <w:t xml:space="preserve"> </w:t>
      </w:r>
      <w:proofErr w:type="spellStart"/>
      <w:r>
        <w:t>framework</w:t>
      </w:r>
      <w:proofErr w:type="spellEnd"/>
      <w:r>
        <w:t xml:space="preserve"> </w:t>
      </w:r>
      <w:proofErr w:type="spellStart"/>
      <w:r>
        <w:t>draws</w:t>
      </w:r>
      <w:proofErr w:type="spellEnd"/>
      <w:r>
        <w:t xml:space="preserve"> </w:t>
      </w:r>
      <w:proofErr w:type="spellStart"/>
      <w:r>
        <w:t>on</w:t>
      </w:r>
      <w:proofErr w:type="spellEnd"/>
      <w:r>
        <w:t xml:space="preserve"> Jean </w:t>
      </w:r>
      <w:proofErr w:type="spellStart"/>
      <w:r>
        <w:t>Baudrillard’s</w:t>
      </w:r>
      <w:proofErr w:type="spellEnd"/>
      <w:r>
        <w:t xml:space="preserve"> </w:t>
      </w:r>
      <w:proofErr w:type="spellStart"/>
      <w:r>
        <w:t>concept</w:t>
      </w:r>
      <w:proofErr w:type="spellEnd"/>
      <w:r>
        <w:t xml:space="preserve"> of </w:t>
      </w:r>
      <w:proofErr w:type="spellStart"/>
      <w:r>
        <w:t>hyperreality</w:t>
      </w:r>
      <w:proofErr w:type="spellEnd"/>
      <w:r>
        <w:t xml:space="preserve"> and </w:t>
      </w:r>
      <w:proofErr w:type="spellStart"/>
      <w:r>
        <w:t>Erving</w:t>
      </w:r>
      <w:proofErr w:type="spellEnd"/>
      <w:r>
        <w:t xml:space="preserve"> </w:t>
      </w:r>
      <w:proofErr w:type="spellStart"/>
      <w:r>
        <w:t>Goffman’s</w:t>
      </w:r>
      <w:proofErr w:type="spellEnd"/>
      <w:r>
        <w:t xml:space="preserve"> </w:t>
      </w:r>
      <w:proofErr w:type="spellStart"/>
      <w:r>
        <w:t>dramaturgical</w:t>
      </w:r>
      <w:proofErr w:type="spellEnd"/>
      <w:r>
        <w:t xml:space="preserve"> </w:t>
      </w:r>
      <w:proofErr w:type="spellStart"/>
      <w:r>
        <w:t>model</w:t>
      </w:r>
      <w:proofErr w:type="spellEnd"/>
      <w:r>
        <w:t xml:space="preserve">, </w:t>
      </w:r>
      <w:proofErr w:type="spellStart"/>
      <w:r>
        <w:t>complemented</w:t>
      </w:r>
      <w:proofErr w:type="spellEnd"/>
      <w:r>
        <w:t xml:space="preserve"> </w:t>
      </w:r>
      <w:proofErr w:type="spellStart"/>
      <w:r>
        <w:t>by</w:t>
      </w:r>
      <w:proofErr w:type="spellEnd"/>
      <w:r>
        <w:t xml:space="preserve"> </w:t>
      </w:r>
      <w:proofErr w:type="spellStart"/>
      <w:r>
        <w:t>critical</w:t>
      </w:r>
      <w:proofErr w:type="spellEnd"/>
      <w:r>
        <w:t xml:space="preserve"> </w:t>
      </w:r>
      <w:proofErr w:type="spellStart"/>
      <w:r>
        <w:t>perspectives</w:t>
      </w:r>
      <w:proofErr w:type="spellEnd"/>
      <w:r>
        <w:t xml:space="preserve"> </w:t>
      </w:r>
      <w:proofErr w:type="spellStart"/>
      <w:r>
        <w:t>on</w:t>
      </w:r>
      <w:proofErr w:type="spellEnd"/>
      <w:r>
        <w:t xml:space="preserve"> </w:t>
      </w:r>
      <w:proofErr w:type="spellStart"/>
      <w:r>
        <w:t>digital</w:t>
      </w:r>
      <w:proofErr w:type="spellEnd"/>
      <w:r>
        <w:t xml:space="preserve"> </w:t>
      </w:r>
      <w:proofErr w:type="spellStart"/>
      <w:r>
        <w:t>capitalism</w:t>
      </w:r>
      <w:proofErr w:type="spellEnd"/>
      <w:r>
        <w:t xml:space="preserve"> and </w:t>
      </w:r>
      <w:proofErr w:type="spellStart"/>
      <w:r>
        <w:t>emotional</w:t>
      </w:r>
      <w:proofErr w:type="spellEnd"/>
      <w:r>
        <w:t xml:space="preserve"> </w:t>
      </w:r>
      <w:proofErr w:type="spellStart"/>
      <w:r>
        <w:t>economies</w:t>
      </w:r>
      <w:proofErr w:type="spellEnd"/>
      <w:r>
        <w:t>.</w:t>
      </w:r>
    </w:p>
    <w:p w14:paraId="72486AFC" w14:textId="77777777" w:rsidR="0081272E" w:rsidRDefault="0081272E" w:rsidP="0081272E">
      <w:pPr>
        <w:jc w:val="both"/>
      </w:pPr>
      <w:r>
        <w:t xml:space="preserve">The </w:t>
      </w:r>
      <w:proofErr w:type="spellStart"/>
      <w:r>
        <w:t>research</w:t>
      </w:r>
      <w:proofErr w:type="spellEnd"/>
      <w:r>
        <w:t xml:space="preserve"> is </w:t>
      </w:r>
      <w:proofErr w:type="spellStart"/>
      <w:r>
        <w:t>based</w:t>
      </w:r>
      <w:proofErr w:type="spellEnd"/>
      <w:r>
        <w:t xml:space="preserve"> </w:t>
      </w:r>
      <w:proofErr w:type="spellStart"/>
      <w:r>
        <w:t>on</w:t>
      </w:r>
      <w:proofErr w:type="spellEnd"/>
      <w:r>
        <w:t xml:space="preserve"> a </w:t>
      </w:r>
      <w:proofErr w:type="spellStart"/>
      <w:r>
        <w:t>qualitative</w:t>
      </w:r>
      <w:proofErr w:type="spellEnd"/>
      <w:r>
        <w:t xml:space="preserve"> </w:t>
      </w:r>
      <w:proofErr w:type="spellStart"/>
      <w:r>
        <w:t>case</w:t>
      </w:r>
      <w:proofErr w:type="spellEnd"/>
      <w:r>
        <w:t xml:space="preserve"> </w:t>
      </w:r>
      <w:proofErr w:type="spellStart"/>
      <w:r>
        <w:t>study</w:t>
      </w:r>
      <w:proofErr w:type="spellEnd"/>
      <w:r>
        <w:t xml:space="preserve">, </w:t>
      </w:r>
      <w:proofErr w:type="spellStart"/>
      <w:r>
        <w:t>employing</w:t>
      </w:r>
      <w:proofErr w:type="spellEnd"/>
      <w:r>
        <w:t xml:space="preserve"> a </w:t>
      </w:r>
      <w:proofErr w:type="spellStart"/>
      <w:r>
        <w:t>complex</w:t>
      </w:r>
      <w:proofErr w:type="spellEnd"/>
      <w:r>
        <w:t xml:space="preserve"> </w:t>
      </w:r>
      <w:proofErr w:type="spellStart"/>
      <w:r>
        <w:t>digital</w:t>
      </w:r>
      <w:proofErr w:type="spellEnd"/>
      <w:r>
        <w:t xml:space="preserve"> </w:t>
      </w:r>
      <w:proofErr w:type="spellStart"/>
      <w:r>
        <w:t>content</w:t>
      </w:r>
      <w:proofErr w:type="spellEnd"/>
      <w:r>
        <w:t xml:space="preserve"> </w:t>
      </w:r>
      <w:proofErr w:type="spellStart"/>
      <w:r>
        <w:t>analysis</w:t>
      </w:r>
      <w:proofErr w:type="spellEnd"/>
      <w:r>
        <w:t xml:space="preserve"> of </w:t>
      </w:r>
      <w:proofErr w:type="spellStart"/>
      <w:r>
        <w:t>three</w:t>
      </w:r>
      <w:proofErr w:type="spellEnd"/>
      <w:r>
        <w:t xml:space="preserve"> </w:t>
      </w:r>
      <w:proofErr w:type="spellStart"/>
      <w:r>
        <w:t>prominent</w:t>
      </w:r>
      <w:proofErr w:type="spellEnd"/>
      <w:r>
        <w:t xml:space="preserve"> </w:t>
      </w:r>
      <w:proofErr w:type="spellStart"/>
      <w:r>
        <w:t>virtual</w:t>
      </w:r>
      <w:proofErr w:type="spellEnd"/>
      <w:r>
        <w:t xml:space="preserve"> </w:t>
      </w:r>
      <w:proofErr w:type="spellStart"/>
      <w:r>
        <w:t>influencers</w:t>
      </w:r>
      <w:proofErr w:type="spellEnd"/>
      <w:r>
        <w:t xml:space="preserve"> (</w:t>
      </w:r>
      <w:proofErr w:type="spellStart"/>
      <w:r>
        <w:t>Lil</w:t>
      </w:r>
      <w:proofErr w:type="spellEnd"/>
      <w:r>
        <w:t xml:space="preserve"> </w:t>
      </w:r>
      <w:proofErr w:type="spellStart"/>
      <w:r>
        <w:t>Miquela</w:t>
      </w:r>
      <w:proofErr w:type="spellEnd"/>
      <w:r>
        <w:t xml:space="preserve">, </w:t>
      </w:r>
      <w:proofErr w:type="spellStart"/>
      <w:r>
        <w:t>Shudu</w:t>
      </w:r>
      <w:proofErr w:type="spellEnd"/>
      <w:r>
        <w:t xml:space="preserve"> </w:t>
      </w:r>
      <w:proofErr w:type="spellStart"/>
      <w:r>
        <w:t>Gram</w:t>
      </w:r>
      <w:proofErr w:type="spellEnd"/>
      <w:r>
        <w:t xml:space="preserve">, and </w:t>
      </w:r>
      <w:proofErr w:type="spellStart"/>
      <w:r>
        <w:t>Blawko</w:t>
      </w:r>
      <w:proofErr w:type="spellEnd"/>
      <w:r>
        <w:t xml:space="preserve">). The </w:t>
      </w:r>
      <w:proofErr w:type="spellStart"/>
      <w:r>
        <w:t>analysis</w:t>
      </w:r>
      <w:proofErr w:type="spellEnd"/>
      <w:r>
        <w:t xml:space="preserve"> </w:t>
      </w:r>
      <w:proofErr w:type="spellStart"/>
      <w:r>
        <w:t>explores</w:t>
      </w:r>
      <w:proofErr w:type="spellEnd"/>
      <w:r>
        <w:t xml:space="preserve"> </w:t>
      </w:r>
      <w:proofErr w:type="spellStart"/>
      <w:r>
        <w:t>mechanisms</w:t>
      </w:r>
      <w:proofErr w:type="spellEnd"/>
      <w:r>
        <w:t xml:space="preserve"> of </w:t>
      </w:r>
      <w:proofErr w:type="spellStart"/>
      <w:r>
        <w:t>authenticity</w:t>
      </w:r>
      <w:proofErr w:type="spellEnd"/>
      <w:r>
        <w:t xml:space="preserve"> </w:t>
      </w:r>
      <w:proofErr w:type="spellStart"/>
      <w:r>
        <w:t>construction</w:t>
      </w:r>
      <w:proofErr w:type="spellEnd"/>
      <w:r>
        <w:t xml:space="preserve">, </w:t>
      </w:r>
      <w:proofErr w:type="spellStart"/>
      <w:r>
        <w:t>the</w:t>
      </w:r>
      <w:proofErr w:type="spellEnd"/>
      <w:r>
        <w:t xml:space="preserve"> </w:t>
      </w:r>
      <w:proofErr w:type="spellStart"/>
      <w:r>
        <w:t>strategic</w:t>
      </w:r>
      <w:proofErr w:type="spellEnd"/>
      <w:r>
        <w:t xml:space="preserve"> </w:t>
      </w:r>
      <w:proofErr w:type="spellStart"/>
      <w:r>
        <w:t>use</w:t>
      </w:r>
      <w:proofErr w:type="spellEnd"/>
      <w:r>
        <w:t xml:space="preserve"> of </w:t>
      </w:r>
      <w:proofErr w:type="spellStart"/>
      <w:r>
        <w:t>simulated</w:t>
      </w:r>
      <w:proofErr w:type="spellEnd"/>
      <w:r>
        <w:t xml:space="preserve"> </w:t>
      </w:r>
      <w:proofErr w:type="spellStart"/>
      <w:r>
        <w:t>sincerity</w:t>
      </w:r>
      <w:proofErr w:type="spellEnd"/>
      <w:r>
        <w:t xml:space="preserve">, and </w:t>
      </w:r>
      <w:proofErr w:type="spellStart"/>
      <w:r>
        <w:t>the</w:t>
      </w:r>
      <w:proofErr w:type="spellEnd"/>
      <w:r>
        <w:t xml:space="preserve"> </w:t>
      </w:r>
      <w:proofErr w:type="spellStart"/>
      <w:r>
        <w:t>role</w:t>
      </w:r>
      <w:proofErr w:type="spellEnd"/>
      <w:r>
        <w:t xml:space="preserve"> of “</w:t>
      </w:r>
      <w:proofErr w:type="spellStart"/>
      <w:r>
        <w:t>invisible</w:t>
      </w:r>
      <w:proofErr w:type="spellEnd"/>
      <w:r>
        <w:t xml:space="preserve"> </w:t>
      </w:r>
      <w:proofErr w:type="spellStart"/>
      <w:r>
        <w:t>agency</w:t>
      </w:r>
      <w:proofErr w:type="spellEnd"/>
      <w:r>
        <w:t xml:space="preserve">” in </w:t>
      </w:r>
      <w:proofErr w:type="spellStart"/>
      <w:r>
        <w:t>fostering</w:t>
      </w:r>
      <w:proofErr w:type="spellEnd"/>
      <w:r>
        <w:t xml:space="preserve"> </w:t>
      </w:r>
      <w:proofErr w:type="spellStart"/>
      <w:r>
        <w:t>emotional</w:t>
      </w:r>
      <w:proofErr w:type="spellEnd"/>
      <w:r>
        <w:t xml:space="preserve"> </w:t>
      </w:r>
      <w:proofErr w:type="spellStart"/>
      <w:r>
        <w:t>engagement</w:t>
      </w:r>
      <w:proofErr w:type="spellEnd"/>
      <w:r>
        <w:t xml:space="preserve"> and </w:t>
      </w:r>
      <w:proofErr w:type="spellStart"/>
      <w:r>
        <w:t>parasocial</w:t>
      </w:r>
      <w:proofErr w:type="spellEnd"/>
      <w:r>
        <w:t xml:space="preserve"> </w:t>
      </w:r>
      <w:proofErr w:type="spellStart"/>
      <w:r>
        <w:t>relationships</w:t>
      </w:r>
      <w:proofErr w:type="spellEnd"/>
      <w:r>
        <w:t>.</w:t>
      </w:r>
    </w:p>
    <w:p w14:paraId="5F3D31D1" w14:textId="77777777" w:rsidR="0081272E" w:rsidRDefault="0081272E" w:rsidP="0081272E">
      <w:pPr>
        <w:jc w:val="both"/>
      </w:pPr>
      <w:proofErr w:type="spellStart"/>
      <w:r>
        <w:t>Findings</w:t>
      </w:r>
      <w:proofErr w:type="spellEnd"/>
      <w:r>
        <w:t xml:space="preserve"> </w:t>
      </w:r>
      <w:proofErr w:type="spellStart"/>
      <w:r>
        <w:t>indicate</w:t>
      </w:r>
      <w:proofErr w:type="spellEnd"/>
      <w:r>
        <w:t xml:space="preserve"> </w:t>
      </w:r>
      <w:proofErr w:type="spellStart"/>
      <w:r>
        <w:t>that</w:t>
      </w:r>
      <w:proofErr w:type="spellEnd"/>
      <w:r>
        <w:t xml:space="preserve"> AI-</w:t>
      </w:r>
      <w:proofErr w:type="spellStart"/>
      <w:r>
        <w:t>generated</w:t>
      </w:r>
      <w:proofErr w:type="spellEnd"/>
      <w:r>
        <w:t xml:space="preserve"> </w:t>
      </w:r>
      <w:proofErr w:type="spellStart"/>
      <w:r>
        <w:t>aesthetics</w:t>
      </w:r>
      <w:proofErr w:type="spellEnd"/>
      <w:r>
        <w:t xml:space="preserve"> and </w:t>
      </w:r>
      <w:proofErr w:type="spellStart"/>
      <w:r>
        <w:t>simulated</w:t>
      </w:r>
      <w:proofErr w:type="spellEnd"/>
      <w:r>
        <w:t xml:space="preserve"> </w:t>
      </w:r>
      <w:proofErr w:type="spellStart"/>
      <w:r>
        <w:t>perfection</w:t>
      </w:r>
      <w:proofErr w:type="spellEnd"/>
      <w:r>
        <w:t xml:space="preserve"> </w:t>
      </w:r>
      <w:proofErr w:type="spellStart"/>
      <w:r>
        <w:t>establish</w:t>
      </w:r>
      <w:proofErr w:type="spellEnd"/>
      <w:r>
        <w:t xml:space="preserve"> a </w:t>
      </w:r>
      <w:proofErr w:type="spellStart"/>
      <w:r>
        <w:t>new</w:t>
      </w:r>
      <w:proofErr w:type="spellEnd"/>
      <w:r>
        <w:t xml:space="preserve"> </w:t>
      </w:r>
      <w:proofErr w:type="spellStart"/>
      <w:r>
        <w:t>normative</w:t>
      </w:r>
      <w:proofErr w:type="spellEnd"/>
      <w:r>
        <w:t xml:space="preserve"> </w:t>
      </w:r>
      <w:proofErr w:type="spellStart"/>
      <w:r>
        <w:t>framework</w:t>
      </w:r>
      <w:proofErr w:type="spellEnd"/>
      <w:r>
        <w:t xml:space="preserve"> in </w:t>
      </w:r>
      <w:proofErr w:type="spellStart"/>
      <w:r>
        <w:t>which</w:t>
      </w:r>
      <w:proofErr w:type="spellEnd"/>
      <w:r>
        <w:t xml:space="preserve"> </w:t>
      </w:r>
      <w:proofErr w:type="spellStart"/>
      <w:r>
        <w:t>biological</w:t>
      </w:r>
      <w:proofErr w:type="spellEnd"/>
      <w:r>
        <w:t xml:space="preserve"> </w:t>
      </w:r>
      <w:proofErr w:type="spellStart"/>
      <w:r>
        <w:t>reality</w:t>
      </w:r>
      <w:proofErr w:type="spellEnd"/>
      <w:r>
        <w:t xml:space="preserve"> </w:t>
      </w:r>
      <w:proofErr w:type="spellStart"/>
      <w:r>
        <w:t>may</w:t>
      </w:r>
      <w:proofErr w:type="spellEnd"/>
      <w:r>
        <w:t xml:space="preserve"> be </w:t>
      </w:r>
      <w:proofErr w:type="spellStart"/>
      <w:r>
        <w:t>perceived</w:t>
      </w:r>
      <w:proofErr w:type="spellEnd"/>
      <w:r>
        <w:t xml:space="preserve"> </w:t>
      </w:r>
      <w:proofErr w:type="spellStart"/>
      <w:r>
        <w:t>as</w:t>
      </w:r>
      <w:proofErr w:type="spellEnd"/>
      <w:r>
        <w:t xml:space="preserve"> </w:t>
      </w:r>
      <w:proofErr w:type="spellStart"/>
      <w:r>
        <w:t>defective</w:t>
      </w:r>
      <w:proofErr w:type="spellEnd"/>
      <w:r>
        <w:t xml:space="preserve">. </w:t>
      </w:r>
      <w:proofErr w:type="spellStart"/>
      <w:r>
        <w:t>This</w:t>
      </w:r>
      <w:proofErr w:type="spellEnd"/>
      <w:r>
        <w:t xml:space="preserve"> </w:t>
      </w:r>
      <w:proofErr w:type="spellStart"/>
      <w:r>
        <w:t>results</w:t>
      </w:r>
      <w:proofErr w:type="spellEnd"/>
      <w:r>
        <w:t xml:space="preserve"> in an </w:t>
      </w:r>
      <w:proofErr w:type="spellStart"/>
      <w:r>
        <w:t>ontological</w:t>
      </w:r>
      <w:proofErr w:type="spellEnd"/>
      <w:r>
        <w:t xml:space="preserve"> shift: </w:t>
      </w:r>
      <w:proofErr w:type="spellStart"/>
      <w:r>
        <w:t>while</w:t>
      </w:r>
      <w:proofErr w:type="spellEnd"/>
      <w:r>
        <w:t xml:space="preserve"> </w:t>
      </w:r>
      <w:proofErr w:type="spellStart"/>
      <w:r>
        <w:t>older</w:t>
      </w:r>
      <w:proofErr w:type="spellEnd"/>
      <w:r>
        <w:t xml:space="preserve"> </w:t>
      </w:r>
      <w:proofErr w:type="spellStart"/>
      <w:r>
        <w:t>generations</w:t>
      </w:r>
      <w:proofErr w:type="spellEnd"/>
      <w:r>
        <w:t xml:space="preserve"> </w:t>
      </w:r>
      <w:proofErr w:type="spellStart"/>
      <w:r>
        <w:t>interpret</w:t>
      </w:r>
      <w:proofErr w:type="spellEnd"/>
      <w:r>
        <w:t xml:space="preserve"> </w:t>
      </w:r>
      <w:proofErr w:type="spellStart"/>
      <w:r>
        <w:t>digital</w:t>
      </w:r>
      <w:proofErr w:type="spellEnd"/>
      <w:r>
        <w:t xml:space="preserve"> </w:t>
      </w:r>
      <w:proofErr w:type="spellStart"/>
      <w:r>
        <w:t>representations</w:t>
      </w:r>
      <w:proofErr w:type="spellEnd"/>
      <w:r>
        <w:t xml:space="preserve"> </w:t>
      </w:r>
      <w:proofErr w:type="spellStart"/>
      <w:r>
        <w:t>as</w:t>
      </w:r>
      <w:proofErr w:type="spellEnd"/>
      <w:r>
        <w:t xml:space="preserve"> </w:t>
      </w:r>
      <w:proofErr w:type="spellStart"/>
      <w:r>
        <w:t>copies</w:t>
      </w:r>
      <w:proofErr w:type="spellEnd"/>
      <w:r>
        <w:t xml:space="preserve">, </w:t>
      </w:r>
      <w:proofErr w:type="spellStart"/>
      <w:r>
        <w:t>for</w:t>
      </w:r>
      <w:proofErr w:type="spellEnd"/>
      <w:r>
        <w:t xml:space="preserve"> </w:t>
      </w:r>
      <w:proofErr w:type="spellStart"/>
      <w:r>
        <w:t>the</w:t>
      </w:r>
      <w:proofErr w:type="spellEnd"/>
      <w:r>
        <w:t xml:space="preserve"> </w:t>
      </w:r>
      <w:proofErr w:type="spellStart"/>
      <w:r>
        <w:t>Alpha</w:t>
      </w:r>
      <w:proofErr w:type="spellEnd"/>
      <w:r>
        <w:t xml:space="preserve"> </w:t>
      </w:r>
      <w:proofErr w:type="spellStart"/>
      <w:r>
        <w:t>generation</w:t>
      </w:r>
      <w:proofErr w:type="spellEnd"/>
      <w:r>
        <w:t xml:space="preserve"> </w:t>
      </w:r>
      <w:proofErr w:type="spellStart"/>
      <w:r>
        <w:t>they</w:t>
      </w:r>
      <w:proofErr w:type="spellEnd"/>
      <w:r>
        <w:t xml:space="preserve"> </w:t>
      </w:r>
      <w:proofErr w:type="spellStart"/>
      <w:r>
        <w:t>may</w:t>
      </w:r>
      <w:proofErr w:type="spellEnd"/>
      <w:r>
        <w:t xml:space="preserve"> </w:t>
      </w:r>
      <w:proofErr w:type="spellStart"/>
      <w:r>
        <w:t>function</w:t>
      </w:r>
      <w:proofErr w:type="spellEnd"/>
      <w:r>
        <w:t xml:space="preserve"> </w:t>
      </w:r>
      <w:proofErr w:type="spellStart"/>
      <w:r>
        <w:t>as</w:t>
      </w:r>
      <w:proofErr w:type="spellEnd"/>
      <w:r>
        <w:t xml:space="preserve"> </w:t>
      </w:r>
      <w:proofErr w:type="spellStart"/>
      <w:r>
        <w:t>primary</w:t>
      </w:r>
      <w:proofErr w:type="spellEnd"/>
      <w:r>
        <w:t xml:space="preserve"> </w:t>
      </w:r>
      <w:proofErr w:type="spellStart"/>
      <w:r>
        <w:t>reality</w:t>
      </w:r>
      <w:proofErr w:type="spellEnd"/>
      <w:r>
        <w:t xml:space="preserve">. </w:t>
      </w:r>
      <w:proofErr w:type="spellStart"/>
      <w:r>
        <w:t>These</w:t>
      </w:r>
      <w:proofErr w:type="spellEnd"/>
      <w:r>
        <w:t xml:space="preserve"> </w:t>
      </w:r>
      <w:proofErr w:type="spellStart"/>
      <w:r>
        <w:t>developments</w:t>
      </w:r>
      <w:proofErr w:type="spellEnd"/>
      <w:r>
        <w:t xml:space="preserve"> </w:t>
      </w:r>
      <w:proofErr w:type="spellStart"/>
      <w:r>
        <w:t>raise</w:t>
      </w:r>
      <w:proofErr w:type="spellEnd"/>
      <w:r>
        <w:t xml:space="preserve"> </w:t>
      </w:r>
      <w:proofErr w:type="spellStart"/>
      <w:r>
        <w:t>significant</w:t>
      </w:r>
      <w:proofErr w:type="spellEnd"/>
      <w:r>
        <w:t xml:space="preserve"> </w:t>
      </w:r>
      <w:proofErr w:type="spellStart"/>
      <w:r>
        <w:t>pedagogical</w:t>
      </w:r>
      <w:proofErr w:type="spellEnd"/>
      <w:r>
        <w:t xml:space="preserve"> and </w:t>
      </w:r>
      <w:proofErr w:type="spellStart"/>
      <w:r>
        <w:t>ethical</w:t>
      </w:r>
      <w:proofErr w:type="spellEnd"/>
      <w:r>
        <w:t xml:space="preserve"> </w:t>
      </w:r>
      <w:proofErr w:type="spellStart"/>
      <w:r>
        <w:t>challenges</w:t>
      </w:r>
      <w:proofErr w:type="spellEnd"/>
      <w:r>
        <w:t xml:space="preserve">, </w:t>
      </w:r>
      <w:proofErr w:type="spellStart"/>
      <w:r>
        <w:t>particularly</w:t>
      </w:r>
      <w:proofErr w:type="spellEnd"/>
      <w:r>
        <w:t xml:space="preserve"> </w:t>
      </w:r>
      <w:proofErr w:type="spellStart"/>
      <w:r>
        <w:t>regarding</w:t>
      </w:r>
      <w:proofErr w:type="spellEnd"/>
      <w:r>
        <w:t xml:space="preserve"> </w:t>
      </w:r>
      <w:proofErr w:type="spellStart"/>
      <w:r>
        <w:t>identity</w:t>
      </w:r>
      <w:proofErr w:type="spellEnd"/>
      <w:r>
        <w:t xml:space="preserve"> </w:t>
      </w:r>
      <w:proofErr w:type="spellStart"/>
      <w:r>
        <w:t>integrity</w:t>
      </w:r>
      <w:proofErr w:type="spellEnd"/>
      <w:r>
        <w:t xml:space="preserve">, </w:t>
      </w:r>
      <w:proofErr w:type="spellStart"/>
      <w:r>
        <w:t>critical</w:t>
      </w:r>
      <w:proofErr w:type="spellEnd"/>
      <w:r>
        <w:t xml:space="preserve"> </w:t>
      </w:r>
      <w:proofErr w:type="spellStart"/>
      <w:r>
        <w:t>thinking</w:t>
      </w:r>
      <w:proofErr w:type="spellEnd"/>
      <w:r>
        <w:t xml:space="preserve">, and </w:t>
      </w:r>
      <w:proofErr w:type="spellStart"/>
      <w:r>
        <w:t>digital</w:t>
      </w:r>
      <w:proofErr w:type="spellEnd"/>
      <w:r>
        <w:t xml:space="preserve"> </w:t>
      </w:r>
      <w:proofErr w:type="spellStart"/>
      <w:r>
        <w:t>autonomy</w:t>
      </w:r>
      <w:proofErr w:type="spellEnd"/>
      <w:r>
        <w:t>.</w:t>
      </w:r>
    </w:p>
    <w:p w14:paraId="49AD0AE6" w14:textId="77777777" w:rsidR="0081272E" w:rsidRDefault="0081272E" w:rsidP="0081272E">
      <w:pPr>
        <w:pBdr>
          <w:bottom w:val="single" w:sz="6" w:space="1" w:color="auto"/>
        </w:pBdr>
        <w:jc w:val="both"/>
      </w:pPr>
      <w:r>
        <w:t xml:space="preserve">The </w:t>
      </w:r>
      <w:proofErr w:type="spellStart"/>
      <w:r>
        <w:t>study</w:t>
      </w:r>
      <w:proofErr w:type="spellEnd"/>
      <w:r>
        <w:t xml:space="preserve"> </w:t>
      </w:r>
      <w:proofErr w:type="spellStart"/>
      <w:r>
        <w:t>concludes</w:t>
      </w:r>
      <w:proofErr w:type="spellEnd"/>
      <w:r>
        <w:t xml:space="preserve"> </w:t>
      </w:r>
      <w:proofErr w:type="spellStart"/>
      <w:r>
        <w:t>that</w:t>
      </w:r>
      <w:proofErr w:type="spellEnd"/>
      <w:r>
        <w:t xml:space="preserve"> </w:t>
      </w:r>
      <w:proofErr w:type="spellStart"/>
      <w:r>
        <w:t>education</w:t>
      </w:r>
      <w:proofErr w:type="spellEnd"/>
      <w:r>
        <w:t xml:space="preserve"> must </w:t>
      </w:r>
      <w:proofErr w:type="spellStart"/>
      <w:r>
        <w:t>move</w:t>
      </w:r>
      <w:proofErr w:type="spellEnd"/>
      <w:r>
        <w:t xml:space="preserve"> </w:t>
      </w:r>
      <w:proofErr w:type="spellStart"/>
      <w:r>
        <w:t>beyond</w:t>
      </w:r>
      <w:proofErr w:type="spellEnd"/>
      <w:r>
        <w:t xml:space="preserve"> </w:t>
      </w:r>
      <w:proofErr w:type="spellStart"/>
      <w:r>
        <w:t>traditional</w:t>
      </w:r>
      <w:proofErr w:type="spellEnd"/>
      <w:r>
        <w:t xml:space="preserve"> </w:t>
      </w:r>
      <w:proofErr w:type="spellStart"/>
      <w:r>
        <w:t>digital</w:t>
      </w:r>
      <w:proofErr w:type="spellEnd"/>
      <w:r>
        <w:t xml:space="preserve"> </w:t>
      </w:r>
      <w:proofErr w:type="spellStart"/>
      <w:r>
        <w:t>literacy</w:t>
      </w:r>
      <w:proofErr w:type="spellEnd"/>
      <w:r>
        <w:t xml:space="preserve"> and </w:t>
      </w:r>
      <w:proofErr w:type="spellStart"/>
      <w:r>
        <w:t>incorporate</w:t>
      </w:r>
      <w:proofErr w:type="spellEnd"/>
      <w:r>
        <w:t xml:space="preserve"> </w:t>
      </w:r>
      <w:proofErr w:type="spellStart"/>
      <w:r>
        <w:t>algorithmic</w:t>
      </w:r>
      <w:proofErr w:type="spellEnd"/>
      <w:r>
        <w:t xml:space="preserve"> </w:t>
      </w:r>
      <w:proofErr w:type="spellStart"/>
      <w:r>
        <w:t>awareness</w:t>
      </w:r>
      <w:proofErr w:type="spellEnd"/>
      <w:r>
        <w:t xml:space="preserve"> and </w:t>
      </w:r>
      <w:proofErr w:type="spellStart"/>
      <w:r>
        <w:t>simulation</w:t>
      </w:r>
      <w:proofErr w:type="spellEnd"/>
      <w:r>
        <w:t xml:space="preserve"> </w:t>
      </w:r>
      <w:proofErr w:type="spellStart"/>
      <w:r>
        <w:t>recognition</w:t>
      </w:r>
      <w:proofErr w:type="spellEnd"/>
      <w:r>
        <w:t xml:space="preserve"> </w:t>
      </w:r>
      <w:proofErr w:type="spellStart"/>
      <w:r>
        <w:t>competencies</w:t>
      </w:r>
      <w:proofErr w:type="spellEnd"/>
      <w:r>
        <w:t xml:space="preserve">, </w:t>
      </w:r>
      <w:proofErr w:type="spellStart"/>
      <w:r>
        <w:t>enabling</w:t>
      </w:r>
      <w:proofErr w:type="spellEnd"/>
      <w:r>
        <w:t xml:space="preserve"> </w:t>
      </w:r>
      <w:proofErr w:type="spellStart"/>
      <w:r>
        <w:t>young</w:t>
      </w:r>
      <w:proofErr w:type="spellEnd"/>
      <w:r>
        <w:t xml:space="preserve"> </w:t>
      </w:r>
      <w:proofErr w:type="spellStart"/>
      <w:r>
        <w:t>individuals</w:t>
      </w:r>
      <w:proofErr w:type="spellEnd"/>
      <w:r>
        <w:t xml:space="preserve"> </w:t>
      </w:r>
      <w:proofErr w:type="spellStart"/>
      <w:r>
        <w:t>to</w:t>
      </w:r>
      <w:proofErr w:type="spellEnd"/>
      <w:r>
        <w:t xml:space="preserve"> </w:t>
      </w:r>
      <w:proofErr w:type="spellStart"/>
      <w:r>
        <w:t>navigate</w:t>
      </w:r>
      <w:proofErr w:type="spellEnd"/>
      <w:r>
        <w:t xml:space="preserve"> </w:t>
      </w:r>
      <w:proofErr w:type="spellStart"/>
      <w:r>
        <w:t>hyperreal</w:t>
      </w:r>
      <w:proofErr w:type="spellEnd"/>
      <w:r>
        <w:t xml:space="preserve"> </w:t>
      </w:r>
      <w:proofErr w:type="spellStart"/>
      <w:r>
        <w:t>media</w:t>
      </w:r>
      <w:proofErr w:type="spellEnd"/>
      <w:r>
        <w:t xml:space="preserve"> </w:t>
      </w:r>
      <w:proofErr w:type="spellStart"/>
      <w:r>
        <w:t>environments</w:t>
      </w:r>
      <w:proofErr w:type="spellEnd"/>
      <w:r>
        <w:t xml:space="preserve"> in a </w:t>
      </w:r>
      <w:proofErr w:type="spellStart"/>
      <w:r>
        <w:t>critical</w:t>
      </w:r>
      <w:proofErr w:type="spellEnd"/>
      <w:r>
        <w:t xml:space="preserve"> and </w:t>
      </w:r>
      <w:proofErr w:type="spellStart"/>
      <w:r>
        <w:t>autonomous</w:t>
      </w:r>
      <w:proofErr w:type="spellEnd"/>
      <w:r>
        <w:t xml:space="preserve"> </w:t>
      </w:r>
      <w:proofErr w:type="spellStart"/>
      <w:r>
        <w:t>manner</w:t>
      </w:r>
      <w:proofErr w:type="spellEnd"/>
      <w:r>
        <w:t>.</w:t>
      </w:r>
    </w:p>
    <w:p w14:paraId="0E87E995" w14:textId="77777777" w:rsidR="0081272E" w:rsidRDefault="0081272E" w:rsidP="0081272E">
      <w:pPr>
        <w:jc w:val="both"/>
      </w:pPr>
    </w:p>
    <w:p w14:paraId="0F18AC4F" w14:textId="77777777" w:rsidR="0081272E" w:rsidRDefault="0081272E" w:rsidP="0081272E">
      <w:pPr>
        <w:jc w:val="both"/>
      </w:pPr>
    </w:p>
    <w:p w14:paraId="4097087F" w14:textId="77777777" w:rsidR="0081272E" w:rsidRDefault="0081272E" w:rsidP="0081272E">
      <w:pPr>
        <w:jc w:val="both"/>
      </w:pPr>
    </w:p>
    <w:p w14:paraId="7D2DDA02" w14:textId="77777777" w:rsidR="0081272E" w:rsidRPr="0091721E" w:rsidRDefault="0081272E" w:rsidP="0081272E">
      <w:pPr>
        <w:jc w:val="both"/>
        <w:rPr>
          <w:b/>
          <w:bCs/>
        </w:rPr>
      </w:pPr>
      <w:r w:rsidRPr="0091721E">
        <w:rPr>
          <w:b/>
          <w:bCs/>
        </w:rPr>
        <w:t>Ceglédi Szabolcs: Innovatív tanulási terek és hallgatói percepciók a generatív mesterséges intelligencia korában</w:t>
      </w:r>
    </w:p>
    <w:p w14:paraId="631171D1" w14:textId="77777777" w:rsidR="0081272E" w:rsidRDefault="0081272E" w:rsidP="0081272E">
      <w:pPr>
        <w:jc w:val="both"/>
      </w:pPr>
      <w:r>
        <w:t>Absztrakt magyar:</w:t>
      </w:r>
    </w:p>
    <w:p w14:paraId="2F4838C4" w14:textId="77777777" w:rsidR="0081272E" w:rsidRDefault="0081272E" w:rsidP="0081272E">
      <w:pPr>
        <w:jc w:val="both"/>
      </w:pPr>
      <w:r>
        <w:t xml:space="preserve">A digitális transzformáció és a generatív mesterséges intelligencia (AI) gyors térnyerése alapvetően alakítja át a felsőoktatás tanulási környezeteit, valamint a tanulásról alkotott hallgatói elképzeléseket. A technológia fejlődése nem csupán új digitális eszközök megjelenését eredményezi, hanem az innovatív tanulási terek, a tanuló közösségek és a tanulástámogatási folyamatok </w:t>
      </w:r>
      <w:proofErr w:type="spellStart"/>
      <w:r>
        <w:t>újraszerveződését</w:t>
      </w:r>
      <w:proofErr w:type="spellEnd"/>
      <w:r>
        <w:t xml:space="preserve"> is előidézi. A hagyományos, oktatóközpontú modellek mellett egyre nagyobb hangsúlyt kapnak a </w:t>
      </w:r>
      <w:proofErr w:type="spellStart"/>
      <w:r>
        <w:t>kollaboratív</w:t>
      </w:r>
      <w:proofErr w:type="spellEnd"/>
      <w:r>
        <w:t>, technológiával támogatott és személyre szabható tanulási formák.</w:t>
      </w:r>
    </w:p>
    <w:p w14:paraId="00B688E1" w14:textId="77777777" w:rsidR="0081272E" w:rsidRDefault="0081272E" w:rsidP="0081272E">
      <w:pPr>
        <w:jc w:val="both"/>
      </w:pPr>
      <w:r>
        <w:t>Jelen kutatás középpontjában annak bemutatása áll, hogy a generatív AI-alapú technológiák miként befolyásolhatják a hallgatók digitális tanulási környezettel kapcsolatos percepcióit, valamint hogyan alakíthatják át a tanulási terekhez és tanuló közösségekhez kapcsolódó tapasztalataikat. Kiemelt szempontként jelenik meg, hogy a hallgatók milyen lehetőségeket és kihívásokat azonosíthatnak a mesterséges intelligencia oktatási alkalmazásával kapcsolatban, továbbá hogyan változhat a tanulási autonómia, az együttműködés és a tanulási részvétel megítélése.</w:t>
      </w:r>
    </w:p>
    <w:p w14:paraId="75ADD2C3" w14:textId="77777777" w:rsidR="0081272E" w:rsidRDefault="0081272E" w:rsidP="0081272E">
      <w:pPr>
        <w:jc w:val="both"/>
      </w:pPr>
      <w:r>
        <w:t xml:space="preserve">Az értelmezési keretet a digitális pedagógia megközelítései, a </w:t>
      </w:r>
      <w:proofErr w:type="spellStart"/>
      <w:r>
        <w:t>szocio</w:t>
      </w:r>
      <w:proofErr w:type="spellEnd"/>
      <w:r>
        <w:t>-konstruktivista tanuláselméletek (</w:t>
      </w:r>
      <w:proofErr w:type="spellStart"/>
      <w:r>
        <w:t>Vygotsky</w:t>
      </w:r>
      <w:proofErr w:type="spellEnd"/>
      <w:r>
        <w:t xml:space="preserve">, 1978), valamint az innovatív tanulási környezetekhez kapcsolódó kortárs elképzelések adják. A hallgatói élmény és </w:t>
      </w:r>
      <w:proofErr w:type="spellStart"/>
      <w:r>
        <w:t>bevonódás</w:t>
      </w:r>
      <w:proofErr w:type="spellEnd"/>
      <w:r>
        <w:t xml:space="preserve"> értelmezésében megjelennek a flow-elmélethez kapcsolódó elemek is (Csíkszentmihályi, 1990), különös tekintettel arra, hogy a generatív MI-eszközök miként támogathatják az elmélyült tanulási állapot, a folyamatos visszacsatolás és a kreatív problémamegoldás kialakulását a digitális tanulási környezetekben. Az előadás szakirodalmi és dokumentumelemzési megközelítésekre támaszkodik, külön figyelmet fordítva a digitálisan </w:t>
      </w:r>
      <w:proofErr w:type="spellStart"/>
      <w:r>
        <w:t>mediált</w:t>
      </w:r>
      <w:proofErr w:type="spellEnd"/>
      <w:r>
        <w:t xml:space="preserve"> tanulási folyamatok, a közösségi tudásépítés és a hálózati tanulás összefüggéseire (Siemens, 2005). A generatív AI megjelenése új pedagógiai és tanulástámogatási kérdéseket vet fel, különösen a hallgatói részvétel, a digitális kompetenciák és a tanulási élmény szempontjából.</w:t>
      </w:r>
    </w:p>
    <w:p w14:paraId="287B776E" w14:textId="77777777" w:rsidR="0081272E" w:rsidRDefault="0081272E" w:rsidP="0081272E">
      <w:pPr>
        <w:jc w:val="both"/>
      </w:pPr>
      <w:r>
        <w:t>Jelen kutatás célja olyan szempontok és értelmezési lehetőségek összegzése, amelyek hozzájárulhatnak a felsőoktatási tanulási környezetek adaptív és hallgatóközpontú fejlesztéséhez a generatív mesterséges intelligencia korában.</w:t>
      </w:r>
    </w:p>
    <w:p w14:paraId="23A18E41" w14:textId="77777777" w:rsidR="0081272E" w:rsidRDefault="0081272E" w:rsidP="0081272E">
      <w:pPr>
        <w:jc w:val="both"/>
      </w:pPr>
      <w:r w:rsidRPr="0091721E">
        <w:rPr>
          <w:u w:val="single"/>
        </w:rPr>
        <w:t>Absztrakt angol</w:t>
      </w:r>
      <w:r>
        <w:t>:</w:t>
      </w:r>
    </w:p>
    <w:p w14:paraId="07DB1E8C" w14:textId="77777777" w:rsidR="0081272E" w:rsidRDefault="0081272E" w:rsidP="0081272E">
      <w:pPr>
        <w:jc w:val="both"/>
      </w:pPr>
      <w:r>
        <w:t xml:space="preserve">The rapid </w:t>
      </w:r>
      <w:proofErr w:type="spellStart"/>
      <w:r>
        <w:t>expansion</w:t>
      </w:r>
      <w:proofErr w:type="spellEnd"/>
      <w:r>
        <w:t xml:space="preserve"> of </w:t>
      </w:r>
      <w:proofErr w:type="spellStart"/>
      <w:r>
        <w:t>digital</w:t>
      </w:r>
      <w:proofErr w:type="spellEnd"/>
      <w:r>
        <w:t xml:space="preserve"> </w:t>
      </w:r>
      <w:proofErr w:type="spellStart"/>
      <w:r>
        <w:t>transformation</w:t>
      </w:r>
      <w:proofErr w:type="spellEnd"/>
      <w:r>
        <w:t xml:space="preserve"> and </w:t>
      </w:r>
      <w:proofErr w:type="spellStart"/>
      <w:r>
        <w:t>generative</w:t>
      </w:r>
      <w:proofErr w:type="spellEnd"/>
      <w:r>
        <w:t xml:space="preserve"> </w:t>
      </w:r>
      <w:proofErr w:type="spellStart"/>
      <w:r>
        <w:t>artificial</w:t>
      </w:r>
      <w:proofErr w:type="spellEnd"/>
      <w:r>
        <w:t xml:space="preserve"> </w:t>
      </w:r>
      <w:proofErr w:type="spellStart"/>
      <w:r>
        <w:t>intelligence</w:t>
      </w:r>
      <w:proofErr w:type="spellEnd"/>
      <w:r>
        <w:t xml:space="preserve"> (AI) is </w:t>
      </w:r>
      <w:proofErr w:type="spellStart"/>
      <w:r>
        <w:t>fundamentally</w:t>
      </w:r>
      <w:proofErr w:type="spellEnd"/>
      <w:r>
        <w:t xml:space="preserve"> </w:t>
      </w:r>
      <w:proofErr w:type="spellStart"/>
      <w:r>
        <w:t>reshaping</w:t>
      </w:r>
      <w:proofErr w:type="spellEnd"/>
      <w:r>
        <w:t xml:space="preserve"> </w:t>
      </w:r>
      <w:proofErr w:type="spellStart"/>
      <w:r>
        <w:t>learning</w:t>
      </w:r>
      <w:proofErr w:type="spellEnd"/>
      <w:r>
        <w:t xml:space="preserve"> </w:t>
      </w:r>
      <w:proofErr w:type="spellStart"/>
      <w:r>
        <w:t>environments</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students</w:t>
      </w:r>
      <w:proofErr w:type="spellEnd"/>
      <w:r>
        <w:t xml:space="preserve">’ </w:t>
      </w:r>
      <w:proofErr w:type="spellStart"/>
      <w:r>
        <w:t>perceptions</w:t>
      </w:r>
      <w:proofErr w:type="spellEnd"/>
      <w:r>
        <w:t xml:space="preserve"> of </w:t>
      </w:r>
      <w:proofErr w:type="spellStart"/>
      <w:r>
        <w:t>learning</w:t>
      </w:r>
      <w:proofErr w:type="spellEnd"/>
      <w:r>
        <w:t xml:space="preserve">. </w:t>
      </w:r>
      <w:proofErr w:type="spellStart"/>
      <w:r>
        <w:t>Technological</w:t>
      </w:r>
      <w:proofErr w:type="spellEnd"/>
      <w:r>
        <w:t xml:space="preserve"> </w:t>
      </w:r>
      <w:proofErr w:type="spellStart"/>
      <w:r>
        <w:t>development</w:t>
      </w:r>
      <w:proofErr w:type="spellEnd"/>
      <w:r>
        <w:t xml:space="preserve"> </w:t>
      </w:r>
      <w:proofErr w:type="spellStart"/>
      <w:r>
        <w:t>not</w:t>
      </w:r>
      <w:proofErr w:type="spellEnd"/>
      <w:r>
        <w:t xml:space="preserve"> </w:t>
      </w:r>
      <w:proofErr w:type="spellStart"/>
      <w:r>
        <w:t>only</w:t>
      </w:r>
      <w:proofErr w:type="spellEnd"/>
      <w:r>
        <w:t xml:space="preserve"> </w:t>
      </w:r>
      <w:proofErr w:type="spellStart"/>
      <w:r>
        <w:t>results</w:t>
      </w:r>
      <w:proofErr w:type="spellEnd"/>
      <w:r>
        <w:t xml:space="preserve"> in </w:t>
      </w:r>
      <w:proofErr w:type="spellStart"/>
      <w:r>
        <w:t>the</w:t>
      </w:r>
      <w:proofErr w:type="spellEnd"/>
      <w:r>
        <w:t xml:space="preserve"> </w:t>
      </w:r>
      <w:proofErr w:type="spellStart"/>
      <w:r>
        <w:t>emergence</w:t>
      </w:r>
      <w:proofErr w:type="spellEnd"/>
      <w:r>
        <w:t xml:space="preserve"> of </w:t>
      </w:r>
      <w:proofErr w:type="spellStart"/>
      <w:r>
        <w:t>new</w:t>
      </w:r>
      <w:proofErr w:type="spellEnd"/>
      <w:r>
        <w:t xml:space="preserve"> </w:t>
      </w:r>
      <w:proofErr w:type="spellStart"/>
      <w:r>
        <w:t>digital</w:t>
      </w:r>
      <w:proofErr w:type="spellEnd"/>
      <w:r>
        <w:t xml:space="preserve"> </w:t>
      </w:r>
      <w:proofErr w:type="spellStart"/>
      <w:r>
        <w:t>tools</w:t>
      </w:r>
      <w:proofErr w:type="spellEnd"/>
      <w:r>
        <w:t xml:space="preserve"> </w:t>
      </w:r>
      <w:proofErr w:type="spellStart"/>
      <w:r>
        <w:t>but</w:t>
      </w:r>
      <w:proofErr w:type="spellEnd"/>
      <w:r>
        <w:t xml:space="preserve"> </w:t>
      </w:r>
      <w:proofErr w:type="spellStart"/>
      <w:r>
        <w:t>also</w:t>
      </w:r>
      <w:proofErr w:type="spellEnd"/>
      <w:r>
        <w:t xml:space="preserve"> </w:t>
      </w:r>
      <w:proofErr w:type="spellStart"/>
      <w:r>
        <w:t>contributes</w:t>
      </w:r>
      <w:proofErr w:type="spellEnd"/>
      <w:r>
        <w:t xml:space="preserve"> </w:t>
      </w:r>
      <w:proofErr w:type="spellStart"/>
      <w:r>
        <w:t>to</w:t>
      </w:r>
      <w:proofErr w:type="spellEnd"/>
      <w:r>
        <w:t xml:space="preserve"> </w:t>
      </w:r>
      <w:proofErr w:type="spellStart"/>
      <w:r>
        <w:t>the</w:t>
      </w:r>
      <w:proofErr w:type="spellEnd"/>
      <w:r>
        <w:t xml:space="preserve"> </w:t>
      </w:r>
      <w:proofErr w:type="spellStart"/>
      <w:r>
        <w:t>reorganization</w:t>
      </w:r>
      <w:proofErr w:type="spellEnd"/>
      <w:r>
        <w:t xml:space="preserve"> of </w:t>
      </w:r>
      <w:proofErr w:type="spellStart"/>
      <w:r>
        <w:t>innovative</w:t>
      </w:r>
      <w:proofErr w:type="spellEnd"/>
      <w:r>
        <w:t xml:space="preserve"> </w:t>
      </w:r>
      <w:proofErr w:type="spellStart"/>
      <w:r>
        <w:t>learning</w:t>
      </w:r>
      <w:proofErr w:type="spellEnd"/>
      <w:r>
        <w:t xml:space="preserve"> </w:t>
      </w:r>
      <w:proofErr w:type="spellStart"/>
      <w:r>
        <w:t>spaces</w:t>
      </w:r>
      <w:proofErr w:type="spellEnd"/>
      <w:r>
        <w:t xml:space="preserve">, </w:t>
      </w:r>
      <w:proofErr w:type="spellStart"/>
      <w:r>
        <w:t>learning</w:t>
      </w:r>
      <w:proofErr w:type="spellEnd"/>
      <w:r>
        <w:t xml:space="preserve"> </w:t>
      </w:r>
      <w:proofErr w:type="spellStart"/>
      <w:r>
        <w:t>communities</w:t>
      </w:r>
      <w:proofErr w:type="spellEnd"/>
      <w:r>
        <w:t xml:space="preserve">, and </w:t>
      </w:r>
      <w:proofErr w:type="spellStart"/>
      <w:r>
        <w:t>learning</w:t>
      </w:r>
      <w:proofErr w:type="spellEnd"/>
      <w:r>
        <w:t xml:space="preserve"> </w:t>
      </w:r>
      <w:proofErr w:type="spellStart"/>
      <w:r>
        <w:t>support</w:t>
      </w:r>
      <w:proofErr w:type="spellEnd"/>
      <w:r>
        <w:t xml:space="preserve"> </w:t>
      </w:r>
      <w:proofErr w:type="spellStart"/>
      <w:r>
        <w:t>processes</w:t>
      </w:r>
      <w:proofErr w:type="spellEnd"/>
      <w:r>
        <w:t xml:space="preserve">. </w:t>
      </w:r>
      <w:proofErr w:type="spellStart"/>
      <w:r>
        <w:t>Alongside</w:t>
      </w:r>
      <w:proofErr w:type="spellEnd"/>
      <w:r>
        <w:t xml:space="preserve"> </w:t>
      </w:r>
      <w:proofErr w:type="spellStart"/>
      <w:r>
        <w:t>traditional</w:t>
      </w:r>
      <w:proofErr w:type="spellEnd"/>
      <w:r>
        <w:t xml:space="preserve"> </w:t>
      </w:r>
      <w:proofErr w:type="spellStart"/>
      <w:r>
        <w:t>teacher</w:t>
      </w:r>
      <w:proofErr w:type="spellEnd"/>
      <w:r>
        <w:t xml:space="preserve">-centered </w:t>
      </w:r>
      <w:proofErr w:type="spellStart"/>
      <w:r>
        <w:t>models</w:t>
      </w:r>
      <w:proofErr w:type="spellEnd"/>
      <w:r>
        <w:t xml:space="preserve">, </w:t>
      </w:r>
      <w:proofErr w:type="spellStart"/>
      <w:r>
        <w:t>collaborative</w:t>
      </w:r>
      <w:proofErr w:type="spellEnd"/>
      <w:r>
        <w:t xml:space="preserve">, </w:t>
      </w:r>
      <w:proofErr w:type="spellStart"/>
      <w:r>
        <w:t>technology-supported</w:t>
      </w:r>
      <w:proofErr w:type="spellEnd"/>
      <w:r>
        <w:t xml:space="preserve">, and </w:t>
      </w:r>
      <w:proofErr w:type="spellStart"/>
      <w:r>
        <w:t>personalized</w:t>
      </w:r>
      <w:proofErr w:type="spellEnd"/>
      <w:r>
        <w:t xml:space="preserve"> </w:t>
      </w:r>
      <w:proofErr w:type="spellStart"/>
      <w:r>
        <w:t>forms</w:t>
      </w:r>
      <w:proofErr w:type="spellEnd"/>
      <w:r>
        <w:t xml:space="preserve"> of </w:t>
      </w:r>
      <w:proofErr w:type="spellStart"/>
      <w:r>
        <w:t>learning</w:t>
      </w:r>
      <w:proofErr w:type="spellEnd"/>
      <w:r>
        <w:t xml:space="preserve"> </w:t>
      </w:r>
      <w:proofErr w:type="spellStart"/>
      <w:r>
        <w:t>are</w:t>
      </w:r>
      <w:proofErr w:type="spellEnd"/>
      <w:r>
        <w:t xml:space="preserve"> </w:t>
      </w:r>
      <w:proofErr w:type="spellStart"/>
      <w:r>
        <w:t>receiving</w:t>
      </w:r>
      <w:proofErr w:type="spellEnd"/>
      <w:r>
        <w:t xml:space="preserve"> </w:t>
      </w:r>
      <w:proofErr w:type="spellStart"/>
      <w:r>
        <w:t>increasing</w:t>
      </w:r>
      <w:proofErr w:type="spellEnd"/>
      <w:r>
        <w:t xml:space="preserve"> </w:t>
      </w:r>
      <w:proofErr w:type="spellStart"/>
      <w:r>
        <w:t>attention</w:t>
      </w:r>
      <w:proofErr w:type="spellEnd"/>
      <w:r>
        <w:t>.</w:t>
      </w:r>
    </w:p>
    <w:p w14:paraId="7C2F868C" w14:textId="77777777" w:rsidR="0081272E" w:rsidRDefault="0081272E" w:rsidP="0081272E">
      <w:pPr>
        <w:jc w:val="both"/>
      </w:pPr>
      <w:r>
        <w:lastRenderedPageBreak/>
        <w:t xml:space="preserve">The </w:t>
      </w:r>
      <w:proofErr w:type="spellStart"/>
      <w:r>
        <w:t>present</w:t>
      </w:r>
      <w:proofErr w:type="spellEnd"/>
      <w:r>
        <w:t xml:space="preserve"> </w:t>
      </w:r>
      <w:proofErr w:type="spellStart"/>
      <w:r>
        <w:t>research</w:t>
      </w:r>
      <w:proofErr w:type="spellEnd"/>
      <w:r>
        <w:t xml:space="preserve"> </w:t>
      </w:r>
      <w:proofErr w:type="spellStart"/>
      <w:r>
        <w:t>focuses</w:t>
      </w:r>
      <w:proofErr w:type="spellEnd"/>
      <w:r>
        <w:t xml:space="preserve"> </w:t>
      </w:r>
      <w:proofErr w:type="spellStart"/>
      <w:r>
        <w:t>on</w:t>
      </w:r>
      <w:proofErr w:type="spellEnd"/>
      <w:r>
        <w:t xml:space="preserve"> </w:t>
      </w:r>
      <w:proofErr w:type="spellStart"/>
      <w:r>
        <w:t>exploring</w:t>
      </w:r>
      <w:proofErr w:type="spellEnd"/>
      <w:r>
        <w:t xml:space="preserve"> </w:t>
      </w:r>
      <w:proofErr w:type="spellStart"/>
      <w:r>
        <w:t>how</w:t>
      </w:r>
      <w:proofErr w:type="spellEnd"/>
      <w:r>
        <w:t xml:space="preserve"> </w:t>
      </w:r>
      <w:proofErr w:type="spellStart"/>
      <w:r>
        <w:t>generative</w:t>
      </w:r>
      <w:proofErr w:type="spellEnd"/>
      <w:r>
        <w:t xml:space="preserve"> AI-</w:t>
      </w:r>
      <w:proofErr w:type="spellStart"/>
      <w:r>
        <w:t>based</w:t>
      </w:r>
      <w:proofErr w:type="spellEnd"/>
      <w:r>
        <w:t xml:space="preserve"> </w:t>
      </w:r>
      <w:proofErr w:type="spellStart"/>
      <w:r>
        <w:t>technologies</w:t>
      </w:r>
      <w:proofErr w:type="spellEnd"/>
      <w:r>
        <w:t xml:space="preserve"> </w:t>
      </w:r>
      <w:proofErr w:type="spellStart"/>
      <w:r>
        <w:t>may</w:t>
      </w:r>
      <w:proofErr w:type="spellEnd"/>
      <w:r>
        <w:t xml:space="preserve"> </w:t>
      </w:r>
      <w:proofErr w:type="spellStart"/>
      <w:r>
        <w:t>influence</w:t>
      </w:r>
      <w:proofErr w:type="spellEnd"/>
      <w:r>
        <w:t xml:space="preserve"> </w:t>
      </w:r>
      <w:proofErr w:type="spellStart"/>
      <w:r>
        <w:t>students</w:t>
      </w:r>
      <w:proofErr w:type="spellEnd"/>
      <w:r>
        <w:t xml:space="preserve">’ </w:t>
      </w:r>
      <w:proofErr w:type="spellStart"/>
      <w:r>
        <w:t>perceptions</w:t>
      </w:r>
      <w:proofErr w:type="spellEnd"/>
      <w:r>
        <w:t xml:space="preserve"> of </w:t>
      </w:r>
      <w:proofErr w:type="spellStart"/>
      <w:r>
        <w:t>digital</w:t>
      </w:r>
      <w:proofErr w:type="spellEnd"/>
      <w:r>
        <w:t xml:space="preserve"> </w:t>
      </w:r>
      <w:proofErr w:type="spellStart"/>
      <w:r>
        <w:t>learning</w:t>
      </w:r>
      <w:proofErr w:type="spellEnd"/>
      <w:r>
        <w:t xml:space="preserve"> </w:t>
      </w:r>
      <w:proofErr w:type="spellStart"/>
      <w:r>
        <w:t>environments</w:t>
      </w:r>
      <w:proofErr w:type="spellEnd"/>
      <w:r>
        <w:t xml:space="preserve"> and </w:t>
      </w:r>
      <w:proofErr w:type="spellStart"/>
      <w:r>
        <w:t>how</w:t>
      </w:r>
      <w:proofErr w:type="spellEnd"/>
      <w:r>
        <w:t xml:space="preserve"> </w:t>
      </w:r>
      <w:proofErr w:type="spellStart"/>
      <w:r>
        <w:t>they</w:t>
      </w:r>
      <w:proofErr w:type="spellEnd"/>
      <w:r>
        <w:t xml:space="preserve"> </w:t>
      </w:r>
      <w:proofErr w:type="spellStart"/>
      <w:r>
        <w:t>may</w:t>
      </w:r>
      <w:proofErr w:type="spellEnd"/>
      <w:r>
        <w:t xml:space="preserve"> </w:t>
      </w:r>
      <w:proofErr w:type="spellStart"/>
      <w:r>
        <w:t>transform</w:t>
      </w:r>
      <w:proofErr w:type="spellEnd"/>
      <w:r>
        <w:t xml:space="preserve"> </w:t>
      </w:r>
      <w:proofErr w:type="spellStart"/>
      <w:r>
        <w:t>experiences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learning</w:t>
      </w:r>
      <w:proofErr w:type="spellEnd"/>
      <w:r>
        <w:t xml:space="preserve"> </w:t>
      </w:r>
      <w:proofErr w:type="spellStart"/>
      <w:r>
        <w:t>spaces</w:t>
      </w:r>
      <w:proofErr w:type="spellEnd"/>
      <w:r>
        <w:t xml:space="preserve"> and </w:t>
      </w:r>
      <w:proofErr w:type="spellStart"/>
      <w:r>
        <w:t>learning</w:t>
      </w:r>
      <w:proofErr w:type="spellEnd"/>
      <w:r>
        <w:t xml:space="preserve"> </w:t>
      </w:r>
      <w:proofErr w:type="spellStart"/>
      <w:r>
        <w:t>communities</w:t>
      </w:r>
      <w:proofErr w:type="spellEnd"/>
      <w:r>
        <w:t xml:space="preserve">. </w:t>
      </w:r>
      <w:proofErr w:type="spellStart"/>
      <w:r>
        <w:t>Particular</w:t>
      </w:r>
      <w:proofErr w:type="spellEnd"/>
      <w:r>
        <w:t xml:space="preserve"> </w:t>
      </w:r>
      <w:proofErr w:type="spellStart"/>
      <w:r>
        <w:t>attention</w:t>
      </w:r>
      <w:proofErr w:type="spellEnd"/>
      <w:r>
        <w:t xml:space="preserve"> is </w:t>
      </w:r>
      <w:proofErr w:type="spellStart"/>
      <w:r>
        <w:t>given</w:t>
      </w:r>
      <w:proofErr w:type="spellEnd"/>
      <w:r>
        <w:t xml:space="preserve"> </w:t>
      </w:r>
      <w:proofErr w:type="spellStart"/>
      <w:r>
        <w:t>to</w:t>
      </w:r>
      <w:proofErr w:type="spellEnd"/>
      <w:r>
        <w:t xml:space="preserve"> </w:t>
      </w:r>
      <w:proofErr w:type="spellStart"/>
      <w:r>
        <w:t>the</w:t>
      </w:r>
      <w:proofErr w:type="spellEnd"/>
      <w:r>
        <w:t xml:space="preserve"> </w:t>
      </w:r>
      <w:proofErr w:type="spellStart"/>
      <w:r>
        <w:t>opportunities</w:t>
      </w:r>
      <w:proofErr w:type="spellEnd"/>
      <w:r>
        <w:t xml:space="preserve"> and </w:t>
      </w:r>
      <w:proofErr w:type="spellStart"/>
      <w:r>
        <w:t>challenges</w:t>
      </w:r>
      <w:proofErr w:type="spellEnd"/>
      <w:r>
        <w:t xml:space="preserve"> </w:t>
      </w:r>
      <w:proofErr w:type="spellStart"/>
      <w:r>
        <w:t>students</w:t>
      </w:r>
      <w:proofErr w:type="spellEnd"/>
      <w:r>
        <w:t xml:space="preserve"> </w:t>
      </w:r>
      <w:proofErr w:type="spellStart"/>
      <w:r>
        <w:t>may</w:t>
      </w:r>
      <w:proofErr w:type="spellEnd"/>
      <w:r>
        <w:t xml:space="preserve"> </w:t>
      </w:r>
      <w:proofErr w:type="spellStart"/>
      <w:r>
        <w:t>identify</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educational</w:t>
      </w:r>
      <w:proofErr w:type="spellEnd"/>
      <w:r>
        <w:t xml:space="preserve"> </w:t>
      </w:r>
      <w:proofErr w:type="spellStart"/>
      <w:r>
        <w:t>application</w:t>
      </w:r>
      <w:proofErr w:type="spellEnd"/>
      <w:r>
        <w:t xml:space="preserve"> of </w:t>
      </w:r>
      <w:proofErr w:type="spellStart"/>
      <w:r>
        <w:t>artificial</w:t>
      </w:r>
      <w:proofErr w:type="spellEnd"/>
      <w:r>
        <w:t xml:space="preserve"> </w:t>
      </w:r>
      <w:proofErr w:type="spellStart"/>
      <w:r>
        <w:t>intelligence</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to</w:t>
      </w:r>
      <w:proofErr w:type="spellEnd"/>
      <w:r>
        <w:t xml:space="preserve"> </w:t>
      </w:r>
      <w:proofErr w:type="spellStart"/>
      <w:r>
        <w:t>changing</w:t>
      </w:r>
      <w:proofErr w:type="spellEnd"/>
      <w:r>
        <w:t xml:space="preserve"> </w:t>
      </w:r>
      <w:proofErr w:type="spellStart"/>
      <w:r>
        <w:t>perceptions</w:t>
      </w:r>
      <w:proofErr w:type="spellEnd"/>
      <w:r>
        <w:t xml:space="preserve"> of </w:t>
      </w:r>
      <w:proofErr w:type="spellStart"/>
      <w:r>
        <w:t>learning</w:t>
      </w:r>
      <w:proofErr w:type="spellEnd"/>
      <w:r>
        <w:t xml:space="preserve"> </w:t>
      </w:r>
      <w:proofErr w:type="spellStart"/>
      <w:r>
        <w:t>autonomy</w:t>
      </w:r>
      <w:proofErr w:type="spellEnd"/>
      <w:r>
        <w:t xml:space="preserve">, </w:t>
      </w:r>
      <w:proofErr w:type="spellStart"/>
      <w:r>
        <w:t>collaboration</w:t>
      </w:r>
      <w:proofErr w:type="spellEnd"/>
      <w:r>
        <w:t xml:space="preserve">, and </w:t>
      </w:r>
      <w:proofErr w:type="spellStart"/>
      <w:r>
        <w:t>participation</w:t>
      </w:r>
      <w:proofErr w:type="spellEnd"/>
      <w:r>
        <w:t xml:space="preserve"> in </w:t>
      </w:r>
      <w:proofErr w:type="spellStart"/>
      <w:r>
        <w:t>learning</w:t>
      </w:r>
      <w:proofErr w:type="spellEnd"/>
      <w:r>
        <w:t xml:space="preserve"> </w:t>
      </w:r>
      <w:proofErr w:type="spellStart"/>
      <w:r>
        <w:t>processes</w:t>
      </w:r>
      <w:proofErr w:type="spellEnd"/>
      <w:r>
        <w:t>.</w:t>
      </w:r>
    </w:p>
    <w:p w14:paraId="464990B6" w14:textId="77777777" w:rsidR="0081272E" w:rsidRDefault="0081272E" w:rsidP="0081272E">
      <w:pPr>
        <w:jc w:val="both"/>
      </w:pPr>
      <w:r>
        <w:t xml:space="preserve">The </w:t>
      </w:r>
      <w:proofErr w:type="spellStart"/>
      <w:r>
        <w:t>interpretative</w:t>
      </w:r>
      <w:proofErr w:type="spellEnd"/>
      <w:r>
        <w:t xml:space="preserve"> </w:t>
      </w:r>
      <w:proofErr w:type="spellStart"/>
      <w:r>
        <w:t>framework</w:t>
      </w:r>
      <w:proofErr w:type="spellEnd"/>
      <w:r>
        <w:t xml:space="preserve"> is </w:t>
      </w:r>
      <w:proofErr w:type="spellStart"/>
      <w:r>
        <w:t>grounded</w:t>
      </w:r>
      <w:proofErr w:type="spellEnd"/>
      <w:r>
        <w:t xml:space="preserve"> in </w:t>
      </w:r>
      <w:proofErr w:type="spellStart"/>
      <w:r>
        <w:t>approaches</w:t>
      </w:r>
      <w:proofErr w:type="spellEnd"/>
      <w:r>
        <w:t xml:space="preserve"> </w:t>
      </w:r>
      <w:proofErr w:type="spellStart"/>
      <w:r>
        <w:t>to</w:t>
      </w:r>
      <w:proofErr w:type="spellEnd"/>
      <w:r>
        <w:t xml:space="preserve"> </w:t>
      </w:r>
      <w:proofErr w:type="spellStart"/>
      <w:r>
        <w:t>digital</w:t>
      </w:r>
      <w:proofErr w:type="spellEnd"/>
      <w:r>
        <w:t xml:space="preserve"> </w:t>
      </w:r>
      <w:proofErr w:type="spellStart"/>
      <w:r>
        <w:t>pedagogy</w:t>
      </w:r>
      <w:proofErr w:type="spellEnd"/>
      <w:r>
        <w:t xml:space="preserve">, </w:t>
      </w:r>
      <w:proofErr w:type="spellStart"/>
      <w:r>
        <w:t>socio-constructivist</w:t>
      </w:r>
      <w:proofErr w:type="spellEnd"/>
      <w:r>
        <w:t xml:space="preserve"> </w:t>
      </w:r>
      <w:proofErr w:type="spellStart"/>
      <w:r>
        <w:t>learning</w:t>
      </w:r>
      <w:proofErr w:type="spellEnd"/>
      <w:r>
        <w:t xml:space="preserve"> </w:t>
      </w:r>
      <w:proofErr w:type="spellStart"/>
      <w:r>
        <w:t>theories</w:t>
      </w:r>
      <w:proofErr w:type="spellEnd"/>
      <w:r>
        <w:t xml:space="preserve"> (</w:t>
      </w:r>
      <w:proofErr w:type="spellStart"/>
      <w:r>
        <w:t>Vygotsky</w:t>
      </w:r>
      <w:proofErr w:type="spellEnd"/>
      <w:r>
        <w:t xml:space="preserve">, 1978), and </w:t>
      </w:r>
      <w:proofErr w:type="spellStart"/>
      <w:r>
        <w:t>contemporary</w:t>
      </w:r>
      <w:proofErr w:type="spellEnd"/>
      <w:r>
        <w:t xml:space="preserve"> </w:t>
      </w:r>
      <w:proofErr w:type="spellStart"/>
      <w:r>
        <w:t>perspectives</w:t>
      </w:r>
      <w:proofErr w:type="spellEnd"/>
      <w:r>
        <w:t xml:space="preserve"> </w:t>
      </w:r>
      <w:proofErr w:type="spellStart"/>
      <w:r>
        <w:t>on</w:t>
      </w:r>
      <w:proofErr w:type="spellEnd"/>
      <w:r>
        <w:t xml:space="preserve"> </w:t>
      </w:r>
      <w:proofErr w:type="spellStart"/>
      <w:r>
        <w:t>innovative</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Elements</w:t>
      </w:r>
      <w:proofErr w:type="spellEnd"/>
      <w:r>
        <w:t xml:space="preserve"> </w:t>
      </w:r>
      <w:proofErr w:type="spellStart"/>
      <w:r>
        <w:t>related</w:t>
      </w:r>
      <w:proofErr w:type="spellEnd"/>
      <w:r>
        <w:t xml:space="preserve"> </w:t>
      </w:r>
      <w:proofErr w:type="spellStart"/>
      <w:r>
        <w:t>to</w:t>
      </w:r>
      <w:proofErr w:type="spellEnd"/>
      <w:r>
        <w:t xml:space="preserve"> flow </w:t>
      </w:r>
      <w:proofErr w:type="spellStart"/>
      <w:r>
        <w:t>theory</w:t>
      </w:r>
      <w:proofErr w:type="spellEnd"/>
      <w:r>
        <w:t xml:space="preserve"> (</w:t>
      </w:r>
      <w:proofErr w:type="spellStart"/>
      <w:r>
        <w:t>Csikszentmihalyi</w:t>
      </w:r>
      <w:proofErr w:type="spellEnd"/>
      <w:r>
        <w:t xml:space="preserve">, 1990) </w:t>
      </w:r>
      <w:proofErr w:type="spellStart"/>
      <w:r>
        <w:t>are</w:t>
      </w:r>
      <w:proofErr w:type="spellEnd"/>
      <w:r>
        <w:t xml:space="preserve"> </w:t>
      </w:r>
      <w:proofErr w:type="spellStart"/>
      <w:r>
        <w:t>also</w:t>
      </w:r>
      <w:proofErr w:type="spellEnd"/>
      <w:r>
        <w:t xml:space="preserve"> </w:t>
      </w:r>
      <w:proofErr w:type="spellStart"/>
      <w:r>
        <w:t>incorporated</w:t>
      </w:r>
      <w:proofErr w:type="spellEnd"/>
      <w:r>
        <w:t xml:space="preserve"> </w:t>
      </w:r>
      <w:proofErr w:type="spellStart"/>
      <w:r>
        <w:t>into</w:t>
      </w:r>
      <w:proofErr w:type="spellEnd"/>
      <w:r>
        <w:t xml:space="preserve"> </w:t>
      </w:r>
      <w:proofErr w:type="spellStart"/>
      <w:r>
        <w:t>the</w:t>
      </w:r>
      <w:proofErr w:type="spellEnd"/>
      <w:r>
        <w:t xml:space="preserve"> </w:t>
      </w:r>
      <w:proofErr w:type="spellStart"/>
      <w:r>
        <w:t>interpretation</w:t>
      </w:r>
      <w:proofErr w:type="spellEnd"/>
      <w:r>
        <w:t xml:space="preserve"> of </w:t>
      </w:r>
      <w:proofErr w:type="spellStart"/>
      <w:r>
        <w:t>student</w:t>
      </w:r>
      <w:proofErr w:type="spellEnd"/>
      <w:r>
        <w:t xml:space="preserve"> </w:t>
      </w:r>
      <w:proofErr w:type="spellStart"/>
      <w:r>
        <w:t>experience</w:t>
      </w:r>
      <w:proofErr w:type="spellEnd"/>
      <w:r>
        <w:t xml:space="preserve"> and </w:t>
      </w:r>
      <w:proofErr w:type="spellStart"/>
      <w:r>
        <w:t>engagement</w:t>
      </w:r>
      <w:proofErr w:type="spellEnd"/>
      <w:r>
        <w:t xml:space="preserve">, </w:t>
      </w:r>
      <w:proofErr w:type="spellStart"/>
      <w:r>
        <w:t>particularly</w:t>
      </w:r>
      <w:proofErr w:type="spellEnd"/>
      <w:r>
        <w:t xml:space="preserve"> </w:t>
      </w:r>
      <w:proofErr w:type="spellStart"/>
      <w:r>
        <w:t>regarding</w:t>
      </w:r>
      <w:proofErr w:type="spellEnd"/>
      <w:r>
        <w:t xml:space="preserve"> </w:t>
      </w:r>
      <w:proofErr w:type="spellStart"/>
      <w:r>
        <w:t>how</w:t>
      </w:r>
      <w:proofErr w:type="spellEnd"/>
      <w:r>
        <w:t xml:space="preserve"> </w:t>
      </w:r>
      <w:proofErr w:type="spellStart"/>
      <w:r>
        <w:t>generative</w:t>
      </w:r>
      <w:proofErr w:type="spellEnd"/>
      <w:r>
        <w:t xml:space="preserve"> AI </w:t>
      </w:r>
      <w:proofErr w:type="spellStart"/>
      <w:r>
        <w:t>tools</w:t>
      </w:r>
      <w:proofErr w:type="spellEnd"/>
      <w:r>
        <w:t xml:space="preserve"> </w:t>
      </w:r>
      <w:proofErr w:type="spellStart"/>
      <w:r>
        <w:t>may</w:t>
      </w:r>
      <w:proofErr w:type="spellEnd"/>
      <w:r>
        <w:t xml:space="preserve"> </w:t>
      </w:r>
      <w:proofErr w:type="spellStart"/>
      <w:r>
        <w:t>support</w:t>
      </w:r>
      <w:proofErr w:type="spellEnd"/>
      <w:r>
        <w:t xml:space="preserve"> </w:t>
      </w:r>
      <w:proofErr w:type="spellStart"/>
      <w:r>
        <w:t>deep</w:t>
      </w:r>
      <w:proofErr w:type="spellEnd"/>
      <w:r>
        <w:t xml:space="preserve"> </w:t>
      </w:r>
      <w:proofErr w:type="spellStart"/>
      <w:r>
        <w:t>learning</w:t>
      </w:r>
      <w:proofErr w:type="spellEnd"/>
      <w:r>
        <w:t xml:space="preserve"> </w:t>
      </w:r>
      <w:proofErr w:type="spellStart"/>
      <w:r>
        <w:t>states</w:t>
      </w:r>
      <w:proofErr w:type="spellEnd"/>
      <w:r>
        <w:t xml:space="preserve">, </w:t>
      </w:r>
      <w:proofErr w:type="spellStart"/>
      <w:r>
        <w:t>continuous</w:t>
      </w:r>
      <w:proofErr w:type="spellEnd"/>
      <w:r>
        <w:t xml:space="preserve"> </w:t>
      </w:r>
      <w:proofErr w:type="spellStart"/>
      <w:r>
        <w:t>feedback</w:t>
      </w:r>
      <w:proofErr w:type="spellEnd"/>
      <w:r>
        <w:t xml:space="preserve">, and </w:t>
      </w:r>
      <w:proofErr w:type="spellStart"/>
      <w:r>
        <w:t>creative</w:t>
      </w:r>
      <w:proofErr w:type="spellEnd"/>
      <w:r>
        <w:t xml:space="preserve"> </w:t>
      </w:r>
      <w:proofErr w:type="spellStart"/>
      <w:r>
        <w:t>problem-solving</w:t>
      </w:r>
      <w:proofErr w:type="spellEnd"/>
      <w:r>
        <w:t xml:space="preserve"> in </w:t>
      </w:r>
      <w:proofErr w:type="spellStart"/>
      <w:r>
        <w:t>digital</w:t>
      </w:r>
      <w:proofErr w:type="spellEnd"/>
      <w:r>
        <w:t xml:space="preserve"> </w:t>
      </w:r>
      <w:proofErr w:type="spellStart"/>
      <w:r>
        <w:t>learning</w:t>
      </w:r>
      <w:proofErr w:type="spellEnd"/>
      <w:r>
        <w:t xml:space="preserve"> </w:t>
      </w:r>
      <w:proofErr w:type="spellStart"/>
      <w:r>
        <w:t>environments</w:t>
      </w:r>
      <w:proofErr w:type="spellEnd"/>
      <w:r>
        <w:t xml:space="preserve">. The </w:t>
      </w:r>
      <w:proofErr w:type="spellStart"/>
      <w:r>
        <w:t>presentation</w:t>
      </w:r>
      <w:proofErr w:type="spellEnd"/>
      <w:r>
        <w:t xml:space="preserve"> </w:t>
      </w:r>
      <w:proofErr w:type="spellStart"/>
      <w:r>
        <w:t>relies</w:t>
      </w:r>
      <w:proofErr w:type="spellEnd"/>
      <w:r>
        <w:t xml:space="preserve"> </w:t>
      </w:r>
      <w:proofErr w:type="spellStart"/>
      <w:r>
        <w:t>on</w:t>
      </w:r>
      <w:proofErr w:type="spellEnd"/>
      <w:r>
        <w:t xml:space="preserve"> </w:t>
      </w:r>
      <w:proofErr w:type="spellStart"/>
      <w:r>
        <w:t>literature</w:t>
      </w:r>
      <w:proofErr w:type="spellEnd"/>
      <w:r>
        <w:t xml:space="preserve"> </w:t>
      </w:r>
      <w:proofErr w:type="spellStart"/>
      <w:r>
        <w:t>review</w:t>
      </w:r>
      <w:proofErr w:type="spellEnd"/>
      <w:r>
        <w:t xml:space="preserve"> and </w:t>
      </w:r>
      <w:proofErr w:type="spellStart"/>
      <w:r>
        <w:t>document</w:t>
      </w:r>
      <w:proofErr w:type="spellEnd"/>
      <w:r>
        <w:t xml:space="preserve"> </w:t>
      </w:r>
      <w:proofErr w:type="spellStart"/>
      <w:r>
        <w:t>analysis</w:t>
      </w:r>
      <w:proofErr w:type="spellEnd"/>
      <w:r>
        <w:t xml:space="preserve"> </w:t>
      </w:r>
      <w:proofErr w:type="spellStart"/>
      <w:r>
        <w:t>approaches</w:t>
      </w:r>
      <w:proofErr w:type="spellEnd"/>
      <w:r>
        <w:t xml:space="preserve">, </w:t>
      </w:r>
      <w:proofErr w:type="spellStart"/>
      <w:r>
        <w:t>with</w:t>
      </w:r>
      <w:proofErr w:type="spellEnd"/>
      <w:r>
        <w:t xml:space="preserve"> </w:t>
      </w:r>
      <w:proofErr w:type="spellStart"/>
      <w:r>
        <w:t>particular</w:t>
      </w:r>
      <w:proofErr w:type="spellEnd"/>
      <w:r>
        <w:t xml:space="preserve"> </w:t>
      </w:r>
      <w:proofErr w:type="spellStart"/>
      <w:r>
        <w:t>emphasis</w:t>
      </w:r>
      <w:proofErr w:type="spellEnd"/>
      <w:r>
        <w:t xml:space="preserve"> </w:t>
      </w:r>
      <w:proofErr w:type="spellStart"/>
      <w:r>
        <w:t>on</w:t>
      </w:r>
      <w:proofErr w:type="spellEnd"/>
      <w:r>
        <w:t xml:space="preserve"> </w:t>
      </w:r>
      <w:proofErr w:type="spellStart"/>
      <w:r>
        <w:t>digitally</w:t>
      </w:r>
      <w:proofErr w:type="spellEnd"/>
      <w:r>
        <w:t xml:space="preserve"> </w:t>
      </w:r>
      <w:proofErr w:type="spellStart"/>
      <w:r>
        <w:t>mediated</w:t>
      </w:r>
      <w:proofErr w:type="spellEnd"/>
      <w:r>
        <w:t xml:space="preserve"> </w:t>
      </w:r>
      <w:proofErr w:type="spellStart"/>
      <w:r>
        <w:t>learning</w:t>
      </w:r>
      <w:proofErr w:type="spellEnd"/>
      <w:r>
        <w:t xml:space="preserve"> </w:t>
      </w:r>
      <w:proofErr w:type="spellStart"/>
      <w:r>
        <w:t>processes</w:t>
      </w:r>
      <w:proofErr w:type="spellEnd"/>
      <w:r>
        <w:t xml:space="preserve">, </w:t>
      </w:r>
      <w:proofErr w:type="spellStart"/>
      <w:r>
        <w:t>collaborative</w:t>
      </w:r>
      <w:proofErr w:type="spellEnd"/>
      <w:r>
        <w:t xml:space="preserve"> </w:t>
      </w:r>
      <w:proofErr w:type="spellStart"/>
      <w:r>
        <w:t>knowledge</w:t>
      </w:r>
      <w:proofErr w:type="spellEnd"/>
      <w:r>
        <w:t xml:space="preserve"> </w:t>
      </w:r>
      <w:proofErr w:type="spellStart"/>
      <w:r>
        <w:t>construction</w:t>
      </w:r>
      <w:proofErr w:type="spellEnd"/>
      <w:r>
        <w:t xml:space="preserve">, and </w:t>
      </w:r>
      <w:proofErr w:type="spellStart"/>
      <w:r>
        <w:t>networked</w:t>
      </w:r>
      <w:proofErr w:type="spellEnd"/>
      <w:r>
        <w:t xml:space="preserve"> </w:t>
      </w:r>
      <w:proofErr w:type="spellStart"/>
      <w:r>
        <w:t>learning</w:t>
      </w:r>
      <w:proofErr w:type="spellEnd"/>
      <w:r>
        <w:t xml:space="preserve"> (Siemens, 2005). The </w:t>
      </w:r>
      <w:proofErr w:type="spellStart"/>
      <w:r>
        <w:t>emergence</w:t>
      </w:r>
      <w:proofErr w:type="spellEnd"/>
      <w:r>
        <w:t xml:space="preserve"> of </w:t>
      </w:r>
      <w:proofErr w:type="spellStart"/>
      <w:r>
        <w:t>generative</w:t>
      </w:r>
      <w:proofErr w:type="spellEnd"/>
      <w:r>
        <w:t xml:space="preserve"> AI </w:t>
      </w:r>
      <w:proofErr w:type="spellStart"/>
      <w:r>
        <w:t>raises</w:t>
      </w:r>
      <w:proofErr w:type="spellEnd"/>
      <w:r>
        <w:t xml:space="preserve"> </w:t>
      </w:r>
      <w:proofErr w:type="spellStart"/>
      <w:r>
        <w:t>new</w:t>
      </w:r>
      <w:proofErr w:type="spellEnd"/>
      <w:r>
        <w:t xml:space="preserve"> </w:t>
      </w:r>
      <w:proofErr w:type="spellStart"/>
      <w:r>
        <w:t>pedagogical</w:t>
      </w:r>
      <w:proofErr w:type="spellEnd"/>
      <w:r>
        <w:t xml:space="preserve"> and </w:t>
      </w:r>
      <w:proofErr w:type="spellStart"/>
      <w:r>
        <w:t>learning</w:t>
      </w:r>
      <w:proofErr w:type="spellEnd"/>
      <w:r>
        <w:t xml:space="preserve"> </w:t>
      </w:r>
      <w:proofErr w:type="spellStart"/>
      <w:r>
        <w:t>support</w:t>
      </w:r>
      <w:proofErr w:type="spellEnd"/>
      <w:r>
        <w:t xml:space="preserve"> </w:t>
      </w:r>
      <w:proofErr w:type="spellStart"/>
      <w:r>
        <w:t>questions</w:t>
      </w:r>
      <w:proofErr w:type="spellEnd"/>
      <w:r>
        <w:t xml:space="preserve">, </w:t>
      </w:r>
      <w:proofErr w:type="spellStart"/>
      <w:r>
        <w:t>especially</w:t>
      </w:r>
      <w:proofErr w:type="spellEnd"/>
      <w:r>
        <w:t xml:space="preserve"> in </w:t>
      </w:r>
      <w:proofErr w:type="spellStart"/>
      <w:r>
        <w:t>relation</w:t>
      </w:r>
      <w:proofErr w:type="spellEnd"/>
      <w:r>
        <w:t xml:space="preserve"> </w:t>
      </w:r>
      <w:proofErr w:type="spellStart"/>
      <w:r>
        <w:t>to</w:t>
      </w:r>
      <w:proofErr w:type="spellEnd"/>
      <w:r>
        <w:t xml:space="preserve"> </w:t>
      </w:r>
      <w:proofErr w:type="spellStart"/>
      <w:r>
        <w:t>student</w:t>
      </w:r>
      <w:proofErr w:type="spellEnd"/>
      <w:r>
        <w:t xml:space="preserve"> </w:t>
      </w:r>
      <w:proofErr w:type="spellStart"/>
      <w:r>
        <w:t>participation</w:t>
      </w:r>
      <w:proofErr w:type="spellEnd"/>
      <w:r>
        <w:t xml:space="preserve">, </w:t>
      </w:r>
      <w:proofErr w:type="spellStart"/>
      <w:r>
        <w:t>digital</w:t>
      </w:r>
      <w:proofErr w:type="spellEnd"/>
      <w:r>
        <w:t xml:space="preserve"> </w:t>
      </w:r>
      <w:proofErr w:type="spellStart"/>
      <w:r>
        <w:t>competencies</w:t>
      </w:r>
      <w:proofErr w:type="spellEnd"/>
      <w:r>
        <w:t xml:space="preserve">, and </w:t>
      </w:r>
      <w:proofErr w:type="spellStart"/>
      <w:r>
        <w:t>learning</w:t>
      </w:r>
      <w:proofErr w:type="spellEnd"/>
      <w:r>
        <w:t xml:space="preserve"> </w:t>
      </w:r>
      <w:proofErr w:type="spellStart"/>
      <w:r>
        <w:t>experience</w:t>
      </w:r>
      <w:proofErr w:type="spellEnd"/>
      <w:r>
        <w:t>.</w:t>
      </w:r>
    </w:p>
    <w:p w14:paraId="0F4166AB" w14:textId="77777777" w:rsidR="0081272E" w:rsidRDefault="0081272E" w:rsidP="0081272E">
      <w:pPr>
        <w:jc w:val="both"/>
      </w:pPr>
      <w:r>
        <w:t xml:space="preserve">The </w:t>
      </w:r>
      <w:proofErr w:type="spellStart"/>
      <w:r>
        <w:t>aim</w:t>
      </w:r>
      <w:proofErr w:type="spellEnd"/>
      <w:r>
        <w:t xml:space="preserve"> of </w:t>
      </w:r>
      <w:proofErr w:type="spellStart"/>
      <w:r>
        <w:t>the</w:t>
      </w:r>
      <w:proofErr w:type="spellEnd"/>
      <w:r>
        <w:t xml:space="preserve"> </w:t>
      </w:r>
      <w:proofErr w:type="spellStart"/>
      <w:r>
        <w:t>present</w:t>
      </w:r>
      <w:proofErr w:type="spellEnd"/>
      <w:r>
        <w:t xml:space="preserve"> </w:t>
      </w:r>
      <w:proofErr w:type="spellStart"/>
      <w:r>
        <w:t>research</w:t>
      </w:r>
      <w:proofErr w:type="spellEnd"/>
      <w:r>
        <w:t xml:space="preserve"> is </w:t>
      </w:r>
      <w:proofErr w:type="spellStart"/>
      <w:r>
        <w:t>to</w:t>
      </w:r>
      <w:proofErr w:type="spellEnd"/>
      <w:r>
        <w:t xml:space="preserve"> </w:t>
      </w:r>
      <w:proofErr w:type="spellStart"/>
      <w:r>
        <w:t>summarize</w:t>
      </w:r>
      <w:proofErr w:type="spellEnd"/>
      <w:r>
        <w:t xml:space="preserve"> </w:t>
      </w:r>
      <w:proofErr w:type="spellStart"/>
      <w:r>
        <w:t>perspectives</w:t>
      </w:r>
      <w:proofErr w:type="spellEnd"/>
      <w:r>
        <w:t xml:space="preserve"> and </w:t>
      </w:r>
      <w:proofErr w:type="spellStart"/>
      <w:r>
        <w:t>interpretative</w:t>
      </w:r>
      <w:proofErr w:type="spellEnd"/>
      <w:r>
        <w:t xml:space="preserve"> </w:t>
      </w:r>
      <w:proofErr w:type="spellStart"/>
      <w:r>
        <w:t>possibilities</w:t>
      </w:r>
      <w:proofErr w:type="spellEnd"/>
      <w:r>
        <w:t xml:space="preserve"> </w:t>
      </w:r>
      <w:proofErr w:type="spellStart"/>
      <w:r>
        <w:t>that</w:t>
      </w:r>
      <w:proofErr w:type="spellEnd"/>
      <w:r>
        <w:t xml:space="preserve"> </w:t>
      </w:r>
      <w:proofErr w:type="spellStart"/>
      <w:r>
        <w:t>may</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adaptive</w:t>
      </w:r>
      <w:proofErr w:type="spellEnd"/>
      <w:r>
        <w:t xml:space="preserve"> and </w:t>
      </w:r>
      <w:proofErr w:type="spellStart"/>
      <w:r>
        <w:t>student</w:t>
      </w:r>
      <w:proofErr w:type="spellEnd"/>
      <w:r>
        <w:t xml:space="preserve">-centered </w:t>
      </w:r>
      <w:proofErr w:type="spellStart"/>
      <w:r>
        <w:t>development</w:t>
      </w:r>
      <w:proofErr w:type="spellEnd"/>
      <w:r>
        <w:t xml:space="preserve"> of </w:t>
      </w:r>
      <w:proofErr w:type="spellStart"/>
      <w:r>
        <w:t>higher</w:t>
      </w:r>
      <w:proofErr w:type="spellEnd"/>
      <w:r>
        <w:t xml:space="preserve"> </w:t>
      </w:r>
      <w:proofErr w:type="spellStart"/>
      <w:r>
        <w:t>education</w:t>
      </w:r>
      <w:proofErr w:type="spellEnd"/>
      <w:r>
        <w:t xml:space="preserve"> </w:t>
      </w:r>
      <w:proofErr w:type="spellStart"/>
      <w:r>
        <w:t>learning</w:t>
      </w:r>
      <w:proofErr w:type="spellEnd"/>
      <w:r>
        <w:t xml:space="preserve"> </w:t>
      </w:r>
      <w:proofErr w:type="spellStart"/>
      <w:r>
        <w:t>environments</w:t>
      </w:r>
      <w:proofErr w:type="spellEnd"/>
      <w:r>
        <w:t xml:space="preserve"> in </w:t>
      </w:r>
      <w:proofErr w:type="spellStart"/>
      <w:r>
        <w:t>the</w:t>
      </w:r>
      <w:proofErr w:type="spellEnd"/>
      <w:r>
        <w:t xml:space="preserve"> </w:t>
      </w:r>
      <w:proofErr w:type="spellStart"/>
      <w:r>
        <w:t>age</w:t>
      </w:r>
      <w:proofErr w:type="spellEnd"/>
      <w:r>
        <w:t xml:space="preserve"> of </w:t>
      </w:r>
      <w:proofErr w:type="spellStart"/>
      <w:r>
        <w:t>generative</w:t>
      </w:r>
      <w:proofErr w:type="spellEnd"/>
      <w:r>
        <w:t xml:space="preserve"> </w:t>
      </w:r>
      <w:proofErr w:type="spellStart"/>
      <w:r>
        <w:t>artificial</w:t>
      </w:r>
      <w:proofErr w:type="spellEnd"/>
      <w:r>
        <w:t xml:space="preserve"> </w:t>
      </w:r>
      <w:proofErr w:type="spellStart"/>
      <w:r>
        <w:t>intelligence</w:t>
      </w:r>
      <w:proofErr w:type="spellEnd"/>
      <w:r>
        <w:t>.</w:t>
      </w:r>
    </w:p>
    <w:p w14:paraId="5B0C6BB6" w14:textId="77777777" w:rsidR="0081272E" w:rsidRDefault="0081272E" w:rsidP="0081272E">
      <w:pPr>
        <w:jc w:val="both"/>
      </w:pPr>
      <w:r>
        <w:t>---------------------------------------------------------------------------------</w:t>
      </w:r>
    </w:p>
    <w:p w14:paraId="068D0ACC" w14:textId="77777777" w:rsidR="0081272E" w:rsidRPr="0091721E" w:rsidRDefault="0081272E" w:rsidP="0081272E">
      <w:pPr>
        <w:jc w:val="both"/>
        <w:rPr>
          <w:b/>
          <w:bCs/>
        </w:rPr>
      </w:pPr>
      <w:r w:rsidRPr="0091721E">
        <w:rPr>
          <w:b/>
          <w:bCs/>
        </w:rPr>
        <w:t xml:space="preserve">Kapusi Vanessza: Multimodális tanulási környezetek és affektív </w:t>
      </w:r>
      <w:proofErr w:type="spellStart"/>
      <w:r w:rsidRPr="0091721E">
        <w:rPr>
          <w:b/>
          <w:bCs/>
        </w:rPr>
        <w:t>bevonódás</w:t>
      </w:r>
      <w:proofErr w:type="spellEnd"/>
      <w:r w:rsidRPr="0091721E">
        <w:rPr>
          <w:b/>
          <w:bCs/>
        </w:rPr>
        <w:t xml:space="preserve"> hátrányos helyzetű tanulók körében </w:t>
      </w:r>
    </w:p>
    <w:p w14:paraId="6BE3FA3D" w14:textId="77777777" w:rsidR="0081272E" w:rsidRDefault="0081272E" w:rsidP="0081272E">
      <w:pPr>
        <w:jc w:val="both"/>
      </w:pPr>
      <w:r w:rsidRPr="0091721E">
        <w:rPr>
          <w:u w:val="single"/>
        </w:rPr>
        <w:t>Absztrakt magyar</w:t>
      </w:r>
      <w:r>
        <w:t>:</w:t>
      </w:r>
    </w:p>
    <w:p w14:paraId="2403F6F7" w14:textId="77777777" w:rsidR="0081272E" w:rsidRDefault="0081272E" w:rsidP="0081272E">
      <w:pPr>
        <w:jc w:val="both"/>
      </w:pPr>
      <w:r>
        <w:t xml:space="preserve">A digitális technológiák térnyerése jelentősen átalakította a tanulási környezetek szerkezetét és működését. A kortárs oktatási gyakorlatban egyre meghatározóbbá válnak azok a multimodális tanulási környezetek, amelyek a verbális és vizuális információkat, valamint az interaktív digitális elemeket integrált módon alkalmazzák. A szövegek, képek, videók és egyéb multimédiás tartalmak együttes jelenléte új lehetőségeket teremt a tanulói </w:t>
      </w:r>
      <w:proofErr w:type="spellStart"/>
      <w:r>
        <w:t>bevonódás</w:t>
      </w:r>
      <w:proofErr w:type="spellEnd"/>
      <w:r>
        <w:t xml:space="preserve"> támogatására és a tanulási élmény formálására. A nemzetközi kutatások alapján a tanulási eredményesség szoros kapcsolatban áll az affektív tényezőkkel, így különösen a motivációval, az érzelmi </w:t>
      </w:r>
      <w:proofErr w:type="spellStart"/>
      <w:r>
        <w:t>bevonódással</w:t>
      </w:r>
      <w:proofErr w:type="spellEnd"/>
      <w:r>
        <w:t xml:space="preserve"> és a tanulási élmények minőségével (</w:t>
      </w:r>
      <w:proofErr w:type="spellStart"/>
      <w:r>
        <w:t>Pekrun</w:t>
      </w:r>
      <w:proofErr w:type="spellEnd"/>
      <w:r>
        <w:t xml:space="preserve">, 2006, 2014, 2017; </w:t>
      </w:r>
      <w:proofErr w:type="spellStart"/>
      <w:r>
        <w:t>Wang</w:t>
      </w:r>
      <w:proofErr w:type="spellEnd"/>
      <w:r>
        <w:t xml:space="preserve"> </w:t>
      </w:r>
      <w:proofErr w:type="spellStart"/>
      <w:r>
        <w:t>et</w:t>
      </w:r>
      <w:proofErr w:type="spellEnd"/>
      <w:r>
        <w:t xml:space="preserve"> </w:t>
      </w:r>
      <w:proofErr w:type="spellStart"/>
      <w:r>
        <w:t>al</w:t>
      </w:r>
      <w:proofErr w:type="spellEnd"/>
      <w:r>
        <w:t xml:space="preserve">., 2015; Harley </w:t>
      </w:r>
      <w:proofErr w:type="spellStart"/>
      <w:r>
        <w:t>et</w:t>
      </w:r>
      <w:proofErr w:type="spellEnd"/>
      <w:r>
        <w:t xml:space="preserve"> </w:t>
      </w:r>
      <w:proofErr w:type="spellStart"/>
      <w:r>
        <w:t>al</w:t>
      </w:r>
      <w:proofErr w:type="spellEnd"/>
      <w:r>
        <w:t xml:space="preserve">., 2019; Parker </w:t>
      </w:r>
      <w:proofErr w:type="spellStart"/>
      <w:r>
        <w:t>et</w:t>
      </w:r>
      <w:proofErr w:type="spellEnd"/>
      <w:r>
        <w:t xml:space="preserve"> </w:t>
      </w:r>
      <w:proofErr w:type="spellStart"/>
      <w:r>
        <w:t>al</w:t>
      </w:r>
      <w:proofErr w:type="spellEnd"/>
      <w:r>
        <w:t>., 2021).</w:t>
      </w:r>
    </w:p>
    <w:p w14:paraId="47261E7F" w14:textId="77777777" w:rsidR="0081272E" w:rsidRDefault="0081272E" w:rsidP="0081272E">
      <w:pPr>
        <w:jc w:val="both"/>
      </w:pPr>
      <w:r>
        <w:t>A kérdéskör kiemelt jelentőséggel jelenik meg a hátrányos helyzetű tanulók esetében, mivel társadalmi és kulturális hátterük gyakran befolyásolja az iskolai részvételhez kapcsolódó tapasztalataikat, önhatékonyság-érzésüket és tanulási motivációjuk alakulását (</w:t>
      </w:r>
      <w:proofErr w:type="spellStart"/>
      <w:r>
        <w:t>Bourdieu</w:t>
      </w:r>
      <w:proofErr w:type="spellEnd"/>
      <w:r>
        <w:t>, 1986; Sirin, 2005; Tan, 2024). A tanulási környezethez való hozzáférés, a támogató pedagógiai gyakorlatok jelenléte, valamint a pozitív tanulási élmények meghatározó tényezőként jelenhetnek meg az iskolai előrehaladás szempontjából.</w:t>
      </w:r>
    </w:p>
    <w:p w14:paraId="1C6CD3E4" w14:textId="77777777" w:rsidR="0081272E" w:rsidRDefault="0081272E" w:rsidP="0081272E">
      <w:pPr>
        <w:jc w:val="both"/>
      </w:pPr>
      <w:r>
        <w:t>Az előadás célja annak feltárása, hogy a multimodális tanulási környezetek milyen módon kapcsolódhatnak a hátrányos helyzetű tanulók affektív tanulási folyamataihoz. Az elemzés elméleti hátterét a multimodális tanulás társas-szemiotikai megközelítése adja (</w:t>
      </w:r>
      <w:proofErr w:type="spellStart"/>
      <w:r>
        <w:t>Kress</w:t>
      </w:r>
      <w:proofErr w:type="spellEnd"/>
      <w:r>
        <w:t xml:space="preserve"> &amp; van </w:t>
      </w:r>
      <w:proofErr w:type="spellStart"/>
      <w:r>
        <w:t>Leeuwen</w:t>
      </w:r>
      <w:proofErr w:type="spellEnd"/>
      <w:r>
        <w:t xml:space="preserve">, 2001; </w:t>
      </w:r>
      <w:proofErr w:type="spellStart"/>
      <w:r>
        <w:t>Kress</w:t>
      </w:r>
      <w:proofErr w:type="spellEnd"/>
      <w:r>
        <w:t xml:space="preserve">, 2010; </w:t>
      </w:r>
      <w:proofErr w:type="spellStart"/>
      <w:r>
        <w:t>Jewitt</w:t>
      </w:r>
      <w:proofErr w:type="spellEnd"/>
      <w:r>
        <w:t xml:space="preserve">, 2014), amely a különböző jelentéshordozó módok szerepét a jelentésalkotás folyamatában értelmezi. Az előadás emellett támaszkodik a tanulói </w:t>
      </w:r>
      <w:proofErr w:type="spellStart"/>
      <w:r>
        <w:t>bevonódás</w:t>
      </w:r>
      <w:proofErr w:type="spellEnd"/>
      <w:r>
        <w:t xml:space="preserve"> </w:t>
      </w:r>
      <w:r>
        <w:lastRenderedPageBreak/>
        <w:t>és a tanulási érzelmek kutatásaira is (</w:t>
      </w:r>
      <w:proofErr w:type="spellStart"/>
      <w:r>
        <w:t>Fredricks</w:t>
      </w:r>
      <w:proofErr w:type="spellEnd"/>
      <w:r>
        <w:t xml:space="preserve">, </w:t>
      </w:r>
      <w:proofErr w:type="spellStart"/>
      <w:r>
        <w:t>Blumenfeld</w:t>
      </w:r>
      <w:proofErr w:type="spellEnd"/>
      <w:r>
        <w:t xml:space="preserve">, &amp; Paris, 2004; </w:t>
      </w:r>
      <w:proofErr w:type="spellStart"/>
      <w:r>
        <w:t>Pekrun</w:t>
      </w:r>
      <w:proofErr w:type="spellEnd"/>
      <w:r>
        <w:t xml:space="preserve">, 2006, 2014; </w:t>
      </w:r>
      <w:proofErr w:type="spellStart"/>
      <w:r>
        <w:t>Dominek</w:t>
      </w:r>
      <w:proofErr w:type="spellEnd"/>
      <w:r>
        <w:t xml:space="preserve">, 2025), amelyek rámutatnak arra, hogy az érzelmi dimenziók jelentős hatással vannak a tanulási aktivitásra és a részvétel minőségére. A tématerület szakirodalmában hangsúlyosan jelennek meg a digitális technológiák pedagógiai alkalmazásával és a kognitív tanulási eredményekkel kapcsolatos vizsgálatok, ugyanakkor az affektív folyamatok és a társadalmi háttér összefüggései jóval kisebb figyelmet kapnak. Ez különösen érzékeny kérdés a hátrányos helyzetű tanulók esetében, ahol a tanulási élmények minősége, az oktatási környezet sajátosságai és az erőforrásokhoz való hozzáférés egyaránt befolyásolhatják a tanulási részvételt és az iskolai teljesítményt (Csapó, Molnár, &amp; </w:t>
      </w:r>
      <w:proofErr w:type="spellStart"/>
      <w:r>
        <w:t>Kinyó</w:t>
      </w:r>
      <w:proofErr w:type="spellEnd"/>
      <w:r>
        <w:t xml:space="preserve">, 2009; Kertesi &amp; </w:t>
      </w:r>
      <w:proofErr w:type="spellStart"/>
      <w:r>
        <w:t>Kézdi</w:t>
      </w:r>
      <w:proofErr w:type="spellEnd"/>
      <w:r>
        <w:t>, 2016</w:t>
      </w:r>
      <w:proofErr w:type="gramStart"/>
      <w:r>
        <w:t>).Az</w:t>
      </w:r>
      <w:proofErr w:type="gramEnd"/>
      <w:r>
        <w:t xml:space="preserve"> előadás szisztematikus szakirodalmi áttekintésre épül, amely a </w:t>
      </w:r>
      <w:proofErr w:type="spellStart"/>
      <w:r>
        <w:t>Scopus</w:t>
      </w:r>
      <w:proofErr w:type="spellEnd"/>
      <w:r>
        <w:t>, Web of Science és ERIC adatbázisokban megjelent empirikus és elméleti munkákat vizsgálja. Az elemzés elsősorban a 2010 utáni publikációkra fókuszál, mivel ebben az időszakban a digitális és multimodális tanulási környezetek kutatása jelentősen megerősödött. A vizsgálat arra keresi a választ, hogy ezek a tanulási környezetek milyen affektív dimenziók mentén támogathatják a tanulást, továbbá milyen formában jelenik meg bennük a társadalmi háttér szerepe. Az elemzés hozzájárulhat a multimodális pedagógia affektív aspektusainak árnyaltabb értelmezéséhez, valamint elméleti alapot biztosíthat a hátrányos helyzetű tanulók tanulási tapasztalatait vizsgáló további kutatások számára.</w:t>
      </w:r>
    </w:p>
    <w:p w14:paraId="16099EEF" w14:textId="77777777" w:rsidR="0081272E" w:rsidRDefault="0081272E" w:rsidP="0081272E">
      <w:pPr>
        <w:jc w:val="both"/>
      </w:pPr>
      <w:r w:rsidRPr="0091721E">
        <w:rPr>
          <w:u w:val="single"/>
        </w:rPr>
        <w:t>Absztrakt angol</w:t>
      </w:r>
      <w:r>
        <w:t>:</w:t>
      </w:r>
    </w:p>
    <w:p w14:paraId="0A22E6C8" w14:textId="77777777" w:rsidR="0081272E" w:rsidRDefault="0081272E" w:rsidP="0081272E">
      <w:pPr>
        <w:jc w:val="both"/>
      </w:pPr>
      <w:r>
        <w:t xml:space="preserve">The rapid </w:t>
      </w:r>
      <w:proofErr w:type="spellStart"/>
      <w:r>
        <w:t>expansion</w:t>
      </w:r>
      <w:proofErr w:type="spellEnd"/>
      <w:r>
        <w:t xml:space="preserve"> of </w:t>
      </w:r>
      <w:proofErr w:type="spellStart"/>
      <w:r>
        <w:t>digital</w:t>
      </w:r>
      <w:proofErr w:type="spellEnd"/>
      <w:r>
        <w:t xml:space="preserve"> </w:t>
      </w:r>
      <w:proofErr w:type="spellStart"/>
      <w:r>
        <w:t>technologies</w:t>
      </w:r>
      <w:proofErr w:type="spellEnd"/>
      <w:r>
        <w:t xml:space="preserve"> has </w:t>
      </w:r>
      <w:proofErr w:type="spellStart"/>
      <w:r>
        <w:t>significantly</w:t>
      </w:r>
      <w:proofErr w:type="spellEnd"/>
      <w:r>
        <w:t xml:space="preserve"> </w:t>
      </w:r>
      <w:proofErr w:type="spellStart"/>
      <w:r>
        <w:t>transformed</w:t>
      </w:r>
      <w:proofErr w:type="spellEnd"/>
      <w:r>
        <w:t xml:space="preserve"> </w:t>
      </w:r>
      <w:proofErr w:type="spellStart"/>
      <w:r>
        <w:t>the</w:t>
      </w:r>
      <w:proofErr w:type="spellEnd"/>
      <w:r>
        <w:t xml:space="preserve"> </w:t>
      </w:r>
      <w:proofErr w:type="spellStart"/>
      <w:r>
        <w:t>structure</w:t>
      </w:r>
      <w:proofErr w:type="spellEnd"/>
      <w:r>
        <w:t xml:space="preserve"> and </w:t>
      </w:r>
      <w:proofErr w:type="spellStart"/>
      <w:r>
        <w:t>dynamics</w:t>
      </w:r>
      <w:proofErr w:type="spellEnd"/>
      <w:r>
        <w:t xml:space="preserve"> of </w:t>
      </w:r>
      <w:proofErr w:type="spellStart"/>
      <w:r>
        <w:t>learning</w:t>
      </w:r>
      <w:proofErr w:type="spellEnd"/>
      <w:r>
        <w:t xml:space="preserve"> </w:t>
      </w:r>
      <w:proofErr w:type="spellStart"/>
      <w:r>
        <w:t>environments</w:t>
      </w:r>
      <w:proofErr w:type="spellEnd"/>
      <w:r>
        <w:t xml:space="preserve">. </w:t>
      </w:r>
      <w:proofErr w:type="spellStart"/>
      <w:r>
        <w:t>Within</w:t>
      </w:r>
      <w:proofErr w:type="spellEnd"/>
      <w:r>
        <w:t xml:space="preserve"> </w:t>
      </w:r>
      <w:proofErr w:type="spellStart"/>
      <w:r>
        <w:t>contemporary</w:t>
      </w:r>
      <w:proofErr w:type="spellEnd"/>
      <w:r>
        <w:t xml:space="preserve"> </w:t>
      </w:r>
      <w:proofErr w:type="spellStart"/>
      <w:r>
        <w:t>educational</w:t>
      </w:r>
      <w:proofErr w:type="spellEnd"/>
      <w:r>
        <w:t xml:space="preserve"> </w:t>
      </w:r>
      <w:proofErr w:type="spellStart"/>
      <w:r>
        <w:t>practice</w:t>
      </w:r>
      <w:proofErr w:type="spellEnd"/>
      <w:r>
        <w:t xml:space="preserve">, </w:t>
      </w:r>
      <w:proofErr w:type="spellStart"/>
      <w:r>
        <w:t>multimodal</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that</w:t>
      </w:r>
      <w:proofErr w:type="spellEnd"/>
      <w:r>
        <w:t xml:space="preserve"> </w:t>
      </w:r>
      <w:proofErr w:type="spellStart"/>
      <w:r>
        <w:t>integrate</w:t>
      </w:r>
      <w:proofErr w:type="spellEnd"/>
      <w:r>
        <w:t xml:space="preserve"> </w:t>
      </w:r>
      <w:proofErr w:type="spellStart"/>
      <w:r>
        <w:t>verbal</w:t>
      </w:r>
      <w:proofErr w:type="spellEnd"/>
      <w:r>
        <w:t xml:space="preserve">, </w:t>
      </w:r>
      <w:proofErr w:type="spellStart"/>
      <w:r>
        <w:t>visual</w:t>
      </w:r>
      <w:proofErr w:type="spellEnd"/>
      <w:r>
        <w:t xml:space="preserve">, and </w:t>
      </w:r>
      <w:proofErr w:type="spellStart"/>
      <w:r>
        <w:t>interactive</w:t>
      </w:r>
      <w:proofErr w:type="spellEnd"/>
      <w:r>
        <w:t xml:space="preserve"> </w:t>
      </w:r>
      <w:proofErr w:type="spellStart"/>
      <w:r>
        <w:t>digital</w:t>
      </w:r>
      <w:proofErr w:type="spellEnd"/>
      <w:r>
        <w:t xml:space="preserve"> </w:t>
      </w:r>
      <w:proofErr w:type="spellStart"/>
      <w:r>
        <w:t>elements</w:t>
      </w:r>
      <w:proofErr w:type="spellEnd"/>
      <w:r>
        <w:t xml:space="preserve"> </w:t>
      </w:r>
      <w:proofErr w:type="spellStart"/>
      <w:r>
        <w:t>are</w:t>
      </w:r>
      <w:proofErr w:type="spellEnd"/>
      <w:r>
        <w:t xml:space="preserve"> </w:t>
      </w:r>
      <w:proofErr w:type="spellStart"/>
      <w:r>
        <w:t>becoming</w:t>
      </w:r>
      <w:proofErr w:type="spellEnd"/>
      <w:r>
        <w:t xml:space="preserve"> </w:t>
      </w:r>
      <w:proofErr w:type="spellStart"/>
      <w:r>
        <w:t>increasingly</w:t>
      </w:r>
      <w:proofErr w:type="spellEnd"/>
      <w:r>
        <w:t xml:space="preserve"> </w:t>
      </w:r>
      <w:proofErr w:type="spellStart"/>
      <w:r>
        <w:t>influential</w:t>
      </w:r>
      <w:proofErr w:type="spellEnd"/>
      <w:r>
        <w:t xml:space="preserve">. The </w:t>
      </w:r>
      <w:proofErr w:type="spellStart"/>
      <w:r>
        <w:t>combined</w:t>
      </w:r>
      <w:proofErr w:type="spellEnd"/>
      <w:r>
        <w:t xml:space="preserve"> </w:t>
      </w:r>
      <w:proofErr w:type="spellStart"/>
      <w:r>
        <w:t>use</w:t>
      </w:r>
      <w:proofErr w:type="spellEnd"/>
      <w:r>
        <w:t xml:space="preserve"> of </w:t>
      </w:r>
      <w:proofErr w:type="spellStart"/>
      <w:r>
        <w:t>texts</w:t>
      </w:r>
      <w:proofErr w:type="spellEnd"/>
      <w:r>
        <w:t xml:space="preserve">, </w:t>
      </w:r>
      <w:proofErr w:type="spellStart"/>
      <w:r>
        <w:t>images</w:t>
      </w:r>
      <w:proofErr w:type="spellEnd"/>
      <w:r>
        <w:t xml:space="preserve">, </w:t>
      </w:r>
      <w:proofErr w:type="spellStart"/>
      <w:r>
        <w:t>videos</w:t>
      </w:r>
      <w:proofErr w:type="spellEnd"/>
      <w:r>
        <w:t xml:space="preserve">, and </w:t>
      </w:r>
      <w:proofErr w:type="spellStart"/>
      <w:r>
        <w:t>other</w:t>
      </w:r>
      <w:proofErr w:type="spellEnd"/>
      <w:r>
        <w:t xml:space="preserve"> </w:t>
      </w:r>
      <w:proofErr w:type="spellStart"/>
      <w:r>
        <w:t>multimedia</w:t>
      </w:r>
      <w:proofErr w:type="spellEnd"/>
      <w:r>
        <w:t xml:space="preserve"> </w:t>
      </w:r>
      <w:proofErr w:type="spellStart"/>
      <w:r>
        <w:t>content</w:t>
      </w:r>
      <w:proofErr w:type="spellEnd"/>
      <w:r>
        <w:t xml:space="preserve"> </w:t>
      </w:r>
      <w:proofErr w:type="spellStart"/>
      <w:r>
        <w:t>creates</w:t>
      </w:r>
      <w:proofErr w:type="spellEnd"/>
      <w:r>
        <w:t xml:space="preserve"> </w:t>
      </w:r>
      <w:proofErr w:type="spellStart"/>
      <w:r>
        <w:t>new</w:t>
      </w:r>
      <w:proofErr w:type="spellEnd"/>
      <w:r>
        <w:t xml:space="preserve"> </w:t>
      </w:r>
      <w:proofErr w:type="spellStart"/>
      <w:r>
        <w:t>opportunities</w:t>
      </w:r>
      <w:proofErr w:type="spellEnd"/>
      <w:r>
        <w:t xml:space="preserve"> </w:t>
      </w:r>
      <w:proofErr w:type="spellStart"/>
      <w:r>
        <w:t>for</w:t>
      </w:r>
      <w:proofErr w:type="spellEnd"/>
      <w:r>
        <w:t xml:space="preserve"> </w:t>
      </w:r>
      <w:proofErr w:type="spellStart"/>
      <w:r>
        <w:t>supporting</w:t>
      </w:r>
      <w:proofErr w:type="spellEnd"/>
      <w:r>
        <w:t xml:space="preserve"> </w:t>
      </w:r>
      <w:proofErr w:type="spellStart"/>
      <w:r>
        <w:t>learner</w:t>
      </w:r>
      <w:proofErr w:type="spellEnd"/>
      <w:r>
        <w:t xml:space="preserve"> </w:t>
      </w:r>
      <w:proofErr w:type="spellStart"/>
      <w:r>
        <w:t>engagement</w:t>
      </w:r>
      <w:proofErr w:type="spellEnd"/>
      <w:r>
        <w:t xml:space="preserve"> and </w:t>
      </w:r>
      <w:proofErr w:type="spellStart"/>
      <w:r>
        <w:t>shaping</w:t>
      </w:r>
      <w:proofErr w:type="spellEnd"/>
      <w:r>
        <w:t xml:space="preserve"> </w:t>
      </w:r>
      <w:proofErr w:type="spellStart"/>
      <w:r>
        <w:t>the</w:t>
      </w:r>
      <w:proofErr w:type="spellEnd"/>
      <w:r>
        <w:t xml:space="preserve"> overall </w:t>
      </w:r>
      <w:proofErr w:type="spellStart"/>
      <w:r>
        <w:t>learning</w:t>
      </w:r>
      <w:proofErr w:type="spellEnd"/>
      <w:r>
        <w:t xml:space="preserve"> </w:t>
      </w:r>
      <w:proofErr w:type="spellStart"/>
      <w:r>
        <w:t>experience</w:t>
      </w:r>
      <w:proofErr w:type="spellEnd"/>
      <w:r>
        <w:t xml:space="preserve">. International </w:t>
      </w:r>
      <w:proofErr w:type="spellStart"/>
      <w:r>
        <w:t>research</w:t>
      </w:r>
      <w:proofErr w:type="spellEnd"/>
      <w:r>
        <w:t xml:space="preserve"> </w:t>
      </w:r>
      <w:proofErr w:type="spellStart"/>
      <w:r>
        <w:t>indicates</w:t>
      </w:r>
      <w:proofErr w:type="spellEnd"/>
      <w:r>
        <w:t xml:space="preserve"> </w:t>
      </w:r>
      <w:proofErr w:type="spellStart"/>
      <w:r>
        <w:t>that</w:t>
      </w:r>
      <w:proofErr w:type="spellEnd"/>
      <w:r>
        <w:t xml:space="preserve"> </w:t>
      </w:r>
      <w:proofErr w:type="spellStart"/>
      <w:r>
        <w:t>learning</w:t>
      </w:r>
      <w:proofErr w:type="spellEnd"/>
      <w:r>
        <w:t xml:space="preserve"> </w:t>
      </w:r>
      <w:proofErr w:type="spellStart"/>
      <w:r>
        <w:t>effectiveness</w:t>
      </w:r>
      <w:proofErr w:type="spellEnd"/>
      <w:r>
        <w:t xml:space="preserve"> is </w:t>
      </w:r>
      <w:proofErr w:type="spellStart"/>
      <w:r>
        <w:t>closely</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affective</w:t>
      </w:r>
      <w:proofErr w:type="spellEnd"/>
      <w:r>
        <w:t xml:space="preserve"> </w:t>
      </w:r>
      <w:proofErr w:type="spellStart"/>
      <w:r>
        <w:t>factors</w:t>
      </w:r>
      <w:proofErr w:type="spellEnd"/>
      <w:r>
        <w:t xml:space="preserve">, </w:t>
      </w:r>
      <w:proofErr w:type="spellStart"/>
      <w:r>
        <w:t>particularly</w:t>
      </w:r>
      <w:proofErr w:type="spellEnd"/>
      <w:r>
        <w:t xml:space="preserve"> </w:t>
      </w:r>
      <w:proofErr w:type="spellStart"/>
      <w:r>
        <w:t>motivation</w:t>
      </w:r>
      <w:proofErr w:type="spellEnd"/>
      <w:r>
        <w:t xml:space="preserve">, </w:t>
      </w:r>
      <w:proofErr w:type="spellStart"/>
      <w:r>
        <w:t>emotional</w:t>
      </w:r>
      <w:proofErr w:type="spellEnd"/>
      <w:r>
        <w:t xml:space="preserve"> </w:t>
      </w:r>
      <w:proofErr w:type="spellStart"/>
      <w:r>
        <w:t>engagement</w:t>
      </w:r>
      <w:proofErr w:type="spellEnd"/>
      <w:r>
        <w:t xml:space="preserve">, and </w:t>
      </w:r>
      <w:proofErr w:type="spellStart"/>
      <w:r>
        <w:t>the</w:t>
      </w:r>
      <w:proofErr w:type="spellEnd"/>
      <w:r>
        <w:t xml:space="preserve"> </w:t>
      </w:r>
      <w:proofErr w:type="spellStart"/>
      <w:r>
        <w:t>quality</w:t>
      </w:r>
      <w:proofErr w:type="spellEnd"/>
      <w:r>
        <w:t xml:space="preserve"> of </w:t>
      </w:r>
      <w:proofErr w:type="spellStart"/>
      <w:r>
        <w:t>learning</w:t>
      </w:r>
      <w:proofErr w:type="spellEnd"/>
      <w:r>
        <w:t xml:space="preserve"> </w:t>
      </w:r>
      <w:proofErr w:type="spellStart"/>
      <w:r>
        <w:t>experiences</w:t>
      </w:r>
      <w:proofErr w:type="spellEnd"/>
      <w:r>
        <w:t xml:space="preserve"> (</w:t>
      </w:r>
      <w:proofErr w:type="spellStart"/>
      <w:r>
        <w:t>Pekrun</w:t>
      </w:r>
      <w:proofErr w:type="spellEnd"/>
      <w:r>
        <w:t xml:space="preserve">, 2006, 2014, 2017; </w:t>
      </w:r>
      <w:proofErr w:type="spellStart"/>
      <w:r>
        <w:t>Wang</w:t>
      </w:r>
      <w:proofErr w:type="spellEnd"/>
      <w:r>
        <w:t xml:space="preserve"> </w:t>
      </w:r>
      <w:proofErr w:type="spellStart"/>
      <w:r>
        <w:t>et</w:t>
      </w:r>
      <w:proofErr w:type="spellEnd"/>
      <w:r>
        <w:t xml:space="preserve"> </w:t>
      </w:r>
      <w:proofErr w:type="spellStart"/>
      <w:r>
        <w:t>al</w:t>
      </w:r>
      <w:proofErr w:type="spellEnd"/>
      <w:r>
        <w:t xml:space="preserve">., 2015; Harley </w:t>
      </w:r>
      <w:proofErr w:type="spellStart"/>
      <w:r>
        <w:t>et</w:t>
      </w:r>
      <w:proofErr w:type="spellEnd"/>
      <w:r>
        <w:t xml:space="preserve"> </w:t>
      </w:r>
      <w:proofErr w:type="spellStart"/>
      <w:r>
        <w:t>al</w:t>
      </w:r>
      <w:proofErr w:type="spellEnd"/>
      <w:r>
        <w:t xml:space="preserve">., 2019; Parker </w:t>
      </w:r>
      <w:proofErr w:type="spellStart"/>
      <w:r>
        <w:t>et</w:t>
      </w:r>
      <w:proofErr w:type="spellEnd"/>
      <w:r>
        <w:t xml:space="preserve"> </w:t>
      </w:r>
      <w:proofErr w:type="spellStart"/>
      <w:r>
        <w:t>al</w:t>
      </w:r>
      <w:proofErr w:type="spellEnd"/>
      <w:r>
        <w:t>., 2021).</w:t>
      </w:r>
    </w:p>
    <w:p w14:paraId="77FC43B8" w14:textId="77777777" w:rsidR="0081272E" w:rsidRDefault="0081272E" w:rsidP="0081272E">
      <w:pPr>
        <w:jc w:val="both"/>
      </w:pPr>
      <w:proofErr w:type="spellStart"/>
      <w:r>
        <w:t>This</w:t>
      </w:r>
      <w:proofErr w:type="spellEnd"/>
      <w:r>
        <w:t xml:space="preserve"> </w:t>
      </w:r>
      <w:proofErr w:type="spellStart"/>
      <w:r>
        <w:t>issue</w:t>
      </w:r>
      <w:proofErr w:type="spellEnd"/>
      <w:r>
        <w:t xml:space="preserve"> is </w:t>
      </w:r>
      <w:proofErr w:type="spellStart"/>
      <w:r>
        <w:t>especially</w:t>
      </w:r>
      <w:proofErr w:type="spellEnd"/>
      <w:r>
        <w:t xml:space="preserve"> </w:t>
      </w:r>
      <w:proofErr w:type="spellStart"/>
      <w:r>
        <w:t>significant</w:t>
      </w:r>
      <w:proofErr w:type="spellEnd"/>
      <w:r>
        <w:t xml:space="preserve"> in </w:t>
      </w:r>
      <w:proofErr w:type="spellStart"/>
      <w:r>
        <w:t>the</w:t>
      </w:r>
      <w:proofErr w:type="spellEnd"/>
      <w:r>
        <w:t xml:space="preserve"> </w:t>
      </w:r>
      <w:proofErr w:type="spellStart"/>
      <w:r>
        <w:t>case</w:t>
      </w:r>
      <w:proofErr w:type="spellEnd"/>
      <w:r>
        <w:t xml:space="preserve"> of </w:t>
      </w:r>
      <w:proofErr w:type="spellStart"/>
      <w:r>
        <w:t>disadvantaged</w:t>
      </w:r>
      <w:proofErr w:type="spellEnd"/>
      <w:r>
        <w:t xml:space="preserve"> </w:t>
      </w:r>
      <w:proofErr w:type="spellStart"/>
      <w:r>
        <w:t>learners</w:t>
      </w:r>
      <w:proofErr w:type="spellEnd"/>
      <w:r>
        <w:t xml:space="preserve">, </w:t>
      </w:r>
      <w:proofErr w:type="spellStart"/>
      <w:r>
        <w:t>as</w:t>
      </w:r>
      <w:proofErr w:type="spellEnd"/>
      <w:r>
        <w:t xml:space="preserve"> </w:t>
      </w:r>
      <w:proofErr w:type="spellStart"/>
      <w:r>
        <w:t>their</w:t>
      </w:r>
      <w:proofErr w:type="spellEnd"/>
      <w:r>
        <w:t xml:space="preserve"> </w:t>
      </w:r>
      <w:proofErr w:type="spellStart"/>
      <w:r>
        <w:t>social</w:t>
      </w:r>
      <w:proofErr w:type="spellEnd"/>
      <w:r>
        <w:t xml:space="preserve"> and </w:t>
      </w:r>
      <w:proofErr w:type="spellStart"/>
      <w:r>
        <w:t>cultural</w:t>
      </w:r>
      <w:proofErr w:type="spellEnd"/>
      <w:r>
        <w:t xml:space="preserve"> </w:t>
      </w:r>
      <w:proofErr w:type="spellStart"/>
      <w:r>
        <w:t>background</w:t>
      </w:r>
      <w:proofErr w:type="spellEnd"/>
      <w:r>
        <w:t xml:space="preserve"> </w:t>
      </w:r>
      <w:proofErr w:type="spellStart"/>
      <w:r>
        <w:t>often</w:t>
      </w:r>
      <w:proofErr w:type="spellEnd"/>
      <w:r>
        <w:t xml:space="preserve"> </w:t>
      </w:r>
      <w:proofErr w:type="spellStart"/>
      <w:r>
        <w:t>influences</w:t>
      </w:r>
      <w:proofErr w:type="spellEnd"/>
      <w:r>
        <w:t xml:space="preserve"> </w:t>
      </w:r>
      <w:proofErr w:type="spellStart"/>
      <w:r>
        <w:t>their</w:t>
      </w:r>
      <w:proofErr w:type="spellEnd"/>
      <w:r>
        <w:t xml:space="preserve"> </w:t>
      </w:r>
      <w:proofErr w:type="spellStart"/>
      <w:r>
        <w:t>school-related</w:t>
      </w:r>
      <w:proofErr w:type="spellEnd"/>
      <w:r>
        <w:t xml:space="preserve"> </w:t>
      </w:r>
      <w:proofErr w:type="spellStart"/>
      <w:r>
        <w:t>experiences</w:t>
      </w:r>
      <w:proofErr w:type="spellEnd"/>
      <w:r>
        <w:t xml:space="preserve">, </w:t>
      </w:r>
      <w:proofErr w:type="spellStart"/>
      <w:r>
        <w:t>sense</w:t>
      </w:r>
      <w:proofErr w:type="spellEnd"/>
      <w:r>
        <w:t xml:space="preserve"> of </w:t>
      </w:r>
      <w:proofErr w:type="spellStart"/>
      <w:r>
        <w:t>self-efficacy</w:t>
      </w:r>
      <w:proofErr w:type="spellEnd"/>
      <w:r>
        <w:t xml:space="preserve">, and </w:t>
      </w:r>
      <w:proofErr w:type="spellStart"/>
      <w:r>
        <w:t>learning</w:t>
      </w:r>
      <w:proofErr w:type="spellEnd"/>
      <w:r>
        <w:t xml:space="preserve"> </w:t>
      </w:r>
      <w:proofErr w:type="spellStart"/>
      <w:r>
        <w:t>motivation</w:t>
      </w:r>
      <w:proofErr w:type="spellEnd"/>
      <w:r>
        <w:t xml:space="preserve"> (</w:t>
      </w:r>
      <w:proofErr w:type="spellStart"/>
      <w:r>
        <w:t>Bourdieu</w:t>
      </w:r>
      <w:proofErr w:type="spellEnd"/>
      <w:r>
        <w:t xml:space="preserve">, 1986; Sirin, 2005; Tan, 2024). Access </w:t>
      </w:r>
      <w:proofErr w:type="spellStart"/>
      <w:r>
        <w:t>to</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the</w:t>
      </w:r>
      <w:proofErr w:type="spellEnd"/>
      <w:r>
        <w:t xml:space="preserve"> </w:t>
      </w:r>
      <w:proofErr w:type="spellStart"/>
      <w:r>
        <w:t>presence</w:t>
      </w:r>
      <w:proofErr w:type="spellEnd"/>
      <w:r>
        <w:t xml:space="preserve"> of </w:t>
      </w:r>
      <w:proofErr w:type="spellStart"/>
      <w:r>
        <w:t>supportive</w:t>
      </w:r>
      <w:proofErr w:type="spellEnd"/>
      <w:r>
        <w:t xml:space="preserve"> </w:t>
      </w:r>
      <w:proofErr w:type="spellStart"/>
      <w:r>
        <w:t>pedagogical</w:t>
      </w:r>
      <w:proofErr w:type="spellEnd"/>
      <w:r>
        <w:t xml:space="preserve"> </w:t>
      </w:r>
      <w:proofErr w:type="spellStart"/>
      <w:r>
        <w:t>practices</w:t>
      </w:r>
      <w:proofErr w:type="spellEnd"/>
      <w:r>
        <w:t xml:space="preserve">, and </w:t>
      </w:r>
      <w:proofErr w:type="spellStart"/>
      <w:r>
        <w:t>the</w:t>
      </w:r>
      <w:proofErr w:type="spellEnd"/>
      <w:r>
        <w:t xml:space="preserve"> </w:t>
      </w:r>
      <w:proofErr w:type="spellStart"/>
      <w:r>
        <w:t>quality</w:t>
      </w:r>
      <w:proofErr w:type="spellEnd"/>
      <w:r>
        <w:t xml:space="preserve"> of </w:t>
      </w:r>
      <w:proofErr w:type="spellStart"/>
      <w:r>
        <w:t>learning</w:t>
      </w:r>
      <w:proofErr w:type="spellEnd"/>
      <w:r>
        <w:t xml:space="preserve"> </w:t>
      </w:r>
      <w:proofErr w:type="spellStart"/>
      <w:r>
        <w:t>experiences</w:t>
      </w:r>
      <w:proofErr w:type="spellEnd"/>
      <w:r>
        <w:t xml:space="preserve"> </w:t>
      </w:r>
      <w:proofErr w:type="spellStart"/>
      <w:r>
        <w:t>may</w:t>
      </w:r>
      <w:proofErr w:type="spellEnd"/>
      <w:r>
        <w:t xml:space="preserve"> </w:t>
      </w:r>
      <w:proofErr w:type="spellStart"/>
      <w:r>
        <w:t>all</w:t>
      </w:r>
      <w:proofErr w:type="spellEnd"/>
      <w:r>
        <w:t xml:space="preserve"> </w:t>
      </w:r>
      <w:proofErr w:type="spellStart"/>
      <w:r>
        <w:t>function</w:t>
      </w:r>
      <w:proofErr w:type="spellEnd"/>
      <w:r>
        <w:t xml:space="preserve"> </w:t>
      </w:r>
      <w:proofErr w:type="spellStart"/>
      <w:r>
        <w:t>as</w:t>
      </w:r>
      <w:proofErr w:type="spellEnd"/>
      <w:r>
        <w:t xml:space="preserve"> </w:t>
      </w:r>
      <w:proofErr w:type="spellStart"/>
      <w:r>
        <w:t>determining</w:t>
      </w:r>
      <w:proofErr w:type="spellEnd"/>
      <w:r>
        <w:t xml:space="preserve"> </w:t>
      </w:r>
      <w:proofErr w:type="spellStart"/>
      <w:r>
        <w:t>factors</w:t>
      </w:r>
      <w:proofErr w:type="spellEnd"/>
      <w:r>
        <w:t xml:space="preserve"> in </w:t>
      </w:r>
      <w:proofErr w:type="spellStart"/>
      <w:r>
        <w:t>educational</w:t>
      </w:r>
      <w:proofErr w:type="spellEnd"/>
      <w:r>
        <w:t xml:space="preserve"> </w:t>
      </w:r>
      <w:proofErr w:type="spellStart"/>
      <w:r>
        <w:t>participation</w:t>
      </w:r>
      <w:proofErr w:type="spellEnd"/>
      <w:r>
        <w:t xml:space="preserve"> and </w:t>
      </w:r>
      <w:proofErr w:type="spellStart"/>
      <w:r>
        <w:t>academic</w:t>
      </w:r>
      <w:proofErr w:type="spellEnd"/>
      <w:r>
        <w:t xml:space="preserve"> </w:t>
      </w:r>
      <w:proofErr w:type="spellStart"/>
      <w:r>
        <w:t>progression</w:t>
      </w:r>
      <w:proofErr w:type="spellEnd"/>
      <w:r>
        <w:t>.</w:t>
      </w:r>
    </w:p>
    <w:p w14:paraId="23BEEB79" w14:textId="77777777" w:rsidR="0081272E" w:rsidRDefault="0081272E" w:rsidP="0081272E">
      <w:pPr>
        <w:jc w:val="both"/>
      </w:pPr>
      <w:r>
        <w:t xml:space="preserve">The </w:t>
      </w:r>
      <w:proofErr w:type="spellStart"/>
      <w:r>
        <w:t>presentation</w:t>
      </w:r>
      <w:proofErr w:type="spellEnd"/>
      <w:r>
        <w:t xml:space="preserve"> </w:t>
      </w:r>
      <w:proofErr w:type="spellStart"/>
      <w:r>
        <w:t>aims</w:t>
      </w:r>
      <w:proofErr w:type="spellEnd"/>
      <w:r>
        <w:t xml:space="preserve"> </w:t>
      </w:r>
      <w:proofErr w:type="spellStart"/>
      <w:r>
        <w:t>to</w:t>
      </w:r>
      <w:proofErr w:type="spellEnd"/>
      <w:r>
        <w:t xml:space="preserve"> </w:t>
      </w:r>
      <w:proofErr w:type="spellStart"/>
      <w:r>
        <w:t>explore</w:t>
      </w:r>
      <w:proofErr w:type="spellEnd"/>
      <w:r>
        <w:t xml:space="preserve"> </w:t>
      </w:r>
      <w:proofErr w:type="spellStart"/>
      <w:r>
        <w:t>how</w:t>
      </w:r>
      <w:proofErr w:type="spellEnd"/>
      <w:r>
        <w:t xml:space="preserve"> </w:t>
      </w:r>
      <w:proofErr w:type="spellStart"/>
      <w:r>
        <w:t>multimodal</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may</w:t>
      </w:r>
      <w:proofErr w:type="spellEnd"/>
      <w:r>
        <w:t xml:space="preserve"> </w:t>
      </w:r>
      <w:proofErr w:type="spellStart"/>
      <w:r>
        <w:t>relate</w:t>
      </w:r>
      <w:proofErr w:type="spellEnd"/>
      <w:r>
        <w:t xml:space="preserve"> </w:t>
      </w:r>
      <w:proofErr w:type="spellStart"/>
      <w:r>
        <w:t>to</w:t>
      </w:r>
      <w:proofErr w:type="spellEnd"/>
      <w:r>
        <w:t xml:space="preserve"> </w:t>
      </w:r>
      <w:proofErr w:type="spellStart"/>
      <w:r>
        <w:t>the</w:t>
      </w:r>
      <w:proofErr w:type="spellEnd"/>
      <w:r>
        <w:t xml:space="preserve"> </w:t>
      </w:r>
      <w:proofErr w:type="spellStart"/>
      <w:r>
        <w:t>affective</w:t>
      </w:r>
      <w:proofErr w:type="spellEnd"/>
      <w:r>
        <w:t xml:space="preserve"> </w:t>
      </w:r>
      <w:proofErr w:type="spellStart"/>
      <w:r>
        <w:t>learning</w:t>
      </w:r>
      <w:proofErr w:type="spellEnd"/>
      <w:r>
        <w:t xml:space="preserve"> </w:t>
      </w:r>
      <w:proofErr w:type="spellStart"/>
      <w:r>
        <w:t>processes</w:t>
      </w:r>
      <w:proofErr w:type="spellEnd"/>
      <w:r>
        <w:t xml:space="preserve"> of </w:t>
      </w:r>
      <w:proofErr w:type="spellStart"/>
      <w:r>
        <w:t>disadvantaged</w:t>
      </w:r>
      <w:proofErr w:type="spellEnd"/>
      <w:r>
        <w:t xml:space="preserve"> </w:t>
      </w:r>
      <w:proofErr w:type="spellStart"/>
      <w:r>
        <w:t>learners</w:t>
      </w:r>
      <w:proofErr w:type="spellEnd"/>
      <w:r>
        <w:t xml:space="preserve">. The </w:t>
      </w:r>
      <w:proofErr w:type="spellStart"/>
      <w:r>
        <w:t>theoretical</w:t>
      </w:r>
      <w:proofErr w:type="spellEnd"/>
      <w:r>
        <w:t xml:space="preserve"> </w:t>
      </w:r>
      <w:proofErr w:type="spellStart"/>
      <w:r>
        <w:t>framework</w:t>
      </w:r>
      <w:proofErr w:type="spellEnd"/>
      <w:r>
        <w:t xml:space="preserve"> of </w:t>
      </w:r>
      <w:proofErr w:type="spellStart"/>
      <w:r>
        <w:t>the</w:t>
      </w:r>
      <w:proofErr w:type="spellEnd"/>
      <w:r>
        <w:t xml:space="preserve"> </w:t>
      </w:r>
      <w:proofErr w:type="spellStart"/>
      <w:r>
        <w:t>analysis</w:t>
      </w:r>
      <w:proofErr w:type="spellEnd"/>
      <w:r>
        <w:t xml:space="preserve"> is </w:t>
      </w:r>
      <w:proofErr w:type="spellStart"/>
      <w:r>
        <w:t>grounded</w:t>
      </w:r>
      <w:proofErr w:type="spellEnd"/>
      <w:r>
        <w:t xml:space="preserve"> in </w:t>
      </w:r>
      <w:proofErr w:type="spellStart"/>
      <w:r>
        <w:t>the</w:t>
      </w:r>
      <w:proofErr w:type="spellEnd"/>
      <w:r>
        <w:t xml:space="preserve"> </w:t>
      </w:r>
      <w:proofErr w:type="spellStart"/>
      <w:r>
        <w:t>social</w:t>
      </w:r>
      <w:proofErr w:type="spellEnd"/>
      <w:r>
        <w:t xml:space="preserve"> </w:t>
      </w:r>
      <w:proofErr w:type="spellStart"/>
      <w:r>
        <w:t>semiotic</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multimodal</w:t>
      </w:r>
      <w:proofErr w:type="spellEnd"/>
      <w:r>
        <w:t xml:space="preserve"> </w:t>
      </w:r>
      <w:proofErr w:type="spellStart"/>
      <w:r>
        <w:t>learning</w:t>
      </w:r>
      <w:proofErr w:type="spellEnd"/>
      <w:r>
        <w:t xml:space="preserve"> (</w:t>
      </w:r>
      <w:proofErr w:type="spellStart"/>
      <w:r>
        <w:t>Kress</w:t>
      </w:r>
      <w:proofErr w:type="spellEnd"/>
      <w:r>
        <w:t xml:space="preserve"> &amp; van </w:t>
      </w:r>
      <w:proofErr w:type="spellStart"/>
      <w:r>
        <w:t>Leeuwen</w:t>
      </w:r>
      <w:proofErr w:type="spellEnd"/>
      <w:r>
        <w:t xml:space="preserve">, 2001; </w:t>
      </w:r>
      <w:proofErr w:type="spellStart"/>
      <w:r>
        <w:t>Kress</w:t>
      </w:r>
      <w:proofErr w:type="spellEnd"/>
      <w:r>
        <w:t xml:space="preserve">, 2010; </w:t>
      </w:r>
      <w:proofErr w:type="spellStart"/>
      <w:r>
        <w:t>Jewitt</w:t>
      </w:r>
      <w:proofErr w:type="spellEnd"/>
      <w:r>
        <w:t xml:space="preserve">, 2014), </w:t>
      </w:r>
      <w:proofErr w:type="spellStart"/>
      <w:r>
        <w:t>which</w:t>
      </w:r>
      <w:proofErr w:type="spellEnd"/>
      <w:r>
        <w:t xml:space="preserve"> </w:t>
      </w:r>
      <w:proofErr w:type="spellStart"/>
      <w:r>
        <w:t>interprets</w:t>
      </w:r>
      <w:proofErr w:type="spellEnd"/>
      <w:r>
        <w:t xml:space="preserve"> </w:t>
      </w:r>
      <w:proofErr w:type="spellStart"/>
      <w:r>
        <w:t>the</w:t>
      </w:r>
      <w:proofErr w:type="spellEnd"/>
      <w:r>
        <w:t xml:space="preserve"> </w:t>
      </w:r>
      <w:proofErr w:type="spellStart"/>
      <w:r>
        <w:t>role</w:t>
      </w:r>
      <w:proofErr w:type="spellEnd"/>
      <w:r>
        <w:t xml:space="preserve"> of </w:t>
      </w:r>
      <w:proofErr w:type="spellStart"/>
      <w:r>
        <w:t>different</w:t>
      </w:r>
      <w:proofErr w:type="spellEnd"/>
      <w:r>
        <w:t xml:space="preserve"> </w:t>
      </w:r>
      <w:proofErr w:type="spellStart"/>
      <w:r>
        <w:t>meaning-making</w:t>
      </w:r>
      <w:proofErr w:type="spellEnd"/>
      <w:r>
        <w:t xml:space="preserve"> </w:t>
      </w:r>
      <w:proofErr w:type="spellStart"/>
      <w:r>
        <w:t>modes</w:t>
      </w:r>
      <w:proofErr w:type="spellEnd"/>
      <w:r>
        <w:t xml:space="preserve"> </w:t>
      </w:r>
      <w:proofErr w:type="spellStart"/>
      <w:r>
        <w:t>within</w:t>
      </w:r>
      <w:proofErr w:type="spellEnd"/>
      <w:r>
        <w:t xml:space="preserve"> </w:t>
      </w:r>
      <w:proofErr w:type="spellStart"/>
      <w:r>
        <w:t>processes</w:t>
      </w:r>
      <w:proofErr w:type="spellEnd"/>
      <w:r>
        <w:t xml:space="preserve"> of </w:t>
      </w:r>
      <w:proofErr w:type="spellStart"/>
      <w:r>
        <w:t>representation</w:t>
      </w:r>
      <w:proofErr w:type="spellEnd"/>
      <w:r>
        <w:t xml:space="preserve"> and </w:t>
      </w:r>
      <w:proofErr w:type="spellStart"/>
      <w:r>
        <w:t>communication</w:t>
      </w:r>
      <w:proofErr w:type="spellEnd"/>
      <w:r>
        <w:t xml:space="preserve">. The </w:t>
      </w:r>
      <w:proofErr w:type="spellStart"/>
      <w:r>
        <w:t>presentation</w:t>
      </w:r>
      <w:proofErr w:type="spellEnd"/>
      <w:r>
        <w:t xml:space="preserve"> </w:t>
      </w:r>
      <w:proofErr w:type="spellStart"/>
      <w:r>
        <w:t>also</w:t>
      </w:r>
      <w:proofErr w:type="spellEnd"/>
      <w:r>
        <w:t xml:space="preserve"> </w:t>
      </w:r>
      <w:proofErr w:type="spellStart"/>
      <w:r>
        <w:t>draws</w:t>
      </w:r>
      <w:proofErr w:type="spellEnd"/>
      <w:r>
        <w:t xml:space="preserve"> </w:t>
      </w:r>
      <w:proofErr w:type="spellStart"/>
      <w:r>
        <w:t>upon</w:t>
      </w:r>
      <w:proofErr w:type="spellEnd"/>
      <w:r>
        <w:t xml:space="preserve"> </w:t>
      </w:r>
      <w:proofErr w:type="spellStart"/>
      <w:r>
        <w:t>studies</w:t>
      </w:r>
      <w:proofErr w:type="spellEnd"/>
      <w:r>
        <w:t xml:space="preserve"> </w:t>
      </w:r>
      <w:proofErr w:type="spellStart"/>
      <w:r>
        <w:t>focusing</w:t>
      </w:r>
      <w:proofErr w:type="spellEnd"/>
      <w:r>
        <w:t xml:space="preserve"> </w:t>
      </w:r>
      <w:proofErr w:type="spellStart"/>
      <w:r>
        <w:t>on</w:t>
      </w:r>
      <w:proofErr w:type="spellEnd"/>
      <w:r>
        <w:t xml:space="preserve"> </w:t>
      </w:r>
      <w:proofErr w:type="spellStart"/>
      <w:r>
        <w:t>learner</w:t>
      </w:r>
      <w:proofErr w:type="spellEnd"/>
      <w:r>
        <w:t xml:space="preserve"> </w:t>
      </w:r>
      <w:proofErr w:type="spellStart"/>
      <w:r>
        <w:t>engagement</w:t>
      </w:r>
      <w:proofErr w:type="spellEnd"/>
      <w:r>
        <w:t xml:space="preserve"> and </w:t>
      </w:r>
      <w:proofErr w:type="spellStart"/>
      <w:r>
        <w:t>achievement</w:t>
      </w:r>
      <w:proofErr w:type="spellEnd"/>
      <w:r>
        <w:t xml:space="preserve"> </w:t>
      </w:r>
      <w:proofErr w:type="spellStart"/>
      <w:r>
        <w:t>emotions</w:t>
      </w:r>
      <w:proofErr w:type="spellEnd"/>
      <w:r>
        <w:t xml:space="preserve"> (</w:t>
      </w:r>
      <w:proofErr w:type="spellStart"/>
      <w:r>
        <w:t>Fredricks</w:t>
      </w:r>
      <w:proofErr w:type="spellEnd"/>
      <w:r>
        <w:t xml:space="preserve">, </w:t>
      </w:r>
      <w:proofErr w:type="spellStart"/>
      <w:r>
        <w:t>Blumenfeld</w:t>
      </w:r>
      <w:proofErr w:type="spellEnd"/>
      <w:r>
        <w:t xml:space="preserve">, &amp; Paris, 2004; </w:t>
      </w:r>
      <w:proofErr w:type="spellStart"/>
      <w:r>
        <w:t>Pekrun</w:t>
      </w:r>
      <w:proofErr w:type="spellEnd"/>
      <w:r>
        <w:t xml:space="preserve">, 2006, 2014; </w:t>
      </w:r>
      <w:proofErr w:type="spellStart"/>
      <w:r>
        <w:t>Dominek</w:t>
      </w:r>
      <w:proofErr w:type="spellEnd"/>
      <w:r>
        <w:t xml:space="preserve">, 2025), </w:t>
      </w:r>
      <w:proofErr w:type="spellStart"/>
      <w:r>
        <w:t>highlighting</w:t>
      </w:r>
      <w:proofErr w:type="spellEnd"/>
      <w:r>
        <w:t xml:space="preserve"> </w:t>
      </w:r>
      <w:proofErr w:type="spellStart"/>
      <w:r>
        <w:t>the</w:t>
      </w:r>
      <w:proofErr w:type="spellEnd"/>
      <w:r>
        <w:t xml:space="preserve"> </w:t>
      </w:r>
      <w:proofErr w:type="spellStart"/>
      <w:r>
        <w:t>substantial</w:t>
      </w:r>
      <w:proofErr w:type="spellEnd"/>
      <w:r>
        <w:t xml:space="preserve"> </w:t>
      </w:r>
      <w:proofErr w:type="spellStart"/>
      <w:r>
        <w:t>influence</w:t>
      </w:r>
      <w:proofErr w:type="spellEnd"/>
      <w:r>
        <w:t xml:space="preserve"> of </w:t>
      </w:r>
      <w:proofErr w:type="spellStart"/>
      <w:r>
        <w:t>affective</w:t>
      </w:r>
      <w:proofErr w:type="spellEnd"/>
      <w:r>
        <w:t xml:space="preserve"> </w:t>
      </w:r>
      <w:proofErr w:type="spellStart"/>
      <w:r>
        <w:t>dimensions</w:t>
      </w:r>
      <w:proofErr w:type="spellEnd"/>
      <w:r>
        <w:t xml:space="preserve"> </w:t>
      </w:r>
      <w:proofErr w:type="spellStart"/>
      <w:r>
        <w:t>on</w:t>
      </w:r>
      <w:proofErr w:type="spellEnd"/>
      <w:r>
        <w:t xml:space="preserve"> </w:t>
      </w:r>
      <w:proofErr w:type="spellStart"/>
      <w:r>
        <w:t>learning</w:t>
      </w:r>
      <w:proofErr w:type="spellEnd"/>
      <w:r>
        <w:t xml:space="preserve"> </w:t>
      </w:r>
      <w:proofErr w:type="spellStart"/>
      <w:r>
        <w:t>activity</w:t>
      </w:r>
      <w:proofErr w:type="spellEnd"/>
      <w:r>
        <w:t xml:space="preserve"> and </w:t>
      </w:r>
      <w:proofErr w:type="spellStart"/>
      <w:r>
        <w:t>participation</w:t>
      </w:r>
      <w:proofErr w:type="spellEnd"/>
      <w:r>
        <w:t>.</w:t>
      </w:r>
    </w:p>
    <w:p w14:paraId="6E5C3DB9" w14:textId="77777777" w:rsidR="0081272E" w:rsidRDefault="0081272E" w:rsidP="0081272E">
      <w:pPr>
        <w:jc w:val="both"/>
      </w:pPr>
      <w:proofErr w:type="spellStart"/>
      <w:r>
        <w:t>Within</w:t>
      </w:r>
      <w:proofErr w:type="spellEnd"/>
      <w:r>
        <w:t xml:space="preserve"> </w:t>
      </w:r>
      <w:proofErr w:type="spellStart"/>
      <w:r>
        <w:t>the</w:t>
      </w:r>
      <w:proofErr w:type="spellEnd"/>
      <w:r>
        <w:t xml:space="preserve"> </w:t>
      </w:r>
      <w:proofErr w:type="spellStart"/>
      <w:r>
        <w:t>existing</w:t>
      </w:r>
      <w:proofErr w:type="spellEnd"/>
      <w:r>
        <w:t xml:space="preserve"> body of </w:t>
      </w:r>
      <w:proofErr w:type="spellStart"/>
      <w:r>
        <w:t>literature</w:t>
      </w:r>
      <w:proofErr w:type="spellEnd"/>
      <w:r>
        <w:t xml:space="preserve">, </w:t>
      </w:r>
      <w:proofErr w:type="spellStart"/>
      <w:r>
        <w:t>considerable</w:t>
      </w:r>
      <w:proofErr w:type="spellEnd"/>
      <w:r>
        <w:t xml:space="preserve"> </w:t>
      </w:r>
      <w:proofErr w:type="spellStart"/>
      <w:r>
        <w:t>attention</w:t>
      </w:r>
      <w:proofErr w:type="spellEnd"/>
      <w:r>
        <w:t xml:space="preserve"> has </w:t>
      </w:r>
      <w:proofErr w:type="spellStart"/>
      <w:r>
        <w:t>been</w:t>
      </w:r>
      <w:proofErr w:type="spellEnd"/>
      <w:r>
        <w:t xml:space="preserve"> </w:t>
      </w:r>
      <w:proofErr w:type="spellStart"/>
      <w:r>
        <w:t>devoted</w:t>
      </w:r>
      <w:proofErr w:type="spellEnd"/>
      <w:r>
        <w:t xml:space="preserve"> </w:t>
      </w:r>
      <w:proofErr w:type="spellStart"/>
      <w:r>
        <w:t>to</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application</w:t>
      </w:r>
      <w:proofErr w:type="spellEnd"/>
      <w:r>
        <w:t xml:space="preserve"> of </w:t>
      </w:r>
      <w:proofErr w:type="spellStart"/>
      <w:r>
        <w:t>digital</w:t>
      </w:r>
      <w:proofErr w:type="spellEnd"/>
      <w:r>
        <w:t xml:space="preserve"> </w:t>
      </w:r>
      <w:proofErr w:type="spellStart"/>
      <w:r>
        <w:t>technologies</w:t>
      </w:r>
      <w:proofErr w:type="spellEnd"/>
      <w:r>
        <w:t xml:space="preserve"> and </w:t>
      </w:r>
      <w:proofErr w:type="spellStart"/>
      <w:r>
        <w:t>to</w:t>
      </w:r>
      <w:proofErr w:type="spellEnd"/>
      <w:r>
        <w:t xml:space="preserve"> </w:t>
      </w:r>
      <w:proofErr w:type="spellStart"/>
      <w:r>
        <w:t>cognitive</w:t>
      </w:r>
      <w:proofErr w:type="spellEnd"/>
      <w:r>
        <w:t xml:space="preserve"> </w:t>
      </w:r>
      <w:proofErr w:type="spellStart"/>
      <w:r>
        <w:t>learning</w:t>
      </w:r>
      <w:proofErr w:type="spellEnd"/>
      <w:r>
        <w:t xml:space="preserve"> </w:t>
      </w:r>
      <w:proofErr w:type="spellStart"/>
      <w:r>
        <w:t>outcomes</w:t>
      </w:r>
      <w:proofErr w:type="spellEnd"/>
      <w:r>
        <w:t xml:space="preserve">, </w:t>
      </w:r>
      <w:proofErr w:type="spellStart"/>
      <w:r>
        <w:t>while</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affective</w:t>
      </w:r>
      <w:proofErr w:type="spellEnd"/>
      <w:r>
        <w:t xml:space="preserve"> </w:t>
      </w:r>
      <w:proofErr w:type="spellStart"/>
      <w:r>
        <w:t>processes</w:t>
      </w:r>
      <w:proofErr w:type="spellEnd"/>
      <w:r>
        <w:t xml:space="preserve"> and </w:t>
      </w:r>
      <w:proofErr w:type="spellStart"/>
      <w:r>
        <w:t>social</w:t>
      </w:r>
      <w:proofErr w:type="spellEnd"/>
      <w:r>
        <w:t xml:space="preserve"> </w:t>
      </w:r>
      <w:proofErr w:type="spellStart"/>
      <w:r>
        <w:t>background</w:t>
      </w:r>
      <w:proofErr w:type="spellEnd"/>
      <w:r>
        <w:t xml:space="preserve"> has </w:t>
      </w:r>
      <w:proofErr w:type="spellStart"/>
      <w:r>
        <w:t>received</w:t>
      </w:r>
      <w:proofErr w:type="spellEnd"/>
      <w:r>
        <w:t xml:space="preserve"> </w:t>
      </w:r>
      <w:proofErr w:type="spellStart"/>
      <w:r>
        <w:t>comparatively</w:t>
      </w:r>
      <w:proofErr w:type="spellEnd"/>
      <w:r>
        <w:t xml:space="preserve"> less </w:t>
      </w:r>
      <w:proofErr w:type="spellStart"/>
      <w:r>
        <w:t>emphasis</w:t>
      </w:r>
      <w:proofErr w:type="spellEnd"/>
      <w:r>
        <w:t xml:space="preserve">. </w:t>
      </w:r>
      <w:proofErr w:type="spellStart"/>
      <w:r>
        <w:t>This</w:t>
      </w:r>
      <w:proofErr w:type="spellEnd"/>
      <w:r>
        <w:t xml:space="preserve"> </w:t>
      </w:r>
      <w:proofErr w:type="spellStart"/>
      <w:r>
        <w:t>issue</w:t>
      </w:r>
      <w:proofErr w:type="spellEnd"/>
      <w:r>
        <w:t xml:space="preserve"> </w:t>
      </w:r>
      <w:proofErr w:type="spellStart"/>
      <w:r>
        <w:t>becomes</w:t>
      </w:r>
      <w:proofErr w:type="spellEnd"/>
      <w:r>
        <w:t xml:space="preserve"> </w:t>
      </w:r>
      <w:proofErr w:type="spellStart"/>
      <w:r>
        <w:t>particularly</w:t>
      </w:r>
      <w:proofErr w:type="spellEnd"/>
      <w:r>
        <w:t xml:space="preserve"> </w:t>
      </w:r>
      <w:proofErr w:type="spellStart"/>
      <w:r>
        <w:t>sensitive</w:t>
      </w:r>
      <w:proofErr w:type="spellEnd"/>
      <w:r>
        <w:t xml:space="preserve"> in </w:t>
      </w:r>
      <w:proofErr w:type="spellStart"/>
      <w:r>
        <w:t>the</w:t>
      </w:r>
      <w:proofErr w:type="spellEnd"/>
      <w:r>
        <w:t xml:space="preserve"> context of </w:t>
      </w:r>
      <w:proofErr w:type="spellStart"/>
      <w:r>
        <w:t>disadvantaged</w:t>
      </w:r>
      <w:proofErr w:type="spellEnd"/>
      <w:r>
        <w:t xml:space="preserve"> </w:t>
      </w:r>
      <w:proofErr w:type="spellStart"/>
      <w:r>
        <w:t>learners</w:t>
      </w:r>
      <w:proofErr w:type="spellEnd"/>
      <w:r>
        <w:t xml:space="preserve">, </w:t>
      </w:r>
      <w:proofErr w:type="spellStart"/>
      <w:r>
        <w:t>where</w:t>
      </w:r>
      <w:proofErr w:type="spellEnd"/>
      <w:r>
        <w:t xml:space="preserve"> </w:t>
      </w:r>
      <w:proofErr w:type="spellStart"/>
      <w:r>
        <w:t>the</w:t>
      </w:r>
      <w:proofErr w:type="spellEnd"/>
      <w:r>
        <w:t xml:space="preserve"> </w:t>
      </w:r>
      <w:proofErr w:type="spellStart"/>
      <w:r>
        <w:t>quality</w:t>
      </w:r>
      <w:proofErr w:type="spellEnd"/>
      <w:r>
        <w:t xml:space="preserve"> of </w:t>
      </w:r>
      <w:proofErr w:type="spellStart"/>
      <w:r>
        <w:t>learning</w:t>
      </w:r>
      <w:proofErr w:type="spellEnd"/>
      <w:r>
        <w:t xml:space="preserve"> </w:t>
      </w:r>
      <w:proofErr w:type="spellStart"/>
      <w:r>
        <w:t>experiences</w:t>
      </w:r>
      <w:proofErr w:type="spellEnd"/>
      <w:r>
        <w:t xml:space="preserve">, </w:t>
      </w:r>
      <w:proofErr w:type="spellStart"/>
      <w:r>
        <w:t>the</w:t>
      </w:r>
      <w:proofErr w:type="spellEnd"/>
      <w:r>
        <w:t xml:space="preserve"> </w:t>
      </w:r>
      <w:proofErr w:type="spellStart"/>
      <w:r>
        <w:t>characteristics</w:t>
      </w:r>
      <w:proofErr w:type="spellEnd"/>
      <w:r>
        <w:t xml:space="preserve"> of </w:t>
      </w:r>
      <w:proofErr w:type="spellStart"/>
      <w:r>
        <w:t>educational</w:t>
      </w:r>
      <w:proofErr w:type="spellEnd"/>
      <w:r>
        <w:t xml:space="preserve"> </w:t>
      </w:r>
      <w:proofErr w:type="spellStart"/>
      <w:r>
        <w:t>environments</w:t>
      </w:r>
      <w:proofErr w:type="spellEnd"/>
      <w:r>
        <w:t xml:space="preserve">, and </w:t>
      </w:r>
      <w:proofErr w:type="spellStart"/>
      <w:r>
        <w:t>access</w:t>
      </w:r>
      <w:proofErr w:type="spellEnd"/>
      <w:r>
        <w:t xml:space="preserve"> </w:t>
      </w:r>
      <w:proofErr w:type="spellStart"/>
      <w:r>
        <w:t>to</w:t>
      </w:r>
      <w:proofErr w:type="spellEnd"/>
      <w:r>
        <w:t xml:space="preserve"> </w:t>
      </w:r>
      <w:proofErr w:type="spellStart"/>
      <w:r>
        <w:lastRenderedPageBreak/>
        <w:t>resources</w:t>
      </w:r>
      <w:proofErr w:type="spellEnd"/>
      <w:r>
        <w:t xml:space="preserve"> </w:t>
      </w:r>
      <w:proofErr w:type="spellStart"/>
      <w:r>
        <w:t>may</w:t>
      </w:r>
      <w:proofErr w:type="spellEnd"/>
      <w:r>
        <w:t xml:space="preserve"> </w:t>
      </w:r>
      <w:proofErr w:type="spellStart"/>
      <w:r>
        <w:t>all</w:t>
      </w:r>
      <w:proofErr w:type="spellEnd"/>
      <w:r>
        <w:t xml:space="preserve"> </w:t>
      </w:r>
      <w:proofErr w:type="spellStart"/>
      <w:r>
        <w:t>influence</w:t>
      </w:r>
      <w:proofErr w:type="spellEnd"/>
      <w:r>
        <w:t xml:space="preserve"> </w:t>
      </w:r>
      <w:proofErr w:type="spellStart"/>
      <w:r>
        <w:t>participation</w:t>
      </w:r>
      <w:proofErr w:type="spellEnd"/>
      <w:r>
        <w:t xml:space="preserve"> in </w:t>
      </w:r>
      <w:proofErr w:type="spellStart"/>
      <w:r>
        <w:t>learning</w:t>
      </w:r>
      <w:proofErr w:type="spellEnd"/>
      <w:r>
        <w:t xml:space="preserve"> and </w:t>
      </w:r>
      <w:proofErr w:type="spellStart"/>
      <w:r>
        <w:t>academic</w:t>
      </w:r>
      <w:proofErr w:type="spellEnd"/>
      <w:r>
        <w:t xml:space="preserve"> </w:t>
      </w:r>
      <w:proofErr w:type="spellStart"/>
      <w:r>
        <w:t>achievement</w:t>
      </w:r>
      <w:proofErr w:type="spellEnd"/>
      <w:r>
        <w:t xml:space="preserve"> (Csapó, Molnár, &amp; </w:t>
      </w:r>
      <w:proofErr w:type="spellStart"/>
      <w:r>
        <w:t>Kinyó</w:t>
      </w:r>
      <w:proofErr w:type="spellEnd"/>
      <w:r>
        <w:t xml:space="preserve">, 2009; Kertesi &amp; </w:t>
      </w:r>
      <w:proofErr w:type="spellStart"/>
      <w:r>
        <w:t>Kézdi</w:t>
      </w:r>
      <w:proofErr w:type="spellEnd"/>
      <w:r>
        <w:t>, 2016).</w:t>
      </w:r>
    </w:p>
    <w:p w14:paraId="63B8C7F5" w14:textId="77777777" w:rsidR="0081272E" w:rsidRDefault="0081272E" w:rsidP="0081272E">
      <w:pPr>
        <w:jc w:val="both"/>
      </w:pPr>
      <w:r>
        <w:t xml:space="preserve">The </w:t>
      </w:r>
      <w:proofErr w:type="spellStart"/>
      <w:r>
        <w:t>presentation</w:t>
      </w:r>
      <w:proofErr w:type="spellEnd"/>
      <w:r>
        <w:t xml:space="preserve"> is </w:t>
      </w:r>
      <w:proofErr w:type="spellStart"/>
      <w:r>
        <w:t>based</w:t>
      </w:r>
      <w:proofErr w:type="spellEnd"/>
      <w:r>
        <w:t xml:space="preserve"> </w:t>
      </w:r>
      <w:proofErr w:type="spellStart"/>
      <w:r>
        <w:t>on</w:t>
      </w:r>
      <w:proofErr w:type="spellEnd"/>
      <w:r>
        <w:t xml:space="preserve"> a </w:t>
      </w:r>
      <w:proofErr w:type="spellStart"/>
      <w:r>
        <w:t>systematic</w:t>
      </w:r>
      <w:proofErr w:type="spellEnd"/>
      <w:r>
        <w:t xml:space="preserve"> </w:t>
      </w:r>
      <w:proofErr w:type="spellStart"/>
      <w:r>
        <w:t>literature</w:t>
      </w:r>
      <w:proofErr w:type="spellEnd"/>
      <w:r>
        <w:t xml:space="preserve"> </w:t>
      </w:r>
      <w:proofErr w:type="spellStart"/>
      <w:r>
        <w:t>review</w:t>
      </w:r>
      <w:proofErr w:type="spellEnd"/>
      <w:r>
        <w:t xml:space="preserve"> </w:t>
      </w:r>
      <w:proofErr w:type="spellStart"/>
      <w:r>
        <w:t>examining</w:t>
      </w:r>
      <w:proofErr w:type="spellEnd"/>
      <w:r>
        <w:t xml:space="preserve"> </w:t>
      </w:r>
      <w:proofErr w:type="spellStart"/>
      <w:r>
        <w:t>empirical</w:t>
      </w:r>
      <w:proofErr w:type="spellEnd"/>
      <w:r>
        <w:t xml:space="preserve"> and </w:t>
      </w:r>
      <w:proofErr w:type="spellStart"/>
      <w:r>
        <w:t>theoretical</w:t>
      </w:r>
      <w:proofErr w:type="spellEnd"/>
      <w:r>
        <w:t xml:space="preserve"> </w:t>
      </w:r>
      <w:proofErr w:type="spellStart"/>
      <w:r>
        <w:t>studies</w:t>
      </w:r>
      <w:proofErr w:type="spellEnd"/>
      <w:r>
        <w:t xml:space="preserve"> </w:t>
      </w:r>
      <w:proofErr w:type="spellStart"/>
      <w:r>
        <w:t>published</w:t>
      </w:r>
      <w:proofErr w:type="spellEnd"/>
      <w:r>
        <w:t xml:space="preserve"> in </w:t>
      </w:r>
      <w:proofErr w:type="spellStart"/>
      <w:r>
        <w:t>the</w:t>
      </w:r>
      <w:proofErr w:type="spellEnd"/>
      <w:r>
        <w:t xml:space="preserve"> </w:t>
      </w:r>
      <w:proofErr w:type="spellStart"/>
      <w:r>
        <w:t>Scopus</w:t>
      </w:r>
      <w:proofErr w:type="spellEnd"/>
      <w:r>
        <w:t xml:space="preserve">, Web of Science, and ERIC </w:t>
      </w:r>
      <w:proofErr w:type="spellStart"/>
      <w:r>
        <w:t>databases</w:t>
      </w:r>
      <w:proofErr w:type="spellEnd"/>
      <w:r>
        <w:t xml:space="preserve">. The </w:t>
      </w:r>
      <w:proofErr w:type="spellStart"/>
      <w:r>
        <w:t>analysis</w:t>
      </w:r>
      <w:proofErr w:type="spellEnd"/>
      <w:r>
        <w:t xml:space="preserve"> </w:t>
      </w:r>
      <w:proofErr w:type="spellStart"/>
      <w:r>
        <w:t>primarily</w:t>
      </w:r>
      <w:proofErr w:type="spellEnd"/>
      <w:r>
        <w:t xml:space="preserve"> </w:t>
      </w:r>
      <w:proofErr w:type="spellStart"/>
      <w:r>
        <w:t>focuses</w:t>
      </w:r>
      <w:proofErr w:type="spellEnd"/>
      <w:r>
        <w:t xml:space="preserve"> </w:t>
      </w:r>
      <w:proofErr w:type="spellStart"/>
      <w:r>
        <w:t>on</w:t>
      </w:r>
      <w:proofErr w:type="spellEnd"/>
      <w:r>
        <w:t xml:space="preserve"> </w:t>
      </w:r>
      <w:proofErr w:type="spellStart"/>
      <w:r>
        <w:t>publications</w:t>
      </w:r>
      <w:proofErr w:type="spellEnd"/>
      <w:r>
        <w:t xml:space="preserve"> </w:t>
      </w:r>
      <w:proofErr w:type="spellStart"/>
      <w:r>
        <w:t>published</w:t>
      </w:r>
      <w:proofErr w:type="spellEnd"/>
      <w:r>
        <w:t xml:space="preserve"> </w:t>
      </w:r>
      <w:proofErr w:type="spellStart"/>
      <w:r>
        <w:t>after</w:t>
      </w:r>
      <w:proofErr w:type="spellEnd"/>
      <w:r>
        <w:t xml:space="preserve"> 2010, a </w:t>
      </w:r>
      <w:proofErr w:type="spellStart"/>
      <w:r>
        <w:t>period</w:t>
      </w:r>
      <w:proofErr w:type="spellEnd"/>
      <w:r>
        <w:t xml:space="preserve"> </w:t>
      </w:r>
      <w:proofErr w:type="spellStart"/>
      <w:r>
        <w:t>during</w:t>
      </w:r>
      <w:proofErr w:type="spellEnd"/>
      <w:r>
        <w:t xml:space="preserve"> </w:t>
      </w:r>
      <w:proofErr w:type="spellStart"/>
      <w:r>
        <w:t>which</w:t>
      </w:r>
      <w:proofErr w:type="spellEnd"/>
      <w:r>
        <w:t xml:space="preserve"> </w:t>
      </w:r>
      <w:proofErr w:type="spellStart"/>
      <w:r>
        <w:t>research</w:t>
      </w:r>
      <w:proofErr w:type="spellEnd"/>
      <w:r>
        <w:t xml:space="preserve"> </w:t>
      </w:r>
      <w:proofErr w:type="spellStart"/>
      <w:r>
        <w:t>on</w:t>
      </w:r>
      <w:proofErr w:type="spellEnd"/>
      <w:r>
        <w:t xml:space="preserve"> </w:t>
      </w:r>
      <w:proofErr w:type="spellStart"/>
      <w:r>
        <w:t>digital</w:t>
      </w:r>
      <w:proofErr w:type="spellEnd"/>
      <w:r>
        <w:t xml:space="preserve"> and </w:t>
      </w:r>
      <w:proofErr w:type="spellStart"/>
      <w:r>
        <w:t>multimodal</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gained</w:t>
      </w:r>
      <w:proofErr w:type="spellEnd"/>
      <w:r>
        <w:t xml:space="preserve"> </w:t>
      </w:r>
      <w:proofErr w:type="spellStart"/>
      <w:r>
        <w:t>increasing</w:t>
      </w:r>
      <w:proofErr w:type="spellEnd"/>
      <w:r>
        <w:t xml:space="preserve"> </w:t>
      </w:r>
      <w:proofErr w:type="spellStart"/>
      <w:r>
        <w:t>prominence</w:t>
      </w:r>
      <w:proofErr w:type="spellEnd"/>
      <w:r>
        <w:t xml:space="preserve">. The </w:t>
      </w:r>
      <w:proofErr w:type="spellStart"/>
      <w:r>
        <w:t>study</w:t>
      </w:r>
      <w:proofErr w:type="spellEnd"/>
      <w:r>
        <w:t xml:space="preserve"> </w:t>
      </w:r>
      <w:proofErr w:type="spellStart"/>
      <w:r>
        <w:t>seeks</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the</w:t>
      </w:r>
      <w:proofErr w:type="spellEnd"/>
      <w:r>
        <w:t xml:space="preserve"> </w:t>
      </w:r>
      <w:proofErr w:type="spellStart"/>
      <w:r>
        <w:t>affective</w:t>
      </w:r>
      <w:proofErr w:type="spellEnd"/>
      <w:r>
        <w:t xml:space="preserve"> </w:t>
      </w:r>
      <w:proofErr w:type="spellStart"/>
      <w:r>
        <w:t>dimensions</w:t>
      </w:r>
      <w:proofErr w:type="spellEnd"/>
      <w:r>
        <w:t xml:space="preserve"> </w:t>
      </w:r>
      <w:proofErr w:type="spellStart"/>
      <w:r>
        <w:t>through</w:t>
      </w:r>
      <w:proofErr w:type="spellEnd"/>
      <w:r>
        <w:t xml:space="preserve"> </w:t>
      </w:r>
      <w:proofErr w:type="spellStart"/>
      <w:r>
        <w:t>which</w:t>
      </w:r>
      <w:proofErr w:type="spellEnd"/>
      <w:r>
        <w:t xml:space="preserve"> </w:t>
      </w:r>
      <w:proofErr w:type="spellStart"/>
      <w:r>
        <w:t>these</w:t>
      </w:r>
      <w:proofErr w:type="spellEnd"/>
      <w:r>
        <w:t xml:space="preserve"> </w:t>
      </w:r>
      <w:proofErr w:type="spellStart"/>
      <w:r>
        <w:t>environments</w:t>
      </w:r>
      <w:proofErr w:type="spellEnd"/>
      <w:r>
        <w:t xml:space="preserve"> </w:t>
      </w:r>
      <w:proofErr w:type="spellStart"/>
      <w:r>
        <w:t>may</w:t>
      </w:r>
      <w:proofErr w:type="spellEnd"/>
      <w:r>
        <w:t xml:space="preserve"> </w:t>
      </w:r>
      <w:proofErr w:type="spellStart"/>
      <w:r>
        <w:t>support</w:t>
      </w:r>
      <w:proofErr w:type="spellEnd"/>
      <w:r>
        <w:t xml:space="preserve"> </w:t>
      </w:r>
      <w:proofErr w:type="spellStart"/>
      <w:r>
        <w:t>learning</w:t>
      </w:r>
      <w:proofErr w:type="spellEnd"/>
      <w:r>
        <w:t xml:space="preserve">, </w:t>
      </w:r>
      <w:proofErr w:type="spellStart"/>
      <w:r>
        <w:t>while</w:t>
      </w:r>
      <w:proofErr w:type="spellEnd"/>
      <w:r>
        <w:t xml:space="preserve"> </w:t>
      </w:r>
      <w:proofErr w:type="spellStart"/>
      <w:r>
        <w:t>also</w:t>
      </w:r>
      <w:proofErr w:type="spellEnd"/>
      <w:r>
        <w:t xml:space="preserve"> </w:t>
      </w:r>
      <w:proofErr w:type="spellStart"/>
      <w:r>
        <w:t>examining</w:t>
      </w:r>
      <w:proofErr w:type="spellEnd"/>
      <w:r>
        <w:t xml:space="preserve"> </w:t>
      </w:r>
      <w:proofErr w:type="spellStart"/>
      <w:r>
        <w:t>how</w:t>
      </w:r>
      <w:proofErr w:type="spellEnd"/>
      <w:r>
        <w:t xml:space="preserve"> </w:t>
      </w:r>
      <w:proofErr w:type="spellStart"/>
      <w:r>
        <w:t>social</w:t>
      </w:r>
      <w:proofErr w:type="spellEnd"/>
      <w:r>
        <w:t xml:space="preserve"> </w:t>
      </w:r>
      <w:proofErr w:type="spellStart"/>
      <w:r>
        <w:t>background</w:t>
      </w:r>
      <w:proofErr w:type="spellEnd"/>
      <w:r>
        <w:t xml:space="preserve"> </w:t>
      </w:r>
      <w:proofErr w:type="spellStart"/>
      <w:r>
        <w:t>appears</w:t>
      </w:r>
      <w:proofErr w:type="spellEnd"/>
      <w:r>
        <w:t xml:space="preserve"> </w:t>
      </w:r>
      <w:proofErr w:type="spellStart"/>
      <w:r>
        <w:t>within</w:t>
      </w:r>
      <w:proofErr w:type="spellEnd"/>
      <w:r>
        <w:t xml:space="preserve"> </w:t>
      </w:r>
      <w:proofErr w:type="spellStart"/>
      <w:r>
        <w:t>these</w:t>
      </w:r>
      <w:proofErr w:type="spellEnd"/>
      <w:r>
        <w:t xml:space="preserve"> </w:t>
      </w:r>
      <w:proofErr w:type="spellStart"/>
      <w:r>
        <w:t>frameworks</w:t>
      </w:r>
      <w:proofErr w:type="spellEnd"/>
      <w:r>
        <w:t xml:space="preserve">. The </w:t>
      </w:r>
      <w:proofErr w:type="spellStart"/>
      <w:r>
        <w:t>analysis</w:t>
      </w:r>
      <w:proofErr w:type="spellEnd"/>
      <w:r>
        <w:t xml:space="preserve"> </w:t>
      </w:r>
      <w:proofErr w:type="spellStart"/>
      <w:r>
        <w:t>may</w:t>
      </w:r>
      <w:proofErr w:type="spellEnd"/>
      <w:r>
        <w:t xml:space="preserve"> </w:t>
      </w:r>
      <w:proofErr w:type="spellStart"/>
      <w:r>
        <w:t>contribute</w:t>
      </w:r>
      <w:proofErr w:type="spellEnd"/>
      <w:r>
        <w:t xml:space="preserve"> </w:t>
      </w:r>
      <w:proofErr w:type="spellStart"/>
      <w:r>
        <w:t>to</w:t>
      </w:r>
      <w:proofErr w:type="spellEnd"/>
      <w:r>
        <w:t xml:space="preserve"> a more </w:t>
      </w:r>
      <w:proofErr w:type="spellStart"/>
      <w:r>
        <w:t>nuanced</w:t>
      </w:r>
      <w:proofErr w:type="spellEnd"/>
      <w:r>
        <w:t xml:space="preserve"> </w:t>
      </w:r>
      <w:proofErr w:type="spellStart"/>
      <w:r>
        <w:t>interpretation</w:t>
      </w:r>
      <w:proofErr w:type="spellEnd"/>
      <w:r>
        <w:t xml:space="preserve"> of </w:t>
      </w:r>
      <w:proofErr w:type="spellStart"/>
      <w:r>
        <w:t>the</w:t>
      </w:r>
      <w:proofErr w:type="spellEnd"/>
      <w:r>
        <w:t xml:space="preserve"> </w:t>
      </w:r>
      <w:proofErr w:type="spellStart"/>
      <w:r>
        <w:t>affective</w:t>
      </w:r>
      <w:proofErr w:type="spellEnd"/>
      <w:r>
        <w:t xml:space="preserve"> </w:t>
      </w:r>
      <w:proofErr w:type="spellStart"/>
      <w:r>
        <w:t>aspects</w:t>
      </w:r>
      <w:proofErr w:type="spellEnd"/>
      <w:r>
        <w:t xml:space="preserve"> of </w:t>
      </w:r>
      <w:proofErr w:type="spellStart"/>
      <w:r>
        <w:t>multimodal</w:t>
      </w:r>
      <w:proofErr w:type="spellEnd"/>
      <w:r>
        <w:t xml:space="preserve"> </w:t>
      </w:r>
      <w:proofErr w:type="spellStart"/>
      <w:r>
        <w:t>pedagogy</w:t>
      </w:r>
      <w:proofErr w:type="spellEnd"/>
      <w:r>
        <w:t xml:space="preserve"> and </w:t>
      </w:r>
      <w:proofErr w:type="spellStart"/>
      <w:r>
        <w:t>provide</w:t>
      </w:r>
      <w:proofErr w:type="spellEnd"/>
      <w:r>
        <w:t xml:space="preserve"> a </w:t>
      </w:r>
      <w:proofErr w:type="spellStart"/>
      <w:r>
        <w:t>theoretical</w:t>
      </w:r>
      <w:proofErr w:type="spellEnd"/>
      <w:r>
        <w:t xml:space="preserve"> </w:t>
      </w:r>
      <w:proofErr w:type="spellStart"/>
      <w:r>
        <w:t>foundation</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research</w:t>
      </w:r>
      <w:proofErr w:type="spellEnd"/>
      <w:r>
        <w:t xml:space="preserve"> </w:t>
      </w:r>
      <w:proofErr w:type="spellStart"/>
      <w:r>
        <w:t>exploring</w:t>
      </w:r>
      <w:proofErr w:type="spellEnd"/>
      <w:r>
        <w:t xml:space="preserve"> </w:t>
      </w:r>
      <w:proofErr w:type="spellStart"/>
      <w:r>
        <w:t>the</w:t>
      </w:r>
      <w:proofErr w:type="spellEnd"/>
      <w:r>
        <w:t xml:space="preserve"> </w:t>
      </w:r>
      <w:proofErr w:type="spellStart"/>
      <w:r>
        <w:t>learning</w:t>
      </w:r>
      <w:proofErr w:type="spellEnd"/>
      <w:r>
        <w:t xml:space="preserve"> </w:t>
      </w:r>
      <w:proofErr w:type="spellStart"/>
      <w:r>
        <w:t>experiences</w:t>
      </w:r>
      <w:proofErr w:type="spellEnd"/>
      <w:r>
        <w:t xml:space="preserve"> of </w:t>
      </w:r>
      <w:proofErr w:type="spellStart"/>
      <w:r>
        <w:t>disadvantaged</w:t>
      </w:r>
      <w:proofErr w:type="spellEnd"/>
      <w:r>
        <w:t xml:space="preserve"> </w:t>
      </w:r>
      <w:proofErr w:type="spellStart"/>
      <w:r>
        <w:t>learners</w:t>
      </w:r>
      <w:proofErr w:type="spellEnd"/>
      <w:r>
        <w:t>.</w:t>
      </w:r>
    </w:p>
    <w:p w14:paraId="42DBF59E" w14:textId="77777777" w:rsidR="0081272E" w:rsidRDefault="0081272E" w:rsidP="0081272E">
      <w:pPr>
        <w:jc w:val="both"/>
      </w:pPr>
      <w:r>
        <w:t>---------------------------------------------------------------------------------</w:t>
      </w:r>
    </w:p>
    <w:p w14:paraId="0B6A92A8" w14:textId="77777777" w:rsidR="0081272E" w:rsidRPr="0091721E" w:rsidRDefault="0081272E" w:rsidP="0081272E">
      <w:pPr>
        <w:jc w:val="both"/>
        <w:rPr>
          <w:b/>
          <w:bCs/>
        </w:rPr>
      </w:pPr>
      <w:r w:rsidRPr="0091721E">
        <w:rPr>
          <w:b/>
          <w:bCs/>
        </w:rPr>
        <w:t>Szijjártó-Kozák Judit: A mentorálás új szerepe az MI-alapú pedagógusképzésben</w:t>
      </w:r>
    </w:p>
    <w:p w14:paraId="1288EBDC" w14:textId="77777777" w:rsidR="0081272E" w:rsidRDefault="0081272E" w:rsidP="0081272E">
      <w:pPr>
        <w:jc w:val="both"/>
      </w:pPr>
      <w:r w:rsidRPr="0091721E">
        <w:rPr>
          <w:u w:val="single"/>
        </w:rPr>
        <w:t>Absztrakt magyar</w:t>
      </w:r>
      <w:r>
        <w:t>:</w:t>
      </w:r>
    </w:p>
    <w:p w14:paraId="29CD0C92" w14:textId="77777777" w:rsidR="0081272E" w:rsidRDefault="0081272E" w:rsidP="0081272E">
      <w:pPr>
        <w:jc w:val="both"/>
      </w:pPr>
      <w:r>
        <w:t>A digitális transzformáció és a generatív mesterséges intelligencia térnyerése alapvetően alakítja át a felsőoktatás tanulási környezeteit, valamint a pedagógusképzésben megjelenő tanári és mentori szerepeket (</w:t>
      </w:r>
      <w:proofErr w:type="spellStart"/>
      <w:r>
        <w:t>Zawacki</w:t>
      </w:r>
      <w:proofErr w:type="spellEnd"/>
      <w:r>
        <w:t xml:space="preserve">-Richter </w:t>
      </w:r>
      <w:proofErr w:type="spellStart"/>
      <w:r>
        <w:t>et</w:t>
      </w:r>
      <w:proofErr w:type="spellEnd"/>
      <w:r>
        <w:t xml:space="preserve"> </w:t>
      </w:r>
      <w:proofErr w:type="spellStart"/>
      <w:r>
        <w:t>al</w:t>
      </w:r>
      <w:proofErr w:type="spellEnd"/>
      <w:r>
        <w:t xml:space="preserve">., 2019). Az MI-alapú tanulástámogató rendszerek, az automatizált tartalomgenerálás és a személyre szabott digitális tanulási környezetek új lehetőségeket és egyben új pedagógiai kihívásokat is teremtenek a pedagógushallgatók szakmai fejlődésének támogatásában (Holmes </w:t>
      </w:r>
      <w:proofErr w:type="spellStart"/>
      <w:r>
        <w:t>et</w:t>
      </w:r>
      <w:proofErr w:type="spellEnd"/>
      <w:r>
        <w:t xml:space="preserve"> </w:t>
      </w:r>
      <w:proofErr w:type="spellStart"/>
      <w:r>
        <w:t>al</w:t>
      </w:r>
      <w:proofErr w:type="spellEnd"/>
      <w:r>
        <w:t>., 2019). A technológiai innovációk mellett különösen felértékelődik a mentorálás szerepe, mivel a hibrid tanulási környezetben a hallgatói autonómia, az önszabályozott tanulás és a reflektív szakmai identitás fejlesztése komplex támogatási folyamatot igényel (</w:t>
      </w:r>
      <w:proofErr w:type="spellStart"/>
      <w:r>
        <w:t>Luckin</w:t>
      </w:r>
      <w:proofErr w:type="spellEnd"/>
      <w:r>
        <w:t>, 2018).</w:t>
      </w:r>
    </w:p>
    <w:p w14:paraId="3A6818FA" w14:textId="77777777" w:rsidR="0081272E" w:rsidRDefault="0081272E" w:rsidP="0081272E">
      <w:pPr>
        <w:jc w:val="both"/>
      </w:pPr>
      <w:r>
        <w:t xml:space="preserve">A tanulmány egy folyamatban lévő kutatás elméleti és módszertani kereteit mutatja be, amely azt vizsgálja, hogy a jelenléti és digitális tanulási környezeteket integráló mentorálás miként támogatja a pedagógushallgatók </w:t>
      </w:r>
      <w:proofErr w:type="spellStart"/>
      <w:r>
        <w:t>lifelong</w:t>
      </w:r>
      <w:proofErr w:type="spellEnd"/>
      <w:r>
        <w:t xml:space="preserve"> </w:t>
      </w:r>
      <w:proofErr w:type="spellStart"/>
      <w:r>
        <w:t>learning</w:t>
      </w:r>
      <w:proofErr w:type="spellEnd"/>
      <w:r>
        <w:t xml:space="preserve"> kompetenciáinak fejlődését (</w:t>
      </w:r>
      <w:proofErr w:type="spellStart"/>
      <w:r>
        <w:t>Jarvis</w:t>
      </w:r>
      <w:proofErr w:type="spellEnd"/>
      <w:r>
        <w:t>, 2007) a mesterséges intelligenciával támogatott felsőoktatási közegben. A kutatás központi kérdése, hogy a mentori támogatás hogyan járul hozzá az önszabályozott tanulás, a szakmai reflexió és az adaptív tanulási stratégiák kialakulásához a hibrid pedagógusképzésben.</w:t>
      </w:r>
    </w:p>
    <w:p w14:paraId="469303CA" w14:textId="77777777" w:rsidR="0081272E" w:rsidRDefault="0081272E" w:rsidP="0081272E">
      <w:pPr>
        <w:jc w:val="both"/>
      </w:pPr>
      <w:r>
        <w:t>Az elméleti keretet a reflektív szakember koncepciója (</w:t>
      </w:r>
      <w:proofErr w:type="spellStart"/>
      <w:r>
        <w:t>Schön</w:t>
      </w:r>
      <w:proofErr w:type="spellEnd"/>
      <w:r>
        <w:t xml:space="preserve">, 1983), a </w:t>
      </w:r>
      <w:proofErr w:type="spellStart"/>
      <w:r>
        <w:t>szociokonstruktivista</w:t>
      </w:r>
      <w:proofErr w:type="spellEnd"/>
      <w:r>
        <w:t xml:space="preserve"> tanulásértelmezés (</w:t>
      </w:r>
      <w:proofErr w:type="spellStart"/>
      <w:r>
        <w:t>Vygotsky</w:t>
      </w:r>
      <w:proofErr w:type="spellEnd"/>
      <w:r>
        <w:t xml:space="preserve">, 1978), valamint </w:t>
      </w:r>
      <w:proofErr w:type="spellStart"/>
      <w:r>
        <w:t>Wenger</w:t>
      </w:r>
      <w:proofErr w:type="spellEnd"/>
      <w:r>
        <w:t xml:space="preserve"> (1998) közösségi tanuláselmélete adják. A kutatás emellett </w:t>
      </w:r>
      <w:proofErr w:type="spellStart"/>
      <w:r>
        <w:t>Mezirow</w:t>
      </w:r>
      <w:proofErr w:type="spellEnd"/>
      <w:r>
        <w:t xml:space="preserve"> (1991) transzformatív tanuláselméletére épít, mivel az MI-alapú tanulási környezetben különösen fontossá válik a tapasztalatok kritikai reflexiója és </w:t>
      </w:r>
      <w:proofErr w:type="spellStart"/>
      <w:r>
        <w:t>újraértelmezése</w:t>
      </w:r>
      <w:proofErr w:type="spellEnd"/>
      <w:r>
        <w:t xml:space="preserve">. A tanulmány hangsúlyozza, hogy a mentorálási folyamatban kialakuló érzelmi biztonság és támogató tanulási közeg elősegítheti a hallgatói autonómia, a digitális alkalmazkodóképesség és a szakmai </w:t>
      </w:r>
      <w:proofErr w:type="spellStart"/>
      <w:r>
        <w:t>reziliencia</w:t>
      </w:r>
      <w:proofErr w:type="spellEnd"/>
      <w:r>
        <w:t xml:space="preserve"> fejlődését. Hargreaves (2000) megközelítéséhez kapcsolódva a kutatás kiemeli, hogy a mentori munka affektív dimenziói a digitális és hibrid tanulási környezetekben felértékelődnek, különösen az izoláció, a bizonytalanság és a technológiai túlterheltség kezelésében.</w:t>
      </w:r>
    </w:p>
    <w:p w14:paraId="1105357A" w14:textId="77777777" w:rsidR="0081272E" w:rsidRDefault="0081272E" w:rsidP="0081272E">
      <w:pPr>
        <w:jc w:val="both"/>
      </w:pPr>
      <w:r>
        <w:t xml:space="preserve">A kutatás vegyes módszertani megközelítést alkalmaz. A vizsgálat pedagógushallgatók és mentorok körében végzett félig strukturált interjúkra, valamint kérdőíves adatfelvételre épül. A kutatásba osztatlan tanárképzésben részt vevő hallgatók és mentorpedagógusok kerülnek bevonásra, a vizsgálat fókuszában pedig a mentori támogatás, az önirányított tanulás és a digitális </w:t>
      </w:r>
      <w:r>
        <w:lastRenderedPageBreak/>
        <w:t xml:space="preserve">tanulási környezethez való alkalmazkodás összefüggéseinek feltárása áll. A kvalitatív adatok tematikus elemzése mellett a kérdőíves adatfelvétel a hallgatók tanulási autonómiájának, </w:t>
      </w:r>
      <w:proofErr w:type="spellStart"/>
      <w:r>
        <w:t>reflektivitásának</w:t>
      </w:r>
      <w:proofErr w:type="spellEnd"/>
      <w:r>
        <w:t xml:space="preserve"> és szakmai önhatékonyságának kvantitatív vizsgálatára irányul.</w:t>
      </w:r>
    </w:p>
    <w:p w14:paraId="0FE13BAD" w14:textId="77777777" w:rsidR="0081272E" w:rsidRDefault="0081272E" w:rsidP="0081272E">
      <w:pPr>
        <w:jc w:val="both"/>
      </w:pPr>
      <w:r>
        <w:t xml:space="preserve">A kutatás hipotézise szerint a hibrid és MI-támogatott tanulási környezetekben a személyes mentori jelenlét és az affektív támogatás továbbra is a minőségi tanulás meghatározó tényezői maradnak. A várható eredmények hozzájárulhatnak olyan befogadó mentorálási modellek kidolgozásához, amelyek támogatják a pedagógushallgatók </w:t>
      </w:r>
      <w:proofErr w:type="spellStart"/>
      <w:r>
        <w:t>lifelong</w:t>
      </w:r>
      <w:proofErr w:type="spellEnd"/>
      <w:r>
        <w:t xml:space="preserve"> </w:t>
      </w:r>
      <w:proofErr w:type="spellStart"/>
      <w:r>
        <w:t>learning</w:t>
      </w:r>
      <w:proofErr w:type="spellEnd"/>
      <w:r>
        <w:t xml:space="preserve"> kompetenciáinak fejlődését, valamint a digitális pedagógiai környezetben való tudatos és reflektív szakmai működését.</w:t>
      </w:r>
    </w:p>
    <w:p w14:paraId="4EBB11B8" w14:textId="77777777" w:rsidR="0081272E" w:rsidRDefault="0081272E" w:rsidP="0081272E">
      <w:pPr>
        <w:jc w:val="both"/>
      </w:pPr>
      <w:r>
        <w:t>Felhasznált irodalom</w:t>
      </w:r>
    </w:p>
    <w:p w14:paraId="79A3B0AF" w14:textId="77777777" w:rsidR="0081272E" w:rsidRDefault="0081272E" w:rsidP="0081272E">
      <w:pPr>
        <w:jc w:val="both"/>
      </w:pPr>
      <w:r>
        <w:t xml:space="preserve">Hargreaves, A. (2000): The </w:t>
      </w:r>
      <w:proofErr w:type="spellStart"/>
      <w:r>
        <w:t>emotional</w:t>
      </w:r>
      <w:proofErr w:type="spellEnd"/>
      <w:r>
        <w:t xml:space="preserve"> </w:t>
      </w:r>
      <w:proofErr w:type="spellStart"/>
      <w:r>
        <w:t>practice</w:t>
      </w:r>
      <w:proofErr w:type="spellEnd"/>
      <w:r>
        <w:t xml:space="preserve"> of </w:t>
      </w:r>
      <w:proofErr w:type="spellStart"/>
      <w:r>
        <w:t>teaching</w:t>
      </w:r>
      <w:proofErr w:type="spellEnd"/>
      <w:r>
        <w:t xml:space="preserve">. </w:t>
      </w:r>
      <w:proofErr w:type="spellStart"/>
      <w:r>
        <w:t>Teaching</w:t>
      </w:r>
      <w:proofErr w:type="spellEnd"/>
      <w:r>
        <w:t xml:space="preserve"> and </w:t>
      </w:r>
      <w:proofErr w:type="spellStart"/>
      <w:r>
        <w:t>Teacher</w:t>
      </w:r>
      <w:proofErr w:type="spellEnd"/>
      <w:r>
        <w:t xml:space="preserve"> Education, 16(8), 811–826.</w:t>
      </w:r>
    </w:p>
    <w:p w14:paraId="17BE188C" w14:textId="77777777" w:rsidR="0081272E" w:rsidRDefault="0081272E" w:rsidP="0081272E">
      <w:pPr>
        <w:jc w:val="both"/>
      </w:pPr>
      <w:proofErr w:type="spellStart"/>
      <w:r>
        <w:t>Jarvis</w:t>
      </w:r>
      <w:proofErr w:type="spellEnd"/>
      <w:r>
        <w:t xml:space="preserve">, P. (2007): </w:t>
      </w:r>
      <w:proofErr w:type="spellStart"/>
      <w:r>
        <w:t>Globalisation</w:t>
      </w:r>
      <w:proofErr w:type="spellEnd"/>
      <w:r>
        <w:t xml:space="preserve">, </w:t>
      </w:r>
      <w:proofErr w:type="spellStart"/>
      <w:r>
        <w:t>Lifelong</w:t>
      </w:r>
      <w:proofErr w:type="spellEnd"/>
      <w:r>
        <w:t xml:space="preserve"> </w:t>
      </w:r>
      <w:proofErr w:type="spellStart"/>
      <w:r>
        <w:t>Learning</w:t>
      </w:r>
      <w:proofErr w:type="spellEnd"/>
      <w:r>
        <w:t xml:space="preserve"> and </w:t>
      </w:r>
      <w:proofErr w:type="spellStart"/>
      <w:r>
        <w:t>the</w:t>
      </w:r>
      <w:proofErr w:type="spellEnd"/>
      <w:r>
        <w:t xml:space="preserve"> </w:t>
      </w:r>
      <w:proofErr w:type="spellStart"/>
      <w:r>
        <w:t>Learning</w:t>
      </w:r>
      <w:proofErr w:type="spellEnd"/>
      <w:r>
        <w:t xml:space="preserve"> Society: </w:t>
      </w:r>
      <w:proofErr w:type="spellStart"/>
      <w:r>
        <w:t>Sociological</w:t>
      </w:r>
      <w:proofErr w:type="spellEnd"/>
      <w:r>
        <w:t xml:space="preserve"> </w:t>
      </w:r>
      <w:proofErr w:type="spellStart"/>
      <w:r>
        <w:t>Perspectives</w:t>
      </w:r>
      <w:proofErr w:type="spellEnd"/>
      <w:r>
        <w:t xml:space="preserve">. London–New York: </w:t>
      </w:r>
      <w:proofErr w:type="spellStart"/>
      <w:r>
        <w:t>Routledge</w:t>
      </w:r>
      <w:proofErr w:type="spellEnd"/>
      <w:r>
        <w:t>.</w:t>
      </w:r>
    </w:p>
    <w:p w14:paraId="72C066C8" w14:textId="77777777" w:rsidR="0081272E" w:rsidRDefault="0081272E" w:rsidP="0081272E">
      <w:pPr>
        <w:jc w:val="both"/>
      </w:pPr>
      <w:proofErr w:type="spellStart"/>
      <w:r>
        <w:t>Mezirow</w:t>
      </w:r>
      <w:proofErr w:type="spellEnd"/>
      <w:r>
        <w:t xml:space="preserve">, J. (1991): </w:t>
      </w:r>
      <w:proofErr w:type="spellStart"/>
      <w:r>
        <w:t>Transformative</w:t>
      </w:r>
      <w:proofErr w:type="spellEnd"/>
      <w:r>
        <w:t xml:space="preserve"> </w:t>
      </w:r>
      <w:proofErr w:type="spellStart"/>
      <w:r>
        <w:t>Dimensions</w:t>
      </w:r>
      <w:proofErr w:type="spellEnd"/>
      <w:r>
        <w:t xml:space="preserve"> of </w:t>
      </w:r>
      <w:proofErr w:type="spellStart"/>
      <w:r>
        <w:t>Adult</w:t>
      </w:r>
      <w:proofErr w:type="spellEnd"/>
      <w:r>
        <w:t xml:space="preserve"> </w:t>
      </w:r>
      <w:proofErr w:type="spellStart"/>
      <w:r>
        <w:t>Learning</w:t>
      </w:r>
      <w:proofErr w:type="spellEnd"/>
      <w:r>
        <w:t xml:space="preserve">. San Francisco: </w:t>
      </w:r>
      <w:proofErr w:type="spellStart"/>
      <w:r>
        <w:t>Jossey-Bass</w:t>
      </w:r>
      <w:proofErr w:type="spellEnd"/>
      <w:r>
        <w:t>.</w:t>
      </w:r>
    </w:p>
    <w:p w14:paraId="5A340223" w14:textId="77777777" w:rsidR="0081272E" w:rsidRDefault="0081272E" w:rsidP="0081272E">
      <w:pPr>
        <w:jc w:val="both"/>
      </w:pPr>
      <w:proofErr w:type="spellStart"/>
      <w:r>
        <w:t>Schön</w:t>
      </w:r>
      <w:proofErr w:type="spellEnd"/>
      <w:r>
        <w:t xml:space="preserve">, D. A. (1983): The </w:t>
      </w:r>
      <w:proofErr w:type="spellStart"/>
      <w:r>
        <w:t>Reflective</w:t>
      </w:r>
      <w:proofErr w:type="spellEnd"/>
      <w:r>
        <w:t xml:space="preserve"> </w:t>
      </w:r>
      <w:proofErr w:type="spellStart"/>
      <w:r>
        <w:t>Practitioner</w:t>
      </w:r>
      <w:proofErr w:type="spellEnd"/>
      <w:r>
        <w:t xml:space="preserve">: </w:t>
      </w:r>
      <w:proofErr w:type="spellStart"/>
      <w:r>
        <w:t>How</w:t>
      </w:r>
      <w:proofErr w:type="spellEnd"/>
      <w:r>
        <w:t xml:space="preserve"> </w:t>
      </w:r>
      <w:proofErr w:type="spellStart"/>
      <w:r>
        <w:t>Professionals</w:t>
      </w:r>
      <w:proofErr w:type="spellEnd"/>
      <w:r>
        <w:t xml:space="preserve"> </w:t>
      </w:r>
      <w:proofErr w:type="spellStart"/>
      <w:r>
        <w:t>Think</w:t>
      </w:r>
      <w:proofErr w:type="spellEnd"/>
      <w:r>
        <w:t xml:space="preserve"> in Action. New York: Basic </w:t>
      </w:r>
      <w:proofErr w:type="spellStart"/>
      <w:r>
        <w:t>Books</w:t>
      </w:r>
      <w:proofErr w:type="spellEnd"/>
      <w:r>
        <w:t>.</w:t>
      </w:r>
    </w:p>
    <w:p w14:paraId="1842DFBE" w14:textId="77777777" w:rsidR="0081272E" w:rsidRDefault="0081272E" w:rsidP="0081272E">
      <w:pPr>
        <w:jc w:val="both"/>
      </w:pPr>
      <w:proofErr w:type="spellStart"/>
      <w:r>
        <w:t>Vygotsky</w:t>
      </w:r>
      <w:proofErr w:type="spellEnd"/>
      <w:r>
        <w:t xml:space="preserve">, L. S. (1978): Mind in Society: The </w:t>
      </w:r>
      <w:proofErr w:type="spellStart"/>
      <w:r>
        <w:t>Development</w:t>
      </w:r>
      <w:proofErr w:type="spellEnd"/>
      <w:r>
        <w:t xml:space="preserve"> of </w:t>
      </w:r>
      <w:proofErr w:type="spellStart"/>
      <w:r>
        <w:t>Higher</w:t>
      </w:r>
      <w:proofErr w:type="spellEnd"/>
      <w:r>
        <w:t xml:space="preserve"> </w:t>
      </w:r>
      <w:proofErr w:type="spellStart"/>
      <w:r>
        <w:t>Psychological</w:t>
      </w:r>
      <w:proofErr w:type="spellEnd"/>
      <w:r>
        <w:t xml:space="preserve"> </w:t>
      </w:r>
      <w:proofErr w:type="spellStart"/>
      <w:r>
        <w:t>Processes</w:t>
      </w:r>
      <w:proofErr w:type="spellEnd"/>
      <w:r>
        <w:t>. Cambridge, MA: Harvard University Press.</w:t>
      </w:r>
    </w:p>
    <w:p w14:paraId="588E4C7F" w14:textId="77777777" w:rsidR="0081272E" w:rsidRDefault="0081272E" w:rsidP="0081272E">
      <w:pPr>
        <w:jc w:val="both"/>
      </w:pPr>
      <w:proofErr w:type="spellStart"/>
      <w:r>
        <w:t>Wenger</w:t>
      </w:r>
      <w:proofErr w:type="spellEnd"/>
      <w:r>
        <w:t xml:space="preserve">, E. (1998): </w:t>
      </w:r>
      <w:proofErr w:type="spellStart"/>
      <w:r>
        <w:t>Communities</w:t>
      </w:r>
      <w:proofErr w:type="spellEnd"/>
      <w:r>
        <w:t xml:space="preserve"> of </w:t>
      </w:r>
      <w:proofErr w:type="spellStart"/>
      <w:r>
        <w:t>Practice</w:t>
      </w:r>
      <w:proofErr w:type="spellEnd"/>
      <w:r>
        <w:t xml:space="preserve">: </w:t>
      </w:r>
      <w:proofErr w:type="spellStart"/>
      <w:r>
        <w:t>Learning</w:t>
      </w:r>
      <w:proofErr w:type="spellEnd"/>
      <w:r>
        <w:t xml:space="preserve">, </w:t>
      </w:r>
      <w:proofErr w:type="spellStart"/>
      <w:r>
        <w:t>Meaning</w:t>
      </w:r>
      <w:proofErr w:type="spellEnd"/>
      <w:r>
        <w:t xml:space="preserve">, and </w:t>
      </w:r>
      <w:proofErr w:type="spellStart"/>
      <w:r>
        <w:t>Identity</w:t>
      </w:r>
      <w:proofErr w:type="spellEnd"/>
      <w:r>
        <w:t>. Cambridge: Cambridge University Press.</w:t>
      </w:r>
    </w:p>
    <w:p w14:paraId="6619811F" w14:textId="77777777" w:rsidR="0081272E" w:rsidRDefault="0081272E" w:rsidP="0081272E">
      <w:pPr>
        <w:jc w:val="both"/>
      </w:pPr>
      <w:r>
        <w:t xml:space="preserve">Holmes, W., </w:t>
      </w:r>
      <w:proofErr w:type="spellStart"/>
      <w:r>
        <w:t>Bialik</w:t>
      </w:r>
      <w:proofErr w:type="spellEnd"/>
      <w:r>
        <w:t xml:space="preserve">, M. &amp; </w:t>
      </w:r>
      <w:proofErr w:type="spellStart"/>
      <w:r>
        <w:t>Fadel</w:t>
      </w:r>
      <w:proofErr w:type="spellEnd"/>
      <w:r>
        <w:t xml:space="preserve">, C. (2019): </w:t>
      </w:r>
      <w:proofErr w:type="spellStart"/>
      <w:r>
        <w:t>Artificial</w:t>
      </w:r>
      <w:proofErr w:type="spellEnd"/>
      <w:r>
        <w:t xml:space="preserve"> </w:t>
      </w:r>
      <w:proofErr w:type="spellStart"/>
      <w:r>
        <w:t>Intelligence</w:t>
      </w:r>
      <w:proofErr w:type="spellEnd"/>
      <w:r>
        <w:t xml:space="preserve"> in Education: </w:t>
      </w:r>
      <w:proofErr w:type="spellStart"/>
      <w:r>
        <w:t>Promises</w:t>
      </w:r>
      <w:proofErr w:type="spellEnd"/>
      <w:r>
        <w:t xml:space="preserve"> and </w:t>
      </w:r>
      <w:proofErr w:type="spellStart"/>
      <w:r>
        <w:t>Implications</w:t>
      </w:r>
      <w:proofErr w:type="spellEnd"/>
      <w:r>
        <w:t xml:space="preserve"> </w:t>
      </w:r>
      <w:proofErr w:type="spellStart"/>
      <w:r>
        <w:t>for</w:t>
      </w:r>
      <w:proofErr w:type="spellEnd"/>
      <w:r>
        <w:t xml:space="preserve"> </w:t>
      </w:r>
      <w:proofErr w:type="spellStart"/>
      <w:r>
        <w:t>Teaching</w:t>
      </w:r>
      <w:proofErr w:type="spellEnd"/>
      <w:r>
        <w:t xml:space="preserve"> and </w:t>
      </w:r>
      <w:proofErr w:type="spellStart"/>
      <w:r>
        <w:t>Learning</w:t>
      </w:r>
      <w:proofErr w:type="spellEnd"/>
      <w:r>
        <w:t xml:space="preserve">. Boston: Center </w:t>
      </w:r>
      <w:proofErr w:type="spellStart"/>
      <w:r>
        <w:t>for</w:t>
      </w:r>
      <w:proofErr w:type="spellEnd"/>
      <w:r>
        <w:t xml:space="preserve"> Curriculum </w:t>
      </w:r>
      <w:proofErr w:type="spellStart"/>
      <w:r>
        <w:t>Redesign</w:t>
      </w:r>
      <w:proofErr w:type="spellEnd"/>
      <w:r>
        <w:t>.</w:t>
      </w:r>
    </w:p>
    <w:p w14:paraId="7B7B6C0F" w14:textId="77777777" w:rsidR="0081272E" w:rsidRDefault="0081272E" w:rsidP="0081272E">
      <w:pPr>
        <w:jc w:val="both"/>
      </w:pPr>
      <w:proofErr w:type="spellStart"/>
      <w:r>
        <w:t>Luckin</w:t>
      </w:r>
      <w:proofErr w:type="spellEnd"/>
      <w:r>
        <w:t xml:space="preserve">, R. (2018): </w:t>
      </w:r>
      <w:proofErr w:type="spellStart"/>
      <w:r>
        <w:t>Machine</w:t>
      </w:r>
      <w:proofErr w:type="spellEnd"/>
      <w:r>
        <w:t xml:space="preserve"> </w:t>
      </w:r>
      <w:proofErr w:type="spellStart"/>
      <w:r>
        <w:t>Learning</w:t>
      </w:r>
      <w:proofErr w:type="spellEnd"/>
      <w:r>
        <w:t xml:space="preserve"> and Human </w:t>
      </w:r>
      <w:proofErr w:type="spellStart"/>
      <w:r>
        <w:t>Intelligence</w:t>
      </w:r>
      <w:proofErr w:type="spellEnd"/>
      <w:r>
        <w:t xml:space="preserve">: The </w:t>
      </w:r>
      <w:proofErr w:type="spellStart"/>
      <w:r>
        <w:t>Future</w:t>
      </w:r>
      <w:proofErr w:type="spellEnd"/>
      <w:r>
        <w:t xml:space="preserve"> of Education </w:t>
      </w:r>
      <w:proofErr w:type="spellStart"/>
      <w:r>
        <w:t>for</w:t>
      </w:r>
      <w:proofErr w:type="spellEnd"/>
      <w:r>
        <w:t xml:space="preserve"> </w:t>
      </w:r>
      <w:proofErr w:type="spellStart"/>
      <w:r>
        <w:t>the</w:t>
      </w:r>
      <w:proofErr w:type="spellEnd"/>
      <w:r>
        <w:t xml:space="preserve"> 21st </w:t>
      </w:r>
      <w:proofErr w:type="spellStart"/>
      <w:r>
        <w:t>Century</w:t>
      </w:r>
      <w:proofErr w:type="spellEnd"/>
      <w:r>
        <w:t>. London: UCL Institute of Education Press.</w:t>
      </w:r>
    </w:p>
    <w:p w14:paraId="48ED6792" w14:textId="77777777" w:rsidR="0081272E" w:rsidRDefault="0081272E" w:rsidP="0081272E">
      <w:pPr>
        <w:jc w:val="both"/>
      </w:pPr>
      <w:proofErr w:type="spellStart"/>
      <w:r>
        <w:t>Zawacki</w:t>
      </w:r>
      <w:proofErr w:type="spellEnd"/>
      <w:r>
        <w:t xml:space="preserve">-Richter, O., </w:t>
      </w:r>
      <w:proofErr w:type="spellStart"/>
      <w:r>
        <w:t>Marín</w:t>
      </w:r>
      <w:proofErr w:type="spellEnd"/>
      <w:r>
        <w:t xml:space="preserve">, V. I., Bond, M. &amp; </w:t>
      </w:r>
      <w:proofErr w:type="spellStart"/>
      <w:r>
        <w:t>Gouverneur</w:t>
      </w:r>
      <w:proofErr w:type="spellEnd"/>
      <w:r>
        <w:t xml:space="preserve">, F. (2019): </w:t>
      </w:r>
      <w:proofErr w:type="spellStart"/>
      <w:r>
        <w:t>Systematic</w:t>
      </w:r>
      <w:proofErr w:type="spellEnd"/>
      <w:r>
        <w:t xml:space="preserve"> </w:t>
      </w:r>
      <w:proofErr w:type="spellStart"/>
      <w:r>
        <w:t>review</w:t>
      </w:r>
      <w:proofErr w:type="spellEnd"/>
      <w:r>
        <w:t xml:space="preserve"> of </w:t>
      </w:r>
      <w:proofErr w:type="spellStart"/>
      <w:r>
        <w:t>research</w:t>
      </w:r>
      <w:proofErr w:type="spellEnd"/>
      <w:r>
        <w:t xml:space="preserve"> </w:t>
      </w:r>
      <w:proofErr w:type="spellStart"/>
      <w:r>
        <w:t>on</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applications</w:t>
      </w:r>
      <w:proofErr w:type="spellEnd"/>
      <w:r>
        <w:t xml:space="preserve"> in </w:t>
      </w:r>
      <w:proofErr w:type="spellStart"/>
      <w:r>
        <w:t>higher</w:t>
      </w:r>
      <w:proofErr w:type="spellEnd"/>
      <w:r>
        <w:t xml:space="preserve"> </w:t>
      </w:r>
      <w:proofErr w:type="spellStart"/>
      <w:r>
        <w:t>education</w:t>
      </w:r>
      <w:proofErr w:type="spellEnd"/>
      <w:r>
        <w:t xml:space="preserve"> – </w:t>
      </w:r>
      <w:proofErr w:type="spellStart"/>
      <w:r>
        <w:t>where</w:t>
      </w:r>
      <w:proofErr w:type="spellEnd"/>
      <w:r>
        <w:t xml:space="preserve"> </w:t>
      </w:r>
      <w:proofErr w:type="spellStart"/>
      <w:r>
        <w:t>are</w:t>
      </w:r>
      <w:proofErr w:type="spellEnd"/>
      <w:r>
        <w:t xml:space="preserve"> </w:t>
      </w:r>
      <w:proofErr w:type="spellStart"/>
      <w:r>
        <w:t>the</w:t>
      </w:r>
      <w:proofErr w:type="spellEnd"/>
      <w:r>
        <w:t xml:space="preserve"> </w:t>
      </w:r>
      <w:proofErr w:type="spellStart"/>
      <w:r>
        <w:t>educators</w:t>
      </w:r>
      <w:proofErr w:type="spellEnd"/>
      <w:r>
        <w:t xml:space="preserve">? International Journal of </w:t>
      </w:r>
      <w:proofErr w:type="spellStart"/>
      <w:r>
        <w:t>Educational</w:t>
      </w:r>
      <w:proofErr w:type="spellEnd"/>
      <w:r>
        <w:t xml:space="preserve"> </w:t>
      </w:r>
      <w:proofErr w:type="spellStart"/>
      <w:r>
        <w:t>Technology</w:t>
      </w:r>
      <w:proofErr w:type="spellEnd"/>
      <w:r>
        <w:t xml:space="preserve"> in </w:t>
      </w:r>
      <w:proofErr w:type="spellStart"/>
      <w:r>
        <w:t>Higher</w:t>
      </w:r>
      <w:proofErr w:type="spellEnd"/>
      <w:r>
        <w:t xml:space="preserve"> Education, 16(39), 1–27.</w:t>
      </w:r>
    </w:p>
    <w:p w14:paraId="56AB2A13" w14:textId="77777777" w:rsidR="0081272E" w:rsidRDefault="0081272E" w:rsidP="0081272E">
      <w:pPr>
        <w:jc w:val="both"/>
      </w:pPr>
      <w:r w:rsidRPr="0091721E">
        <w:rPr>
          <w:u w:val="single"/>
        </w:rPr>
        <w:t>Absztrakt angol</w:t>
      </w:r>
      <w:r>
        <w:t>:</w:t>
      </w:r>
    </w:p>
    <w:p w14:paraId="7F79F32A" w14:textId="77777777" w:rsidR="0081272E" w:rsidRDefault="0081272E" w:rsidP="0081272E">
      <w:pPr>
        <w:jc w:val="both"/>
      </w:pPr>
      <w:r>
        <w:t xml:space="preserve">The New </w:t>
      </w:r>
      <w:proofErr w:type="spellStart"/>
      <w:r>
        <w:t>Role</w:t>
      </w:r>
      <w:proofErr w:type="spellEnd"/>
      <w:r>
        <w:t xml:space="preserve"> of Mentoring in AI-</w:t>
      </w:r>
      <w:proofErr w:type="spellStart"/>
      <w:r>
        <w:t>Based</w:t>
      </w:r>
      <w:proofErr w:type="spellEnd"/>
      <w:r>
        <w:t xml:space="preserve"> </w:t>
      </w:r>
      <w:proofErr w:type="spellStart"/>
      <w:r>
        <w:t>Teacher</w:t>
      </w:r>
      <w:proofErr w:type="spellEnd"/>
      <w:r>
        <w:t xml:space="preserve"> Education</w:t>
      </w:r>
    </w:p>
    <w:p w14:paraId="0472916A" w14:textId="77777777" w:rsidR="0081272E" w:rsidRDefault="0081272E" w:rsidP="0081272E">
      <w:pPr>
        <w:jc w:val="both"/>
      </w:pPr>
      <w:r>
        <w:t xml:space="preserve">Digital </w:t>
      </w:r>
      <w:proofErr w:type="spellStart"/>
      <w:r>
        <w:t>transformation</w:t>
      </w:r>
      <w:proofErr w:type="spellEnd"/>
      <w:r>
        <w:t xml:space="preserve"> and </w:t>
      </w:r>
      <w:proofErr w:type="spellStart"/>
      <w:r>
        <w:t>the</w:t>
      </w:r>
      <w:proofErr w:type="spellEnd"/>
      <w:r>
        <w:t xml:space="preserve"> </w:t>
      </w:r>
      <w:proofErr w:type="spellStart"/>
      <w:r>
        <w:t>rise</w:t>
      </w:r>
      <w:proofErr w:type="spellEnd"/>
      <w:r>
        <w:t xml:space="preserve"> of </w:t>
      </w:r>
      <w:proofErr w:type="spellStart"/>
      <w:r>
        <w:t>generative</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are</w:t>
      </w:r>
      <w:proofErr w:type="spellEnd"/>
      <w:r>
        <w:t xml:space="preserve"> </w:t>
      </w:r>
      <w:proofErr w:type="spellStart"/>
      <w:r>
        <w:t>fundamentally</w:t>
      </w:r>
      <w:proofErr w:type="spellEnd"/>
      <w:r>
        <w:t xml:space="preserve"> </w:t>
      </w:r>
      <w:proofErr w:type="spellStart"/>
      <w:r>
        <w:t>transforming</w:t>
      </w:r>
      <w:proofErr w:type="spellEnd"/>
      <w:r>
        <w:t xml:space="preserve"> </w:t>
      </w:r>
      <w:proofErr w:type="spellStart"/>
      <w:r>
        <w:t>learning</w:t>
      </w:r>
      <w:proofErr w:type="spellEnd"/>
      <w:r>
        <w:t xml:space="preserve"> </w:t>
      </w:r>
      <w:proofErr w:type="spellStart"/>
      <w:r>
        <w:t>environments</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w:t>
      </w:r>
      <w:proofErr w:type="spellStart"/>
      <w:r>
        <w:t>roles</w:t>
      </w:r>
      <w:proofErr w:type="spellEnd"/>
      <w:r>
        <w:t xml:space="preserve"> of </w:t>
      </w:r>
      <w:proofErr w:type="spellStart"/>
      <w:r>
        <w:t>teachers</w:t>
      </w:r>
      <w:proofErr w:type="spellEnd"/>
      <w:r>
        <w:t xml:space="preserve"> and </w:t>
      </w:r>
      <w:proofErr w:type="spellStart"/>
      <w:r>
        <w:t>mentors</w:t>
      </w:r>
      <w:proofErr w:type="spellEnd"/>
      <w:r>
        <w:t xml:space="preserve"> in </w:t>
      </w:r>
      <w:proofErr w:type="spellStart"/>
      <w:r>
        <w:t>teacher</w:t>
      </w:r>
      <w:proofErr w:type="spellEnd"/>
      <w:r>
        <w:t xml:space="preserve"> </w:t>
      </w:r>
      <w:proofErr w:type="spellStart"/>
      <w:r>
        <w:t>education</w:t>
      </w:r>
      <w:proofErr w:type="spellEnd"/>
      <w:r>
        <w:t xml:space="preserve"> (</w:t>
      </w:r>
      <w:proofErr w:type="spellStart"/>
      <w:r>
        <w:t>Zawacki</w:t>
      </w:r>
      <w:proofErr w:type="spellEnd"/>
      <w:r>
        <w:t xml:space="preserve">-Richter </w:t>
      </w:r>
      <w:proofErr w:type="spellStart"/>
      <w:r>
        <w:t>et</w:t>
      </w:r>
      <w:proofErr w:type="spellEnd"/>
      <w:r>
        <w:t xml:space="preserve"> </w:t>
      </w:r>
      <w:proofErr w:type="spellStart"/>
      <w:r>
        <w:t>al</w:t>
      </w:r>
      <w:proofErr w:type="spellEnd"/>
      <w:r>
        <w:t>., 2019). AI-</w:t>
      </w:r>
      <w:proofErr w:type="spellStart"/>
      <w:r>
        <w:t>based</w:t>
      </w:r>
      <w:proofErr w:type="spellEnd"/>
      <w:r>
        <w:t xml:space="preserve"> </w:t>
      </w:r>
      <w:proofErr w:type="spellStart"/>
      <w:r>
        <w:t>learning</w:t>
      </w:r>
      <w:proofErr w:type="spellEnd"/>
      <w:r>
        <w:t xml:space="preserve"> </w:t>
      </w:r>
      <w:proofErr w:type="spellStart"/>
      <w:r>
        <w:t>support</w:t>
      </w:r>
      <w:proofErr w:type="spellEnd"/>
      <w:r>
        <w:t xml:space="preserve"> </w:t>
      </w:r>
      <w:proofErr w:type="spellStart"/>
      <w:r>
        <w:t>systems</w:t>
      </w:r>
      <w:proofErr w:type="spellEnd"/>
      <w:r>
        <w:t xml:space="preserve">, </w:t>
      </w:r>
      <w:proofErr w:type="spellStart"/>
      <w:r>
        <w:t>automated</w:t>
      </w:r>
      <w:proofErr w:type="spellEnd"/>
      <w:r>
        <w:t xml:space="preserve"> </w:t>
      </w:r>
      <w:proofErr w:type="spellStart"/>
      <w:r>
        <w:t>content</w:t>
      </w:r>
      <w:proofErr w:type="spellEnd"/>
      <w:r>
        <w:t xml:space="preserve"> </w:t>
      </w:r>
      <w:proofErr w:type="spellStart"/>
      <w:r>
        <w:t>generation</w:t>
      </w:r>
      <w:proofErr w:type="spellEnd"/>
      <w:r>
        <w:t xml:space="preserve">, and </w:t>
      </w:r>
      <w:proofErr w:type="spellStart"/>
      <w:r>
        <w:t>personalized</w:t>
      </w:r>
      <w:proofErr w:type="spellEnd"/>
      <w:r>
        <w:t xml:space="preserve"> </w:t>
      </w:r>
      <w:proofErr w:type="spellStart"/>
      <w:r>
        <w:t>digital</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create</w:t>
      </w:r>
      <w:proofErr w:type="spellEnd"/>
      <w:r>
        <w:t xml:space="preserve"> </w:t>
      </w:r>
      <w:proofErr w:type="spellStart"/>
      <w:r>
        <w:t>new</w:t>
      </w:r>
      <w:proofErr w:type="spellEnd"/>
      <w:r>
        <w:t xml:space="preserve"> </w:t>
      </w:r>
      <w:proofErr w:type="spellStart"/>
      <w:r>
        <w:t>opportunities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new</w:t>
      </w:r>
      <w:proofErr w:type="spellEnd"/>
      <w:r>
        <w:t xml:space="preserve"> </w:t>
      </w:r>
      <w:proofErr w:type="spellStart"/>
      <w:r>
        <w:t>pedagogical</w:t>
      </w:r>
      <w:proofErr w:type="spellEnd"/>
      <w:r>
        <w:t xml:space="preserve"> </w:t>
      </w:r>
      <w:proofErr w:type="spellStart"/>
      <w:r>
        <w:t>challenges</w:t>
      </w:r>
      <w:proofErr w:type="spellEnd"/>
      <w:r>
        <w:t xml:space="preserve"> in </w:t>
      </w:r>
      <w:proofErr w:type="spellStart"/>
      <w:r>
        <w:t>supporting</w:t>
      </w:r>
      <w:proofErr w:type="spellEnd"/>
      <w:r>
        <w:t xml:space="preserve"> </w:t>
      </w:r>
      <w:proofErr w:type="spellStart"/>
      <w:r>
        <w:t>the</w:t>
      </w:r>
      <w:proofErr w:type="spellEnd"/>
      <w:r>
        <w:t xml:space="preserve"> </w:t>
      </w:r>
      <w:proofErr w:type="spellStart"/>
      <w:r>
        <w:t>professional</w:t>
      </w:r>
      <w:proofErr w:type="spellEnd"/>
      <w:r>
        <w:t xml:space="preserve"> </w:t>
      </w:r>
      <w:proofErr w:type="spellStart"/>
      <w:r>
        <w:t>development</w:t>
      </w:r>
      <w:proofErr w:type="spellEnd"/>
      <w:r>
        <w:t xml:space="preserve"> of </w:t>
      </w:r>
      <w:proofErr w:type="spellStart"/>
      <w:r>
        <w:t>teacher</w:t>
      </w:r>
      <w:proofErr w:type="spellEnd"/>
      <w:r>
        <w:t xml:space="preserve"> </w:t>
      </w:r>
      <w:proofErr w:type="spellStart"/>
      <w:r>
        <w:t>candidates</w:t>
      </w:r>
      <w:proofErr w:type="spellEnd"/>
      <w:r>
        <w:t xml:space="preserve"> (Holmes </w:t>
      </w:r>
      <w:proofErr w:type="spellStart"/>
      <w:r>
        <w:t>et</w:t>
      </w:r>
      <w:proofErr w:type="spellEnd"/>
      <w:r>
        <w:t xml:space="preserve"> </w:t>
      </w:r>
      <w:proofErr w:type="spellStart"/>
      <w:r>
        <w:t>al</w:t>
      </w:r>
      <w:proofErr w:type="spellEnd"/>
      <w:r>
        <w:t xml:space="preserve">., 2019). </w:t>
      </w:r>
      <w:proofErr w:type="spellStart"/>
      <w:r>
        <w:t>Alongside</w:t>
      </w:r>
      <w:proofErr w:type="spellEnd"/>
      <w:r>
        <w:t xml:space="preserve"> </w:t>
      </w:r>
      <w:proofErr w:type="spellStart"/>
      <w:r>
        <w:t>technological</w:t>
      </w:r>
      <w:proofErr w:type="spellEnd"/>
      <w:r>
        <w:t xml:space="preserve"> </w:t>
      </w:r>
      <w:proofErr w:type="spellStart"/>
      <w:r>
        <w:t>innovations</w:t>
      </w:r>
      <w:proofErr w:type="spellEnd"/>
      <w:r>
        <w:t xml:space="preserve">, </w:t>
      </w:r>
      <w:proofErr w:type="spellStart"/>
      <w:r>
        <w:t>the</w:t>
      </w:r>
      <w:proofErr w:type="spellEnd"/>
      <w:r>
        <w:t xml:space="preserve"> </w:t>
      </w:r>
      <w:proofErr w:type="spellStart"/>
      <w:r>
        <w:t>role</w:t>
      </w:r>
      <w:proofErr w:type="spellEnd"/>
      <w:r>
        <w:t xml:space="preserve"> of mentoring is </w:t>
      </w:r>
      <w:proofErr w:type="spellStart"/>
      <w:r>
        <w:t>becoming</w:t>
      </w:r>
      <w:proofErr w:type="spellEnd"/>
      <w:r>
        <w:t xml:space="preserve"> </w:t>
      </w:r>
      <w:proofErr w:type="spellStart"/>
      <w:r>
        <w:t>particularly</w:t>
      </w:r>
      <w:proofErr w:type="spellEnd"/>
      <w:r>
        <w:t xml:space="preserve"> </w:t>
      </w:r>
      <w:proofErr w:type="spellStart"/>
      <w:r>
        <w:t>important</w:t>
      </w:r>
      <w:proofErr w:type="spellEnd"/>
      <w:r>
        <w:t xml:space="preserve">, </w:t>
      </w:r>
      <w:proofErr w:type="spellStart"/>
      <w:r>
        <w:t>as</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student</w:t>
      </w:r>
      <w:proofErr w:type="spellEnd"/>
      <w:r>
        <w:t xml:space="preserve"> </w:t>
      </w:r>
      <w:proofErr w:type="spellStart"/>
      <w:r>
        <w:t>autonomy</w:t>
      </w:r>
      <w:proofErr w:type="spellEnd"/>
      <w:r>
        <w:t xml:space="preserve">, </w:t>
      </w:r>
      <w:proofErr w:type="spellStart"/>
      <w:r>
        <w:t>self-regulated</w:t>
      </w:r>
      <w:proofErr w:type="spellEnd"/>
      <w:r>
        <w:t xml:space="preserve"> </w:t>
      </w:r>
      <w:proofErr w:type="spellStart"/>
      <w:r>
        <w:t>learning</w:t>
      </w:r>
      <w:proofErr w:type="spellEnd"/>
      <w:r>
        <w:t xml:space="preserve">, and </w:t>
      </w:r>
      <w:proofErr w:type="spellStart"/>
      <w:r>
        <w:t>reflective</w:t>
      </w:r>
      <w:proofErr w:type="spellEnd"/>
      <w:r>
        <w:t xml:space="preserve"> </w:t>
      </w:r>
      <w:proofErr w:type="spellStart"/>
      <w:r>
        <w:t>professional</w:t>
      </w:r>
      <w:proofErr w:type="spellEnd"/>
      <w:r>
        <w:t xml:space="preserve"> </w:t>
      </w:r>
      <w:proofErr w:type="spellStart"/>
      <w:r>
        <w:t>identity</w:t>
      </w:r>
      <w:proofErr w:type="spellEnd"/>
      <w:r>
        <w:t xml:space="preserve"> in a </w:t>
      </w:r>
      <w:proofErr w:type="spellStart"/>
      <w:r>
        <w:t>hybrid</w:t>
      </w:r>
      <w:proofErr w:type="spellEnd"/>
      <w:r>
        <w:t xml:space="preserve"> </w:t>
      </w:r>
      <w:proofErr w:type="spellStart"/>
      <w:r>
        <w:t>learning</w:t>
      </w:r>
      <w:proofErr w:type="spellEnd"/>
      <w:r>
        <w:t xml:space="preserve"> </w:t>
      </w:r>
      <w:proofErr w:type="spellStart"/>
      <w:r>
        <w:t>environment</w:t>
      </w:r>
      <w:proofErr w:type="spellEnd"/>
      <w:r>
        <w:t xml:space="preserve"> </w:t>
      </w:r>
      <w:proofErr w:type="spellStart"/>
      <w:r>
        <w:t>requires</w:t>
      </w:r>
      <w:proofErr w:type="spellEnd"/>
      <w:r>
        <w:t xml:space="preserve"> a </w:t>
      </w:r>
      <w:proofErr w:type="spellStart"/>
      <w:r>
        <w:t>complex</w:t>
      </w:r>
      <w:proofErr w:type="spellEnd"/>
      <w:r>
        <w:t xml:space="preserve"> </w:t>
      </w:r>
      <w:proofErr w:type="spellStart"/>
      <w:r>
        <w:t>support</w:t>
      </w:r>
      <w:proofErr w:type="spellEnd"/>
      <w:r>
        <w:t xml:space="preserve"> </w:t>
      </w:r>
      <w:proofErr w:type="spellStart"/>
      <w:r>
        <w:t>process</w:t>
      </w:r>
      <w:proofErr w:type="spellEnd"/>
      <w:r>
        <w:t xml:space="preserve"> (</w:t>
      </w:r>
      <w:proofErr w:type="spellStart"/>
      <w:r>
        <w:t>Luckin</w:t>
      </w:r>
      <w:proofErr w:type="spellEnd"/>
      <w:r>
        <w:t>, 2018).</w:t>
      </w:r>
    </w:p>
    <w:p w14:paraId="3A414C6D" w14:textId="77777777" w:rsidR="0081272E" w:rsidRDefault="0081272E" w:rsidP="0081272E">
      <w:pPr>
        <w:jc w:val="both"/>
      </w:pPr>
      <w:proofErr w:type="spellStart"/>
      <w:r>
        <w:lastRenderedPageBreak/>
        <w:t>This</w:t>
      </w:r>
      <w:proofErr w:type="spellEnd"/>
      <w:r>
        <w:t xml:space="preserve"> </w:t>
      </w:r>
      <w:proofErr w:type="spellStart"/>
      <w:r>
        <w:t>study</w:t>
      </w:r>
      <w:proofErr w:type="spellEnd"/>
      <w:r>
        <w:t xml:space="preserve"> </w:t>
      </w:r>
      <w:proofErr w:type="spellStart"/>
      <w:r>
        <w:t>presents</w:t>
      </w:r>
      <w:proofErr w:type="spellEnd"/>
      <w:r>
        <w:t xml:space="preserve"> </w:t>
      </w:r>
      <w:proofErr w:type="spellStart"/>
      <w:r>
        <w:t>the</w:t>
      </w:r>
      <w:proofErr w:type="spellEnd"/>
      <w:r>
        <w:t xml:space="preserve"> </w:t>
      </w:r>
      <w:proofErr w:type="spellStart"/>
      <w:r>
        <w:t>theoretical</w:t>
      </w:r>
      <w:proofErr w:type="spellEnd"/>
      <w:r>
        <w:t xml:space="preserve"> and </w:t>
      </w:r>
      <w:proofErr w:type="spellStart"/>
      <w:r>
        <w:t>methodological</w:t>
      </w:r>
      <w:proofErr w:type="spellEnd"/>
      <w:r>
        <w:t xml:space="preserve"> </w:t>
      </w:r>
      <w:proofErr w:type="spellStart"/>
      <w:r>
        <w:t>framework</w:t>
      </w:r>
      <w:proofErr w:type="spellEnd"/>
      <w:r>
        <w:t xml:space="preserve"> of an </w:t>
      </w:r>
      <w:proofErr w:type="spellStart"/>
      <w:r>
        <w:t>ongoing</w:t>
      </w:r>
      <w:proofErr w:type="spellEnd"/>
      <w:r>
        <w:t xml:space="preserve"> </w:t>
      </w:r>
      <w:proofErr w:type="spellStart"/>
      <w:r>
        <w:t>research</w:t>
      </w:r>
      <w:proofErr w:type="spellEnd"/>
      <w:r>
        <w:t xml:space="preserve"> project </w:t>
      </w:r>
      <w:proofErr w:type="spellStart"/>
      <w:r>
        <w:t>that</w:t>
      </w:r>
      <w:proofErr w:type="spellEnd"/>
      <w:r>
        <w:t xml:space="preserve"> </w:t>
      </w:r>
      <w:proofErr w:type="spellStart"/>
      <w:r>
        <w:t>examines</w:t>
      </w:r>
      <w:proofErr w:type="spellEnd"/>
      <w:r>
        <w:t xml:space="preserve"> </w:t>
      </w:r>
      <w:proofErr w:type="spellStart"/>
      <w:r>
        <w:t>how</w:t>
      </w:r>
      <w:proofErr w:type="spellEnd"/>
      <w:r>
        <w:t xml:space="preserve"> mentoring </w:t>
      </w:r>
      <w:proofErr w:type="spellStart"/>
      <w:r>
        <w:t>that</w:t>
      </w:r>
      <w:proofErr w:type="spellEnd"/>
      <w:r>
        <w:t xml:space="preserve"> </w:t>
      </w:r>
      <w:proofErr w:type="spellStart"/>
      <w:r>
        <w:t>integrates</w:t>
      </w:r>
      <w:proofErr w:type="spellEnd"/>
      <w:r>
        <w:t xml:space="preserve"> </w:t>
      </w:r>
      <w:proofErr w:type="spellStart"/>
      <w:r>
        <w:t>face-to-face</w:t>
      </w:r>
      <w:proofErr w:type="spellEnd"/>
      <w:r>
        <w:t xml:space="preserve"> and </w:t>
      </w:r>
      <w:proofErr w:type="spellStart"/>
      <w:r>
        <w:t>digital</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supports</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proofErr w:type="gramStart"/>
      <w:r>
        <w:t>pre</w:t>
      </w:r>
      <w:proofErr w:type="spellEnd"/>
      <w:r>
        <w:t>-service</w:t>
      </w:r>
      <w:proofErr w:type="gramEnd"/>
      <w:r>
        <w:t xml:space="preserve"> </w:t>
      </w:r>
      <w:proofErr w:type="spellStart"/>
      <w:r>
        <w:t>teachers</w:t>
      </w:r>
      <w:proofErr w:type="spellEnd"/>
      <w:r>
        <w:t xml:space="preserve">’ </w:t>
      </w:r>
      <w:proofErr w:type="spellStart"/>
      <w:r>
        <w:t>lifelong</w:t>
      </w:r>
      <w:proofErr w:type="spellEnd"/>
      <w:r>
        <w:t xml:space="preserve"> </w:t>
      </w:r>
      <w:proofErr w:type="spellStart"/>
      <w:r>
        <w:t>learning</w:t>
      </w:r>
      <w:proofErr w:type="spellEnd"/>
      <w:r>
        <w:t xml:space="preserve"> </w:t>
      </w:r>
      <w:proofErr w:type="spellStart"/>
      <w:r>
        <w:t>competencies</w:t>
      </w:r>
      <w:proofErr w:type="spellEnd"/>
      <w:r>
        <w:t xml:space="preserve"> (</w:t>
      </w:r>
      <w:proofErr w:type="spellStart"/>
      <w:r>
        <w:t>Jarvis</w:t>
      </w:r>
      <w:proofErr w:type="spellEnd"/>
      <w:r>
        <w:t xml:space="preserve">, 2007) in a </w:t>
      </w:r>
      <w:proofErr w:type="spellStart"/>
      <w:r>
        <w:t>higher</w:t>
      </w:r>
      <w:proofErr w:type="spellEnd"/>
      <w:r>
        <w:t xml:space="preserve"> </w:t>
      </w:r>
      <w:proofErr w:type="spellStart"/>
      <w:r>
        <w:t>education</w:t>
      </w:r>
      <w:proofErr w:type="spellEnd"/>
      <w:r>
        <w:t xml:space="preserve"> context </w:t>
      </w:r>
      <w:proofErr w:type="spellStart"/>
      <w:r>
        <w:t>supported</w:t>
      </w:r>
      <w:proofErr w:type="spellEnd"/>
      <w:r>
        <w:t xml:space="preserve"> </w:t>
      </w:r>
      <w:proofErr w:type="spellStart"/>
      <w:r>
        <w:t>by</w:t>
      </w:r>
      <w:proofErr w:type="spellEnd"/>
      <w:r>
        <w:t xml:space="preserve"> </w:t>
      </w:r>
      <w:proofErr w:type="spellStart"/>
      <w:r>
        <w:t>artificial</w:t>
      </w:r>
      <w:proofErr w:type="spellEnd"/>
      <w:r>
        <w:t xml:space="preserve"> </w:t>
      </w:r>
      <w:proofErr w:type="spellStart"/>
      <w:r>
        <w:t>intelligence</w:t>
      </w:r>
      <w:proofErr w:type="spellEnd"/>
      <w:r>
        <w:t xml:space="preserve">. The </w:t>
      </w:r>
      <w:proofErr w:type="spellStart"/>
      <w:r>
        <w:t>central</w:t>
      </w:r>
      <w:proofErr w:type="spellEnd"/>
      <w:r>
        <w:t xml:space="preserve"> </w:t>
      </w:r>
      <w:proofErr w:type="spellStart"/>
      <w:r>
        <w:t>question</w:t>
      </w:r>
      <w:proofErr w:type="spellEnd"/>
      <w:r>
        <w:t xml:space="preserve"> of </w:t>
      </w:r>
      <w:proofErr w:type="spellStart"/>
      <w:r>
        <w:t>the</w:t>
      </w:r>
      <w:proofErr w:type="spellEnd"/>
      <w:r>
        <w:t xml:space="preserve"> </w:t>
      </w:r>
      <w:proofErr w:type="spellStart"/>
      <w:r>
        <w:t>research</w:t>
      </w:r>
      <w:proofErr w:type="spellEnd"/>
      <w:r>
        <w:t xml:space="preserve"> is </w:t>
      </w:r>
      <w:proofErr w:type="spellStart"/>
      <w:r>
        <w:t>how</w:t>
      </w:r>
      <w:proofErr w:type="spellEnd"/>
      <w:r>
        <w:t xml:space="preserve"> mentoring </w:t>
      </w:r>
      <w:proofErr w:type="spellStart"/>
      <w:r>
        <w:t>support</w:t>
      </w:r>
      <w:proofErr w:type="spellEnd"/>
      <w:r>
        <w:t xml:space="preserve"> </w:t>
      </w:r>
      <w:proofErr w:type="spellStart"/>
      <w:r>
        <w:t>contributes</w:t>
      </w:r>
      <w:proofErr w:type="spellEnd"/>
      <w:r>
        <w:t xml:space="preserve"> </w:t>
      </w:r>
      <w:proofErr w:type="spellStart"/>
      <w:r>
        <w:t>to</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self-regulated</w:t>
      </w:r>
      <w:proofErr w:type="spellEnd"/>
      <w:r>
        <w:t xml:space="preserve"> </w:t>
      </w:r>
      <w:proofErr w:type="spellStart"/>
      <w:r>
        <w:t>learning</w:t>
      </w:r>
      <w:proofErr w:type="spellEnd"/>
      <w:r>
        <w:t xml:space="preserve">, </w:t>
      </w:r>
      <w:proofErr w:type="spellStart"/>
      <w:r>
        <w:t>professional</w:t>
      </w:r>
      <w:proofErr w:type="spellEnd"/>
      <w:r>
        <w:t xml:space="preserve"> </w:t>
      </w:r>
      <w:proofErr w:type="spellStart"/>
      <w:r>
        <w:t>reflection</w:t>
      </w:r>
      <w:proofErr w:type="spellEnd"/>
      <w:r>
        <w:t xml:space="preserve">, and </w:t>
      </w:r>
      <w:proofErr w:type="spellStart"/>
      <w:r>
        <w:t>adaptive</w:t>
      </w:r>
      <w:proofErr w:type="spellEnd"/>
      <w:r>
        <w:t xml:space="preserve"> </w:t>
      </w:r>
      <w:proofErr w:type="spellStart"/>
      <w:r>
        <w:t>learning</w:t>
      </w:r>
      <w:proofErr w:type="spellEnd"/>
      <w:r>
        <w:t xml:space="preserve"> </w:t>
      </w:r>
      <w:proofErr w:type="spellStart"/>
      <w:r>
        <w:t>strategies</w:t>
      </w:r>
      <w:proofErr w:type="spellEnd"/>
      <w:r>
        <w:t xml:space="preserve"> in </w:t>
      </w:r>
      <w:proofErr w:type="spellStart"/>
      <w:r>
        <w:t>hybrid</w:t>
      </w:r>
      <w:proofErr w:type="spellEnd"/>
      <w:r>
        <w:t xml:space="preserve"> </w:t>
      </w:r>
      <w:proofErr w:type="spellStart"/>
      <w:r>
        <w:t>teacher</w:t>
      </w:r>
      <w:proofErr w:type="spellEnd"/>
      <w:r>
        <w:t xml:space="preserve"> </w:t>
      </w:r>
      <w:proofErr w:type="spellStart"/>
      <w:r>
        <w:t>education</w:t>
      </w:r>
      <w:proofErr w:type="spellEnd"/>
      <w:r>
        <w:t>.</w:t>
      </w:r>
    </w:p>
    <w:p w14:paraId="761DBEEC" w14:textId="77777777" w:rsidR="0081272E" w:rsidRDefault="0081272E" w:rsidP="0081272E">
      <w:pPr>
        <w:jc w:val="both"/>
      </w:pPr>
      <w:r>
        <w:t xml:space="preserve">The </w:t>
      </w:r>
      <w:proofErr w:type="spellStart"/>
      <w:r>
        <w:t>theoretical</w:t>
      </w:r>
      <w:proofErr w:type="spellEnd"/>
      <w:r>
        <w:t xml:space="preserve"> </w:t>
      </w:r>
      <w:proofErr w:type="spellStart"/>
      <w:r>
        <w:t>framework</w:t>
      </w:r>
      <w:proofErr w:type="spellEnd"/>
      <w:r>
        <w:t xml:space="preserve"> is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concept</w:t>
      </w:r>
      <w:proofErr w:type="spellEnd"/>
      <w:r>
        <w:t xml:space="preserve"> of </w:t>
      </w:r>
      <w:proofErr w:type="spellStart"/>
      <w:r>
        <w:t>the</w:t>
      </w:r>
      <w:proofErr w:type="spellEnd"/>
      <w:r>
        <w:t xml:space="preserve"> </w:t>
      </w:r>
      <w:proofErr w:type="spellStart"/>
      <w:r>
        <w:t>reflective</w:t>
      </w:r>
      <w:proofErr w:type="spellEnd"/>
      <w:r>
        <w:t xml:space="preserve"> </w:t>
      </w:r>
      <w:proofErr w:type="spellStart"/>
      <w:r>
        <w:t>practitioner</w:t>
      </w:r>
      <w:proofErr w:type="spellEnd"/>
      <w:r>
        <w:t xml:space="preserve"> (</w:t>
      </w:r>
      <w:proofErr w:type="spellStart"/>
      <w:r>
        <w:t>Schön</w:t>
      </w:r>
      <w:proofErr w:type="spellEnd"/>
      <w:r>
        <w:t xml:space="preserve">, 1983), </w:t>
      </w:r>
      <w:proofErr w:type="spellStart"/>
      <w:r>
        <w:t>the</w:t>
      </w:r>
      <w:proofErr w:type="spellEnd"/>
      <w:r>
        <w:t xml:space="preserve"> </w:t>
      </w:r>
      <w:proofErr w:type="spellStart"/>
      <w:r>
        <w:t>socioconstructivist</w:t>
      </w:r>
      <w:proofErr w:type="spellEnd"/>
      <w:r>
        <w:t xml:space="preserve"> </w:t>
      </w:r>
      <w:proofErr w:type="spellStart"/>
      <w:r>
        <w:t>interpretation</w:t>
      </w:r>
      <w:proofErr w:type="spellEnd"/>
      <w:r>
        <w:t xml:space="preserve"> of </w:t>
      </w:r>
      <w:proofErr w:type="spellStart"/>
      <w:r>
        <w:t>learning</w:t>
      </w:r>
      <w:proofErr w:type="spellEnd"/>
      <w:r>
        <w:t xml:space="preserve"> (</w:t>
      </w:r>
      <w:proofErr w:type="spellStart"/>
      <w:r>
        <w:t>Vygotsky</w:t>
      </w:r>
      <w:proofErr w:type="spellEnd"/>
      <w:r>
        <w:t xml:space="preserve">, 1978) and </w:t>
      </w:r>
      <w:proofErr w:type="spellStart"/>
      <w:r>
        <w:t>Wenger’s</w:t>
      </w:r>
      <w:proofErr w:type="spellEnd"/>
      <w:r>
        <w:t xml:space="preserve"> (1998) </w:t>
      </w:r>
      <w:proofErr w:type="spellStart"/>
      <w:r>
        <w:t>theory</w:t>
      </w:r>
      <w:proofErr w:type="spellEnd"/>
      <w:r>
        <w:t xml:space="preserve"> of </w:t>
      </w:r>
      <w:proofErr w:type="spellStart"/>
      <w:r>
        <w:t>community</w:t>
      </w:r>
      <w:proofErr w:type="spellEnd"/>
      <w:r>
        <w:t xml:space="preserve"> </w:t>
      </w:r>
      <w:proofErr w:type="spellStart"/>
      <w:r>
        <w:t>learning</w:t>
      </w:r>
      <w:proofErr w:type="spellEnd"/>
      <w:r>
        <w:t xml:space="preserve">. The </w:t>
      </w:r>
      <w:proofErr w:type="spellStart"/>
      <w:r>
        <w:t>research</w:t>
      </w:r>
      <w:proofErr w:type="spellEnd"/>
      <w:r>
        <w:t xml:space="preserve"> </w:t>
      </w:r>
      <w:proofErr w:type="spellStart"/>
      <w:r>
        <w:t>also</w:t>
      </w:r>
      <w:proofErr w:type="spellEnd"/>
      <w:r>
        <w:t xml:space="preserve"> </w:t>
      </w:r>
      <w:proofErr w:type="spellStart"/>
      <w:r>
        <w:t>builds</w:t>
      </w:r>
      <w:proofErr w:type="spellEnd"/>
      <w:r>
        <w:t xml:space="preserve"> </w:t>
      </w:r>
      <w:proofErr w:type="spellStart"/>
      <w:r>
        <w:t>on</w:t>
      </w:r>
      <w:proofErr w:type="spellEnd"/>
      <w:r>
        <w:t xml:space="preserve"> </w:t>
      </w:r>
      <w:proofErr w:type="spellStart"/>
      <w:r>
        <w:t>Mezirow’s</w:t>
      </w:r>
      <w:proofErr w:type="spellEnd"/>
      <w:r>
        <w:t xml:space="preserve"> (1991) </w:t>
      </w:r>
      <w:proofErr w:type="spellStart"/>
      <w:r>
        <w:t>theory</w:t>
      </w:r>
      <w:proofErr w:type="spellEnd"/>
      <w:r>
        <w:t xml:space="preserve"> of </w:t>
      </w:r>
      <w:proofErr w:type="spellStart"/>
      <w:r>
        <w:t>transformative</w:t>
      </w:r>
      <w:proofErr w:type="spellEnd"/>
      <w:r>
        <w:t xml:space="preserve"> </w:t>
      </w:r>
      <w:proofErr w:type="spellStart"/>
      <w:r>
        <w:t>learning</w:t>
      </w:r>
      <w:proofErr w:type="spellEnd"/>
      <w:r>
        <w:t xml:space="preserve">, </w:t>
      </w:r>
      <w:proofErr w:type="spellStart"/>
      <w:r>
        <w:t>as</w:t>
      </w:r>
      <w:proofErr w:type="spellEnd"/>
      <w:r>
        <w:t xml:space="preserve"> </w:t>
      </w:r>
      <w:proofErr w:type="spellStart"/>
      <w:r>
        <w:t>the</w:t>
      </w:r>
      <w:proofErr w:type="spellEnd"/>
      <w:r>
        <w:t xml:space="preserve"> </w:t>
      </w:r>
      <w:proofErr w:type="spellStart"/>
      <w:r>
        <w:t>critical</w:t>
      </w:r>
      <w:proofErr w:type="spellEnd"/>
      <w:r>
        <w:t xml:space="preserve"> </w:t>
      </w:r>
      <w:proofErr w:type="spellStart"/>
      <w:r>
        <w:t>reflection</w:t>
      </w:r>
      <w:proofErr w:type="spellEnd"/>
      <w:r>
        <w:t xml:space="preserve"> </w:t>
      </w:r>
      <w:proofErr w:type="spellStart"/>
      <w:r>
        <w:t>on</w:t>
      </w:r>
      <w:proofErr w:type="spellEnd"/>
      <w:r>
        <w:t xml:space="preserve"> and </w:t>
      </w:r>
      <w:proofErr w:type="spellStart"/>
      <w:r>
        <w:t>reinterpretation</w:t>
      </w:r>
      <w:proofErr w:type="spellEnd"/>
      <w:r>
        <w:t xml:space="preserve"> of </w:t>
      </w:r>
      <w:proofErr w:type="spellStart"/>
      <w:r>
        <w:t>experiences</w:t>
      </w:r>
      <w:proofErr w:type="spellEnd"/>
      <w:r>
        <w:t xml:space="preserve"> </w:t>
      </w:r>
      <w:proofErr w:type="spellStart"/>
      <w:r>
        <w:t>become</w:t>
      </w:r>
      <w:proofErr w:type="spellEnd"/>
      <w:r>
        <w:t xml:space="preserve"> </w:t>
      </w:r>
      <w:proofErr w:type="spellStart"/>
      <w:r>
        <w:t>particularly</w:t>
      </w:r>
      <w:proofErr w:type="spellEnd"/>
      <w:r>
        <w:t xml:space="preserve"> </w:t>
      </w:r>
      <w:proofErr w:type="spellStart"/>
      <w:r>
        <w:t>important</w:t>
      </w:r>
      <w:proofErr w:type="spellEnd"/>
      <w:r>
        <w:t xml:space="preserve"> in an MI-</w:t>
      </w:r>
      <w:proofErr w:type="spellStart"/>
      <w:r>
        <w:t>based</w:t>
      </w:r>
      <w:proofErr w:type="spellEnd"/>
      <w:r>
        <w:t xml:space="preserve"> </w:t>
      </w:r>
      <w:proofErr w:type="spellStart"/>
      <w:r>
        <w:t>learning</w:t>
      </w:r>
      <w:proofErr w:type="spellEnd"/>
      <w:r>
        <w:t xml:space="preserve"> </w:t>
      </w:r>
      <w:proofErr w:type="spellStart"/>
      <w:r>
        <w:t>environment</w:t>
      </w:r>
      <w:proofErr w:type="spellEnd"/>
      <w:r>
        <w:t xml:space="preserve">. The </w:t>
      </w:r>
      <w:proofErr w:type="spellStart"/>
      <w:r>
        <w:t>study</w:t>
      </w:r>
      <w:proofErr w:type="spellEnd"/>
      <w:r>
        <w:t xml:space="preserve"> </w:t>
      </w:r>
      <w:proofErr w:type="spellStart"/>
      <w:r>
        <w:t>emphasizes</w:t>
      </w:r>
      <w:proofErr w:type="spellEnd"/>
      <w:r>
        <w:t xml:space="preserve"> </w:t>
      </w:r>
      <w:proofErr w:type="spellStart"/>
      <w:r>
        <w:t>that</w:t>
      </w:r>
      <w:proofErr w:type="spellEnd"/>
      <w:r>
        <w:t xml:space="preserve"> </w:t>
      </w:r>
      <w:proofErr w:type="spellStart"/>
      <w:r>
        <w:t>the</w:t>
      </w:r>
      <w:proofErr w:type="spellEnd"/>
      <w:r>
        <w:t xml:space="preserve"> </w:t>
      </w:r>
      <w:proofErr w:type="spellStart"/>
      <w:r>
        <w:t>emotional</w:t>
      </w:r>
      <w:proofErr w:type="spellEnd"/>
      <w:r>
        <w:t xml:space="preserve"> </w:t>
      </w:r>
      <w:proofErr w:type="spellStart"/>
      <w:r>
        <w:t>security</w:t>
      </w:r>
      <w:proofErr w:type="spellEnd"/>
      <w:r>
        <w:t xml:space="preserve"> and </w:t>
      </w:r>
      <w:proofErr w:type="spellStart"/>
      <w:r>
        <w:t>supportive</w:t>
      </w:r>
      <w:proofErr w:type="spellEnd"/>
      <w:r>
        <w:t xml:space="preserve"> </w:t>
      </w:r>
      <w:proofErr w:type="spellStart"/>
      <w:r>
        <w:t>learning</w:t>
      </w:r>
      <w:proofErr w:type="spellEnd"/>
      <w:r>
        <w:t xml:space="preserve"> </w:t>
      </w:r>
      <w:proofErr w:type="spellStart"/>
      <w:r>
        <w:t>environment</w:t>
      </w:r>
      <w:proofErr w:type="spellEnd"/>
      <w:r>
        <w:t xml:space="preserve"> </w:t>
      </w:r>
      <w:proofErr w:type="spellStart"/>
      <w:r>
        <w:t>that</w:t>
      </w:r>
      <w:proofErr w:type="spellEnd"/>
      <w:r>
        <w:t xml:space="preserve"> </w:t>
      </w:r>
      <w:proofErr w:type="spellStart"/>
      <w:r>
        <w:t>develop</w:t>
      </w:r>
      <w:proofErr w:type="spellEnd"/>
      <w:r>
        <w:t xml:space="preserve"> </w:t>
      </w:r>
      <w:proofErr w:type="spellStart"/>
      <w:r>
        <w:t>during</w:t>
      </w:r>
      <w:proofErr w:type="spellEnd"/>
      <w:r>
        <w:t xml:space="preserve"> </w:t>
      </w:r>
      <w:proofErr w:type="spellStart"/>
      <w:r>
        <w:t>the</w:t>
      </w:r>
      <w:proofErr w:type="spellEnd"/>
      <w:r>
        <w:t xml:space="preserve"> mentoring </w:t>
      </w:r>
      <w:proofErr w:type="spellStart"/>
      <w:r>
        <w:t>process</w:t>
      </w:r>
      <w:proofErr w:type="spellEnd"/>
      <w:r>
        <w:t xml:space="preserve"> </w:t>
      </w:r>
      <w:proofErr w:type="spellStart"/>
      <w:r>
        <w:t>can</w:t>
      </w:r>
      <w:proofErr w:type="spellEnd"/>
      <w:r>
        <w:t xml:space="preserve"> </w:t>
      </w:r>
      <w:proofErr w:type="spellStart"/>
      <w:r>
        <w:t>facilitate</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student</w:t>
      </w:r>
      <w:proofErr w:type="spellEnd"/>
      <w:r>
        <w:t xml:space="preserve"> </w:t>
      </w:r>
      <w:proofErr w:type="spellStart"/>
      <w:r>
        <w:t>autonomy</w:t>
      </w:r>
      <w:proofErr w:type="spellEnd"/>
      <w:r>
        <w:t xml:space="preserve">, </w:t>
      </w:r>
      <w:proofErr w:type="spellStart"/>
      <w:r>
        <w:t>digital</w:t>
      </w:r>
      <w:proofErr w:type="spellEnd"/>
      <w:r>
        <w:t xml:space="preserve"> </w:t>
      </w:r>
      <w:proofErr w:type="spellStart"/>
      <w:r>
        <w:t>adaptability</w:t>
      </w:r>
      <w:proofErr w:type="spellEnd"/>
      <w:r>
        <w:t xml:space="preserve">, and </w:t>
      </w:r>
      <w:proofErr w:type="spellStart"/>
      <w:r>
        <w:t>professional</w:t>
      </w:r>
      <w:proofErr w:type="spellEnd"/>
      <w:r>
        <w:t xml:space="preserve"> </w:t>
      </w:r>
      <w:proofErr w:type="spellStart"/>
      <w:r>
        <w:t>resilience</w:t>
      </w:r>
      <w:proofErr w:type="spellEnd"/>
      <w:r>
        <w:t xml:space="preserve">. </w:t>
      </w:r>
      <w:proofErr w:type="spellStart"/>
      <w:r>
        <w:t>Drawing</w:t>
      </w:r>
      <w:proofErr w:type="spellEnd"/>
      <w:r>
        <w:t xml:space="preserve"> </w:t>
      </w:r>
      <w:proofErr w:type="spellStart"/>
      <w:r>
        <w:t>on</w:t>
      </w:r>
      <w:proofErr w:type="spellEnd"/>
      <w:r>
        <w:t xml:space="preserve"> Hargreaves’ (2000) </w:t>
      </w:r>
      <w:proofErr w:type="spellStart"/>
      <w:r>
        <w:t>approach</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highlights</w:t>
      </w:r>
      <w:proofErr w:type="spellEnd"/>
      <w:r>
        <w:t xml:space="preserve"> </w:t>
      </w:r>
      <w:proofErr w:type="spellStart"/>
      <w:r>
        <w:t>that</w:t>
      </w:r>
      <w:proofErr w:type="spellEnd"/>
      <w:r>
        <w:t xml:space="preserve"> </w:t>
      </w:r>
      <w:proofErr w:type="spellStart"/>
      <w:r>
        <w:t>the</w:t>
      </w:r>
      <w:proofErr w:type="spellEnd"/>
      <w:r>
        <w:t xml:space="preserve"> </w:t>
      </w:r>
      <w:proofErr w:type="spellStart"/>
      <w:r>
        <w:t>affective</w:t>
      </w:r>
      <w:proofErr w:type="spellEnd"/>
      <w:r>
        <w:t xml:space="preserve"> </w:t>
      </w:r>
      <w:proofErr w:type="spellStart"/>
      <w:r>
        <w:t>dimensions</w:t>
      </w:r>
      <w:proofErr w:type="spellEnd"/>
      <w:r>
        <w:t xml:space="preserve"> of mentoring </w:t>
      </w:r>
      <w:proofErr w:type="spellStart"/>
      <w:r>
        <w:t>are</w:t>
      </w:r>
      <w:proofErr w:type="spellEnd"/>
      <w:r>
        <w:t xml:space="preserve"> </w:t>
      </w:r>
      <w:proofErr w:type="spellStart"/>
      <w:r>
        <w:t>increasingly</w:t>
      </w:r>
      <w:proofErr w:type="spellEnd"/>
      <w:r>
        <w:t xml:space="preserve"> </w:t>
      </w:r>
      <w:proofErr w:type="spellStart"/>
      <w:r>
        <w:t>valued</w:t>
      </w:r>
      <w:proofErr w:type="spellEnd"/>
      <w:r>
        <w:t xml:space="preserve"> in </w:t>
      </w:r>
      <w:proofErr w:type="spellStart"/>
      <w:r>
        <w:t>digital</w:t>
      </w:r>
      <w:proofErr w:type="spellEnd"/>
      <w:r>
        <w:t xml:space="preserve"> and </w:t>
      </w:r>
      <w:proofErr w:type="spellStart"/>
      <w:r>
        <w:t>hybrid</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particularly</w:t>
      </w:r>
      <w:proofErr w:type="spellEnd"/>
      <w:r>
        <w:t xml:space="preserve"> in </w:t>
      </w:r>
      <w:proofErr w:type="spellStart"/>
      <w:r>
        <w:t>managing</w:t>
      </w:r>
      <w:proofErr w:type="spellEnd"/>
      <w:r>
        <w:t xml:space="preserve"> </w:t>
      </w:r>
      <w:proofErr w:type="spellStart"/>
      <w:r>
        <w:t>isolation</w:t>
      </w:r>
      <w:proofErr w:type="spellEnd"/>
      <w:r>
        <w:t xml:space="preserve">, </w:t>
      </w:r>
      <w:proofErr w:type="spellStart"/>
      <w:r>
        <w:t>uncertainty</w:t>
      </w:r>
      <w:proofErr w:type="spellEnd"/>
      <w:r>
        <w:t xml:space="preserve">, and </w:t>
      </w:r>
      <w:proofErr w:type="spellStart"/>
      <w:r>
        <w:t>technological</w:t>
      </w:r>
      <w:proofErr w:type="spellEnd"/>
      <w:r>
        <w:t xml:space="preserve"> </w:t>
      </w:r>
      <w:proofErr w:type="spellStart"/>
      <w:r>
        <w:t>overload</w:t>
      </w:r>
      <w:proofErr w:type="spellEnd"/>
      <w:r>
        <w:t>.</w:t>
      </w:r>
    </w:p>
    <w:p w14:paraId="6E324EF4" w14:textId="77777777" w:rsidR="0081272E" w:rsidRDefault="0081272E" w:rsidP="0081272E">
      <w:pPr>
        <w:jc w:val="both"/>
      </w:pPr>
      <w:r>
        <w:t xml:space="preserve">The </w:t>
      </w:r>
      <w:proofErr w:type="spellStart"/>
      <w:r>
        <w:t>research</w:t>
      </w:r>
      <w:proofErr w:type="spellEnd"/>
      <w:r>
        <w:t xml:space="preserve"> </w:t>
      </w:r>
      <w:proofErr w:type="spellStart"/>
      <w:r>
        <w:t>employs</w:t>
      </w:r>
      <w:proofErr w:type="spellEnd"/>
      <w:r>
        <w:t xml:space="preserve"> a mixed-</w:t>
      </w:r>
      <w:proofErr w:type="spellStart"/>
      <w:r>
        <w:t>methods</w:t>
      </w:r>
      <w:proofErr w:type="spellEnd"/>
      <w:r>
        <w:t xml:space="preserve"> </w:t>
      </w:r>
      <w:proofErr w:type="spellStart"/>
      <w:r>
        <w:t>approach</w:t>
      </w:r>
      <w:proofErr w:type="spellEnd"/>
      <w:r>
        <w:t xml:space="preserve">. The </w:t>
      </w:r>
      <w:proofErr w:type="spellStart"/>
      <w:r>
        <w:t>study</w:t>
      </w:r>
      <w:proofErr w:type="spellEnd"/>
      <w:r>
        <w:t xml:space="preserve"> is </w:t>
      </w:r>
      <w:proofErr w:type="spellStart"/>
      <w:r>
        <w:t>based</w:t>
      </w:r>
      <w:proofErr w:type="spellEnd"/>
      <w:r>
        <w:t xml:space="preserve"> </w:t>
      </w:r>
      <w:proofErr w:type="spellStart"/>
      <w:r>
        <w:t>on</w:t>
      </w:r>
      <w:proofErr w:type="spellEnd"/>
      <w:r>
        <w:t xml:space="preserve"> </w:t>
      </w:r>
      <w:proofErr w:type="spellStart"/>
      <w:r>
        <w:t>semi-structured</w:t>
      </w:r>
      <w:proofErr w:type="spellEnd"/>
      <w:r>
        <w:t xml:space="preserve"> </w:t>
      </w:r>
      <w:proofErr w:type="spellStart"/>
      <w:r>
        <w:t>interviews</w:t>
      </w:r>
      <w:proofErr w:type="spellEnd"/>
      <w:r>
        <w:t xml:space="preserve"> and </w:t>
      </w:r>
      <w:proofErr w:type="spellStart"/>
      <w:r>
        <w:t>questionnaire</w:t>
      </w:r>
      <w:proofErr w:type="spellEnd"/>
      <w:r>
        <w:t xml:space="preserve"> </w:t>
      </w:r>
      <w:proofErr w:type="spellStart"/>
      <w:r>
        <w:t>data</w:t>
      </w:r>
      <w:proofErr w:type="spellEnd"/>
      <w:r>
        <w:t xml:space="preserve"> </w:t>
      </w:r>
      <w:proofErr w:type="spellStart"/>
      <w:r>
        <w:t>collected</w:t>
      </w:r>
      <w:proofErr w:type="spellEnd"/>
      <w:r>
        <w:t xml:space="preserve"> </w:t>
      </w:r>
      <w:proofErr w:type="spellStart"/>
      <w:r>
        <w:t>from</w:t>
      </w:r>
      <w:proofErr w:type="spellEnd"/>
      <w:r>
        <w:t xml:space="preserve"> </w:t>
      </w:r>
      <w:proofErr w:type="spellStart"/>
      <w:r>
        <w:t>teacher</w:t>
      </w:r>
      <w:proofErr w:type="spellEnd"/>
      <w:r>
        <w:t xml:space="preserve"> </w:t>
      </w:r>
      <w:proofErr w:type="spellStart"/>
      <w:r>
        <w:t>education</w:t>
      </w:r>
      <w:proofErr w:type="spellEnd"/>
      <w:r>
        <w:t xml:space="preserve"> </w:t>
      </w:r>
      <w:proofErr w:type="spellStart"/>
      <w:r>
        <w:t>students</w:t>
      </w:r>
      <w:proofErr w:type="spellEnd"/>
      <w:r>
        <w:t xml:space="preserve"> and mentors. The </w:t>
      </w:r>
      <w:proofErr w:type="spellStart"/>
      <w:r>
        <w:t>study</w:t>
      </w:r>
      <w:proofErr w:type="spellEnd"/>
      <w:r>
        <w:t xml:space="preserve"> </w:t>
      </w:r>
      <w:proofErr w:type="spellStart"/>
      <w:r>
        <w:t>involves</w:t>
      </w:r>
      <w:proofErr w:type="spellEnd"/>
      <w:r>
        <w:t xml:space="preserve"> </w:t>
      </w:r>
      <w:proofErr w:type="spellStart"/>
      <w:r>
        <w:t>students</w:t>
      </w:r>
      <w:proofErr w:type="spellEnd"/>
      <w:r>
        <w:t xml:space="preserve"> and mentor </w:t>
      </w:r>
      <w:proofErr w:type="spellStart"/>
      <w:r>
        <w:t>teachers</w:t>
      </w:r>
      <w:proofErr w:type="spellEnd"/>
      <w:r>
        <w:t xml:space="preserve"> </w:t>
      </w:r>
      <w:proofErr w:type="spellStart"/>
      <w:r>
        <w:t>participating</w:t>
      </w:r>
      <w:proofErr w:type="spellEnd"/>
      <w:r>
        <w:t xml:space="preserve"> in </w:t>
      </w:r>
      <w:proofErr w:type="spellStart"/>
      <w:r>
        <w:t>integrated</w:t>
      </w:r>
      <w:proofErr w:type="spellEnd"/>
      <w:r>
        <w:t xml:space="preserve"> </w:t>
      </w:r>
      <w:proofErr w:type="spellStart"/>
      <w:r>
        <w:t>teacher</w:t>
      </w:r>
      <w:proofErr w:type="spellEnd"/>
      <w:r>
        <w:t xml:space="preserve"> </w:t>
      </w:r>
      <w:proofErr w:type="spellStart"/>
      <w:r>
        <w:t>education</w:t>
      </w:r>
      <w:proofErr w:type="spellEnd"/>
      <w:r>
        <w:t xml:space="preserve">, and </w:t>
      </w:r>
      <w:proofErr w:type="spellStart"/>
      <w:r>
        <w:t>its</w:t>
      </w:r>
      <w:proofErr w:type="spellEnd"/>
      <w:r>
        <w:t xml:space="preserve"> </w:t>
      </w:r>
      <w:proofErr w:type="spellStart"/>
      <w:r>
        <w:t>focus</w:t>
      </w:r>
      <w:proofErr w:type="spellEnd"/>
      <w:r>
        <w:t xml:space="preserve"> is </w:t>
      </w:r>
      <w:proofErr w:type="spellStart"/>
      <w:r>
        <w:t>on</w:t>
      </w:r>
      <w:proofErr w:type="spellEnd"/>
      <w:r>
        <w:t xml:space="preserve"> </w:t>
      </w:r>
      <w:proofErr w:type="spellStart"/>
      <w:r>
        <w:t>exploring</w:t>
      </w:r>
      <w:proofErr w:type="spellEnd"/>
      <w:r>
        <w:t xml:space="preserve"> </w:t>
      </w:r>
      <w:proofErr w:type="spellStart"/>
      <w:r>
        <w:t>the</w:t>
      </w:r>
      <w:proofErr w:type="spellEnd"/>
      <w:r>
        <w:t xml:space="preserve"> </w:t>
      </w:r>
      <w:proofErr w:type="spellStart"/>
      <w:r>
        <w:t>interrelationships</w:t>
      </w:r>
      <w:proofErr w:type="spellEnd"/>
      <w:r>
        <w:t xml:space="preserve"> </w:t>
      </w:r>
      <w:proofErr w:type="spellStart"/>
      <w:r>
        <w:t>between</w:t>
      </w:r>
      <w:proofErr w:type="spellEnd"/>
      <w:r>
        <w:t xml:space="preserve"> mentor </w:t>
      </w:r>
      <w:proofErr w:type="spellStart"/>
      <w:r>
        <w:t>support</w:t>
      </w:r>
      <w:proofErr w:type="spellEnd"/>
      <w:r>
        <w:t xml:space="preserve">, </w:t>
      </w:r>
      <w:proofErr w:type="spellStart"/>
      <w:r>
        <w:t>self-directed</w:t>
      </w:r>
      <w:proofErr w:type="spellEnd"/>
      <w:r>
        <w:t xml:space="preserve"> </w:t>
      </w:r>
      <w:proofErr w:type="spellStart"/>
      <w:r>
        <w:t>learning</w:t>
      </w:r>
      <w:proofErr w:type="spellEnd"/>
      <w:r>
        <w:t xml:space="preserve">, and </w:t>
      </w:r>
      <w:proofErr w:type="spellStart"/>
      <w:r>
        <w:t>adaptation</w:t>
      </w:r>
      <w:proofErr w:type="spellEnd"/>
      <w:r>
        <w:t xml:space="preserve"> </w:t>
      </w:r>
      <w:proofErr w:type="spellStart"/>
      <w:r>
        <w:t>to</w:t>
      </w:r>
      <w:proofErr w:type="spellEnd"/>
      <w:r>
        <w:t xml:space="preserve"> </w:t>
      </w:r>
      <w:proofErr w:type="spellStart"/>
      <w:r>
        <w:t>the</w:t>
      </w:r>
      <w:proofErr w:type="spellEnd"/>
      <w:r>
        <w:t xml:space="preserve"> </w:t>
      </w:r>
      <w:proofErr w:type="spellStart"/>
      <w:r>
        <w:t>digital</w:t>
      </w:r>
      <w:proofErr w:type="spellEnd"/>
      <w:r>
        <w:t xml:space="preserve"> </w:t>
      </w:r>
      <w:proofErr w:type="spellStart"/>
      <w:r>
        <w:t>learning</w:t>
      </w:r>
      <w:proofErr w:type="spellEnd"/>
      <w:r>
        <w:t xml:space="preserve"> </w:t>
      </w:r>
      <w:proofErr w:type="spellStart"/>
      <w:r>
        <w:t>environment</w:t>
      </w:r>
      <w:proofErr w:type="spellEnd"/>
      <w:r>
        <w:t xml:space="preserve">. In </w:t>
      </w:r>
      <w:proofErr w:type="spellStart"/>
      <w:r>
        <w:t>addition</w:t>
      </w:r>
      <w:proofErr w:type="spellEnd"/>
      <w:r>
        <w:t xml:space="preserve"> </w:t>
      </w:r>
      <w:proofErr w:type="spellStart"/>
      <w:r>
        <w:t>to</w:t>
      </w:r>
      <w:proofErr w:type="spellEnd"/>
      <w:r>
        <w:t xml:space="preserve"> </w:t>
      </w:r>
      <w:proofErr w:type="spellStart"/>
      <w:r>
        <w:t>the</w:t>
      </w:r>
      <w:proofErr w:type="spellEnd"/>
      <w:r>
        <w:t xml:space="preserve"> </w:t>
      </w:r>
      <w:proofErr w:type="spellStart"/>
      <w:r>
        <w:t>thematic</w:t>
      </w:r>
      <w:proofErr w:type="spellEnd"/>
      <w:r>
        <w:t xml:space="preserve"> </w:t>
      </w:r>
      <w:proofErr w:type="spellStart"/>
      <w:r>
        <w:t>analysis</w:t>
      </w:r>
      <w:proofErr w:type="spellEnd"/>
      <w:r>
        <w:t xml:space="preserve"> of </w:t>
      </w:r>
      <w:proofErr w:type="spellStart"/>
      <w:r>
        <w:t>qualitative</w:t>
      </w:r>
      <w:proofErr w:type="spellEnd"/>
      <w:r>
        <w:t xml:space="preserve"> </w:t>
      </w:r>
      <w:proofErr w:type="spellStart"/>
      <w:r>
        <w:t>data</w:t>
      </w:r>
      <w:proofErr w:type="spellEnd"/>
      <w:r>
        <w:t xml:space="preserve">, </w:t>
      </w:r>
      <w:proofErr w:type="spellStart"/>
      <w:r>
        <w:t>the</w:t>
      </w:r>
      <w:proofErr w:type="spellEnd"/>
      <w:r>
        <w:t xml:space="preserve"> </w:t>
      </w:r>
      <w:proofErr w:type="spellStart"/>
      <w:r>
        <w:t>questionnaire-based</w:t>
      </w:r>
      <w:proofErr w:type="spellEnd"/>
      <w:r>
        <w:t xml:space="preserve"> </w:t>
      </w:r>
      <w:proofErr w:type="spellStart"/>
      <w:r>
        <w:t>data</w:t>
      </w:r>
      <w:proofErr w:type="spellEnd"/>
      <w:r>
        <w:t xml:space="preserve"> </w:t>
      </w:r>
      <w:proofErr w:type="spellStart"/>
      <w:r>
        <w:t>collection</w:t>
      </w:r>
      <w:proofErr w:type="spellEnd"/>
      <w:r>
        <w:t xml:space="preserve"> </w:t>
      </w:r>
      <w:proofErr w:type="spellStart"/>
      <w:r>
        <w:t>aims</w:t>
      </w:r>
      <w:proofErr w:type="spellEnd"/>
      <w:r>
        <w:t xml:space="preserve"> </w:t>
      </w:r>
      <w:proofErr w:type="spellStart"/>
      <w:r>
        <w:t>to</w:t>
      </w:r>
      <w:proofErr w:type="spellEnd"/>
      <w:r>
        <w:t xml:space="preserve"> </w:t>
      </w:r>
      <w:proofErr w:type="spellStart"/>
      <w:r>
        <w:t>quantitatively</w:t>
      </w:r>
      <w:proofErr w:type="spellEnd"/>
      <w:r>
        <w:t xml:space="preserve"> </w:t>
      </w:r>
      <w:proofErr w:type="spellStart"/>
      <w:r>
        <w:t>examine</w:t>
      </w:r>
      <w:proofErr w:type="spellEnd"/>
      <w:r>
        <w:t xml:space="preserve"> </w:t>
      </w:r>
      <w:proofErr w:type="spellStart"/>
      <w:r>
        <w:t>students</w:t>
      </w:r>
      <w:proofErr w:type="spellEnd"/>
      <w:r>
        <w:t xml:space="preserve">’ </w:t>
      </w:r>
      <w:proofErr w:type="spellStart"/>
      <w:r>
        <w:t>learning</w:t>
      </w:r>
      <w:proofErr w:type="spellEnd"/>
      <w:r>
        <w:t xml:space="preserve"> </w:t>
      </w:r>
      <w:proofErr w:type="spellStart"/>
      <w:r>
        <w:t>autonomy</w:t>
      </w:r>
      <w:proofErr w:type="spellEnd"/>
      <w:r>
        <w:t xml:space="preserve">, </w:t>
      </w:r>
      <w:proofErr w:type="spellStart"/>
      <w:r>
        <w:t>reflectivity</w:t>
      </w:r>
      <w:proofErr w:type="spellEnd"/>
      <w:r>
        <w:t xml:space="preserve">, and </w:t>
      </w:r>
      <w:proofErr w:type="spellStart"/>
      <w:r>
        <w:t>professional</w:t>
      </w:r>
      <w:proofErr w:type="spellEnd"/>
      <w:r>
        <w:t xml:space="preserve"> </w:t>
      </w:r>
      <w:proofErr w:type="spellStart"/>
      <w:r>
        <w:t>self-efficacy</w:t>
      </w:r>
      <w:proofErr w:type="spellEnd"/>
      <w:r>
        <w:t>.</w:t>
      </w:r>
    </w:p>
    <w:p w14:paraId="1B0BE426" w14:textId="77777777" w:rsidR="0081272E" w:rsidRDefault="0081272E" w:rsidP="0081272E">
      <w:pPr>
        <w:jc w:val="both"/>
      </w:pP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hypothesis</w:t>
      </w:r>
      <w:proofErr w:type="spellEnd"/>
      <w:r>
        <w:t xml:space="preserve">, in </w:t>
      </w:r>
      <w:proofErr w:type="spellStart"/>
      <w:r>
        <w:t>hybrid</w:t>
      </w:r>
      <w:proofErr w:type="spellEnd"/>
      <w:r>
        <w:t xml:space="preserve"> and AI-</w:t>
      </w:r>
      <w:proofErr w:type="spellStart"/>
      <w:r>
        <w:t>supported</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the</w:t>
      </w:r>
      <w:proofErr w:type="spellEnd"/>
      <w:r>
        <w:t xml:space="preserve"> </w:t>
      </w:r>
      <w:proofErr w:type="spellStart"/>
      <w:r>
        <w:t>presence</w:t>
      </w:r>
      <w:proofErr w:type="spellEnd"/>
      <w:r>
        <w:t xml:space="preserve"> of a </w:t>
      </w:r>
      <w:proofErr w:type="spellStart"/>
      <w:r>
        <w:t>personal</w:t>
      </w:r>
      <w:proofErr w:type="spellEnd"/>
      <w:r>
        <w:t xml:space="preserve"> mentor and </w:t>
      </w:r>
      <w:proofErr w:type="spellStart"/>
      <w:r>
        <w:t>affective</w:t>
      </w:r>
      <w:proofErr w:type="spellEnd"/>
      <w:r>
        <w:t xml:space="preserve"> </w:t>
      </w:r>
      <w:proofErr w:type="spellStart"/>
      <w:r>
        <w:t>support</w:t>
      </w:r>
      <w:proofErr w:type="spellEnd"/>
      <w:r>
        <w:t xml:space="preserve"> </w:t>
      </w:r>
      <w:proofErr w:type="spellStart"/>
      <w:r>
        <w:t>remain</w:t>
      </w:r>
      <w:proofErr w:type="spellEnd"/>
      <w:r>
        <w:t xml:space="preserve"> </w:t>
      </w:r>
      <w:proofErr w:type="spellStart"/>
      <w:r>
        <w:t>key</w:t>
      </w:r>
      <w:proofErr w:type="spellEnd"/>
      <w:r>
        <w:t xml:space="preserve"> </w:t>
      </w:r>
      <w:proofErr w:type="spellStart"/>
      <w:r>
        <w:t>determinants</w:t>
      </w:r>
      <w:proofErr w:type="spellEnd"/>
      <w:r>
        <w:t xml:space="preserve"> of </w:t>
      </w:r>
      <w:proofErr w:type="spellStart"/>
      <w:r>
        <w:t>quality</w:t>
      </w:r>
      <w:proofErr w:type="spellEnd"/>
      <w:r>
        <w:t xml:space="preserve"> </w:t>
      </w:r>
      <w:proofErr w:type="spellStart"/>
      <w:r>
        <w:t>learning</w:t>
      </w:r>
      <w:proofErr w:type="spellEnd"/>
      <w:r>
        <w:t xml:space="preserve">. The </w:t>
      </w:r>
      <w:proofErr w:type="spellStart"/>
      <w:r>
        <w:t>expected</w:t>
      </w:r>
      <w:proofErr w:type="spellEnd"/>
      <w:r>
        <w:t xml:space="preserve"> </w:t>
      </w:r>
      <w:proofErr w:type="spellStart"/>
      <w:r>
        <w:t>results</w:t>
      </w:r>
      <w:proofErr w:type="spellEnd"/>
      <w:r>
        <w:t xml:space="preserve"> </w:t>
      </w:r>
      <w:proofErr w:type="spellStart"/>
      <w:r>
        <w:t>may</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inclusive</w:t>
      </w:r>
      <w:proofErr w:type="spellEnd"/>
      <w:r>
        <w:t xml:space="preserve"> mentoring </w:t>
      </w:r>
      <w:proofErr w:type="spellStart"/>
      <w:r>
        <w:t>models</w:t>
      </w:r>
      <w:proofErr w:type="spellEnd"/>
      <w:r>
        <w:t xml:space="preserve"> </w:t>
      </w:r>
      <w:proofErr w:type="spellStart"/>
      <w:r>
        <w:t>that</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proofErr w:type="gramStart"/>
      <w:r>
        <w:t>pre</w:t>
      </w:r>
      <w:proofErr w:type="spellEnd"/>
      <w:r>
        <w:t>-service</w:t>
      </w:r>
      <w:proofErr w:type="gramEnd"/>
      <w:r>
        <w:t xml:space="preserve"> </w:t>
      </w:r>
      <w:proofErr w:type="spellStart"/>
      <w:r>
        <w:t>teachers</w:t>
      </w:r>
      <w:proofErr w:type="spellEnd"/>
      <w:r>
        <w:t xml:space="preserve">’ </w:t>
      </w:r>
      <w:proofErr w:type="spellStart"/>
      <w:r>
        <w:t>lifelong</w:t>
      </w:r>
      <w:proofErr w:type="spellEnd"/>
      <w:r>
        <w:t xml:space="preserve"> </w:t>
      </w:r>
      <w:proofErr w:type="spellStart"/>
      <w:r>
        <w:t>learning</w:t>
      </w:r>
      <w:proofErr w:type="spellEnd"/>
      <w:r>
        <w:t xml:space="preserve"> </w:t>
      </w:r>
      <w:proofErr w:type="spellStart"/>
      <w:r>
        <w:t>competencies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their</w:t>
      </w:r>
      <w:proofErr w:type="spellEnd"/>
      <w:r>
        <w:t xml:space="preserve"> </w:t>
      </w:r>
      <w:proofErr w:type="spellStart"/>
      <w:r>
        <w:t>conscious</w:t>
      </w:r>
      <w:proofErr w:type="spellEnd"/>
      <w:r>
        <w:t xml:space="preserve"> and </w:t>
      </w:r>
      <w:proofErr w:type="spellStart"/>
      <w:r>
        <w:t>reflective</w:t>
      </w:r>
      <w:proofErr w:type="spellEnd"/>
      <w:r>
        <w:t xml:space="preserve"> </w:t>
      </w:r>
      <w:proofErr w:type="spellStart"/>
      <w:r>
        <w:t>professional</w:t>
      </w:r>
      <w:proofErr w:type="spellEnd"/>
      <w:r>
        <w:t xml:space="preserve"> </w:t>
      </w:r>
      <w:proofErr w:type="spellStart"/>
      <w:r>
        <w:t>practice</w:t>
      </w:r>
      <w:proofErr w:type="spellEnd"/>
      <w:r>
        <w:t xml:space="preserve"> in </w:t>
      </w:r>
      <w:proofErr w:type="spellStart"/>
      <w:r>
        <w:t>digital</w:t>
      </w:r>
      <w:proofErr w:type="spellEnd"/>
      <w:r>
        <w:t xml:space="preserve"> </w:t>
      </w:r>
      <w:proofErr w:type="spellStart"/>
      <w:r>
        <w:t>pedagogical</w:t>
      </w:r>
      <w:proofErr w:type="spellEnd"/>
      <w:r>
        <w:t xml:space="preserve"> </w:t>
      </w:r>
      <w:proofErr w:type="spellStart"/>
      <w:r>
        <w:t>environments</w:t>
      </w:r>
      <w:proofErr w:type="spellEnd"/>
      <w:r>
        <w:t>.</w:t>
      </w:r>
    </w:p>
    <w:p w14:paraId="323C42DF" w14:textId="77777777" w:rsidR="0081272E" w:rsidRDefault="0081272E" w:rsidP="0081272E">
      <w:pPr>
        <w:jc w:val="both"/>
      </w:pPr>
      <w:r>
        <w:t>---------------------------------------------------------------------------------</w:t>
      </w:r>
    </w:p>
    <w:p w14:paraId="4CDE4046" w14:textId="734E876A" w:rsidR="0081272E" w:rsidRPr="00AC19B9" w:rsidRDefault="0081272E" w:rsidP="0081272E">
      <w:pPr>
        <w:jc w:val="both"/>
        <w:rPr>
          <w:b/>
          <w:bCs/>
        </w:rPr>
      </w:pPr>
      <w:r w:rsidRPr="00AC19B9">
        <w:rPr>
          <w:b/>
          <w:bCs/>
        </w:rPr>
        <w:t>Dénes Ágota</w:t>
      </w:r>
      <w:r w:rsidR="00461997">
        <w:rPr>
          <w:b/>
          <w:bCs/>
        </w:rPr>
        <w:t>, Molnár György</w:t>
      </w:r>
      <w:r w:rsidRPr="00AC19B9">
        <w:rPr>
          <w:b/>
          <w:bCs/>
        </w:rPr>
        <w:t>: Digitális eszközök és digitális tartalmak az irodalomtanítás szolgálatában</w:t>
      </w:r>
    </w:p>
    <w:p w14:paraId="0554A06A" w14:textId="77777777" w:rsidR="0081272E" w:rsidRDefault="0081272E" w:rsidP="0081272E">
      <w:pPr>
        <w:jc w:val="both"/>
      </w:pPr>
      <w:r w:rsidRPr="00AC19B9">
        <w:rPr>
          <w:u w:val="single"/>
        </w:rPr>
        <w:t>Absztrakt magyar</w:t>
      </w:r>
      <w:r>
        <w:t>:</w:t>
      </w:r>
    </w:p>
    <w:p w14:paraId="1A9AB3F7" w14:textId="77777777" w:rsidR="0081272E" w:rsidRDefault="0081272E" w:rsidP="0081272E">
      <w:pPr>
        <w:jc w:val="both"/>
      </w:pPr>
      <w:r>
        <w:t xml:space="preserve">Ahogy a hétköznapi életben, úgy az oktatási rendszerekben is egyre nagyobb teret nyer a digitális eszközök alkalmazása. A tanulási folyamat támogatására használt szoftverek, alkalmazások és eszközök köre folyamatosan bővül, de ezzel egyidejűleg az is fontos, hogy a pedagógusok kellően felkészültek legyenek arra, hogy a digitális eszközöket és a digitális tartalmakat konstruktív módon alkalmazzák. Az IKT-eszközökkel támogatott tanulási folyamatban a tanulás önszabályozó jellege mellett helyet kap a másokkal való együttműködés, a tanulástámogatás, a tudásformálás. Ugyanakkor az oktatási célú felhasználás és tanulásirányítás vonatkozásában nem lehet szem elől téveszteni, hogy önmagában az eszközök megléte vagy maga az eszközhasználat nem biztosít előnyöket, ahhoz tudatos tervezési folyamat, kreatív és innovatív pedagógiai munka is szükséges. Az előadás bemutatja, hogyan és mire használják fel a tanárok az IKT-eszközöket a magyar irodalom tantárgy oktatásában; miképp vélekednek tanárok és diákok a digitális eszközök </w:t>
      </w:r>
      <w:r>
        <w:lastRenderedPageBreak/>
        <w:t>hatékonyságáról, élményszerűségéről; milyen, hagyományostól eltérő szövegfeldolgozási és értelmezési lehetőségek adódnak a digitális eszközökkel támogatott irodalomórán.</w:t>
      </w:r>
    </w:p>
    <w:p w14:paraId="3BF6B9B6" w14:textId="77777777" w:rsidR="0081272E" w:rsidRDefault="0081272E" w:rsidP="0081272E">
      <w:pPr>
        <w:jc w:val="both"/>
      </w:pPr>
      <w:r w:rsidRPr="00AC19B9">
        <w:rPr>
          <w:u w:val="single"/>
        </w:rPr>
        <w:t>Absztrakt angol</w:t>
      </w:r>
      <w:r>
        <w:t>:</w:t>
      </w:r>
    </w:p>
    <w:p w14:paraId="033F50B0" w14:textId="77777777" w:rsidR="0081272E" w:rsidRDefault="0081272E" w:rsidP="0081272E">
      <w:pPr>
        <w:jc w:val="both"/>
      </w:pPr>
      <w:proofErr w:type="spellStart"/>
      <w:r>
        <w:t>As</w:t>
      </w:r>
      <w:proofErr w:type="spellEnd"/>
      <w:r>
        <w:t xml:space="preserve"> in </w:t>
      </w:r>
      <w:proofErr w:type="spellStart"/>
      <w:r>
        <w:t>everyday</w:t>
      </w:r>
      <w:proofErr w:type="spellEnd"/>
      <w:r>
        <w:t xml:space="preserve"> life, </w:t>
      </w:r>
      <w:proofErr w:type="spellStart"/>
      <w:r>
        <w:t>the</w:t>
      </w:r>
      <w:proofErr w:type="spellEnd"/>
      <w:r>
        <w:t xml:space="preserve"> </w:t>
      </w:r>
      <w:proofErr w:type="spellStart"/>
      <w:r>
        <w:t>use</w:t>
      </w:r>
      <w:proofErr w:type="spellEnd"/>
      <w:r>
        <w:t xml:space="preserve"> of </w:t>
      </w:r>
      <w:proofErr w:type="spellStart"/>
      <w:r>
        <w:t>digital</w:t>
      </w:r>
      <w:proofErr w:type="spellEnd"/>
      <w:r>
        <w:t xml:space="preserve"> </w:t>
      </w:r>
      <w:proofErr w:type="spellStart"/>
      <w:r>
        <w:t>tools</w:t>
      </w:r>
      <w:proofErr w:type="spellEnd"/>
      <w:r>
        <w:t xml:space="preserve"> is </w:t>
      </w:r>
      <w:proofErr w:type="spellStart"/>
      <w:r>
        <w:t>gaining</w:t>
      </w:r>
      <w:proofErr w:type="spellEnd"/>
      <w:r>
        <w:t xml:space="preserve"> more and more </w:t>
      </w:r>
      <w:proofErr w:type="spellStart"/>
      <w:r>
        <w:t>space</w:t>
      </w:r>
      <w:proofErr w:type="spellEnd"/>
      <w:r>
        <w:t xml:space="preserve"> in </w:t>
      </w:r>
      <w:proofErr w:type="spellStart"/>
      <w:r>
        <w:t>education</w:t>
      </w:r>
      <w:proofErr w:type="spellEnd"/>
      <w:r>
        <w:t xml:space="preserve"> </w:t>
      </w:r>
      <w:proofErr w:type="spellStart"/>
      <w:r>
        <w:t>systems</w:t>
      </w:r>
      <w:proofErr w:type="spellEnd"/>
      <w:r>
        <w:t xml:space="preserve">. The </w:t>
      </w:r>
      <w:proofErr w:type="spellStart"/>
      <w:r>
        <w:t>range</w:t>
      </w:r>
      <w:proofErr w:type="spellEnd"/>
      <w:r>
        <w:t xml:space="preserve"> of software, </w:t>
      </w:r>
      <w:proofErr w:type="spellStart"/>
      <w:r>
        <w:t>applications</w:t>
      </w:r>
      <w:proofErr w:type="spellEnd"/>
      <w:r>
        <w:t xml:space="preserve"> and </w:t>
      </w:r>
      <w:proofErr w:type="spellStart"/>
      <w:r>
        <w:t>tools</w:t>
      </w:r>
      <w:proofErr w:type="spellEnd"/>
      <w:r>
        <w:t xml:space="preserve"> </w:t>
      </w:r>
      <w:proofErr w:type="spellStart"/>
      <w:r>
        <w:t>used</w:t>
      </w:r>
      <w:proofErr w:type="spellEnd"/>
      <w:r>
        <w:t xml:space="preserve"> </w:t>
      </w:r>
      <w:proofErr w:type="spellStart"/>
      <w:r>
        <w:t>to</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learning</w:t>
      </w:r>
      <w:proofErr w:type="spellEnd"/>
      <w:r>
        <w:t xml:space="preserve"> </w:t>
      </w:r>
      <w:proofErr w:type="spellStart"/>
      <w:r>
        <w:t>process</w:t>
      </w:r>
      <w:proofErr w:type="spellEnd"/>
      <w:r>
        <w:t xml:space="preserve"> is </w:t>
      </w:r>
      <w:proofErr w:type="spellStart"/>
      <w:r>
        <w:t>constantly</w:t>
      </w:r>
      <w:proofErr w:type="spellEnd"/>
      <w:r>
        <w:t xml:space="preserve"> </w:t>
      </w:r>
      <w:proofErr w:type="spellStart"/>
      <w:r>
        <w:t>expanding</w:t>
      </w:r>
      <w:proofErr w:type="spellEnd"/>
      <w:r>
        <w:t xml:space="preserve">, </w:t>
      </w:r>
      <w:proofErr w:type="spellStart"/>
      <w:r>
        <w:t>but</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it</w:t>
      </w:r>
      <w:proofErr w:type="spellEnd"/>
      <w:r>
        <w:t xml:space="preserve"> is </w:t>
      </w:r>
      <w:proofErr w:type="spellStart"/>
      <w:r>
        <w:t>also</w:t>
      </w:r>
      <w:proofErr w:type="spellEnd"/>
      <w:r>
        <w:t xml:space="preserve"> </w:t>
      </w:r>
      <w:proofErr w:type="spellStart"/>
      <w:r>
        <w:t>important</w:t>
      </w:r>
      <w:proofErr w:type="spellEnd"/>
      <w:r>
        <w:t xml:space="preserve"> </w:t>
      </w:r>
      <w:proofErr w:type="spellStart"/>
      <w:r>
        <w:t>that</w:t>
      </w:r>
      <w:proofErr w:type="spellEnd"/>
      <w:r>
        <w:t xml:space="preserve"> </w:t>
      </w:r>
      <w:proofErr w:type="spellStart"/>
      <w:r>
        <w:t>teachers</w:t>
      </w:r>
      <w:proofErr w:type="spellEnd"/>
      <w:r>
        <w:t xml:space="preserve"> </w:t>
      </w:r>
      <w:proofErr w:type="spellStart"/>
      <w:r>
        <w:t>are</w:t>
      </w:r>
      <w:proofErr w:type="spellEnd"/>
      <w:r>
        <w:t xml:space="preserve"> </w:t>
      </w:r>
      <w:proofErr w:type="spellStart"/>
      <w:r>
        <w:t>sufficiently</w:t>
      </w:r>
      <w:proofErr w:type="spellEnd"/>
      <w:r>
        <w:t xml:space="preserve"> </w:t>
      </w:r>
      <w:proofErr w:type="spellStart"/>
      <w:r>
        <w:t>prepared</w:t>
      </w:r>
      <w:proofErr w:type="spellEnd"/>
      <w:r>
        <w:t xml:space="preserve"> </w:t>
      </w:r>
      <w:proofErr w:type="spellStart"/>
      <w:r>
        <w:t>to</w:t>
      </w:r>
      <w:proofErr w:type="spellEnd"/>
      <w:r>
        <w:t xml:space="preserve"> </w:t>
      </w:r>
      <w:proofErr w:type="spellStart"/>
      <w:r>
        <w:t>use</w:t>
      </w:r>
      <w:proofErr w:type="spellEnd"/>
      <w:r>
        <w:t xml:space="preserve"> </w:t>
      </w:r>
      <w:proofErr w:type="spellStart"/>
      <w:r>
        <w:t>digital</w:t>
      </w:r>
      <w:proofErr w:type="spellEnd"/>
      <w:r>
        <w:t xml:space="preserve"> </w:t>
      </w:r>
      <w:proofErr w:type="spellStart"/>
      <w:r>
        <w:t>tools</w:t>
      </w:r>
      <w:proofErr w:type="spellEnd"/>
      <w:r>
        <w:t xml:space="preserve"> and </w:t>
      </w:r>
      <w:proofErr w:type="spellStart"/>
      <w:r>
        <w:t>digital</w:t>
      </w:r>
      <w:proofErr w:type="spellEnd"/>
      <w:r>
        <w:t xml:space="preserve"> </w:t>
      </w:r>
      <w:proofErr w:type="spellStart"/>
      <w:r>
        <w:t>content</w:t>
      </w:r>
      <w:proofErr w:type="spellEnd"/>
      <w:r>
        <w:t xml:space="preserve"> </w:t>
      </w:r>
      <w:proofErr w:type="spellStart"/>
      <w:r>
        <w:t>constructively</w:t>
      </w:r>
      <w:proofErr w:type="spellEnd"/>
      <w:r>
        <w:t xml:space="preserve">. In </w:t>
      </w:r>
      <w:proofErr w:type="spellStart"/>
      <w:r>
        <w:t>the</w:t>
      </w:r>
      <w:proofErr w:type="spellEnd"/>
      <w:r>
        <w:t xml:space="preserve"> </w:t>
      </w:r>
      <w:proofErr w:type="spellStart"/>
      <w:r>
        <w:t>learning</w:t>
      </w:r>
      <w:proofErr w:type="spellEnd"/>
      <w:r>
        <w:t xml:space="preserve"> </w:t>
      </w:r>
      <w:proofErr w:type="spellStart"/>
      <w:r>
        <w:t>process</w:t>
      </w:r>
      <w:proofErr w:type="spellEnd"/>
      <w:r>
        <w:t xml:space="preserve"> </w:t>
      </w:r>
      <w:proofErr w:type="spellStart"/>
      <w:r>
        <w:t>supported</w:t>
      </w:r>
      <w:proofErr w:type="spellEnd"/>
      <w:r>
        <w:t xml:space="preserve"> </w:t>
      </w:r>
      <w:proofErr w:type="spellStart"/>
      <w:r>
        <w:t>by</w:t>
      </w:r>
      <w:proofErr w:type="spellEnd"/>
      <w:r>
        <w:t xml:space="preserve"> ICT </w:t>
      </w:r>
      <w:proofErr w:type="spellStart"/>
      <w:r>
        <w:t>tools</w:t>
      </w:r>
      <w:proofErr w:type="spellEnd"/>
      <w:r>
        <w:t xml:space="preserve">, in </w:t>
      </w:r>
      <w:proofErr w:type="spellStart"/>
      <w:r>
        <w:t>addition</w:t>
      </w:r>
      <w:proofErr w:type="spellEnd"/>
      <w:r>
        <w:t xml:space="preserve"> </w:t>
      </w:r>
      <w:proofErr w:type="spellStart"/>
      <w:r>
        <w:t>to</w:t>
      </w:r>
      <w:proofErr w:type="spellEnd"/>
      <w:r>
        <w:t xml:space="preserve"> </w:t>
      </w:r>
      <w:proofErr w:type="spellStart"/>
      <w:r>
        <w:t>the</w:t>
      </w:r>
      <w:proofErr w:type="spellEnd"/>
      <w:r>
        <w:t xml:space="preserve"> </w:t>
      </w:r>
      <w:proofErr w:type="spellStart"/>
      <w:r>
        <w:t>self-regulating</w:t>
      </w:r>
      <w:proofErr w:type="spellEnd"/>
      <w:r>
        <w:t xml:space="preserve"> </w:t>
      </w:r>
      <w:proofErr w:type="spellStart"/>
      <w:r>
        <w:t>nature</w:t>
      </w:r>
      <w:proofErr w:type="spellEnd"/>
      <w:r>
        <w:t xml:space="preserve"> of </w:t>
      </w:r>
      <w:proofErr w:type="spellStart"/>
      <w:r>
        <w:t>learning</w:t>
      </w:r>
      <w:proofErr w:type="spellEnd"/>
      <w:r>
        <w:t xml:space="preserve">, </w:t>
      </w:r>
      <w:proofErr w:type="spellStart"/>
      <w:r>
        <w:t>there</w:t>
      </w:r>
      <w:proofErr w:type="spellEnd"/>
      <w:r>
        <w:t xml:space="preserve"> is a </w:t>
      </w:r>
      <w:proofErr w:type="spellStart"/>
      <w:r>
        <w:t>place</w:t>
      </w:r>
      <w:proofErr w:type="spellEnd"/>
      <w:r>
        <w:t xml:space="preserve"> </w:t>
      </w:r>
      <w:proofErr w:type="spellStart"/>
      <w:r>
        <w:t>for</w:t>
      </w:r>
      <w:proofErr w:type="spellEnd"/>
      <w:r>
        <w:t xml:space="preserve"> </w:t>
      </w:r>
      <w:proofErr w:type="spellStart"/>
      <w:r>
        <w:t>cooperation</w:t>
      </w:r>
      <w:proofErr w:type="spellEnd"/>
      <w:r>
        <w:t xml:space="preserve"> </w:t>
      </w:r>
      <w:proofErr w:type="spellStart"/>
      <w:r>
        <w:t>with</w:t>
      </w:r>
      <w:proofErr w:type="spellEnd"/>
      <w:r>
        <w:t xml:space="preserve"> </w:t>
      </w:r>
      <w:proofErr w:type="spellStart"/>
      <w:r>
        <w:t>others</w:t>
      </w:r>
      <w:proofErr w:type="spellEnd"/>
      <w:r>
        <w:t xml:space="preserve">, </w:t>
      </w:r>
      <w:proofErr w:type="spellStart"/>
      <w:r>
        <w:t>learning</w:t>
      </w:r>
      <w:proofErr w:type="spellEnd"/>
      <w:r>
        <w:t xml:space="preserve"> </w:t>
      </w:r>
      <w:proofErr w:type="spellStart"/>
      <w:r>
        <w:t>support</w:t>
      </w:r>
      <w:proofErr w:type="spellEnd"/>
      <w:r>
        <w:t xml:space="preserve">, and </w:t>
      </w:r>
      <w:proofErr w:type="spellStart"/>
      <w:r>
        <w:t>knowledge</w:t>
      </w:r>
      <w:proofErr w:type="spellEnd"/>
      <w:r>
        <w:t xml:space="preserve"> </w:t>
      </w:r>
      <w:proofErr w:type="spellStart"/>
      <w:r>
        <w:t>formation</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educational</w:t>
      </w:r>
      <w:proofErr w:type="spellEnd"/>
      <w:r>
        <w:t xml:space="preserve"> </w:t>
      </w:r>
      <w:proofErr w:type="spellStart"/>
      <w:r>
        <w:t>use</w:t>
      </w:r>
      <w:proofErr w:type="spellEnd"/>
      <w:r>
        <w:t xml:space="preserve"> and </w:t>
      </w:r>
      <w:proofErr w:type="spellStart"/>
      <w:r>
        <w:t>learning</w:t>
      </w:r>
      <w:proofErr w:type="spellEnd"/>
      <w:r>
        <w:t xml:space="preserve"> management, </w:t>
      </w:r>
      <w:proofErr w:type="spellStart"/>
      <w:r>
        <w:t>it</w:t>
      </w:r>
      <w:proofErr w:type="spellEnd"/>
      <w:r>
        <w:t xml:space="preserve"> </w:t>
      </w:r>
      <w:proofErr w:type="spellStart"/>
      <w:r>
        <w:t>cannot</w:t>
      </w:r>
      <w:proofErr w:type="spellEnd"/>
      <w:r>
        <w:t xml:space="preserve"> be </w:t>
      </w:r>
      <w:proofErr w:type="spellStart"/>
      <w:r>
        <w:t>lost</w:t>
      </w:r>
      <w:proofErr w:type="spellEnd"/>
      <w:r>
        <w:t xml:space="preserve"> </w:t>
      </w:r>
      <w:proofErr w:type="spellStart"/>
      <w:r>
        <w:t>sight</w:t>
      </w:r>
      <w:proofErr w:type="spellEnd"/>
      <w:r>
        <w:t xml:space="preserve"> of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w:t>
      </w:r>
      <w:proofErr w:type="spellStart"/>
      <w:r>
        <w:t>existence</w:t>
      </w:r>
      <w:proofErr w:type="spellEnd"/>
      <w:r>
        <w:t xml:space="preserve"> of </w:t>
      </w:r>
      <w:proofErr w:type="spellStart"/>
      <w:r>
        <w:t>tools</w:t>
      </w:r>
      <w:proofErr w:type="spellEnd"/>
      <w:r>
        <w:t xml:space="preserve"> </w:t>
      </w:r>
      <w:proofErr w:type="spellStart"/>
      <w:r>
        <w:t>or</w:t>
      </w:r>
      <w:proofErr w:type="spellEnd"/>
      <w:r>
        <w:t xml:space="preserve"> </w:t>
      </w:r>
      <w:proofErr w:type="spellStart"/>
      <w:r>
        <w:t>the</w:t>
      </w:r>
      <w:proofErr w:type="spellEnd"/>
      <w:r>
        <w:t xml:space="preserve"> </w:t>
      </w:r>
      <w:proofErr w:type="spellStart"/>
      <w:r>
        <w:t>use</w:t>
      </w:r>
      <w:proofErr w:type="spellEnd"/>
      <w:r>
        <w:t xml:space="preserve"> of </w:t>
      </w:r>
      <w:proofErr w:type="spellStart"/>
      <w:r>
        <w:t>tools</w:t>
      </w:r>
      <w:proofErr w:type="spellEnd"/>
      <w:r>
        <w:t xml:space="preserve"> </w:t>
      </w:r>
      <w:proofErr w:type="spellStart"/>
      <w:r>
        <w:t>themselves</w:t>
      </w:r>
      <w:proofErr w:type="spellEnd"/>
      <w:r>
        <w:t xml:space="preserve"> </w:t>
      </w:r>
      <w:proofErr w:type="spellStart"/>
      <w:r>
        <w:t>does</w:t>
      </w:r>
      <w:proofErr w:type="spellEnd"/>
      <w:r>
        <w:t xml:space="preserve"> </w:t>
      </w:r>
      <w:proofErr w:type="spellStart"/>
      <w:r>
        <w:t>not</w:t>
      </w:r>
      <w:proofErr w:type="spellEnd"/>
      <w:r>
        <w:t xml:space="preserve"> </w:t>
      </w:r>
      <w:proofErr w:type="spellStart"/>
      <w:r>
        <w:t>provide</w:t>
      </w:r>
      <w:proofErr w:type="spellEnd"/>
      <w:r>
        <w:t xml:space="preserve"> </w:t>
      </w:r>
      <w:proofErr w:type="spellStart"/>
      <w:r>
        <w:t>advantages</w:t>
      </w:r>
      <w:proofErr w:type="spellEnd"/>
      <w:r>
        <w:t xml:space="preserve">, a </w:t>
      </w:r>
      <w:proofErr w:type="spellStart"/>
      <w:r>
        <w:t>conscious</w:t>
      </w:r>
      <w:proofErr w:type="spellEnd"/>
      <w:r>
        <w:t xml:space="preserve"> </w:t>
      </w:r>
      <w:proofErr w:type="spellStart"/>
      <w:r>
        <w:t>planning</w:t>
      </w:r>
      <w:proofErr w:type="spellEnd"/>
      <w:r>
        <w:t xml:space="preserve"> </w:t>
      </w:r>
      <w:proofErr w:type="spellStart"/>
      <w:r>
        <w:t>process</w:t>
      </w:r>
      <w:proofErr w:type="spellEnd"/>
      <w:r>
        <w:t xml:space="preserve">, </w:t>
      </w:r>
      <w:proofErr w:type="spellStart"/>
      <w:r>
        <w:t>creative</w:t>
      </w:r>
      <w:proofErr w:type="spellEnd"/>
      <w:r>
        <w:t xml:space="preserve"> and </w:t>
      </w:r>
      <w:proofErr w:type="spellStart"/>
      <w:r>
        <w:t>innovative</w:t>
      </w:r>
      <w:proofErr w:type="spellEnd"/>
      <w:r>
        <w:t xml:space="preserve"> </w:t>
      </w:r>
      <w:proofErr w:type="spellStart"/>
      <w:r>
        <w:t>pedagogical</w:t>
      </w:r>
      <w:proofErr w:type="spellEnd"/>
      <w:r>
        <w:t xml:space="preserve"> </w:t>
      </w:r>
      <w:proofErr w:type="spellStart"/>
      <w:r>
        <w:t>work</w:t>
      </w:r>
      <w:proofErr w:type="spellEnd"/>
      <w:r>
        <w:t xml:space="preserve"> </w:t>
      </w:r>
      <w:proofErr w:type="spellStart"/>
      <w:r>
        <w:t>are</w:t>
      </w:r>
      <w:proofErr w:type="spellEnd"/>
      <w:r>
        <w:t xml:space="preserve"> </w:t>
      </w:r>
      <w:proofErr w:type="spellStart"/>
      <w:r>
        <w:t>also</w:t>
      </w:r>
      <w:proofErr w:type="spellEnd"/>
      <w:r>
        <w:t xml:space="preserve"> </w:t>
      </w:r>
      <w:proofErr w:type="spellStart"/>
      <w:r>
        <w:t>required</w:t>
      </w:r>
      <w:proofErr w:type="spellEnd"/>
      <w:r>
        <w:t xml:space="preserve">. The </w:t>
      </w:r>
      <w:proofErr w:type="spellStart"/>
      <w:r>
        <w:t>presentation</w:t>
      </w:r>
      <w:proofErr w:type="spellEnd"/>
      <w:r>
        <w:t xml:space="preserve"> </w:t>
      </w:r>
      <w:proofErr w:type="spellStart"/>
      <w:r>
        <w:t>presents</w:t>
      </w:r>
      <w:proofErr w:type="spellEnd"/>
      <w:r>
        <w:t xml:space="preserve"> </w:t>
      </w:r>
      <w:proofErr w:type="spellStart"/>
      <w:r>
        <w:t>how</w:t>
      </w:r>
      <w:proofErr w:type="spellEnd"/>
      <w:r>
        <w:t xml:space="preserve"> and </w:t>
      </w:r>
      <w:proofErr w:type="spellStart"/>
      <w:r>
        <w:t>for</w:t>
      </w:r>
      <w:proofErr w:type="spellEnd"/>
      <w:r>
        <w:t xml:space="preserve"> </w:t>
      </w:r>
      <w:proofErr w:type="spellStart"/>
      <w:r>
        <w:t>what</w:t>
      </w:r>
      <w:proofErr w:type="spellEnd"/>
      <w:r>
        <w:t xml:space="preserve"> </w:t>
      </w:r>
      <w:proofErr w:type="spellStart"/>
      <w:r>
        <w:t>teachers</w:t>
      </w:r>
      <w:proofErr w:type="spellEnd"/>
      <w:r>
        <w:t xml:space="preserve"> </w:t>
      </w:r>
      <w:proofErr w:type="spellStart"/>
      <w:r>
        <w:t>use</w:t>
      </w:r>
      <w:proofErr w:type="spellEnd"/>
      <w:r>
        <w:t xml:space="preserve"> ICT </w:t>
      </w:r>
      <w:proofErr w:type="spellStart"/>
      <w:r>
        <w:t>tools</w:t>
      </w:r>
      <w:proofErr w:type="spellEnd"/>
      <w:r>
        <w:t xml:space="preserve"> in </w:t>
      </w:r>
      <w:proofErr w:type="spellStart"/>
      <w:r>
        <w:t>teaching</w:t>
      </w:r>
      <w:proofErr w:type="spellEnd"/>
      <w:r>
        <w:t xml:space="preserve"> </w:t>
      </w:r>
      <w:proofErr w:type="spellStart"/>
      <w:r>
        <w:t>the</w:t>
      </w:r>
      <w:proofErr w:type="spellEnd"/>
      <w:r>
        <w:t xml:space="preserve"> </w:t>
      </w:r>
      <w:proofErr w:type="spellStart"/>
      <w:r>
        <w:t>subject</w:t>
      </w:r>
      <w:proofErr w:type="spellEnd"/>
      <w:r>
        <w:t xml:space="preserve"> of </w:t>
      </w:r>
      <w:proofErr w:type="spellStart"/>
      <w:r>
        <w:t>Hungarian</w:t>
      </w:r>
      <w:proofErr w:type="spellEnd"/>
      <w:r>
        <w:t xml:space="preserve"> </w:t>
      </w:r>
      <w:proofErr w:type="spellStart"/>
      <w:r>
        <w:t>literature</w:t>
      </w:r>
      <w:proofErr w:type="spellEnd"/>
      <w:r>
        <w:t xml:space="preserve">; </w:t>
      </w:r>
      <w:proofErr w:type="spellStart"/>
      <w:r>
        <w:t>how</w:t>
      </w:r>
      <w:proofErr w:type="spellEnd"/>
      <w:r>
        <w:t xml:space="preserve"> </w:t>
      </w:r>
      <w:proofErr w:type="spellStart"/>
      <w:r>
        <w:t>teachers</w:t>
      </w:r>
      <w:proofErr w:type="spellEnd"/>
      <w:r>
        <w:t xml:space="preserve"> and </w:t>
      </w:r>
      <w:proofErr w:type="spellStart"/>
      <w:r>
        <w:t>students</w:t>
      </w:r>
      <w:proofErr w:type="spellEnd"/>
      <w:r>
        <w:t xml:space="preserve"> </w:t>
      </w:r>
      <w:proofErr w:type="spellStart"/>
      <w:r>
        <w:t>think</w:t>
      </w:r>
      <w:proofErr w:type="spellEnd"/>
      <w:r>
        <w:t xml:space="preserve"> </w:t>
      </w:r>
      <w:proofErr w:type="spellStart"/>
      <w:r>
        <w:t>about</w:t>
      </w:r>
      <w:proofErr w:type="spellEnd"/>
      <w:r>
        <w:t xml:space="preserve"> </w:t>
      </w:r>
      <w:proofErr w:type="spellStart"/>
      <w:r>
        <w:t>the</w:t>
      </w:r>
      <w:proofErr w:type="spellEnd"/>
      <w:r>
        <w:t xml:space="preserve"> </w:t>
      </w:r>
      <w:proofErr w:type="spellStart"/>
      <w:r>
        <w:t>effectiveness</w:t>
      </w:r>
      <w:proofErr w:type="spellEnd"/>
      <w:r>
        <w:t xml:space="preserve"> and </w:t>
      </w:r>
      <w:proofErr w:type="spellStart"/>
      <w:r>
        <w:t>experiential</w:t>
      </w:r>
      <w:proofErr w:type="spellEnd"/>
      <w:r>
        <w:t xml:space="preserve"> </w:t>
      </w:r>
      <w:proofErr w:type="spellStart"/>
      <w:r>
        <w:t>nature</w:t>
      </w:r>
      <w:proofErr w:type="spellEnd"/>
      <w:r>
        <w:t xml:space="preserve"> of </w:t>
      </w:r>
      <w:proofErr w:type="spellStart"/>
      <w:r>
        <w:t>digital</w:t>
      </w:r>
      <w:proofErr w:type="spellEnd"/>
      <w:r>
        <w:t xml:space="preserve"> </w:t>
      </w:r>
      <w:proofErr w:type="spellStart"/>
      <w:r>
        <w:t>tools</w:t>
      </w:r>
      <w:proofErr w:type="spellEnd"/>
      <w:r>
        <w:t xml:space="preserve">; </w:t>
      </w:r>
      <w:proofErr w:type="spellStart"/>
      <w:r>
        <w:t>What</w:t>
      </w:r>
      <w:proofErr w:type="spellEnd"/>
      <w:r>
        <w:t xml:space="preserve"> text </w:t>
      </w:r>
      <w:proofErr w:type="spellStart"/>
      <w:r>
        <w:t>processing</w:t>
      </w:r>
      <w:proofErr w:type="spellEnd"/>
      <w:r>
        <w:t xml:space="preserve"> and </w:t>
      </w:r>
      <w:proofErr w:type="spellStart"/>
      <w:r>
        <w:t>interpretation</w:t>
      </w:r>
      <w:proofErr w:type="spellEnd"/>
      <w:r>
        <w:t xml:space="preserve"> </w:t>
      </w:r>
      <w:proofErr w:type="spellStart"/>
      <w:r>
        <w:t>options</w:t>
      </w:r>
      <w:proofErr w:type="spellEnd"/>
      <w:r>
        <w:t xml:space="preserve">, </w:t>
      </w:r>
      <w:proofErr w:type="spellStart"/>
      <w:r>
        <w:t>other</w:t>
      </w:r>
      <w:proofErr w:type="spellEnd"/>
      <w:r>
        <w:t xml:space="preserve"> </w:t>
      </w:r>
      <w:proofErr w:type="spellStart"/>
      <w:r>
        <w:t>than</w:t>
      </w:r>
      <w:proofErr w:type="spellEnd"/>
      <w:r>
        <w:t xml:space="preserve"> </w:t>
      </w:r>
      <w:proofErr w:type="spellStart"/>
      <w:r>
        <w:t>traditional</w:t>
      </w:r>
      <w:proofErr w:type="spellEnd"/>
      <w:r>
        <w:t xml:space="preserve"> </w:t>
      </w:r>
      <w:proofErr w:type="spellStart"/>
      <w:r>
        <w:t>ones</w:t>
      </w:r>
      <w:proofErr w:type="spellEnd"/>
      <w:r>
        <w:t xml:space="preserve">, </w:t>
      </w:r>
      <w:proofErr w:type="spellStart"/>
      <w:r>
        <w:t>are</w:t>
      </w:r>
      <w:proofErr w:type="spellEnd"/>
      <w:r>
        <w:t xml:space="preserve"> </w:t>
      </w:r>
      <w:proofErr w:type="spellStart"/>
      <w:r>
        <w:t>available</w:t>
      </w:r>
      <w:proofErr w:type="spellEnd"/>
      <w:r>
        <w:t xml:space="preserve"> in a </w:t>
      </w:r>
      <w:proofErr w:type="spellStart"/>
      <w:r>
        <w:t>literature</w:t>
      </w:r>
      <w:proofErr w:type="spellEnd"/>
      <w:r>
        <w:t xml:space="preserve"> </w:t>
      </w:r>
      <w:proofErr w:type="spellStart"/>
      <w:r>
        <w:t>class</w:t>
      </w:r>
      <w:proofErr w:type="spellEnd"/>
      <w:r>
        <w:t xml:space="preserve"> </w:t>
      </w:r>
      <w:proofErr w:type="spellStart"/>
      <w:r>
        <w:t>supported</w:t>
      </w:r>
      <w:proofErr w:type="spellEnd"/>
      <w:r>
        <w:t xml:space="preserve"> </w:t>
      </w:r>
      <w:proofErr w:type="spellStart"/>
      <w:r>
        <w:t>by</w:t>
      </w:r>
      <w:proofErr w:type="spellEnd"/>
      <w:r>
        <w:t xml:space="preserve"> </w:t>
      </w:r>
      <w:proofErr w:type="spellStart"/>
      <w:r>
        <w:t>digital</w:t>
      </w:r>
      <w:proofErr w:type="spellEnd"/>
      <w:r>
        <w:t xml:space="preserve"> </w:t>
      </w:r>
      <w:proofErr w:type="spellStart"/>
      <w:r>
        <w:t>tools</w:t>
      </w:r>
      <w:proofErr w:type="spellEnd"/>
      <w:r>
        <w:t>?</w:t>
      </w:r>
    </w:p>
    <w:p w14:paraId="2F07340C" w14:textId="77777777" w:rsidR="0081272E" w:rsidRDefault="0081272E" w:rsidP="0081272E">
      <w:pPr>
        <w:jc w:val="both"/>
      </w:pPr>
      <w:r>
        <w:t>---------------------------------------------------------------------------------</w:t>
      </w:r>
    </w:p>
    <w:p w14:paraId="42648E79" w14:textId="77777777" w:rsidR="0081272E" w:rsidRPr="00AC19B9" w:rsidRDefault="0081272E" w:rsidP="0081272E">
      <w:pPr>
        <w:jc w:val="both"/>
        <w:rPr>
          <w:b/>
          <w:bCs/>
        </w:rPr>
      </w:pPr>
      <w:r w:rsidRPr="00AC19B9">
        <w:rPr>
          <w:b/>
          <w:bCs/>
        </w:rPr>
        <w:t xml:space="preserve">Csillei Béla: </w:t>
      </w:r>
      <w:proofErr w:type="spellStart"/>
      <w:r w:rsidRPr="00AC19B9">
        <w:rPr>
          <w:b/>
          <w:bCs/>
        </w:rPr>
        <w:t>Tutorképzés</w:t>
      </w:r>
      <w:proofErr w:type="spellEnd"/>
      <w:r w:rsidRPr="00AC19B9">
        <w:rPr>
          <w:b/>
          <w:bCs/>
        </w:rPr>
        <w:t xml:space="preserve"> az Óbudai Egyetemen – hallgatói szemmel</w:t>
      </w:r>
    </w:p>
    <w:p w14:paraId="26BA87D5" w14:textId="77777777" w:rsidR="0081272E" w:rsidRDefault="0081272E" w:rsidP="0081272E">
      <w:pPr>
        <w:jc w:val="both"/>
      </w:pPr>
      <w:r w:rsidRPr="00AC19B9">
        <w:rPr>
          <w:u w:val="single"/>
        </w:rPr>
        <w:t>Absztrakt magyar</w:t>
      </w:r>
      <w:r>
        <w:t>:</w:t>
      </w:r>
    </w:p>
    <w:p w14:paraId="5CF9C1FB" w14:textId="77777777" w:rsidR="0081272E" w:rsidRDefault="0081272E" w:rsidP="0081272E">
      <w:pPr>
        <w:jc w:val="both"/>
      </w:pPr>
      <w:r>
        <w:t xml:space="preserve">A felsőoktatásba bejutó tehetséges fiataloknak, de még a felnőtt félévkezdőknek is személyre szabott egyedi segítségre, támogatásra van szüksége. A kiemelkedő tehetségű és a jószándékú, ám tanulmányi gondokkal küszködő hallgatókkal történő foglalkozás a tanulmányi sikeresség miatt elengedhetetlenül szükséges. Miközben egyértelmű, hogy az oktatók és a segíteni akaró felsőéves hallgatók részéről ez a támogató segítés különleges előzetes felkészültséget igényel. A felzárkóztatás és a tehetséggondozás során felmerülő kérdések, bizonytalanságok segítséget kívánnak, miközben a tehetség kibontakozását gyakran akadályozhatják gátló tényezők. Ez a döntő oka és következménye annak, hogy a </w:t>
      </w:r>
      <w:proofErr w:type="spellStart"/>
      <w:r>
        <w:t>tutorálásnak</w:t>
      </w:r>
      <w:proofErr w:type="spellEnd"/>
      <w:r>
        <w:t xml:space="preserve">, a tehetséget egyénileg támogató rendszernek a kiépítése az Óbudai Egyetemen kiemelt figyelmet kapott. Ez valójában magát a személyes segítő tevékenységet jelenti. A </w:t>
      </w:r>
      <w:proofErr w:type="spellStart"/>
      <w:r>
        <w:t>tutorált</w:t>
      </w:r>
      <w:proofErr w:type="spellEnd"/>
      <w:r>
        <w:t xml:space="preserve"> tanulmányi segítését a </w:t>
      </w:r>
      <w:proofErr w:type="spellStart"/>
      <w:r>
        <w:t>tutoráló</w:t>
      </w:r>
      <w:proofErr w:type="spellEnd"/>
      <w:r>
        <w:t xml:space="preserve"> kifejezetten személyre bontott megoldásokat alkalmazva végzi, bizalmi kapcsolat keretében. A </w:t>
      </w:r>
      <w:proofErr w:type="spellStart"/>
      <w:r>
        <w:t>tutor</w:t>
      </w:r>
      <w:proofErr w:type="spellEnd"/>
      <w:r>
        <w:t xml:space="preserve"> olyan személy – az Óbudai Egyetem esetében egy harmadik féléves hallgató -, aki pártfogója, vezetője, segítője a tanulónak, a </w:t>
      </w:r>
      <w:proofErr w:type="spellStart"/>
      <w:r>
        <w:t>tutoráltnak</w:t>
      </w:r>
      <w:proofErr w:type="spellEnd"/>
      <w:r>
        <w:t xml:space="preserve">. A kiválasztott tantárgyak a matematika és a villamosságtan. Ebben az esetben ez valójában a tanulás olyan formáját mutatja, amely során egy tanuló részesül egy </w:t>
      </w:r>
      <w:proofErr w:type="spellStart"/>
      <w:r>
        <w:t>tutor</w:t>
      </w:r>
      <w:proofErr w:type="spellEnd"/>
      <w:r>
        <w:t xml:space="preserve"> részéről egyéni, személyre szabott oktatásban, azaz a közös feladatmegoldás egyfajta kollaborációs munka is. Az eredmény pedig kimutathatóan csökkenő ismétlővizsga-szám és szinte megszűnő lemorzsolódás-évismétlés. A </w:t>
      </w:r>
      <w:proofErr w:type="spellStart"/>
      <w:r>
        <w:t>tutorok</w:t>
      </w:r>
      <w:proofErr w:type="spellEnd"/>
      <w:r>
        <w:t xml:space="preserve"> kiválasztott párjukat segítve a gyakorlatban is alkalmazzák a második félév során, a </w:t>
      </w:r>
      <w:proofErr w:type="spellStart"/>
      <w:r>
        <w:t>tutorképzés</w:t>
      </w:r>
      <w:proofErr w:type="spellEnd"/>
      <w:r>
        <w:t xml:space="preserve"> kurzus keretében elsajátított, megismert pedagógiai ismereteket. Értő módon személyes segítséget nyújtanak a támogatásra szoruló hallgatóknak, miközben a mindennapi hallgatói helytállásukhoz is gyakorlati ismereteket is adnak. Bemutatják az egyetemük életét, gyakorlati ismereteket adnak át, fejlesztik kommunikációs, konfliktuskezelési és analitikus gondolkodási képességeiket. A jelen vizsgálat ugyanakkor sajátos módon nem a </w:t>
      </w:r>
      <w:proofErr w:type="spellStart"/>
      <w:r>
        <w:t>tutorképzésnek</w:t>
      </w:r>
      <w:proofErr w:type="spellEnd"/>
      <w:r>
        <w:t>, az oktatásnak a szempontjait, hatékonyságát, elterjedtségét, történetiségét elemzi, hanem egyszerűen maguknak a résztvevő hallgatóknak hozzáállását, véleményét értelmezi, összegzi. A „</w:t>
      </w:r>
      <w:proofErr w:type="spellStart"/>
      <w:r>
        <w:t>hallgattassék</w:t>
      </w:r>
      <w:proofErr w:type="spellEnd"/>
      <w:r>
        <w:t xml:space="preserve"> meg a másik fél” elvet kibontva történik a feltöltött dolgozataik-munkáik elemzése, levonva a következtetéseket. A kötelezően </w:t>
      </w:r>
      <w:r>
        <w:lastRenderedPageBreak/>
        <w:t xml:space="preserve">elkészített és digitálisan rögzített dolgozataik, a kitöltött kérdőívek és a </w:t>
      </w:r>
      <w:proofErr w:type="spellStart"/>
      <w:r>
        <w:t>tutorálás</w:t>
      </w:r>
      <w:proofErr w:type="spellEnd"/>
      <w:r>
        <w:t xml:space="preserve"> folyamatát összeállító tervezetek elemzése rávilágít a hallgatói hozzáállás milyenségére és ennek a képzési formának és tartalomnak az elfogadottságára. A feltételezés az volt, hogy az évek során jelentkező egyre jobb tanulmányi eredményesség és az erősödő közösségfejlesztés vonzóvá és bizonyosan értékessé teszi ezt a kurzus keretében működő programot. A másik feltételezés arról szólt, hogy a résztvevők a megvalósított gyakorlati segítség és az együtt-munkálkodás során valódi közösséget hoznak létre. Átnyúlva a csoport zárt keretein, évfolyamokon, kollégiumi csoportokon ezzel kialakulhat egy olyan közösség, ami a segítő tanuláson keresztül válik összetartóbbá, értékkövetőbbé. A kutatás célcsoportja egy olyan minta, olyan hallgatói </w:t>
      </w:r>
      <w:proofErr w:type="gramStart"/>
      <w:r>
        <w:t>csapat</w:t>
      </w:r>
      <w:proofErr w:type="gramEnd"/>
      <w:r>
        <w:t xml:space="preserve"> akiket személyesen oktattam a </w:t>
      </w:r>
      <w:proofErr w:type="spellStart"/>
      <w:r>
        <w:t>tutorálás</w:t>
      </w:r>
      <w:proofErr w:type="spellEnd"/>
      <w:r>
        <w:t xml:space="preserve"> ismereteire. A vizsgálat célcsoportját 2 csoport harmadik féléves villamosmérnök hallgatók, mint </w:t>
      </w:r>
      <w:proofErr w:type="spellStart"/>
      <w:r>
        <w:t>tutorok</w:t>
      </w:r>
      <w:proofErr w:type="spellEnd"/>
      <w:r>
        <w:t xml:space="preserve">, valamint 2 első féléves villamosmérnök hallgatói csoport, mint </w:t>
      </w:r>
      <w:proofErr w:type="spellStart"/>
      <w:r>
        <w:t>tutoráltak</w:t>
      </w:r>
      <w:proofErr w:type="spellEnd"/>
      <w:r>
        <w:t xml:space="preserve"> alkották Az ő feltöltött dolgozataikat, beadandóikat elemezve lehetett eljutni a feltételezés igazságtartalmának bizonyításához. A kutatás kvalitatív, hiszen tartalmazza a dolgozatokban megjelent személyes vélemények elemzését, tanórák alatti hozzászólásokat, értékeléseket és több esetben személyes interjúkat. Ugyanakkor egyfajta </w:t>
      </w:r>
      <w:proofErr w:type="spellStart"/>
      <w:r>
        <w:t>émikus</w:t>
      </w:r>
      <w:proofErr w:type="spellEnd"/>
      <w:r>
        <w:t xml:space="preserve"> kutatás – érzelmi-élmény kutatás is, mert oktatójukként a képzés során átélt személyes élmények is segítettek a feltételezések igazolásában. A vizsgálat különleges megoldásokat is megismert. Ennek az élmény-kutatásnak a feltöltött dolgozatokból kinyert adatai, az információk, a személyes megnyilvánulások egyértelműen igazolták, hogy az innovatív tanulástechnikai készségek oktatása, azaz az első félévesek részéről a segítő tanulás elfogadása, a második félévben a </w:t>
      </w:r>
      <w:proofErr w:type="spellStart"/>
      <w:r>
        <w:t>tutori</w:t>
      </w:r>
      <w:proofErr w:type="spellEnd"/>
      <w:r>
        <w:t xml:space="preserve"> rendszer kiépítése, majd a harmadik féléves </w:t>
      </w:r>
      <w:proofErr w:type="spellStart"/>
      <w:r>
        <w:t>tutori</w:t>
      </w:r>
      <w:proofErr w:type="spellEnd"/>
      <w:r>
        <w:t xml:space="preserve"> rendszer alkalmazása hasznos, értékes és teljes tetszésükkel találkozva tovább folytatandó.</w:t>
      </w:r>
    </w:p>
    <w:p w14:paraId="74939E96" w14:textId="77777777" w:rsidR="0081272E" w:rsidRDefault="0081272E" w:rsidP="0081272E">
      <w:pPr>
        <w:jc w:val="both"/>
      </w:pPr>
      <w:r>
        <w:t xml:space="preserve">Makó Ferenc (2016): A mentorálás módszerei a szakmai tanárképzésben. </w:t>
      </w:r>
      <w:proofErr w:type="spellStart"/>
      <w:r>
        <w:t>Typotop</w:t>
      </w:r>
      <w:proofErr w:type="spellEnd"/>
      <w:r>
        <w:t xml:space="preserve"> Kiadó, Budapest, Szakmai pedagógusképzés sorozat, ISSN: 2598-7123, Sanda István Dániel (2019): Szociális készségfejlesztés leendő mérnököknek. Óbudai Egyetem, Budapest</w:t>
      </w:r>
    </w:p>
    <w:p w14:paraId="5E37C99D" w14:textId="77777777" w:rsidR="0081272E" w:rsidRDefault="0081272E" w:rsidP="0081272E">
      <w:pPr>
        <w:jc w:val="both"/>
      </w:pPr>
      <w:r w:rsidRPr="00AC19B9">
        <w:rPr>
          <w:u w:val="single"/>
        </w:rPr>
        <w:t>Absztrakt angol</w:t>
      </w:r>
      <w:r>
        <w:t>:</w:t>
      </w:r>
    </w:p>
    <w:p w14:paraId="1D3E863F" w14:textId="77777777" w:rsidR="0081272E" w:rsidRDefault="0081272E" w:rsidP="0081272E">
      <w:pPr>
        <w:jc w:val="both"/>
      </w:pPr>
      <w:proofErr w:type="spellStart"/>
      <w:r>
        <w:t>Tutoring</w:t>
      </w:r>
      <w:proofErr w:type="spellEnd"/>
      <w:r>
        <w:t xml:space="preserve"> </w:t>
      </w:r>
      <w:proofErr w:type="spellStart"/>
      <w:r>
        <w:t>at</w:t>
      </w:r>
      <w:proofErr w:type="spellEnd"/>
      <w:r>
        <w:t xml:space="preserve"> Óbuda University – </w:t>
      </w:r>
      <w:proofErr w:type="spellStart"/>
      <w:r>
        <w:t>from</w:t>
      </w:r>
      <w:proofErr w:type="spellEnd"/>
      <w:r>
        <w:t xml:space="preserve"> a </w:t>
      </w:r>
      <w:proofErr w:type="spellStart"/>
      <w:r>
        <w:t>student's</w:t>
      </w:r>
      <w:proofErr w:type="spellEnd"/>
      <w:r>
        <w:t xml:space="preserve"> </w:t>
      </w:r>
      <w:proofErr w:type="spellStart"/>
      <w:r>
        <w:t>perspective</w:t>
      </w:r>
      <w:proofErr w:type="spellEnd"/>
    </w:p>
    <w:p w14:paraId="02B0DC2F" w14:textId="77777777" w:rsidR="0081272E" w:rsidRDefault="0081272E" w:rsidP="0081272E">
      <w:pPr>
        <w:jc w:val="both"/>
      </w:pPr>
      <w:proofErr w:type="spellStart"/>
      <w:r>
        <w:t>Talented</w:t>
      </w:r>
      <w:proofErr w:type="spellEnd"/>
      <w:r>
        <w:t xml:space="preserve"> </w:t>
      </w:r>
      <w:proofErr w:type="spellStart"/>
      <w:r>
        <w:t>young</w:t>
      </w:r>
      <w:proofErr w:type="spellEnd"/>
      <w:r>
        <w:t xml:space="preserve"> </w:t>
      </w:r>
      <w:proofErr w:type="spellStart"/>
      <w:r>
        <w:t>people</w:t>
      </w:r>
      <w:proofErr w:type="spellEnd"/>
      <w:r>
        <w:t xml:space="preserve"> entering </w:t>
      </w:r>
      <w:proofErr w:type="spellStart"/>
      <w:r>
        <w:t>higher</w:t>
      </w:r>
      <w:proofErr w:type="spellEnd"/>
      <w:r>
        <w:t xml:space="preserve"> </w:t>
      </w:r>
      <w:proofErr w:type="spellStart"/>
      <w:r>
        <w:t>education</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adult</w:t>
      </w:r>
      <w:proofErr w:type="spellEnd"/>
      <w:r>
        <w:t xml:space="preserve"> </w:t>
      </w:r>
      <w:proofErr w:type="spellStart"/>
      <w:r>
        <w:t>first-year</w:t>
      </w:r>
      <w:proofErr w:type="spellEnd"/>
      <w:r>
        <w:t xml:space="preserve"> </w:t>
      </w:r>
      <w:proofErr w:type="spellStart"/>
      <w:r>
        <w:t>students</w:t>
      </w:r>
      <w:proofErr w:type="spellEnd"/>
      <w:r>
        <w:t xml:space="preserve">, </w:t>
      </w:r>
      <w:proofErr w:type="spellStart"/>
      <w:r>
        <w:t>need</w:t>
      </w:r>
      <w:proofErr w:type="spellEnd"/>
      <w:r>
        <w:t xml:space="preserve"> </w:t>
      </w:r>
      <w:proofErr w:type="spellStart"/>
      <w:r>
        <w:t>personalized</w:t>
      </w:r>
      <w:proofErr w:type="spellEnd"/>
      <w:r>
        <w:t xml:space="preserve">, </w:t>
      </w:r>
      <w:proofErr w:type="spellStart"/>
      <w:r>
        <w:t>individual</w:t>
      </w:r>
      <w:proofErr w:type="spellEnd"/>
      <w:r>
        <w:t xml:space="preserve"> </w:t>
      </w:r>
      <w:proofErr w:type="spellStart"/>
      <w:r>
        <w:t>help</w:t>
      </w:r>
      <w:proofErr w:type="spellEnd"/>
      <w:r>
        <w:t xml:space="preserve"> and </w:t>
      </w:r>
      <w:proofErr w:type="spellStart"/>
      <w:r>
        <w:t>support</w:t>
      </w:r>
      <w:proofErr w:type="spellEnd"/>
      <w:r>
        <w:t xml:space="preserve">. </w:t>
      </w:r>
      <w:proofErr w:type="spellStart"/>
      <w:r>
        <w:t>Dealing</w:t>
      </w:r>
      <w:proofErr w:type="spellEnd"/>
      <w:r>
        <w:t xml:space="preserve"> </w:t>
      </w:r>
      <w:proofErr w:type="spellStart"/>
      <w:r>
        <w:t>with</w:t>
      </w:r>
      <w:proofErr w:type="spellEnd"/>
      <w:r>
        <w:t xml:space="preserve"> </w:t>
      </w:r>
      <w:proofErr w:type="spellStart"/>
      <w:r>
        <w:t>outstandingly</w:t>
      </w:r>
      <w:proofErr w:type="spellEnd"/>
      <w:r>
        <w:t xml:space="preserve"> </w:t>
      </w:r>
      <w:proofErr w:type="spellStart"/>
      <w:r>
        <w:t>talented</w:t>
      </w:r>
      <w:proofErr w:type="spellEnd"/>
      <w:r>
        <w:t xml:space="preserve"> and </w:t>
      </w:r>
      <w:proofErr w:type="spellStart"/>
      <w:r>
        <w:t>well-intentioned</w:t>
      </w:r>
      <w:proofErr w:type="spellEnd"/>
      <w:r>
        <w:t xml:space="preserve"> </w:t>
      </w:r>
      <w:proofErr w:type="spellStart"/>
      <w:r>
        <w:t>students</w:t>
      </w:r>
      <w:proofErr w:type="spellEnd"/>
      <w:r>
        <w:t xml:space="preserve"> </w:t>
      </w:r>
      <w:proofErr w:type="spellStart"/>
      <w:r>
        <w:t>who</w:t>
      </w:r>
      <w:proofErr w:type="spellEnd"/>
      <w:r>
        <w:t xml:space="preserve"> </w:t>
      </w:r>
      <w:proofErr w:type="spellStart"/>
      <w:r>
        <w:t>are</w:t>
      </w:r>
      <w:proofErr w:type="spellEnd"/>
      <w:r>
        <w:t xml:space="preserve"> </w:t>
      </w:r>
      <w:proofErr w:type="spellStart"/>
      <w:r>
        <w:t>struggling</w:t>
      </w:r>
      <w:proofErr w:type="spellEnd"/>
      <w:r>
        <w:t xml:space="preserve"> </w:t>
      </w:r>
      <w:proofErr w:type="spellStart"/>
      <w:r>
        <w:t>with</w:t>
      </w:r>
      <w:proofErr w:type="spellEnd"/>
      <w:r>
        <w:t xml:space="preserve"> </w:t>
      </w:r>
      <w:proofErr w:type="spellStart"/>
      <w:r>
        <w:t>academic</w:t>
      </w:r>
      <w:proofErr w:type="spellEnd"/>
      <w:r>
        <w:t xml:space="preserve"> </w:t>
      </w:r>
      <w:proofErr w:type="spellStart"/>
      <w:r>
        <w:t>problems</w:t>
      </w:r>
      <w:proofErr w:type="spellEnd"/>
      <w:r>
        <w:t xml:space="preserve"> is </w:t>
      </w:r>
      <w:proofErr w:type="spellStart"/>
      <w:r>
        <w:t>essential</w:t>
      </w:r>
      <w:proofErr w:type="spellEnd"/>
      <w:r>
        <w:t xml:space="preserve"> </w:t>
      </w:r>
      <w:proofErr w:type="spellStart"/>
      <w:r>
        <w:t>for</w:t>
      </w:r>
      <w:proofErr w:type="spellEnd"/>
      <w:r>
        <w:t xml:space="preserve"> </w:t>
      </w:r>
      <w:proofErr w:type="spellStart"/>
      <w:r>
        <w:t>academic</w:t>
      </w:r>
      <w:proofErr w:type="spellEnd"/>
      <w:r>
        <w:t xml:space="preserve"> </w:t>
      </w:r>
      <w:proofErr w:type="spellStart"/>
      <w:r>
        <w:t>success</w:t>
      </w:r>
      <w:proofErr w:type="spellEnd"/>
      <w:r>
        <w:t xml:space="preserve">. </w:t>
      </w:r>
      <w:proofErr w:type="spellStart"/>
      <w:r>
        <w:t>Meanwhile</w:t>
      </w:r>
      <w:proofErr w:type="spellEnd"/>
      <w:r>
        <w:t xml:space="preserve">, </w:t>
      </w:r>
      <w:proofErr w:type="spellStart"/>
      <w:r>
        <w:t>it</w:t>
      </w:r>
      <w:proofErr w:type="spellEnd"/>
      <w:r>
        <w:t xml:space="preserve"> is </w:t>
      </w:r>
      <w:proofErr w:type="spellStart"/>
      <w:r>
        <w:t>clear</w:t>
      </w:r>
      <w:proofErr w:type="spellEnd"/>
      <w:r>
        <w:t xml:space="preserve"> </w:t>
      </w:r>
      <w:proofErr w:type="spellStart"/>
      <w:r>
        <w:t>that</w:t>
      </w:r>
      <w:proofErr w:type="spellEnd"/>
      <w:r>
        <w:t xml:space="preserve"> </w:t>
      </w:r>
      <w:proofErr w:type="spellStart"/>
      <w:r>
        <w:t>this</w:t>
      </w:r>
      <w:proofErr w:type="spellEnd"/>
      <w:r>
        <w:t xml:space="preserve"> </w:t>
      </w:r>
      <w:proofErr w:type="spellStart"/>
      <w:r>
        <w:t>supportive</w:t>
      </w:r>
      <w:proofErr w:type="spellEnd"/>
      <w:r>
        <w:t xml:space="preserve"> </w:t>
      </w:r>
      <w:proofErr w:type="spellStart"/>
      <w:r>
        <w:t>assistance</w:t>
      </w:r>
      <w:proofErr w:type="spellEnd"/>
      <w:r>
        <w:t xml:space="preserve"> </w:t>
      </w:r>
      <w:proofErr w:type="spellStart"/>
      <w:r>
        <w:t>requires</w:t>
      </w:r>
      <w:proofErr w:type="spellEnd"/>
      <w:r>
        <w:t xml:space="preserve"> </w:t>
      </w:r>
      <w:proofErr w:type="spellStart"/>
      <w:r>
        <w:t>special</w:t>
      </w:r>
      <w:proofErr w:type="spellEnd"/>
      <w:r>
        <w:t xml:space="preserve"> prior preparation </w:t>
      </w:r>
      <w:proofErr w:type="spellStart"/>
      <w:r>
        <w:t>on</w:t>
      </w:r>
      <w:proofErr w:type="spellEnd"/>
      <w:r>
        <w:t xml:space="preserve"> </w:t>
      </w:r>
      <w:proofErr w:type="spellStart"/>
      <w:r>
        <w:t>the</w:t>
      </w:r>
      <w:proofErr w:type="spellEnd"/>
      <w:r>
        <w:t xml:space="preserve"> part of </w:t>
      </w:r>
      <w:proofErr w:type="spellStart"/>
      <w:r>
        <w:t>the</w:t>
      </w:r>
      <w:proofErr w:type="spellEnd"/>
      <w:r>
        <w:t xml:space="preserve"> </w:t>
      </w:r>
      <w:proofErr w:type="spellStart"/>
      <w:r>
        <w:t>instructors</w:t>
      </w:r>
      <w:proofErr w:type="spellEnd"/>
      <w:r>
        <w:t xml:space="preserve"> and </w:t>
      </w:r>
      <w:proofErr w:type="spellStart"/>
      <w:r>
        <w:t>the</w:t>
      </w:r>
      <w:proofErr w:type="spellEnd"/>
      <w:r>
        <w:t xml:space="preserve"> </w:t>
      </w:r>
      <w:proofErr w:type="spellStart"/>
      <w:r>
        <w:t>senior</w:t>
      </w:r>
      <w:proofErr w:type="spellEnd"/>
      <w:r>
        <w:t xml:space="preserve"> </w:t>
      </w:r>
      <w:proofErr w:type="spellStart"/>
      <w:r>
        <w:t>students</w:t>
      </w:r>
      <w:proofErr w:type="spellEnd"/>
      <w:r>
        <w:t xml:space="preserve"> </w:t>
      </w:r>
      <w:proofErr w:type="spellStart"/>
      <w:r>
        <w:t>who</w:t>
      </w:r>
      <w:proofErr w:type="spellEnd"/>
      <w:r>
        <w:t xml:space="preserve"> </w:t>
      </w:r>
      <w:proofErr w:type="spellStart"/>
      <w:r>
        <w:t>want</w:t>
      </w:r>
      <w:proofErr w:type="spellEnd"/>
      <w:r>
        <w:t xml:space="preserve"> </w:t>
      </w:r>
      <w:proofErr w:type="spellStart"/>
      <w:r>
        <w:t>to</w:t>
      </w:r>
      <w:proofErr w:type="spellEnd"/>
      <w:r>
        <w:t xml:space="preserve"> </w:t>
      </w:r>
      <w:proofErr w:type="spellStart"/>
      <w:r>
        <w:t>help</w:t>
      </w:r>
      <w:proofErr w:type="spellEnd"/>
      <w:r>
        <w:t xml:space="preserve">. </w:t>
      </w:r>
      <w:proofErr w:type="spellStart"/>
      <w:r>
        <w:t>Questions</w:t>
      </w:r>
      <w:proofErr w:type="spellEnd"/>
      <w:r>
        <w:t xml:space="preserve"> and </w:t>
      </w:r>
      <w:proofErr w:type="spellStart"/>
      <w:r>
        <w:t>uncertainties</w:t>
      </w:r>
      <w:proofErr w:type="spellEnd"/>
      <w:r>
        <w:t xml:space="preserve"> </w:t>
      </w:r>
      <w:proofErr w:type="spellStart"/>
      <w:r>
        <w:t>that</w:t>
      </w:r>
      <w:proofErr w:type="spellEnd"/>
      <w:r>
        <w:t xml:space="preserve"> </w:t>
      </w:r>
      <w:proofErr w:type="spellStart"/>
      <w:r>
        <w:t>arise</w:t>
      </w:r>
      <w:proofErr w:type="spellEnd"/>
      <w:r>
        <w:t xml:space="preserve"> </w:t>
      </w:r>
      <w:proofErr w:type="spellStart"/>
      <w:r>
        <w:t>during</w:t>
      </w:r>
      <w:proofErr w:type="spellEnd"/>
      <w:r>
        <w:t xml:space="preserve"> </w:t>
      </w:r>
      <w:proofErr w:type="spellStart"/>
      <w:r>
        <w:t>catch-up</w:t>
      </w:r>
      <w:proofErr w:type="spellEnd"/>
      <w:r>
        <w:t xml:space="preserve"> and </w:t>
      </w:r>
      <w:proofErr w:type="spellStart"/>
      <w:r>
        <w:t>talent</w:t>
      </w:r>
      <w:proofErr w:type="spellEnd"/>
      <w:r>
        <w:t xml:space="preserve"> management </w:t>
      </w:r>
      <w:proofErr w:type="spellStart"/>
      <w:r>
        <w:t>require</w:t>
      </w:r>
      <w:proofErr w:type="spellEnd"/>
      <w:r>
        <w:t xml:space="preserve"> </w:t>
      </w:r>
      <w:proofErr w:type="spellStart"/>
      <w:r>
        <w:t>help</w:t>
      </w:r>
      <w:proofErr w:type="spellEnd"/>
      <w:r>
        <w:t xml:space="preserve">, </w:t>
      </w:r>
      <w:proofErr w:type="spellStart"/>
      <w:r>
        <w:t>while</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talent</w:t>
      </w:r>
      <w:proofErr w:type="spellEnd"/>
      <w:r>
        <w:t xml:space="preserve"> </w:t>
      </w:r>
      <w:proofErr w:type="spellStart"/>
      <w:r>
        <w:t>can</w:t>
      </w:r>
      <w:proofErr w:type="spellEnd"/>
      <w:r>
        <w:t xml:space="preserve"> </w:t>
      </w:r>
      <w:proofErr w:type="spellStart"/>
      <w:r>
        <w:t>often</w:t>
      </w:r>
      <w:proofErr w:type="spellEnd"/>
      <w:r>
        <w:t xml:space="preserve"> be </w:t>
      </w:r>
      <w:proofErr w:type="spellStart"/>
      <w:r>
        <w:t>hindered</w:t>
      </w:r>
      <w:proofErr w:type="spellEnd"/>
      <w:r>
        <w:t xml:space="preserve"> </w:t>
      </w:r>
      <w:proofErr w:type="spellStart"/>
      <w:r>
        <w:t>by</w:t>
      </w:r>
      <w:proofErr w:type="spellEnd"/>
      <w:r>
        <w:t xml:space="preserve"> </w:t>
      </w:r>
      <w:proofErr w:type="spellStart"/>
      <w:r>
        <w:t>inhibiting</w:t>
      </w:r>
      <w:proofErr w:type="spellEnd"/>
      <w:r>
        <w:t xml:space="preserve"> </w:t>
      </w:r>
      <w:proofErr w:type="spellStart"/>
      <w:r>
        <w:t>factors</w:t>
      </w:r>
      <w:proofErr w:type="spellEnd"/>
      <w:r>
        <w:t xml:space="preserve">. </w:t>
      </w:r>
      <w:proofErr w:type="spellStart"/>
      <w:r>
        <w:t>This</w:t>
      </w:r>
      <w:proofErr w:type="spellEnd"/>
      <w:r>
        <w:t xml:space="preserve"> is </w:t>
      </w:r>
      <w:proofErr w:type="spellStart"/>
      <w:r>
        <w:t>the</w:t>
      </w:r>
      <w:proofErr w:type="spellEnd"/>
      <w:r>
        <w:t xml:space="preserve"> </w:t>
      </w:r>
      <w:proofErr w:type="spellStart"/>
      <w:r>
        <w:t>decisive</w:t>
      </w:r>
      <w:proofErr w:type="spellEnd"/>
      <w:r>
        <w:t xml:space="preserve"> </w:t>
      </w:r>
      <w:proofErr w:type="spellStart"/>
      <w:r>
        <w:t>reason</w:t>
      </w:r>
      <w:proofErr w:type="spellEnd"/>
      <w:r>
        <w:t xml:space="preserve"> and </w:t>
      </w:r>
      <w:proofErr w:type="spellStart"/>
      <w:r>
        <w:t>consequence</w:t>
      </w:r>
      <w:proofErr w:type="spellEnd"/>
      <w:r>
        <w:t xml:space="preserve"> of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tutoring</w:t>
      </w:r>
      <w:proofErr w:type="spellEnd"/>
      <w:r>
        <w:t xml:space="preserve">, </w:t>
      </w:r>
      <w:proofErr w:type="spellStart"/>
      <w:r>
        <w:t>the</w:t>
      </w:r>
      <w:proofErr w:type="spellEnd"/>
      <w:r>
        <w:t xml:space="preserve"> </w:t>
      </w:r>
      <w:proofErr w:type="spellStart"/>
      <w:r>
        <w:t>development</w:t>
      </w:r>
      <w:proofErr w:type="spellEnd"/>
      <w:r>
        <w:t xml:space="preserve"> of an </w:t>
      </w:r>
      <w:proofErr w:type="spellStart"/>
      <w:r>
        <w:t>individual</w:t>
      </w:r>
      <w:proofErr w:type="spellEnd"/>
      <w:r>
        <w:t xml:space="preserve"> </w:t>
      </w:r>
      <w:proofErr w:type="spellStart"/>
      <w:r>
        <w:t>talent</w:t>
      </w:r>
      <w:proofErr w:type="spellEnd"/>
      <w:r>
        <w:t xml:space="preserve"> </w:t>
      </w:r>
      <w:proofErr w:type="spellStart"/>
      <w:r>
        <w:t>support</w:t>
      </w:r>
      <w:proofErr w:type="spellEnd"/>
      <w:r>
        <w:t xml:space="preserve"> </w:t>
      </w:r>
      <w:proofErr w:type="spellStart"/>
      <w:r>
        <w:t>system</w:t>
      </w:r>
      <w:proofErr w:type="spellEnd"/>
      <w:r>
        <w:t xml:space="preserve">, has </w:t>
      </w:r>
      <w:proofErr w:type="spellStart"/>
      <w:r>
        <w:t>received</w:t>
      </w:r>
      <w:proofErr w:type="spellEnd"/>
      <w:r>
        <w:t xml:space="preserve"> </w:t>
      </w:r>
      <w:proofErr w:type="spellStart"/>
      <w:r>
        <w:t>special</w:t>
      </w:r>
      <w:proofErr w:type="spellEnd"/>
      <w:r>
        <w:t xml:space="preserve"> </w:t>
      </w:r>
      <w:proofErr w:type="spellStart"/>
      <w:r>
        <w:t>attention</w:t>
      </w:r>
      <w:proofErr w:type="spellEnd"/>
      <w:r>
        <w:t xml:space="preserve"> </w:t>
      </w:r>
      <w:proofErr w:type="spellStart"/>
      <w:r>
        <w:t>at</w:t>
      </w:r>
      <w:proofErr w:type="spellEnd"/>
      <w:r>
        <w:t xml:space="preserve"> Óbuda University. </w:t>
      </w:r>
      <w:proofErr w:type="spellStart"/>
      <w:r>
        <w:t>This</w:t>
      </w:r>
      <w:proofErr w:type="spellEnd"/>
      <w:r>
        <w:t xml:space="preserve"> </w:t>
      </w:r>
      <w:proofErr w:type="spellStart"/>
      <w:r>
        <w:t>actually</w:t>
      </w:r>
      <w:proofErr w:type="spellEnd"/>
      <w:r>
        <w:t xml:space="preserve"> </w:t>
      </w:r>
      <w:proofErr w:type="spellStart"/>
      <w:r>
        <w:t>means</w:t>
      </w:r>
      <w:proofErr w:type="spellEnd"/>
      <w:r>
        <w:t xml:space="preserve"> </w:t>
      </w:r>
      <w:proofErr w:type="spellStart"/>
      <w:r>
        <w:t>the</w:t>
      </w:r>
      <w:proofErr w:type="spellEnd"/>
      <w:r>
        <w:t xml:space="preserve"> </w:t>
      </w:r>
      <w:proofErr w:type="spellStart"/>
      <w:r>
        <w:t>personal</w:t>
      </w:r>
      <w:proofErr w:type="spellEnd"/>
      <w:r>
        <w:t xml:space="preserve"> </w:t>
      </w:r>
      <w:proofErr w:type="spellStart"/>
      <w:r>
        <w:t>assistance</w:t>
      </w:r>
      <w:proofErr w:type="spellEnd"/>
      <w:r>
        <w:t xml:space="preserve"> </w:t>
      </w:r>
      <w:proofErr w:type="spellStart"/>
      <w:r>
        <w:t>activity</w:t>
      </w:r>
      <w:proofErr w:type="spellEnd"/>
      <w:r>
        <w:t xml:space="preserve"> </w:t>
      </w:r>
      <w:proofErr w:type="spellStart"/>
      <w:proofErr w:type="gramStart"/>
      <w:r>
        <w:t>itself.The</w:t>
      </w:r>
      <w:proofErr w:type="spellEnd"/>
      <w:proofErr w:type="gramEnd"/>
      <w:r>
        <w:t xml:space="preserve"> </w:t>
      </w:r>
      <w:proofErr w:type="spellStart"/>
      <w:r>
        <w:t>tutor</w:t>
      </w:r>
      <w:proofErr w:type="spellEnd"/>
      <w:r>
        <w:t xml:space="preserve"> </w:t>
      </w:r>
      <w:proofErr w:type="spellStart"/>
      <w:r>
        <w:t>provides</w:t>
      </w:r>
      <w:proofErr w:type="spellEnd"/>
      <w:r>
        <w:t xml:space="preserve"> </w:t>
      </w:r>
      <w:proofErr w:type="spellStart"/>
      <w:r>
        <w:t>the</w:t>
      </w:r>
      <w:proofErr w:type="spellEnd"/>
      <w:r>
        <w:t xml:space="preserve"> </w:t>
      </w:r>
      <w:proofErr w:type="spellStart"/>
      <w:r>
        <w:t>tutored</w:t>
      </w:r>
      <w:proofErr w:type="spellEnd"/>
      <w:r>
        <w:t xml:space="preserve"> </w:t>
      </w:r>
      <w:proofErr w:type="spellStart"/>
      <w:r>
        <w:t>with</w:t>
      </w:r>
      <w:proofErr w:type="spellEnd"/>
      <w:r>
        <w:t xml:space="preserve"> </w:t>
      </w:r>
      <w:proofErr w:type="spellStart"/>
      <w:r>
        <w:t>academic</w:t>
      </w:r>
      <w:proofErr w:type="spellEnd"/>
      <w:r>
        <w:t xml:space="preserve"> </w:t>
      </w:r>
      <w:proofErr w:type="spellStart"/>
      <w:r>
        <w:t>assistance</w:t>
      </w:r>
      <w:proofErr w:type="spellEnd"/>
      <w:r>
        <w:t xml:space="preserve"> </w:t>
      </w:r>
      <w:proofErr w:type="spellStart"/>
      <w:r>
        <w:t>using</w:t>
      </w:r>
      <w:proofErr w:type="spellEnd"/>
      <w:r>
        <w:t xml:space="preserve"> </w:t>
      </w:r>
      <w:proofErr w:type="spellStart"/>
      <w:r>
        <w:t>specifically</w:t>
      </w:r>
      <w:proofErr w:type="spellEnd"/>
      <w:r>
        <w:t xml:space="preserve"> </w:t>
      </w:r>
      <w:proofErr w:type="spellStart"/>
      <w:r>
        <w:t>personalized</w:t>
      </w:r>
      <w:proofErr w:type="spellEnd"/>
      <w:r>
        <w:t xml:space="preserve"> </w:t>
      </w:r>
      <w:proofErr w:type="spellStart"/>
      <w:r>
        <w:t>solutions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framework</w:t>
      </w:r>
      <w:proofErr w:type="spellEnd"/>
      <w:r>
        <w:t xml:space="preserve"> of a </w:t>
      </w:r>
      <w:proofErr w:type="spellStart"/>
      <w:r>
        <w:t>trusting</w:t>
      </w:r>
      <w:proofErr w:type="spellEnd"/>
      <w:r>
        <w:t xml:space="preserve"> </w:t>
      </w:r>
      <w:proofErr w:type="spellStart"/>
      <w:r>
        <w:t>relationship</w:t>
      </w:r>
      <w:proofErr w:type="spellEnd"/>
      <w:r>
        <w:t xml:space="preserve">. The </w:t>
      </w:r>
      <w:proofErr w:type="spellStart"/>
      <w:r>
        <w:t>tutor</w:t>
      </w:r>
      <w:proofErr w:type="spellEnd"/>
      <w:r>
        <w:t xml:space="preserve"> is a </w:t>
      </w:r>
      <w:proofErr w:type="spellStart"/>
      <w:r>
        <w:t>person</w:t>
      </w:r>
      <w:proofErr w:type="spellEnd"/>
      <w:r>
        <w:t xml:space="preserve"> – in </w:t>
      </w:r>
      <w:proofErr w:type="spellStart"/>
      <w:r>
        <w:t>the</w:t>
      </w:r>
      <w:proofErr w:type="spellEnd"/>
      <w:r>
        <w:t xml:space="preserve"> </w:t>
      </w:r>
      <w:proofErr w:type="spellStart"/>
      <w:r>
        <w:t>case</w:t>
      </w:r>
      <w:proofErr w:type="spellEnd"/>
      <w:r>
        <w:t xml:space="preserve"> of Óbuda University, a </w:t>
      </w:r>
      <w:proofErr w:type="spellStart"/>
      <w:r>
        <w:t>third-semester</w:t>
      </w:r>
      <w:proofErr w:type="spellEnd"/>
      <w:r>
        <w:t xml:space="preserve"> </w:t>
      </w:r>
      <w:proofErr w:type="spellStart"/>
      <w:r>
        <w:t>student</w:t>
      </w:r>
      <w:proofErr w:type="spellEnd"/>
      <w:r>
        <w:t xml:space="preserve"> – </w:t>
      </w:r>
      <w:proofErr w:type="spellStart"/>
      <w:r>
        <w:t>who</w:t>
      </w:r>
      <w:proofErr w:type="spellEnd"/>
      <w:r>
        <w:t xml:space="preserve"> is </w:t>
      </w:r>
      <w:proofErr w:type="spellStart"/>
      <w:r>
        <w:t>the</w:t>
      </w:r>
      <w:proofErr w:type="spellEnd"/>
      <w:r>
        <w:t xml:space="preserve"> patron, </w:t>
      </w:r>
      <w:proofErr w:type="spellStart"/>
      <w:r>
        <w:t>leader</w:t>
      </w:r>
      <w:proofErr w:type="spellEnd"/>
      <w:r>
        <w:t xml:space="preserve">, and </w:t>
      </w:r>
      <w:proofErr w:type="spellStart"/>
      <w:r>
        <w:t>helper</w:t>
      </w:r>
      <w:proofErr w:type="spellEnd"/>
      <w:r>
        <w:t xml:space="preserve"> of </w:t>
      </w:r>
      <w:proofErr w:type="spellStart"/>
      <w:r>
        <w:t>the</w:t>
      </w:r>
      <w:proofErr w:type="spellEnd"/>
      <w:r>
        <w:t xml:space="preserve"> </w:t>
      </w:r>
      <w:proofErr w:type="spellStart"/>
      <w:r>
        <w:t>student</w:t>
      </w:r>
      <w:proofErr w:type="spellEnd"/>
      <w:r>
        <w:t xml:space="preserve">, </w:t>
      </w:r>
      <w:proofErr w:type="spellStart"/>
      <w:r>
        <w:t>the</w:t>
      </w:r>
      <w:proofErr w:type="spellEnd"/>
      <w:r>
        <w:t xml:space="preserve"> </w:t>
      </w:r>
      <w:proofErr w:type="spellStart"/>
      <w:r>
        <w:t>tutored</w:t>
      </w:r>
      <w:proofErr w:type="spellEnd"/>
      <w:r>
        <w:t xml:space="preserve">. The </w:t>
      </w:r>
      <w:proofErr w:type="spellStart"/>
      <w:r>
        <w:t>selected</w:t>
      </w:r>
      <w:proofErr w:type="spellEnd"/>
      <w:r>
        <w:t xml:space="preserve"> </w:t>
      </w:r>
      <w:proofErr w:type="spellStart"/>
      <w:r>
        <w:t>subjects</w:t>
      </w:r>
      <w:proofErr w:type="spellEnd"/>
      <w:r>
        <w:t xml:space="preserve"> </w:t>
      </w:r>
      <w:proofErr w:type="spellStart"/>
      <w:r>
        <w:t>are</w:t>
      </w:r>
      <w:proofErr w:type="spellEnd"/>
      <w:r>
        <w:t xml:space="preserve"> </w:t>
      </w:r>
      <w:proofErr w:type="spellStart"/>
      <w:r>
        <w:t>mathematics</w:t>
      </w:r>
      <w:proofErr w:type="spellEnd"/>
      <w:r>
        <w:t xml:space="preserve"> and </w:t>
      </w:r>
      <w:proofErr w:type="spellStart"/>
      <w:r>
        <w:t>electrical</w:t>
      </w:r>
      <w:proofErr w:type="spellEnd"/>
      <w:r>
        <w:t xml:space="preserve"> </w:t>
      </w:r>
      <w:proofErr w:type="spellStart"/>
      <w:r>
        <w:t>engineering</w:t>
      </w:r>
      <w:proofErr w:type="spellEnd"/>
      <w:r>
        <w:t xml:space="preserve">. In </w:t>
      </w:r>
      <w:proofErr w:type="spellStart"/>
      <w:r>
        <w:t>this</w:t>
      </w:r>
      <w:proofErr w:type="spellEnd"/>
      <w:r>
        <w:t xml:space="preserve"> </w:t>
      </w:r>
      <w:proofErr w:type="spellStart"/>
      <w:r>
        <w:t>case</w:t>
      </w:r>
      <w:proofErr w:type="spellEnd"/>
      <w:r>
        <w:t xml:space="preserve">, </w:t>
      </w:r>
      <w:proofErr w:type="spellStart"/>
      <w:r>
        <w:t>this</w:t>
      </w:r>
      <w:proofErr w:type="spellEnd"/>
      <w:r>
        <w:t xml:space="preserve"> </w:t>
      </w:r>
      <w:proofErr w:type="spellStart"/>
      <w:r>
        <w:t>actually</w:t>
      </w:r>
      <w:proofErr w:type="spellEnd"/>
      <w:r>
        <w:t xml:space="preserve"> shows a </w:t>
      </w:r>
      <w:proofErr w:type="spellStart"/>
      <w:r>
        <w:t>form</w:t>
      </w:r>
      <w:proofErr w:type="spellEnd"/>
      <w:r>
        <w:t xml:space="preserve"> of </w:t>
      </w:r>
      <w:proofErr w:type="spellStart"/>
      <w:r>
        <w:t>learning</w:t>
      </w:r>
      <w:proofErr w:type="spellEnd"/>
      <w:r>
        <w:t xml:space="preserve"> in </w:t>
      </w:r>
      <w:proofErr w:type="spellStart"/>
      <w:r>
        <w:t>which</w:t>
      </w:r>
      <w:proofErr w:type="spellEnd"/>
      <w:r>
        <w:t xml:space="preserve"> a </w:t>
      </w:r>
      <w:proofErr w:type="spellStart"/>
      <w:r>
        <w:t>student</w:t>
      </w:r>
      <w:proofErr w:type="spellEnd"/>
      <w:r>
        <w:t xml:space="preserve"> </w:t>
      </w:r>
      <w:proofErr w:type="spellStart"/>
      <w:r>
        <w:t>receives</w:t>
      </w:r>
      <w:proofErr w:type="spellEnd"/>
      <w:r>
        <w:t xml:space="preserve"> </w:t>
      </w:r>
      <w:proofErr w:type="spellStart"/>
      <w:r>
        <w:t>individual</w:t>
      </w:r>
      <w:proofErr w:type="spellEnd"/>
      <w:r>
        <w:t xml:space="preserve">, </w:t>
      </w:r>
      <w:proofErr w:type="spellStart"/>
      <w:r>
        <w:t>personalized</w:t>
      </w:r>
      <w:proofErr w:type="spellEnd"/>
      <w:r>
        <w:t xml:space="preserve"> </w:t>
      </w:r>
      <w:proofErr w:type="spellStart"/>
      <w:r>
        <w:t>education</w:t>
      </w:r>
      <w:proofErr w:type="spellEnd"/>
      <w:r>
        <w:t xml:space="preserve"> </w:t>
      </w:r>
      <w:proofErr w:type="spellStart"/>
      <w:r>
        <w:t>from</w:t>
      </w:r>
      <w:proofErr w:type="spellEnd"/>
      <w:r>
        <w:t xml:space="preserve"> a </w:t>
      </w:r>
      <w:proofErr w:type="spellStart"/>
      <w:r>
        <w:t>tutor</w:t>
      </w:r>
      <w:proofErr w:type="spellEnd"/>
      <w:r>
        <w:t xml:space="preserve">, i.e. </w:t>
      </w:r>
      <w:proofErr w:type="spellStart"/>
      <w:r>
        <w:t>joint</w:t>
      </w:r>
      <w:proofErr w:type="spellEnd"/>
      <w:r>
        <w:t xml:space="preserve"> </w:t>
      </w:r>
      <w:proofErr w:type="spellStart"/>
      <w:r>
        <w:t>task</w:t>
      </w:r>
      <w:proofErr w:type="spellEnd"/>
      <w:r>
        <w:t xml:space="preserve"> </w:t>
      </w:r>
      <w:proofErr w:type="spellStart"/>
      <w:r>
        <w:t>solving</w:t>
      </w:r>
      <w:proofErr w:type="spellEnd"/>
      <w:r>
        <w:t xml:space="preserve"> is </w:t>
      </w:r>
      <w:proofErr w:type="spellStart"/>
      <w:r>
        <w:t>also</w:t>
      </w:r>
      <w:proofErr w:type="spellEnd"/>
      <w:r>
        <w:t xml:space="preserve"> a </w:t>
      </w:r>
      <w:proofErr w:type="spellStart"/>
      <w:r>
        <w:t>kind</w:t>
      </w:r>
      <w:proofErr w:type="spellEnd"/>
      <w:r>
        <w:t xml:space="preserve"> of </w:t>
      </w:r>
      <w:proofErr w:type="spellStart"/>
      <w:r>
        <w:t>collaborative</w:t>
      </w:r>
      <w:proofErr w:type="spellEnd"/>
      <w:r>
        <w:t xml:space="preserve"> </w:t>
      </w:r>
      <w:proofErr w:type="spellStart"/>
      <w:r>
        <w:t>work</w:t>
      </w:r>
      <w:proofErr w:type="spellEnd"/>
      <w:r>
        <w:t xml:space="preserve">. The </w:t>
      </w:r>
      <w:proofErr w:type="spellStart"/>
      <w:r>
        <w:t>result</w:t>
      </w:r>
      <w:proofErr w:type="spellEnd"/>
      <w:r>
        <w:t xml:space="preserve"> is a </w:t>
      </w:r>
      <w:proofErr w:type="spellStart"/>
      <w:r>
        <w:t>demonstrably</w:t>
      </w:r>
      <w:proofErr w:type="spellEnd"/>
      <w:r>
        <w:t xml:space="preserve"> </w:t>
      </w:r>
      <w:proofErr w:type="spellStart"/>
      <w:r>
        <w:t>decreasing</w:t>
      </w:r>
      <w:proofErr w:type="spellEnd"/>
      <w:r>
        <w:t xml:space="preserve"> </w:t>
      </w:r>
      <w:proofErr w:type="spellStart"/>
      <w:r>
        <w:t>number</w:t>
      </w:r>
      <w:proofErr w:type="spellEnd"/>
      <w:r>
        <w:t xml:space="preserve"> of </w:t>
      </w:r>
      <w:proofErr w:type="spellStart"/>
      <w:r>
        <w:t>repeat</w:t>
      </w:r>
      <w:proofErr w:type="spellEnd"/>
      <w:r>
        <w:t xml:space="preserve"> </w:t>
      </w:r>
      <w:proofErr w:type="spellStart"/>
      <w:r>
        <w:t>exams</w:t>
      </w:r>
      <w:proofErr w:type="spellEnd"/>
      <w:r>
        <w:t xml:space="preserve"> and an almost </w:t>
      </w:r>
      <w:proofErr w:type="spellStart"/>
      <w:r>
        <w:t>complete</w:t>
      </w:r>
      <w:proofErr w:type="spellEnd"/>
      <w:r>
        <w:t xml:space="preserve"> </w:t>
      </w:r>
      <w:proofErr w:type="spellStart"/>
      <w:r>
        <w:t>cessation</w:t>
      </w:r>
      <w:proofErr w:type="spellEnd"/>
      <w:r>
        <w:t xml:space="preserve"> of </w:t>
      </w:r>
      <w:proofErr w:type="spellStart"/>
      <w:r>
        <w:t>dropout</w:t>
      </w:r>
      <w:proofErr w:type="spellEnd"/>
      <w:r>
        <w:t xml:space="preserve"> and </w:t>
      </w:r>
      <w:proofErr w:type="spellStart"/>
      <w:r>
        <w:t>year</w:t>
      </w:r>
      <w:proofErr w:type="spellEnd"/>
      <w:r>
        <w:t xml:space="preserve"> </w:t>
      </w:r>
      <w:proofErr w:type="spellStart"/>
      <w:r>
        <w:t>repetition</w:t>
      </w:r>
      <w:proofErr w:type="spellEnd"/>
      <w:r>
        <w:t xml:space="preserve">. </w:t>
      </w:r>
      <w:proofErr w:type="spellStart"/>
      <w:r>
        <w:t>By</w:t>
      </w:r>
      <w:proofErr w:type="spellEnd"/>
      <w:r>
        <w:t xml:space="preserve"> </w:t>
      </w:r>
      <w:proofErr w:type="spellStart"/>
      <w:r>
        <w:t>helping</w:t>
      </w:r>
      <w:proofErr w:type="spellEnd"/>
      <w:r>
        <w:t xml:space="preserve"> </w:t>
      </w:r>
      <w:proofErr w:type="spellStart"/>
      <w:r>
        <w:t>their</w:t>
      </w:r>
      <w:proofErr w:type="spellEnd"/>
      <w:r>
        <w:t xml:space="preserve"> </w:t>
      </w:r>
      <w:proofErr w:type="spellStart"/>
      <w:r>
        <w:t>selected</w:t>
      </w:r>
      <w:proofErr w:type="spellEnd"/>
      <w:r>
        <w:t xml:space="preserve"> partner, </w:t>
      </w:r>
      <w:proofErr w:type="spellStart"/>
      <w:r>
        <w:t>the</w:t>
      </w:r>
      <w:proofErr w:type="spellEnd"/>
      <w:r>
        <w:t xml:space="preserve"> </w:t>
      </w:r>
      <w:proofErr w:type="spellStart"/>
      <w:r>
        <w:t>tutors</w:t>
      </w:r>
      <w:proofErr w:type="spellEnd"/>
      <w:r>
        <w:t xml:space="preserve"> </w:t>
      </w:r>
      <w:proofErr w:type="spellStart"/>
      <w:r>
        <w:t>also</w:t>
      </w:r>
      <w:proofErr w:type="spellEnd"/>
      <w:r>
        <w:t xml:space="preserve"> </w:t>
      </w:r>
      <w:proofErr w:type="spellStart"/>
      <w:r>
        <w:t>apply</w:t>
      </w:r>
      <w:proofErr w:type="spellEnd"/>
      <w:r>
        <w:t xml:space="preserve"> in </w:t>
      </w:r>
      <w:proofErr w:type="spellStart"/>
      <w:r>
        <w:t>practice</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knowledge</w:t>
      </w:r>
      <w:proofErr w:type="spellEnd"/>
      <w:r>
        <w:t xml:space="preserve"> </w:t>
      </w:r>
      <w:proofErr w:type="spellStart"/>
      <w:r>
        <w:t>acquired</w:t>
      </w:r>
      <w:proofErr w:type="spellEnd"/>
      <w:r>
        <w:t xml:space="preserve"> and </w:t>
      </w:r>
      <w:proofErr w:type="spellStart"/>
      <w:r>
        <w:t>learned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second</w:t>
      </w:r>
      <w:proofErr w:type="spellEnd"/>
      <w:r>
        <w:t xml:space="preserve"> </w:t>
      </w:r>
      <w:proofErr w:type="spellStart"/>
      <w:r>
        <w:t>semester</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framework</w:t>
      </w:r>
      <w:proofErr w:type="spellEnd"/>
      <w:r>
        <w:t xml:space="preserve"> of </w:t>
      </w:r>
      <w:proofErr w:type="spellStart"/>
      <w:r>
        <w:t>the</w:t>
      </w:r>
      <w:proofErr w:type="spellEnd"/>
      <w:r>
        <w:t xml:space="preserve"> </w:t>
      </w:r>
      <w:proofErr w:type="spellStart"/>
      <w:r>
        <w:t>tutor</w:t>
      </w:r>
      <w:proofErr w:type="spellEnd"/>
      <w:r>
        <w:t xml:space="preserve"> </w:t>
      </w:r>
      <w:proofErr w:type="spellStart"/>
      <w:r>
        <w:t>training</w:t>
      </w:r>
      <w:proofErr w:type="spellEnd"/>
      <w:r>
        <w:t xml:space="preserve"> </w:t>
      </w:r>
      <w:proofErr w:type="spellStart"/>
      <w:r>
        <w:t>course</w:t>
      </w:r>
      <w:proofErr w:type="spellEnd"/>
      <w:r>
        <w:t xml:space="preserve">. </w:t>
      </w:r>
      <w:proofErr w:type="spellStart"/>
      <w:r>
        <w:t>They</w:t>
      </w:r>
      <w:proofErr w:type="spellEnd"/>
      <w:r>
        <w:t xml:space="preserve"> </w:t>
      </w:r>
      <w:proofErr w:type="spellStart"/>
      <w:r>
        <w:t>understandably</w:t>
      </w:r>
      <w:proofErr w:type="spellEnd"/>
      <w:r>
        <w:t xml:space="preserve"> </w:t>
      </w:r>
      <w:proofErr w:type="spellStart"/>
      <w:r>
        <w:t>provide</w:t>
      </w:r>
      <w:proofErr w:type="spellEnd"/>
      <w:r>
        <w:t xml:space="preserve"> </w:t>
      </w:r>
      <w:proofErr w:type="spellStart"/>
      <w:r>
        <w:t>personal</w:t>
      </w:r>
      <w:proofErr w:type="spellEnd"/>
      <w:r>
        <w:t xml:space="preserve"> </w:t>
      </w:r>
      <w:proofErr w:type="spellStart"/>
      <w:r>
        <w:t>assistance</w:t>
      </w:r>
      <w:proofErr w:type="spellEnd"/>
      <w:r>
        <w:t xml:space="preserve"> </w:t>
      </w:r>
      <w:proofErr w:type="spellStart"/>
      <w:r>
        <w:t>to</w:t>
      </w:r>
      <w:proofErr w:type="spellEnd"/>
      <w:r>
        <w:t xml:space="preserve"> </w:t>
      </w:r>
      <w:proofErr w:type="spellStart"/>
      <w:r>
        <w:lastRenderedPageBreak/>
        <w:t>students</w:t>
      </w:r>
      <w:proofErr w:type="spellEnd"/>
      <w:r>
        <w:t xml:space="preserve"> in </w:t>
      </w:r>
      <w:proofErr w:type="spellStart"/>
      <w:r>
        <w:t>need</w:t>
      </w:r>
      <w:proofErr w:type="spellEnd"/>
      <w:r>
        <w:t xml:space="preserve"> of </w:t>
      </w:r>
      <w:proofErr w:type="spellStart"/>
      <w:r>
        <w:t>support</w:t>
      </w:r>
      <w:proofErr w:type="spellEnd"/>
      <w:r>
        <w:t xml:space="preserve">, </w:t>
      </w:r>
      <w:proofErr w:type="spellStart"/>
      <w:r>
        <w:t>while</w:t>
      </w:r>
      <w:proofErr w:type="spellEnd"/>
      <w:r>
        <w:t xml:space="preserve"> </w:t>
      </w:r>
      <w:proofErr w:type="spellStart"/>
      <w:r>
        <w:t>also</w:t>
      </w:r>
      <w:proofErr w:type="spellEnd"/>
      <w:r>
        <w:t xml:space="preserve"> </w:t>
      </w:r>
      <w:proofErr w:type="spellStart"/>
      <w:r>
        <w:t>providing</w:t>
      </w:r>
      <w:proofErr w:type="spellEnd"/>
      <w:r>
        <w:t xml:space="preserve"> </w:t>
      </w:r>
      <w:proofErr w:type="spellStart"/>
      <w:r>
        <w:t>practical</w:t>
      </w:r>
      <w:proofErr w:type="spellEnd"/>
      <w:r>
        <w:t xml:space="preserve"> </w:t>
      </w:r>
      <w:proofErr w:type="spellStart"/>
      <w:r>
        <w:t>knowledge</w:t>
      </w:r>
      <w:proofErr w:type="spellEnd"/>
      <w:r>
        <w:t xml:space="preserve"> </w:t>
      </w:r>
      <w:proofErr w:type="spellStart"/>
      <w:r>
        <w:t>for</w:t>
      </w:r>
      <w:proofErr w:type="spellEnd"/>
      <w:r>
        <w:t xml:space="preserve"> </w:t>
      </w:r>
      <w:proofErr w:type="spellStart"/>
      <w:r>
        <w:t>their</w:t>
      </w:r>
      <w:proofErr w:type="spellEnd"/>
      <w:r>
        <w:t xml:space="preserve"> </w:t>
      </w:r>
      <w:proofErr w:type="spellStart"/>
      <w:r>
        <w:t>everyday</w:t>
      </w:r>
      <w:proofErr w:type="spellEnd"/>
      <w:r>
        <w:t xml:space="preserve"> </w:t>
      </w:r>
      <w:proofErr w:type="spellStart"/>
      <w:r>
        <w:t>student</w:t>
      </w:r>
      <w:proofErr w:type="spellEnd"/>
      <w:r>
        <w:t xml:space="preserve"> performance. </w:t>
      </w:r>
      <w:proofErr w:type="spellStart"/>
      <w:r>
        <w:t>They</w:t>
      </w:r>
      <w:proofErr w:type="spellEnd"/>
      <w:r>
        <w:t xml:space="preserve"> </w:t>
      </w:r>
      <w:proofErr w:type="spellStart"/>
      <w:r>
        <w:t>introduce</w:t>
      </w:r>
      <w:proofErr w:type="spellEnd"/>
      <w:r>
        <w:t xml:space="preserve"> </w:t>
      </w:r>
      <w:proofErr w:type="spellStart"/>
      <w:r>
        <w:t>the</w:t>
      </w:r>
      <w:proofErr w:type="spellEnd"/>
      <w:r>
        <w:t xml:space="preserve"> life of </w:t>
      </w:r>
      <w:proofErr w:type="spellStart"/>
      <w:r>
        <w:t>their</w:t>
      </w:r>
      <w:proofErr w:type="spellEnd"/>
      <w:r>
        <w:t xml:space="preserve"> </w:t>
      </w:r>
      <w:proofErr w:type="spellStart"/>
      <w:r>
        <w:t>university</w:t>
      </w:r>
      <w:proofErr w:type="spellEnd"/>
      <w:r>
        <w:t xml:space="preserve">, </w:t>
      </w:r>
      <w:proofErr w:type="spellStart"/>
      <w:r>
        <w:t>impart</w:t>
      </w:r>
      <w:proofErr w:type="spellEnd"/>
      <w:r>
        <w:t xml:space="preserve"> </w:t>
      </w:r>
      <w:proofErr w:type="spellStart"/>
      <w:r>
        <w:t>practical</w:t>
      </w:r>
      <w:proofErr w:type="spellEnd"/>
      <w:r>
        <w:t xml:space="preserve"> </w:t>
      </w:r>
      <w:proofErr w:type="spellStart"/>
      <w:r>
        <w:t>knowledge</w:t>
      </w:r>
      <w:proofErr w:type="spellEnd"/>
      <w:r>
        <w:t xml:space="preserve">, and </w:t>
      </w:r>
      <w:proofErr w:type="spellStart"/>
      <w:r>
        <w:t>develop</w:t>
      </w:r>
      <w:proofErr w:type="spellEnd"/>
      <w:r>
        <w:t xml:space="preserve"> </w:t>
      </w:r>
      <w:proofErr w:type="spellStart"/>
      <w:r>
        <w:t>their</w:t>
      </w:r>
      <w:proofErr w:type="spellEnd"/>
      <w:r>
        <w:t xml:space="preserve"> </w:t>
      </w:r>
      <w:proofErr w:type="spellStart"/>
      <w:r>
        <w:t>communication</w:t>
      </w:r>
      <w:proofErr w:type="spellEnd"/>
      <w:r>
        <w:t xml:space="preserve">, </w:t>
      </w:r>
      <w:proofErr w:type="spellStart"/>
      <w:r>
        <w:t>conflict</w:t>
      </w:r>
      <w:proofErr w:type="spellEnd"/>
      <w:r>
        <w:t xml:space="preserve"> management, and </w:t>
      </w:r>
      <w:proofErr w:type="spellStart"/>
      <w:r>
        <w:t>analytical</w:t>
      </w:r>
      <w:proofErr w:type="spellEnd"/>
      <w:r>
        <w:t xml:space="preserve"> </w:t>
      </w:r>
      <w:proofErr w:type="spellStart"/>
      <w:r>
        <w:t>thinking</w:t>
      </w:r>
      <w:proofErr w:type="spellEnd"/>
      <w:r>
        <w:t xml:space="preserve"> </w:t>
      </w:r>
      <w:proofErr w:type="spellStart"/>
      <w:r>
        <w:t>skills</w:t>
      </w:r>
      <w:proofErr w:type="spellEnd"/>
      <w:r>
        <w:t xml:space="preserve">. </w:t>
      </w:r>
      <w:proofErr w:type="spellStart"/>
      <w:r>
        <w:t>However</w:t>
      </w:r>
      <w:proofErr w:type="spellEnd"/>
      <w:r>
        <w:t xml:space="preserve">, </w:t>
      </w:r>
      <w:proofErr w:type="spellStart"/>
      <w:r>
        <w:t>this</w:t>
      </w:r>
      <w:proofErr w:type="spellEnd"/>
      <w:r>
        <w:t xml:space="preserve"> </w:t>
      </w:r>
      <w:proofErr w:type="spellStart"/>
      <w:r>
        <w:t>study</w:t>
      </w:r>
      <w:proofErr w:type="spellEnd"/>
      <w:r>
        <w:t xml:space="preserve"> </w:t>
      </w:r>
      <w:proofErr w:type="spellStart"/>
      <w:r>
        <w:t>does</w:t>
      </w:r>
      <w:proofErr w:type="spellEnd"/>
      <w:r>
        <w:t xml:space="preserve"> </w:t>
      </w:r>
      <w:proofErr w:type="spellStart"/>
      <w:r>
        <w:t>not</w:t>
      </w:r>
      <w:proofErr w:type="spellEnd"/>
      <w:r>
        <w:t xml:space="preserve"> </w:t>
      </w:r>
      <w:proofErr w:type="spellStart"/>
      <w:r>
        <w:t>specifically</w:t>
      </w:r>
      <w:proofErr w:type="spellEnd"/>
      <w:r>
        <w:t xml:space="preserve"> </w:t>
      </w:r>
      <w:proofErr w:type="spellStart"/>
      <w:r>
        <w:t>analyze</w:t>
      </w:r>
      <w:proofErr w:type="spellEnd"/>
      <w:r>
        <w:t xml:space="preserve"> </w:t>
      </w:r>
      <w:proofErr w:type="spellStart"/>
      <w:r>
        <w:t>the</w:t>
      </w:r>
      <w:proofErr w:type="spellEnd"/>
      <w:r>
        <w:t xml:space="preserve"> </w:t>
      </w:r>
      <w:proofErr w:type="spellStart"/>
      <w:r>
        <w:t>aspects</w:t>
      </w:r>
      <w:proofErr w:type="spellEnd"/>
      <w:r>
        <w:t xml:space="preserve">, </w:t>
      </w:r>
      <w:proofErr w:type="spellStart"/>
      <w:r>
        <w:t>effectiveness</w:t>
      </w:r>
      <w:proofErr w:type="spellEnd"/>
      <w:r>
        <w:t xml:space="preserve">, </w:t>
      </w:r>
      <w:proofErr w:type="spellStart"/>
      <w:r>
        <w:t>prevalence</w:t>
      </w:r>
      <w:proofErr w:type="spellEnd"/>
      <w:r>
        <w:t xml:space="preserve">, </w:t>
      </w:r>
      <w:proofErr w:type="spellStart"/>
      <w:r>
        <w:t>or</w:t>
      </w:r>
      <w:proofErr w:type="spellEnd"/>
      <w:r>
        <w:t xml:space="preserve"> </w:t>
      </w:r>
      <w:proofErr w:type="spellStart"/>
      <w:r>
        <w:t>history</w:t>
      </w:r>
      <w:proofErr w:type="spellEnd"/>
      <w:r>
        <w:t xml:space="preserve"> of </w:t>
      </w:r>
      <w:proofErr w:type="spellStart"/>
      <w:r>
        <w:t>tutor</w:t>
      </w:r>
      <w:proofErr w:type="spellEnd"/>
      <w:r>
        <w:t xml:space="preserve"> </w:t>
      </w:r>
      <w:proofErr w:type="spellStart"/>
      <w:r>
        <w:t>training</w:t>
      </w:r>
      <w:proofErr w:type="spellEnd"/>
      <w:r>
        <w:t xml:space="preserve"> and </w:t>
      </w:r>
      <w:proofErr w:type="spellStart"/>
      <w:r>
        <w:t>education</w:t>
      </w:r>
      <w:proofErr w:type="spellEnd"/>
      <w:r>
        <w:t xml:space="preserve">, </w:t>
      </w:r>
      <w:proofErr w:type="spellStart"/>
      <w:r>
        <w:t>but</w:t>
      </w:r>
      <w:proofErr w:type="spellEnd"/>
      <w:r>
        <w:t xml:space="preserve"> </w:t>
      </w:r>
      <w:proofErr w:type="spellStart"/>
      <w:r>
        <w:t>simply</w:t>
      </w:r>
      <w:proofErr w:type="spellEnd"/>
      <w:r>
        <w:t xml:space="preserve"> </w:t>
      </w:r>
      <w:proofErr w:type="spellStart"/>
      <w:r>
        <w:t>interprets</w:t>
      </w:r>
      <w:proofErr w:type="spellEnd"/>
      <w:r>
        <w:t xml:space="preserve"> and </w:t>
      </w:r>
      <w:proofErr w:type="spellStart"/>
      <w:r>
        <w:t>summarizes</w:t>
      </w:r>
      <w:proofErr w:type="spellEnd"/>
      <w:r>
        <w:t xml:space="preserve"> </w:t>
      </w:r>
      <w:proofErr w:type="spellStart"/>
      <w:r>
        <w:t>the</w:t>
      </w:r>
      <w:proofErr w:type="spellEnd"/>
      <w:r>
        <w:t xml:space="preserve"> </w:t>
      </w:r>
      <w:proofErr w:type="spellStart"/>
      <w:r>
        <w:t>attitudes</w:t>
      </w:r>
      <w:proofErr w:type="spellEnd"/>
      <w:r>
        <w:t xml:space="preserve"> and </w:t>
      </w:r>
      <w:proofErr w:type="spellStart"/>
      <w:r>
        <w:t>opinions</w:t>
      </w:r>
      <w:proofErr w:type="spellEnd"/>
      <w:r>
        <w:t xml:space="preserve"> of </w:t>
      </w:r>
      <w:proofErr w:type="spellStart"/>
      <w:r>
        <w:t>the</w:t>
      </w:r>
      <w:proofErr w:type="spellEnd"/>
      <w:r>
        <w:t xml:space="preserve"> </w:t>
      </w:r>
      <w:proofErr w:type="spellStart"/>
      <w:r>
        <w:t>participating</w:t>
      </w:r>
      <w:proofErr w:type="spellEnd"/>
      <w:r>
        <w:t xml:space="preserve"> </w:t>
      </w:r>
      <w:proofErr w:type="spellStart"/>
      <w:r>
        <w:t>students</w:t>
      </w:r>
      <w:proofErr w:type="spellEnd"/>
      <w:r>
        <w:t xml:space="preserve"> </w:t>
      </w:r>
      <w:proofErr w:type="spellStart"/>
      <w:r>
        <w:t>themselves</w:t>
      </w:r>
      <w:proofErr w:type="spellEnd"/>
      <w:r>
        <w:t xml:space="preserve">. The </w:t>
      </w:r>
      <w:proofErr w:type="spellStart"/>
      <w:r>
        <w:t>principle</w:t>
      </w:r>
      <w:proofErr w:type="spellEnd"/>
      <w:r>
        <w:t xml:space="preserve"> of “</w:t>
      </w:r>
      <w:proofErr w:type="spellStart"/>
      <w:r>
        <w:t>let</w:t>
      </w:r>
      <w:proofErr w:type="spellEnd"/>
      <w:r>
        <w:t xml:space="preserve"> </w:t>
      </w:r>
      <w:proofErr w:type="spellStart"/>
      <w:r>
        <w:t>the</w:t>
      </w:r>
      <w:proofErr w:type="spellEnd"/>
      <w:r>
        <w:t xml:space="preserve"> </w:t>
      </w:r>
      <w:proofErr w:type="spellStart"/>
      <w:r>
        <w:t>other</w:t>
      </w:r>
      <w:proofErr w:type="spellEnd"/>
      <w:r>
        <w:t xml:space="preserve"> </w:t>
      </w:r>
      <w:proofErr w:type="spellStart"/>
      <w:r>
        <w:t>party</w:t>
      </w:r>
      <w:proofErr w:type="spellEnd"/>
      <w:r>
        <w:t xml:space="preserve"> </w:t>
      </w:r>
      <w:proofErr w:type="spellStart"/>
      <w:r>
        <w:t>listen</w:t>
      </w:r>
      <w:proofErr w:type="spellEnd"/>
      <w:r>
        <w:t xml:space="preserve">” is </w:t>
      </w:r>
      <w:proofErr w:type="spellStart"/>
      <w:r>
        <w:t>used</w:t>
      </w:r>
      <w:proofErr w:type="spellEnd"/>
      <w:r>
        <w:t xml:space="preserve"> </w:t>
      </w:r>
      <w:proofErr w:type="spellStart"/>
      <w:r>
        <w:t>to</w:t>
      </w:r>
      <w:proofErr w:type="spellEnd"/>
      <w:r>
        <w:t xml:space="preserve"> </w:t>
      </w:r>
      <w:proofErr w:type="spellStart"/>
      <w:r>
        <w:t>analyze</w:t>
      </w:r>
      <w:proofErr w:type="spellEnd"/>
      <w:r>
        <w:t xml:space="preserve"> </w:t>
      </w:r>
      <w:proofErr w:type="spellStart"/>
      <w:r>
        <w:t>their</w:t>
      </w:r>
      <w:proofErr w:type="spellEnd"/>
      <w:r>
        <w:t xml:space="preserve"> </w:t>
      </w:r>
      <w:proofErr w:type="spellStart"/>
      <w:r>
        <w:t>uploaded</w:t>
      </w:r>
      <w:proofErr w:type="spellEnd"/>
      <w:r>
        <w:t xml:space="preserve"> </w:t>
      </w:r>
      <w:proofErr w:type="spellStart"/>
      <w:r>
        <w:t>papers</w:t>
      </w:r>
      <w:proofErr w:type="spellEnd"/>
      <w:r>
        <w:t xml:space="preserve"> and </w:t>
      </w:r>
      <w:proofErr w:type="spellStart"/>
      <w:r>
        <w:t>work</w:t>
      </w:r>
      <w:proofErr w:type="spellEnd"/>
      <w:r>
        <w:t xml:space="preserve">, </w:t>
      </w:r>
      <w:proofErr w:type="spellStart"/>
      <w:r>
        <w:t>drawing</w:t>
      </w:r>
      <w:proofErr w:type="spellEnd"/>
      <w:r>
        <w:t xml:space="preserve"> </w:t>
      </w:r>
      <w:proofErr w:type="spellStart"/>
      <w:r>
        <w:t>conclusions</w:t>
      </w:r>
      <w:proofErr w:type="spellEnd"/>
      <w:r>
        <w:t xml:space="preserve">. The </w:t>
      </w:r>
      <w:proofErr w:type="spellStart"/>
      <w:r>
        <w:t>analysis</w:t>
      </w:r>
      <w:proofErr w:type="spellEnd"/>
      <w:r>
        <w:t xml:space="preserve"> of </w:t>
      </w:r>
      <w:proofErr w:type="spellStart"/>
      <w:r>
        <w:t>their</w:t>
      </w:r>
      <w:proofErr w:type="spellEnd"/>
      <w:r>
        <w:t xml:space="preserve"> </w:t>
      </w:r>
      <w:proofErr w:type="spellStart"/>
      <w:r>
        <w:t>mandatory</w:t>
      </w:r>
      <w:proofErr w:type="spellEnd"/>
      <w:r>
        <w:t xml:space="preserve"> and </w:t>
      </w:r>
      <w:proofErr w:type="spellStart"/>
      <w:r>
        <w:t>digitally</w:t>
      </w:r>
      <w:proofErr w:type="spellEnd"/>
      <w:r>
        <w:t xml:space="preserve"> </w:t>
      </w:r>
      <w:proofErr w:type="spellStart"/>
      <w:r>
        <w:t>recorded</w:t>
      </w:r>
      <w:proofErr w:type="spellEnd"/>
      <w:r>
        <w:t xml:space="preserve"> </w:t>
      </w:r>
      <w:proofErr w:type="spellStart"/>
      <w:r>
        <w:t>papers</w:t>
      </w:r>
      <w:proofErr w:type="spellEnd"/>
      <w:r>
        <w:t xml:space="preserve">, </w:t>
      </w:r>
      <w:proofErr w:type="spellStart"/>
      <w:r>
        <w:t>completed</w:t>
      </w:r>
      <w:proofErr w:type="spellEnd"/>
      <w:r>
        <w:t xml:space="preserve"> </w:t>
      </w:r>
      <w:proofErr w:type="spellStart"/>
      <w:r>
        <w:t>questionnaires</w:t>
      </w:r>
      <w:proofErr w:type="spellEnd"/>
      <w:r>
        <w:t xml:space="preserve">, and </w:t>
      </w:r>
      <w:proofErr w:type="spellStart"/>
      <w:r>
        <w:t>drafts</w:t>
      </w:r>
      <w:proofErr w:type="spellEnd"/>
      <w:r>
        <w:t xml:space="preserve"> </w:t>
      </w:r>
      <w:proofErr w:type="spellStart"/>
      <w:r>
        <w:t>compiling</w:t>
      </w:r>
      <w:proofErr w:type="spellEnd"/>
      <w:r>
        <w:t xml:space="preserve"> </w:t>
      </w:r>
      <w:proofErr w:type="spellStart"/>
      <w:r>
        <w:t>the</w:t>
      </w:r>
      <w:proofErr w:type="spellEnd"/>
      <w:r>
        <w:t xml:space="preserve"> </w:t>
      </w:r>
      <w:proofErr w:type="spellStart"/>
      <w:r>
        <w:t>tutoring</w:t>
      </w:r>
      <w:proofErr w:type="spellEnd"/>
      <w:r>
        <w:t xml:space="preserve"> </w:t>
      </w:r>
      <w:proofErr w:type="spellStart"/>
      <w:r>
        <w:t>process</w:t>
      </w:r>
      <w:proofErr w:type="spellEnd"/>
      <w:r>
        <w:t xml:space="preserve"> </w:t>
      </w:r>
      <w:proofErr w:type="spellStart"/>
      <w:r>
        <w:t>sheds</w:t>
      </w:r>
      <w:proofErr w:type="spellEnd"/>
      <w:r>
        <w:t xml:space="preserve"> </w:t>
      </w:r>
      <w:proofErr w:type="spellStart"/>
      <w:r>
        <w:t>light</w:t>
      </w:r>
      <w:proofErr w:type="spellEnd"/>
      <w:r>
        <w:t xml:space="preserve"> </w:t>
      </w:r>
      <w:proofErr w:type="spellStart"/>
      <w:r>
        <w:t>on</w:t>
      </w:r>
      <w:proofErr w:type="spellEnd"/>
      <w:r>
        <w:t xml:space="preserve"> </w:t>
      </w:r>
      <w:proofErr w:type="spellStart"/>
      <w:r>
        <w:t>the</w:t>
      </w:r>
      <w:proofErr w:type="spellEnd"/>
      <w:r>
        <w:t xml:space="preserve"> </w:t>
      </w:r>
      <w:proofErr w:type="spellStart"/>
      <w:r>
        <w:t>nature</w:t>
      </w:r>
      <w:proofErr w:type="spellEnd"/>
      <w:r>
        <w:t xml:space="preserve"> of </w:t>
      </w:r>
      <w:proofErr w:type="spellStart"/>
      <w:r>
        <w:t>the</w:t>
      </w:r>
      <w:proofErr w:type="spellEnd"/>
      <w:r>
        <w:t xml:space="preserve"> </w:t>
      </w:r>
      <w:proofErr w:type="spellStart"/>
      <w:r>
        <w:t>student</w:t>
      </w:r>
      <w:proofErr w:type="spellEnd"/>
      <w:r>
        <w:t xml:space="preserve"> </w:t>
      </w:r>
      <w:proofErr w:type="spellStart"/>
      <w:r>
        <w:t>attitude</w:t>
      </w:r>
      <w:proofErr w:type="spellEnd"/>
      <w:r>
        <w:t xml:space="preserve"> and </w:t>
      </w:r>
      <w:proofErr w:type="spellStart"/>
      <w:r>
        <w:t>the</w:t>
      </w:r>
      <w:proofErr w:type="spellEnd"/>
      <w:r>
        <w:t xml:space="preserve"> </w:t>
      </w:r>
      <w:proofErr w:type="spellStart"/>
      <w:r>
        <w:t>acceptance</w:t>
      </w:r>
      <w:proofErr w:type="spellEnd"/>
      <w:r>
        <w:t xml:space="preserve"> of </w:t>
      </w:r>
      <w:proofErr w:type="spellStart"/>
      <w:r>
        <w:t>this</w:t>
      </w:r>
      <w:proofErr w:type="spellEnd"/>
      <w:r>
        <w:t xml:space="preserve"> </w:t>
      </w:r>
      <w:proofErr w:type="spellStart"/>
      <w:r>
        <w:t>training</w:t>
      </w:r>
      <w:proofErr w:type="spellEnd"/>
      <w:r>
        <w:t xml:space="preserve"> </w:t>
      </w:r>
      <w:proofErr w:type="spellStart"/>
      <w:r>
        <w:t>form</w:t>
      </w:r>
      <w:proofErr w:type="spellEnd"/>
      <w:r>
        <w:t xml:space="preserve"> and </w:t>
      </w:r>
      <w:proofErr w:type="spellStart"/>
      <w:r>
        <w:t>content</w:t>
      </w:r>
      <w:proofErr w:type="spellEnd"/>
      <w:r>
        <w:t xml:space="preserve">. The </w:t>
      </w:r>
      <w:proofErr w:type="spellStart"/>
      <w:r>
        <w:t>assumption</w:t>
      </w:r>
      <w:proofErr w:type="spellEnd"/>
      <w:r>
        <w:t xml:space="preserve"> </w:t>
      </w:r>
      <w:proofErr w:type="spellStart"/>
      <w:r>
        <w:t>was</w:t>
      </w:r>
      <w:proofErr w:type="spellEnd"/>
      <w:r>
        <w:t xml:space="preserve"> </w:t>
      </w:r>
      <w:proofErr w:type="spellStart"/>
      <w:r>
        <w:t>that</w:t>
      </w:r>
      <w:proofErr w:type="spellEnd"/>
      <w:r>
        <w:t xml:space="preserve"> </w:t>
      </w:r>
      <w:proofErr w:type="spellStart"/>
      <w:r>
        <w:t>the</w:t>
      </w:r>
      <w:proofErr w:type="spellEnd"/>
      <w:r>
        <w:t xml:space="preserve"> </w:t>
      </w:r>
      <w:proofErr w:type="spellStart"/>
      <w:r>
        <w:t>increasingly</w:t>
      </w:r>
      <w:proofErr w:type="spellEnd"/>
      <w:r>
        <w:t xml:space="preserve"> </w:t>
      </w:r>
      <w:proofErr w:type="spellStart"/>
      <w:r>
        <w:t>better</w:t>
      </w:r>
      <w:proofErr w:type="spellEnd"/>
      <w:r>
        <w:t xml:space="preserve"> </w:t>
      </w:r>
      <w:proofErr w:type="spellStart"/>
      <w:r>
        <w:t>academic</w:t>
      </w:r>
      <w:proofErr w:type="spellEnd"/>
      <w:r>
        <w:t xml:space="preserve"> performance over </w:t>
      </w:r>
      <w:proofErr w:type="spellStart"/>
      <w:r>
        <w:t>the</w:t>
      </w:r>
      <w:proofErr w:type="spellEnd"/>
      <w:r>
        <w:t xml:space="preserve"> </w:t>
      </w:r>
      <w:proofErr w:type="spellStart"/>
      <w:r>
        <w:t>years</w:t>
      </w:r>
      <w:proofErr w:type="spellEnd"/>
      <w:r>
        <w:t xml:space="preserve"> and </w:t>
      </w:r>
      <w:proofErr w:type="spellStart"/>
      <w:r>
        <w:t>the</w:t>
      </w:r>
      <w:proofErr w:type="spellEnd"/>
      <w:r>
        <w:t xml:space="preserve"> </w:t>
      </w:r>
      <w:proofErr w:type="spellStart"/>
      <w:r>
        <w:t>strengthening</w:t>
      </w:r>
      <w:proofErr w:type="spellEnd"/>
      <w:r>
        <w:t xml:space="preserve"> of </w:t>
      </w:r>
      <w:proofErr w:type="spellStart"/>
      <w:r>
        <w:t>community</w:t>
      </w:r>
      <w:proofErr w:type="spellEnd"/>
      <w:r>
        <w:t xml:space="preserve"> </w:t>
      </w:r>
      <w:proofErr w:type="spellStart"/>
      <w:r>
        <w:t>development</w:t>
      </w:r>
      <w:proofErr w:type="spellEnd"/>
      <w:r>
        <w:t xml:space="preserve"> </w:t>
      </w:r>
      <w:proofErr w:type="spellStart"/>
      <w:r>
        <w:t>would</w:t>
      </w:r>
      <w:proofErr w:type="spellEnd"/>
      <w:r>
        <w:t xml:space="preserve"> </w:t>
      </w:r>
      <w:proofErr w:type="spellStart"/>
      <w:r>
        <w:t>make</w:t>
      </w:r>
      <w:proofErr w:type="spellEnd"/>
      <w:r>
        <w:t xml:space="preserve"> </w:t>
      </w:r>
      <w:proofErr w:type="spellStart"/>
      <w:r>
        <w:t>this</w:t>
      </w:r>
      <w:proofErr w:type="spellEnd"/>
      <w:r>
        <w:t xml:space="preserve"> program </w:t>
      </w:r>
      <w:proofErr w:type="spellStart"/>
      <w:r>
        <w:t>operating</w:t>
      </w:r>
      <w:proofErr w:type="spellEnd"/>
      <w:r>
        <w:t xml:space="preserve"> </w:t>
      </w:r>
      <w:proofErr w:type="spellStart"/>
      <w:r>
        <w:t>within</w:t>
      </w:r>
      <w:proofErr w:type="spellEnd"/>
      <w:r>
        <w:t xml:space="preserve"> </w:t>
      </w:r>
      <w:proofErr w:type="spellStart"/>
      <w:r>
        <w:t>the</w:t>
      </w:r>
      <w:proofErr w:type="spellEnd"/>
      <w:r>
        <w:t xml:space="preserve"> </w:t>
      </w:r>
      <w:proofErr w:type="spellStart"/>
      <w:r>
        <w:t>course</w:t>
      </w:r>
      <w:proofErr w:type="spellEnd"/>
      <w:r>
        <w:t xml:space="preserve"> </w:t>
      </w:r>
      <w:proofErr w:type="spellStart"/>
      <w:r>
        <w:t>attractive</w:t>
      </w:r>
      <w:proofErr w:type="spellEnd"/>
      <w:r>
        <w:t xml:space="preserve"> and </w:t>
      </w:r>
      <w:proofErr w:type="spellStart"/>
      <w:r>
        <w:t>certainly</w:t>
      </w:r>
      <w:proofErr w:type="spellEnd"/>
      <w:r>
        <w:t xml:space="preserve"> </w:t>
      </w:r>
      <w:proofErr w:type="spellStart"/>
      <w:r>
        <w:t>valuable</w:t>
      </w:r>
      <w:proofErr w:type="spellEnd"/>
      <w:r>
        <w:t xml:space="preserve">. The </w:t>
      </w:r>
      <w:proofErr w:type="spellStart"/>
      <w:r>
        <w:t>other</w:t>
      </w:r>
      <w:proofErr w:type="spellEnd"/>
      <w:r>
        <w:t xml:space="preserve"> </w:t>
      </w:r>
      <w:proofErr w:type="spellStart"/>
      <w:r>
        <w:t>assumption</w:t>
      </w:r>
      <w:proofErr w:type="spellEnd"/>
      <w:r>
        <w:t xml:space="preserve"> </w:t>
      </w:r>
      <w:proofErr w:type="spellStart"/>
      <w:r>
        <w:t>was</w:t>
      </w:r>
      <w:proofErr w:type="spellEnd"/>
      <w:r>
        <w:t xml:space="preserve"> </w:t>
      </w:r>
      <w:proofErr w:type="spellStart"/>
      <w:r>
        <w:t>that</w:t>
      </w:r>
      <w:proofErr w:type="spellEnd"/>
      <w:r>
        <w:t xml:space="preserve"> </w:t>
      </w:r>
      <w:proofErr w:type="spellStart"/>
      <w:r>
        <w:t>the</w:t>
      </w:r>
      <w:proofErr w:type="spellEnd"/>
      <w:r>
        <w:t xml:space="preserve"> </w:t>
      </w:r>
      <w:proofErr w:type="spellStart"/>
      <w:r>
        <w:t>participants</w:t>
      </w:r>
      <w:proofErr w:type="spellEnd"/>
      <w:r>
        <w:t xml:space="preserve"> </w:t>
      </w:r>
      <w:proofErr w:type="spellStart"/>
      <w:r>
        <w:t>would</w:t>
      </w:r>
      <w:proofErr w:type="spellEnd"/>
      <w:r>
        <w:t xml:space="preserve"> </w:t>
      </w:r>
      <w:proofErr w:type="spellStart"/>
      <w:r>
        <w:t>create</w:t>
      </w:r>
      <w:proofErr w:type="spellEnd"/>
      <w:r>
        <w:t xml:space="preserve"> a </w:t>
      </w:r>
      <w:proofErr w:type="spellStart"/>
      <w:r>
        <w:t>real</w:t>
      </w:r>
      <w:proofErr w:type="spellEnd"/>
      <w:r>
        <w:t xml:space="preserve"> </w:t>
      </w:r>
      <w:proofErr w:type="spellStart"/>
      <w:r>
        <w:t>community</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practical</w:t>
      </w:r>
      <w:proofErr w:type="spellEnd"/>
      <w:r>
        <w:t xml:space="preserve"> </w:t>
      </w:r>
      <w:proofErr w:type="spellStart"/>
      <w:r>
        <w:t>assistance</w:t>
      </w:r>
      <w:proofErr w:type="spellEnd"/>
      <w:r>
        <w:t xml:space="preserve"> and </w:t>
      </w:r>
      <w:proofErr w:type="spellStart"/>
      <w:r>
        <w:t>cooperation</w:t>
      </w:r>
      <w:proofErr w:type="spellEnd"/>
      <w:r>
        <w:t xml:space="preserve"> </w:t>
      </w:r>
      <w:proofErr w:type="spellStart"/>
      <w:r>
        <w:t>provided</w:t>
      </w:r>
      <w:proofErr w:type="spellEnd"/>
      <w:r>
        <w:t xml:space="preserve">. </w:t>
      </w:r>
      <w:proofErr w:type="spellStart"/>
      <w:r>
        <w:t>Reaching</w:t>
      </w:r>
      <w:proofErr w:type="spellEnd"/>
      <w:r>
        <w:t xml:space="preserve"> </w:t>
      </w:r>
      <w:proofErr w:type="spellStart"/>
      <w:r>
        <w:t>beyond</w:t>
      </w:r>
      <w:proofErr w:type="spellEnd"/>
      <w:r>
        <w:t xml:space="preserve"> </w:t>
      </w:r>
      <w:proofErr w:type="spellStart"/>
      <w:r>
        <w:t>the</w:t>
      </w:r>
      <w:proofErr w:type="spellEnd"/>
      <w:r>
        <w:t xml:space="preserve"> </w:t>
      </w:r>
      <w:proofErr w:type="spellStart"/>
      <w:r>
        <w:t>closed</w:t>
      </w:r>
      <w:proofErr w:type="spellEnd"/>
      <w:r>
        <w:t xml:space="preserve"> </w:t>
      </w:r>
      <w:proofErr w:type="spellStart"/>
      <w:r>
        <w:t>framework</w:t>
      </w:r>
      <w:proofErr w:type="spellEnd"/>
      <w:r>
        <w:t xml:space="preserve"> of </w:t>
      </w:r>
      <w:proofErr w:type="spellStart"/>
      <w:r>
        <w:t>the</w:t>
      </w:r>
      <w:proofErr w:type="spellEnd"/>
      <w:r>
        <w:t xml:space="preserve"> </w:t>
      </w:r>
      <w:proofErr w:type="spellStart"/>
      <w:r>
        <w:t>group</w:t>
      </w:r>
      <w:proofErr w:type="spellEnd"/>
      <w:r>
        <w:t xml:space="preserve">, </w:t>
      </w:r>
      <w:proofErr w:type="spellStart"/>
      <w:r>
        <w:t>grades</w:t>
      </w:r>
      <w:proofErr w:type="spellEnd"/>
      <w:r>
        <w:t xml:space="preserve">, and </w:t>
      </w:r>
      <w:proofErr w:type="spellStart"/>
      <w:r>
        <w:t>dormitory</w:t>
      </w:r>
      <w:proofErr w:type="spellEnd"/>
      <w:r>
        <w:t xml:space="preserve"> </w:t>
      </w:r>
      <w:proofErr w:type="spellStart"/>
      <w:r>
        <w:t>groups</w:t>
      </w:r>
      <w:proofErr w:type="spellEnd"/>
      <w:r>
        <w:t xml:space="preserve">, </w:t>
      </w:r>
      <w:proofErr w:type="spellStart"/>
      <w:r>
        <w:t>this</w:t>
      </w:r>
      <w:proofErr w:type="spellEnd"/>
      <w:r>
        <w:t xml:space="preserve"> </w:t>
      </w:r>
      <w:proofErr w:type="spellStart"/>
      <w:r>
        <w:t>could</w:t>
      </w:r>
      <w:proofErr w:type="spellEnd"/>
      <w:r>
        <w:t xml:space="preserve"> </w:t>
      </w:r>
      <w:proofErr w:type="spellStart"/>
      <w:r>
        <w:t>create</w:t>
      </w:r>
      <w:proofErr w:type="spellEnd"/>
      <w:r>
        <w:t xml:space="preserve"> a </w:t>
      </w:r>
      <w:proofErr w:type="spellStart"/>
      <w:r>
        <w:t>community</w:t>
      </w:r>
      <w:proofErr w:type="spellEnd"/>
      <w:r>
        <w:t xml:space="preserve"> </w:t>
      </w:r>
      <w:proofErr w:type="spellStart"/>
      <w:r>
        <w:t>that</w:t>
      </w:r>
      <w:proofErr w:type="spellEnd"/>
      <w:r>
        <w:t xml:space="preserve"> </w:t>
      </w:r>
      <w:proofErr w:type="spellStart"/>
      <w:r>
        <w:t>becomes</w:t>
      </w:r>
      <w:proofErr w:type="spellEnd"/>
      <w:r>
        <w:t xml:space="preserve"> more </w:t>
      </w:r>
      <w:proofErr w:type="spellStart"/>
      <w:r>
        <w:t>cohesive</w:t>
      </w:r>
      <w:proofErr w:type="spellEnd"/>
      <w:r>
        <w:t xml:space="preserve"> and </w:t>
      </w:r>
      <w:proofErr w:type="spellStart"/>
      <w:r>
        <w:t>value-oriented</w:t>
      </w:r>
      <w:proofErr w:type="spellEnd"/>
      <w:r>
        <w:t xml:space="preserve"> </w:t>
      </w:r>
      <w:proofErr w:type="spellStart"/>
      <w:r>
        <w:t>through</w:t>
      </w:r>
      <w:proofErr w:type="spellEnd"/>
      <w:r>
        <w:t xml:space="preserve"> </w:t>
      </w:r>
      <w:proofErr w:type="spellStart"/>
      <w:r>
        <w:t>assisted</w:t>
      </w:r>
      <w:proofErr w:type="spellEnd"/>
      <w:r>
        <w:t xml:space="preserve"> </w:t>
      </w:r>
      <w:proofErr w:type="spellStart"/>
      <w:r>
        <w:t>learning</w:t>
      </w:r>
      <w:proofErr w:type="spellEnd"/>
      <w:r>
        <w:t xml:space="preserve">. The </w:t>
      </w:r>
      <w:proofErr w:type="spellStart"/>
      <w:r>
        <w:t>target</w:t>
      </w:r>
      <w:proofErr w:type="spellEnd"/>
      <w:r>
        <w:t xml:space="preserve"> </w:t>
      </w:r>
      <w:proofErr w:type="spellStart"/>
      <w:r>
        <w:t>group</w:t>
      </w:r>
      <w:proofErr w:type="spellEnd"/>
      <w:r>
        <w:t xml:space="preserve"> of </w:t>
      </w:r>
      <w:proofErr w:type="spellStart"/>
      <w:r>
        <w:t>the</w:t>
      </w:r>
      <w:proofErr w:type="spellEnd"/>
      <w:r>
        <w:t xml:space="preserve"> </w:t>
      </w:r>
      <w:proofErr w:type="spellStart"/>
      <w:r>
        <w:t>research</w:t>
      </w:r>
      <w:proofErr w:type="spellEnd"/>
      <w:r>
        <w:t xml:space="preserve"> is a </w:t>
      </w:r>
      <w:proofErr w:type="spellStart"/>
      <w:r>
        <w:t>sample</w:t>
      </w:r>
      <w:proofErr w:type="spellEnd"/>
      <w:r>
        <w:t xml:space="preserve">, a </w:t>
      </w:r>
      <w:proofErr w:type="spellStart"/>
      <w:r>
        <w:t>group</w:t>
      </w:r>
      <w:proofErr w:type="spellEnd"/>
      <w:r>
        <w:t xml:space="preserve"> of </w:t>
      </w:r>
      <w:proofErr w:type="spellStart"/>
      <w:r>
        <w:t>students</w:t>
      </w:r>
      <w:proofErr w:type="spellEnd"/>
      <w:r>
        <w:t xml:space="preserve"> </w:t>
      </w:r>
      <w:proofErr w:type="spellStart"/>
      <w:r>
        <w:t>whom</w:t>
      </w:r>
      <w:proofErr w:type="spellEnd"/>
      <w:r>
        <w:t xml:space="preserve"> I </w:t>
      </w:r>
      <w:proofErr w:type="spellStart"/>
      <w:r>
        <w:t>personally</w:t>
      </w:r>
      <w:proofErr w:type="spellEnd"/>
      <w:r>
        <w:t xml:space="preserve"> </w:t>
      </w:r>
      <w:proofErr w:type="spellStart"/>
      <w:r>
        <w:t>taught</w:t>
      </w:r>
      <w:proofErr w:type="spellEnd"/>
      <w:r>
        <w:t xml:space="preserve"> </w:t>
      </w:r>
      <w:proofErr w:type="spellStart"/>
      <w:r>
        <w:t>the</w:t>
      </w:r>
      <w:proofErr w:type="spellEnd"/>
      <w:r>
        <w:t xml:space="preserve"> </w:t>
      </w:r>
      <w:proofErr w:type="spellStart"/>
      <w:r>
        <w:t>knowledge</w:t>
      </w:r>
      <w:proofErr w:type="spellEnd"/>
      <w:r>
        <w:t xml:space="preserve"> of </w:t>
      </w:r>
      <w:proofErr w:type="spellStart"/>
      <w:r>
        <w:t>tutoring</w:t>
      </w:r>
      <w:proofErr w:type="spellEnd"/>
      <w:r>
        <w:t xml:space="preserve">. The </w:t>
      </w:r>
      <w:proofErr w:type="spellStart"/>
      <w:r>
        <w:t>target</w:t>
      </w:r>
      <w:proofErr w:type="spellEnd"/>
      <w:r>
        <w:t xml:space="preserve"> </w:t>
      </w:r>
      <w:proofErr w:type="spellStart"/>
      <w:r>
        <w:t>group</w:t>
      </w:r>
      <w:proofErr w:type="spellEnd"/>
      <w:r>
        <w:t xml:space="preserve"> of </w:t>
      </w:r>
      <w:proofErr w:type="spellStart"/>
      <w:r>
        <w:t>the</w:t>
      </w:r>
      <w:proofErr w:type="spellEnd"/>
      <w:r>
        <w:t xml:space="preserve"> </w:t>
      </w:r>
      <w:proofErr w:type="spellStart"/>
      <w:r>
        <w:t>study</w:t>
      </w:r>
      <w:proofErr w:type="spellEnd"/>
      <w:r>
        <w:t xml:space="preserve"> </w:t>
      </w:r>
      <w:proofErr w:type="spellStart"/>
      <w:r>
        <w:t>consisted</w:t>
      </w:r>
      <w:proofErr w:type="spellEnd"/>
      <w:r>
        <w:t xml:space="preserve"> of 2 </w:t>
      </w:r>
      <w:proofErr w:type="spellStart"/>
      <w:r>
        <w:t>groups</w:t>
      </w:r>
      <w:proofErr w:type="spellEnd"/>
      <w:r>
        <w:t xml:space="preserve"> of </w:t>
      </w:r>
      <w:proofErr w:type="spellStart"/>
      <w:r>
        <w:t>third-semester</w:t>
      </w:r>
      <w:proofErr w:type="spellEnd"/>
      <w:r>
        <w:t xml:space="preserve"> </w:t>
      </w:r>
      <w:proofErr w:type="spellStart"/>
      <w:r>
        <w:t>electrical</w:t>
      </w:r>
      <w:proofErr w:type="spellEnd"/>
      <w:r>
        <w:t xml:space="preserve"> </w:t>
      </w:r>
      <w:proofErr w:type="spellStart"/>
      <w:r>
        <w:t>engineering</w:t>
      </w:r>
      <w:proofErr w:type="spellEnd"/>
      <w:r>
        <w:t xml:space="preserve"> </w:t>
      </w:r>
      <w:proofErr w:type="spellStart"/>
      <w:r>
        <w:t>students</w:t>
      </w:r>
      <w:proofErr w:type="spellEnd"/>
      <w:r>
        <w:t xml:space="preserve"> </w:t>
      </w:r>
      <w:proofErr w:type="spellStart"/>
      <w:r>
        <w:t>as</w:t>
      </w:r>
      <w:proofErr w:type="spellEnd"/>
      <w:r>
        <w:t xml:space="preserve"> </w:t>
      </w:r>
      <w:proofErr w:type="spellStart"/>
      <w:r>
        <w:t>tutors</w:t>
      </w:r>
      <w:proofErr w:type="spellEnd"/>
      <w:r>
        <w:t xml:space="preserve">, and 2 </w:t>
      </w:r>
      <w:proofErr w:type="spellStart"/>
      <w:r>
        <w:t>groups</w:t>
      </w:r>
      <w:proofErr w:type="spellEnd"/>
      <w:r>
        <w:t xml:space="preserve"> of </w:t>
      </w:r>
      <w:proofErr w:type="spellStart"/>
      <w:r>
        <w:t>first-semester</w:t>
      </w:r>
      <w:proofErr w:type="spellEnd"/>
      <w:r>
        <w:t xml:space="preserve"> </w:t>
      </w:r>
      <w:proofErr w:type="spellStart"/>
      <w:r>
        <w:t>electrical</w:t>
      </w:r>
      <w:proofErr w:type="spellEnd"/>
      <w:r>
        <w:t xml:space="preserve"> </w:t>
      </w:r>
      <w:proofErr w:type="spellStart"/>
      <w:r>
        <w:t>engineering</w:t>
      </w:r>
      <w:proofErr w:type="spellEnd"/>
      <w:r>
        <w:t xml:space="preserve"> </w:t>
      </w:r>
      <w:proofErr w:type="spellStart"/>
      <w:r>
        <w:t>students</w:t>
      </w:r>
      <w:proofErr w:type="spellEnd"/>
      <w:r>
        <w:t xml:space="preserve"> </w:t>
      </w:r>
      <w:proofErr w:type="spellStart"/>
      <w:r>
        <w:t>as</w:t>
      </w:r>
      <w:proofErr w:type="spellEnd"/>
      <w:r>
        <w:t xml:space="preserve"> </w:t>
      </w:r>
      <w:proofErr w:type="spellStart"/>
      <w:r>
        <w:t>tutors</w:t>
      </w:r>
      <w:proofErr w:type="spellEnd"/>
      <w:r>
        <w:t xml:space="preserve">. </w:t>
      </w:r>
      <w:proofErr w:type="spellStart"/>
      <w:r>
        <w:t>By</w:t>
      </w:r>
      <w:proofErr w:type="spellEnd"/>
      <w:r>
        <w:t xml:space="preserve"> </w:t>
      </w:r>
      <w:proofErr w:type="spellStart"/>
      <w:r>
        <w:t>analyzing</w:t>
      </w:r>
      <w:proofErr w:type="spellEnd"/>
      <w:r>
        <w:t xml:space="preserve"> </w:t>
      </w:r>
      <w:proofErr w:type="spellStart"/>
      <w:r>
        <w:t>their</w:t>
      </w:r>
      <w:proofErr w:type="spellEnd"/>
      <w:r>
        <w:t xml:space="preserve"> </w:t>
      </w:r>
      <w:proofErr w:type="spellStart"/>
      <w:r>
        <w:t>uploaded</w:t>
      </w:r>
      <w:proofErr w:type="spellEnd"/>
      <w:r>
        <w:t xml:space="preserve"> </w:t>
      </w:r>
      <w:proofErr w:type="spellStart"/>
      <w:r>
        <w:t>papers</w:t>
      </w:r>
      <w:proofErr w:type="spellEnd"/>
      <w:r>
        <w:t xml:space="preserve"> and </w:t>
      </w:r>
      <w:proofErr w:type="spellStart"/>
      <w:r>
        <w:t>assignments</w:t>
      </w:r>
      <w:proofErr w:type="spellEnd"/>
      <w:r>
        <w:t xml:space="preserve">, </w:t>
      </w:r>
      <w:proofErr w:type="spellStart"/>
      <w:r>
        <w:t>it</w:t>
      </w:r>
      <w:proofErr w:type="spellEnd"/>
      <w:r>
        <w:t xml:space="preserve"> </w:t>
      </w:r>
      <w:proofErr w:type="spellStart"/>
      <w:r>
        <w:t>was</w:t>
      </w:r>
      <w:proofErr w:type="spellEnd"/>
      <w:r>
        <w:t xml:space="preserve"> </w:t>
      </w:r>
      <w:proofErr w:type="spellStart"/>
      <w:r>
        <w:t>possible</w:t>
      </w:r>
      <w:proofErr w:type="spellEnd"/>
      <w:r>
        <w:t xml:space="preserve"> </w:t>
      </w:r>
      <w:proofErr w:type="spellStart"/>
      <w:r>
        <w:t>to</w:t>
      </w:r>
      <w:proofErr w:type="spellEnd"/>
      <w:r>
        <w:t xml:space="preserve"> </w:t>
      </w:r>
      <w:proofErr w:type="spellStart"/>
      <w:r>
        <w:t>prove</w:t>
      </w:r>
      <w:proofErr w:type="spellEnd"/>
      <w:r>
        <w:t xml:space="preserve"> </w:t>
      </w:r>
      <w:proofErr w:type="spellStart"/>
      <w:r>
        <w:t>the</w:t>
      </w:r>
      <w:proofErr w:type="spellEnd"/>
      <w:r>
        <w:t xml:space="preserve"> </w:t>
      </w:r>
      <w:proofErr w:type="spellStart"/>
      <w:r>
        <w:t>truth</w:t>
      </w:r>
      <w:proofErr w:type="spellEnd"/>
      <w:r>
        <w:t xml:space="preserve"> of </w:t>
      </w:r>
      <w:proofErr w:type="spellStart"/>
      <w:r>
        <w:t>the</w:t>
      </w:r>
      <w:proofErr w:type="spellEnd"/>
      <w:r>
        <w:t xml:space="preserve"> </w:t>
      </w:r>
      <w:proofErr w:type="spellStart"/>
      <w:r>
        <w:t>assumption</w:t>
      </w:r>
      <w:proofErr w:type="spellEnd"/>
      <w:r>
        <w:t xml:space="preserve">. The </w:t>
      </w:r>
      <w:proofErr w:type="spellStart"/>
      <w:r>
        <w:t>research</w:t>
      </w:r>
      <w:proofErr w:type="spellEnd"/>
      <w:r>
        <w:t xml:space="preserve"> is </w:t>
      </w:r>
      <w:proofErr w:type="spellStart"/>
      <w:r>
        <w:t>qualitative</w:t>
      </w:r>
      <w:proofErr w:type="spellEnd"/>
      <w:r>
        <w:t xml:space="preserve">, </w:t>
      </w:r>
      <w:proofErr w:type="spellStart"/>
      <w:r>
        <w:t>as</w:t>
      </w:r>
      <w:proofErr w:type="spellEnd"/>
      <w:r>
        <w:t xml:space="preserve"> </w:t>
      </w:r>
      <w:proofErr w:type="spellStart"/>
      <w:r>
        <w:t>it</w:t>
      </w:r>
      <w:proofErr w:type="spellEnd"/>
      <w:r>
        <w:t xml:space="preserve"> </w:t>
      </w:r>
      <w:proofErr w:type="spellStart"/>
      <w:r>
        <w:t>includes</w:t>
      </w:r>
      <w:proofErr w:type="spellEnd"/>
      <w:r>
        <w:t xml:space="preserve"> </w:t>
      </w:r>
      <w:proofErr w:type="spellStart"/>
      <w:r>
        <w:t>the</w:t>
      </w:r>
      <w:proofErr w:type="spellEnd"/>
      <w:r>
        <w:t xml:space="preserve"> </w:t>
      </w:r>
      <w:proofErr w:type="spellStart"/>
      <w:r>
        <w:t>analysis</w:t>
      </w:r>
      <w:proofErr w:type="spellEnd"/>
      <w:r>
        <w:t xml:space="preserve"> of </w:t>
      </w:r>
      <w:proofErr w:type="spellStart"/>
      <w:r>
        <w:t>personal</w:t>
      </w:r>
      <w:proofErr w:type="spellEnd"/>
      <w:r>
        <w:t xml:space="preserve"> </w:t>
      </w:r>
      <w:proofErr w:type="spellStart"/>
      <w:r>
        <w:t>opinions</w:t>
      </w:r>
      <w:proofErr w:type="spellEnd"/>
      <w:r>
        <w:t xml:space="preserve"> </w:t>
      </w:r>
      <w:proofErr w:type="spellStart"/>
      <w:r>
        <w:t>expressed</w:t>
      </w:r>
      <w:proofErr w:type="spellEnd"/>
      <w:r>
        <w:t xml:space="preserve"> in </w:t>
      </w:r>
      <w:proofErr w:type="spellStart"/>
      <w:r>
        <w:t>the</w:t>
      </w:r>
      <w:proofErr w:type="spellEnd"/>
      <w:r>
        <w:t xml:space="preserve"> </w:t>
      </w:r>
      <w:proofErr w:type="spellStart"/>
      <w:r>
        <w:t>papers</w:t>
      </w:r>
      <w:proofErr w:type="spellEnd"/>
      <w:r>
        <w:t xml:space="preserve">, </w:t>
      </w:r>
      <w:proofErr w:type="spellStart"/>
      <w:r>
        <w:t>comments</w:t>
      </w:r>
      <w:proofErr w:type="spellEnd"/>
      <w:r>
        <w:t xml:space="preserve"> </w:t>
      </w:r>
      <w:proofErr w:type="spellStart"/>
      <w:r>
        <w:t>during</w:t>
      </w:r>
      <w:proofErr w:type="spellEnd"/>
      <w:r>
        <w:t xml:space="preserve"> </w:t>
      </w:r>
      <w:proofErr w:type="spellStart"/>
      <w:r>
        <w:t>classes</w:t>
      </w:r>
      <w:proofErr w:type="spellEnd"/>
      <w:r>
        <w:t xml:space="preserve">, </w:t>
      </w:r>
      <w:proofErr w:type="spellStart"/>
      <w:r>
        <w:t>evaluations</w:t>
      </w:r>
      <w:proofErr w:type="spellEnd"/>
      <w:r>
        <w:t xml:space="preserve"> </w:t>
      </w:r>
      <w:proofErr w:type="gramStart"/>
      <w:r>
        <w:t>and in</w:t>
      </w:r>
      <w:proofErr w:type="gramEnd"/>
      <w:r>
        <w:t xml:space="preserve"> </w:t>
      </w:r>
      <w:proofErr w:type="spellStart"/>
      <w:r>
        <w:t>several</w:t>
      </w:r>
      <w:proofErr w:type="spellEnd"/>
      <w:r>
        <w:t xml:space="preserve"> </w:t>
      </w:r>
      <w:proofErr w:type="spellStart"/>
      <w:r>
        <w:t>cases</w:t>
      </w:r>
      <w:proofErr w:type="spellEnd"/>
      <w:r>
        <w:t xml:space="preserve"> </w:t>
      </w:r>
      <w:proofErr w:type="spellStart"/>
      <w:r>
        <w:t>personal</w:t>
      </w:r>
      <w:proofErr w:type="spellEnd"/>
      <w:r>
        <w:t xml:space="preserve"> </w:t>
      </w:r>
      <w:proofErr w:type="spellStart"/>
      <w:r>
        <w:t>interviews</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it</w:t>
      </w:r>
      <w:proofErr w:type="spellEnd"/>
      <w:r>
        <w:t xml:space="preserve"> is </w:t>
      </w:r>
      <w:proofErr w:type="spellStart"/>
      <w:r>
        <w:t>also</w:t>
      </w:r>
      <w:proofErr w:type="spellEnd"/>
      <w:r>
        <w:t xml:space="preserve"> a </w:t>
      </w:r>
      <w:proofErr w:type="spellStart"/>
      <w:r>
        <w:t>kind</w:t>
      </w:r>
      <w:proofErr w:type="spellEnd"/>
      <w:r>
        <w:t xml:space="preserve"> of </w:t>
      </w:r>
      <w:proofErr w:type="spellStart"/>
      <w:r>
        <w:t>emic</w:t>
      </w:r>
      <w:proofErr w:type="spellEnd"/>
      <w:r>
        <w:t xml:space="preserve"> </w:t>
      </w:r>
      <w:proofErr w:type="spellStart"/>
      <w:r>
        <w:t>research</w:t>
      </w:r>
      <w:proofErr w:type="spellEnd"/>
      <w:r>
        <w:t xml:space="preserve"> – </w:t>
      </w:r>
      <w:proofErr w:type="spellStart"/>
      <w:r>
        <w:t>emotional-experience</w:t>
      </w:r>
      <w:proofErr w:type="spellEnd"/>
      <w:r>
        <w:t xml:space="preserve"> </w:t>
      </w:r>
      <w:proofErr w:type="spellStart"/>
      <w:r>
        <w:t>research</w:t>
      </w:r>
      <w:proofErr w:type="spellEnd"/>
      <w:r>
        <w:t xml:space="preserve">, </w:t>
      </w:r>
      <w:proofErr w:type="spellStart"/>
      <w:r>
        <w:t>because</w:t>
      </w:r>
      <w:proofErr w:type="spellEnd"/>
      <w:r>
        <w:t xml:space="preserve"> </w:t>
      </w:r>
      <w:proofErr w:type="spellStart"/>
      <w:r>
        <w:t>the</w:t>
      </w:r>
      <w:proofErr w:type="spellEnd"/>
      <w:r>
        <w:t xml:space="preserve"> </w:t>
      </w:r>
      <w:proofErr w:type="spellStart"/>
      <w:r>
        <w:t>personal</w:t>
      </w:r>
      <w:proofErr w:type="spellEnd"/>
      <w:r>
        <w:t xml:space="preserve"> </w:t>
      </w:r>
      <w:proofErr w:type="spellStart"/>
      <w:r>
        <w:t>experiences</w:t>
      </w:r>
      <w:proofErr w:type="spellEnd"/>
      <w:r>
        <w:t xml:space="preserve"> </w:t>
      </w:r>
      <w:proofErr w:type="spellStart"/>
      <w:r>
        <w:t>experienced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training</w:t>
      </w:r>
      <w:proofErr w:type="spellEnd"/>
      <w:r>
        <w:t xml:space="preserve"> </w:t>
      </w:r>
      <w:proofErr w:type="spellStart"/>
      <w:r>
        <w:t>as</w:t>
      </w:r>
      <w:proofErr w:type="spellEnd"/>
      <w:r>
        <w:t xml:space="preserve"> </w:t>
      </w:r>
      <w:proofErr w:type="spellStart"/>
      <w:r>
        <w:t>their</w:t>
      </w:r>
      <w:proofErr w:type="spellEnd"/>
      <w:r>
        <w:t xml:space="preserve"> </w:t>
      </w:r>
      <w:proofErr w:type="spellStart"/>
      <w:r>
        <w:t>instructor</w:t>
      </w:r>
      <w:proofErr w:type="spellEnd"/>
      <w:r>
        <w:t xml:space="preserve"> </w:t>
      </w:r>
      <w:proofErr w:type="spellStart"/>
      <w:r>
        <w:t>also</w:t>
      </w:r>
      <w:proofErr w:type="spellEnd"/>
      <w:r>
        <w:t xml:space="preserve"> </w:t>
      </w:r>
      <w:proofErr w:type="spellStart"/>
      <w:r>
        <w:t>helped</w:t>
      </w:r>
      <w:proofErr w:type="spellEnd"/>
      <w:r>
        <w:t xml:space="preserve"> </w:t>
      </w:r>
      <w:proofErr w:type="spellStart"/>
      <w:r>
        <w:t>to</w:t>
      </w:r>
      <w:proofErr w:type="spellEnd"/>
      <w:r>
        <w:t xml:space="preserve"> </w:t>
      </w:r>
      <w:proofErr w:type="spellStart"/>
      <w:r>
        <w:t>verify</w:t>
      </w:r>
      <w:proofErr w:type="spellEnd"/>
      <w:r>
        <w:t xml:space="preserve"> </w:t>
      </w:r>
      <w:proofErr w:type="spellStart"/>
      <w:r>
        <w:t>the</w:t>
      </w:r>
      <w:proofErr w:type="spellEnd"/>
      <w:r>
        <w:t xml:space="preserve"> </w:t>
      </w:r>
      <w:proofErr w:type="spellStart"/>
      <w:r>
        <w:t>assumptions</w:t>
      </w:r>
      <w:proofErr w:type="spellEnd"/>
      <w:r>
        <w:t xml:space="preserve">. The </w:t>
      </w:r>
      <w:proofErr w:type="spellStart"/>
      <w:r>
        <w:t>study</w:t>
      </w:r>
      <w:proofErr w:type="spellEnd"/>
      <w:r>
        <w:t xml:space="preserve"> </w:t>
      </w:r>
      <w:proofErr w:type="spellStart"/>
      <w:r>
        <w:t>also</w:t>
      </w:r>
      <w:proofErr w:type="spellEnd"/>
      <w:r>
        <w:t xml:space="preserve"> </w:t>
      </w:r>
      <w:proofErr w:type="spellStart"/>
      <w:r>
        <w:t>learned</w:t>
      </w:r>
      <w:proofErr w:type="spellEnd"/>
      <w:r>
        <w:t xml:space="preserve"> </w:t>
      </w:r>
      <w:proofErr w:type="spellStart"/>
      <w:r>
        <w:t>about</w:t>
      </w:r>
      <w:proofErr w:type="spellEnd"/>
      <w:r>
        <w:t xml:space="preserve"> </w:t>
      </w:r>
      <w:proofErr w:type="spellStart"/>
      <w:r>
        <w:t>special</w:t>
      </w:r>
      <w:proofErr w:type="spellEnd"/>
      <w:r>
        <w:t xml:space="preserve"> </w:t>
      </w:r>
      <w:proofErr w:type="spellStart"/>
      <w:r>
        <w:t>solutions</w:t>
      </w:r>
      <w:proofErr w:type="spellEnd"/>
      <w:r>
        <w:t xml:space="preserve">. The </w:t>
      </w:r>
      <w:proofErr w:type="spellStart"/>
      <w:r>
        <w:t>data</w:t>
      </w:r>
      <w:proofErr w:type="spellEnd"/>
      <w:r>
        <w:t xml:space="preserve">, </w:t>
      </w:r>
      <w:proofErr w:type="spellStart"/>
      <w:r>
        <w:t>information</w:t>
      </w:r>
      <w:proofErr w:type="spellEnd"/>
      <w:r>
        <w:t xml:space="preserve"> and </w:t>
      </w:r>
      <w:proofErr w:type="spellStart"/>
      <w:r>
        <w:t>personal</w:t>
      </w:r>
      <w:proofErr w:type="spellEnd"/>
      <w:r>
        <w:t xml:space="preserve"> </w:t>
      </w:r>
      <w:proofErr w:type="spellStart"/>
      <w:r>
        <w:t>expressions</w:t>
      </w:r>
      <w:proofErr w:type="spellEnd"/>
      <w:r>
        <w:t xml:space="preserve"> of </w:t>
      </w:r>
      <w:proofErr w:type="spellStart"/>
      <w:r>
        <w:t>this</w:t>
      </w:r>
      <w:proofErr w:type="spellEnd"/>
      <w:r>
        <w:t xml:space="preserve"> </w:t>
      </w:r>
      <w:proofErr w:type="spellStart"/>
      <w:r>
        <w:t>experience</w:t>
      </w:r>
      <w:proofErr w:type="spellEnd"/>
      <w:r>
        <w:t xml:space="preserve"> </w:t>
      </w:r>
      <w:proofErr w:type="spellStart"/>
      <w:r>
        <w:t>research</w:t>
      </w:r>
      <w:proofErr w:type="spellEnd"/>
      <w:r>
        <w:t xml:space="preserve"> </w:t>
      </w:r>
      <w:proofErr w:type="spellStart"/>
      <w:r>
        <w:t>obtained</w:t>
      </w:r>
      <w:proofErr w:type="spellEnd"/>
      <w:r>
        <w:t xml:space="preserve"> </w:t>
      </w:r>
      <w:proofErr w:type="spellStart"/>
      <w:r>
        <w:t>from</w:t>
      </w:r>
      <w:proofErr w:type="spellEnd"/>
      <w:r>
        <w:t xml:space="preserve"> </w:t>
      </w:r>
      <w:proofErr w:type="spellStart"/>
      <w:r>
        <w:t>the</w:t>
      </w:r>
      <w:proofErr w:type="spellEnd"/>
      <w:r>
        <w:t xml:space="preserve"> </w:t>
      </w:r>
      <w:proofErr w:type="spellStart"/>
      <w:r>
        <w:t>uploaded</w:t>
      </w:r>
      <w:proofErr w:type="spellEnd"/>
      <w:r>
        <w:t xml:space="preserve"> </w:t>
      </w:r>
      <w:proofErr w:type="spellStart"/>
      <w:r>
        <w:t>papers</w:t>
      </w:r>
      <w:proofErr w:type="spellEnd"/>
      <w:r>
        <w:t xml:space="preserve"> </w:t>
      </w:r>
      <w:proofErr w:type="spellStart"/>
      <w:r>
        <w:t>clearly</w:t>
      </w:r>
      <w:proofErr w:type="spellEnd"/>
      <w:r>
        <w:t xml:space="preserve"> </w:t>
      </w:r>
      <w:proofErr w:type="spellStart"/>
      <w:r>
        <w:t>proved</w:t>
      </w:r>
      <w:proofErr w:type="spellEnd"/>
      <w:r>
        <w:t xml:space="preserve"> </w:t>
      </w:r>
      <w:proofErr w:type="spellStart"/>
      <w:r>
        <w:t>that</w:t>
      </w:r>
      <w:proofErr w:type="spellEnd"/>
      <w:r>
        <w:t xml:space="preserve"> </w:t>
      </w:r>
      <w:proofErr w:type="spellStart"/>
      <w:r>
        <w:t>the</w:t>
      </w:r>
      <w:proofErr w:type="spellEnd"/>
      <w:r>
        <w:t xml:space="preserve"> </w:t>
      </w:r>
      <w:proofErr w:type="spellStart"/>
      <w:r>
        <w:t>teaching</w:t>
      </w:r>
      <w:proofErr w:type="spellEnd"/>
      <w:r>
        <w:t xml:space="preserve"> of </w:t>
      </w:r>
      <w:proofErr w:type="spellStart"/>
      <w:r>
        <w:t>innovative</w:t>
      </w:r>
      <w:proofErr w:type="spellEnd"/>
      <w:r>
        <w:t xml:space="preserve"> </w:t>
      </w:r>
      <w:proofErr w:type="spellStart"/>
      <w:r>
        <w:t>learning</w:t>
      </w:r>
      <w:proofErr w:type="spellEnd"/>
      <w:r>
        <w:t xml:space="preserve"> </w:t>
      </w:r>
      <w:proofErr w:type="spellStart"/>
      <w:r>
        <w:t>technology</w:t>
      </w:r>
      <w:proofErr w:type="spellEnd"/>
      <w:r>
        <w:t xml:space="preserve"> </w:t>
      </w:r>
      <w:proofErr w:type="spellStart"/>
      <w:r>
        <w:t>skills</w:t>
      </w:r>
      <w:proofErr w:type="spellEnd"/>
      <w:r>
        <w:t xml:space="preserve">, i.e. </w:t>
      </w:r>
      <w:proofErr w:type="spellStart"/>
      <w:r>
        <w:t>the</w:t>
      </w:r>
      <w:proofErr w:type="spellEnd"/>
      <w:r>
        <w:t xml:space="preserve"> </w:t>
      </w:r>
      <w:proofErr w:type="spellStart"/>
      <w:r>
        <w:t>acceptance</w:t>
      </w:r>
      <w:proofErr w:type="spellEnd"/>
      <w:r>
        <w:t xml:space="preserve"> of </w:t>
      </w:r>
      <w:proofErr w:type="spellStart"/>
      <w:r>
        <w:t>assisted</w:t>
      </w:r>
      <w:proofErr w:type="spellEnd"/>
      <w:r>
        <w:t xml:space="preserve"> </w:t>
      </w:r>
      <w:proofErr w:type="spellStart"/>
      <w:r>
        <w:t>learning</w:t>
      </w:r>
      <w:proofErr w:type="spellEnd"/>
      <w:r>
        <w:t xml:space="preserve"> </w:t>
      </w:r>
      <w:proofErr w:type="spellStart"/>
      <w:r>
        <w:t>by</w:t>
      </w:r>
      <w:proofErr w:type="spellEnd"/>
      <w:r>
        <w:t xml:space="preserve"> </w:t>
      </w:r>
      <w:proofErr w:type="spellStart"/>
      <w:r>
        <w:t>the</w:t>
      </w:r>
      <w:proofErr w:type="spellEnd"/>
      <w:r>
        <w:t xml:space="preserve"> </w:t>
      </w:r>
      <w:proofErr w:type="spellStart"/>
      <w:r>
        <w:t>first</w:t>
      </w:r>
      <w:proofErr w:type="spellEnd"/>
      <w:r>
        <w:t xml:space="preserve"> </w:t>
      </w:r>
      <w:proofErr w:type="spellStart"/>
      <w:r>
        <w:t>semester</w:t>
      </w:r>
      <w:proofErr w:type="spellEnd"/>
      <w:r>
        <w:t xml:space="preserve"> </w:t>
      </w:r>
      <w:proofErr w:type="spellStart"/>
      <w:r>
        <w:t>students</w:t>
      </w:r>
      <w:proofErr w:type="spellEnd"/>
      <w:r>
        <w:t xml:space="preserve">, </w:t>
      </w:r>
      <w:proofErr w:type="spellStart"/>
      <w:r>
        <w:t>the</w:t>
      </w:r>
      <w:proofErr w:type="spellEnd"/>
      <w:r>
        <w:t xml:space="preserve"> establishment of </w:t>
      </w:r>
      <w:proofErr w:type="spellStart"/>
      <w:r>
        <w:t>the</w:t>
      </w:r>
      <w:proofErr w:type="spellEnd"/>
      <w:r>
        <w:t xml:space="preserve"> </w:t>
      </w:r>
      <w:proofErr w:type="spellStart"/>
      <w:r>
        <w:t>tutoring</w:t>
      </w:r>
      <w:proofErr w:type="spellEnd"/>
      <w:r>
        <w:t xml:space="preserve"> </w:t>
      </w:r>
      <w:proofErr w:type="spellStart"/>
      <w:r>
        <w:t>system</w:t>
      </w:r>
      <w:proofErr w:type="spellEnd"/>
      <w:r>
        <w:t xml:space="preserve"> in </w:t>
      </w:r>
      <w:proofErr w:type="spellStart"/>
      <w:r>
        <w:t>the</w:t>
      </w:r>
      <w:proofErr w:type="spellEnd"/>
      <w:r>
        <w:t xml:space="preserve"> </w:t>
      </w:r>
      <w:proofErr w:type="spellStart"/>
      <w:r>
        <w:t>second</w:t>
      </w:r>
      <w:proofErr w:type="spellEnd"/>
      <w:r>
        <w:t xml:space="preserve"> </w:t>
      </w:r>
      <w:proofErr w:type="spellStart"/>
      <w:r>
        <w:t>semester</w:t>
      </w:r>
      <w:proofErr w:type="spellEnd"/>
      <w:r>
        <w:t xml:space="preserve">, and </w:t>
      </w:r>
      <w:proofErr w:type="spellStart"/>
      <w:r>
        <w:t>then</w:t>
      </w:r>
      <w:proofErr w:type="spellEnd"/>
      <w:r>
        <w:t xml:space="preserve"> </w:t>
      </w:r>
      <w:proofErr w:type="spellStart"/>
      <w:r>
        <w:t>the</w:t>
      </w:r>
      <w:proofErr w:type="spellEnd"/>
      <w:r>
        <w:t xml:space="preserve"> </w:t>
      </w:r>
      <w:proofErr w:type="spellStart"/>
      <w:r>
        <w:t>application</w:t>
      </w:r>
      <w:proofErr w:type="spellEnd"/>
      <w:r>
        <w:t xml:space="preserve"> of </w:t>
      </w:r>
      <w:proofErr w:type="spellStart"/>
      <w:r>
        <w:t>the</w:t>
      </w:r>
      <w:proofErr w:type="spellEnd"/>
      <w:r>
        <w:t xml:space="preserve"> </w:t>
      </w:r>
      <w:proofErr w:type="spellStart"/>
      <w:r>
        <w:t>tutoring</w:t>
      </w:r>
      <w:proofErr w:type="spellEnd"/>
      <w:r>
        <w:t xml:space="preserve"> </w:t>
      </w:r>
      <w:proofErr w:type="spellStart"/>
      <w:r>
        <w:t>system</w:t>
      </w:r>
      <w:proofErr w:type="spellEnd"/>
      <w:r>
        <w:t xml:space="preserve"> in </w:t>
      </w:r>
      <w:proofErr w:type="spellStart"/>
      <w:r>
        <w:t>the</w:t>
      </w:r>
      <w:proofErr w:type="spellEnd"/>
      <w:r>
        <w:t xml:space="preserve"> </w:t>
      </w:r>
      <w:proofErr w:type="spellStart"/>
      <w:r>
        <w:t>third</w:t>
      </w:r>
      <w:proofErr w:type="spellEnd"/>
      <w:r>
        <w:t xml:space="preserve"> </w:t>
      </w:r>
      <w:proofErr w:type="spellStart"/>
      <w:r>
        <w:t>semester</w:t>
      </w:r>
      <w:proofErr w:type="spellEnd"/>
      <w:r>
        <w:t xml:space="preserve">, is </w:t>
      </w:r>
      <w:proofErr w:type="spellStart"/>
      <w:r>
        <w:t>useful</w:t>
      </w:r>
      <w:proofErr w:type="spellEnd"/>
      <w:r>
        <w:t xml:space="preserve">, </w:t>
      </w:r>
      <w:proofErr w:type="spellStart"/>
      <w:r>
        <w:t>valuable</w:t>
      </w:r>
      <w:proofErr w:type="spellEnd"/>
      <w:r>
        <w:t xml:space="preserve"> and </w:t>
      </w:r>
      <w:proofErr w:type="spellStart"/>
      <w:r>
        <w:t>should</w:t>
      </w:r>
      <w:proofErr w:type="spellEnd"/>
      <w:r>
        <w:t xml:space="preserve"> be </w:t>
      </w:r>
      <w:proofErr w:type="spellStart"/>
      <w:r>
        <w:t>continued</w:t>
      </w:r>
      <w:proofErr w:type="spellEnd"/>
      <w:r>
        <w:t xml:space="preserve"> </w:t>
      </w:r>
      <w:proofErr w:type="spellStart"/>
      <w:r>
        <w:t>with</w:t>
      </w:r>
      <w:proofErr w:type="spellEnd"/>
      <w:r>
        <w:t xml:space="preserve"> </w:t>
      </w:r>
      <w:proofErr w:type="spellStart"/>
      <w:r>
        <w:t>their</w:t>
      </w:r>
      <w:proofErr w:type="spellEnd"/>
      <w:r>
        <w:t xml:space="preserve"> </w:t>
      </w:r>
      <w:proofErr w:type="spellStart"/>
      <w:r>
        <w:t>full</w:t>
      </w:r>
      <w:proofErr w:type="spellEnd"/>
      <w:r>
        <w:t xml:space="preserve"> </w:t>
      </w:r>
      <w:proofErr w:type="spellStart"/>
      <w:r>
        <w:t>satisfaction</w:t>
      </w:r>
      <w:proofErr w:type="spellEnd"/>
      <w:r>
        <w:t xml:space="preserve">. Makó Ferenc (2016): Mentoring </w:t>
      </w:r>
      <w:proofErr w:type="spellStart"/>
      <w:r>
        <w:t>methods</w:t>
      </w:r>
      <w:proofErr w:type="spellEnd"/>
      <w:r>
        <w:t xml:space="preserve"> in </w:t>
      </w:r>
      <w:proofErr w:type="spellStart"/>
      <w:r>
        <w:t>professional</w:t>
      </w:r>
      <w:proofErr w:type="spellEnd"/>
      <w:r>
        <w:t xml:space="preserve"> </w:t>
      </w:r>
      <w:proofErr w:type="spellStart"/>
      <w:r>
        <w:t>teacher</w:t>
      </w:r>
      <w:proofErr w:type="spellEnd"/>
      <w:r>
        <w:t xml:space="preserve"> </w:t>
      </w:r>
      <w:proofErr w:type="spellStart"/>
      <w:r>
        <w:t>training</w:t>
      </w:r>
      <w:proofErr w:type="spellEnd"/>
      <w:r>
        <w:t xml:space="preserve">. </w:t>
      </w:r>
      <w:proofErr w:type="spellStart"/>
      <w:r>
        <w:t>Typotop</w:t>
      </w:r>
      <w:proofErr w:type="spellEnd"/>
      <w:r>
        <w:t xml:space="preserve"> Publishing House, Budapest, Professional </w:t>
      </w:r>
      <w:proofErr w:type="spellStart"/>
      <w:r>
        <w:t>Teacher</w:t>
      </w:r>
      <w:proofErr w:type="spellEnd"/>
      <w:r>
        <w:t xml:space="preserve"> </w:t>
      </w:r>
      <w:proofErr w:type="spellStart"/>
      <w:r>
        <w:t>Training</w:t>
      </w:r>
      <w:proofErr w:type="spellEnd"/>
      <w:r>
        <w:t xml:space="preserve"> </w:t>
      </w:r>
      <w:proofErr w:type="spellStart"/>
      <w:r>
        <w:t>Series</w:t>
      </w:r>
      <w:proofErr w:type="spellEnd"/>
      <w:r>
        <w:t xml:space="preserve">, ISSN: 2598-7123, Sanda István Dániel (2019): </w:t>
      </w:r>
      <w:proofErr w:type="spellStart"/>
      <w:r>
        <w:t>Social</w:t>
      </w:r>
      <w:proofErr w:type="spellEnd"/>
      <w:r>
        <w:t xml:space="preserve"> </w:t>
      </w:r>
      <w:proofErr w:type="spellStart"/>
      <w:r>
        <w:t>skills</w:t>
      </w:r>
      <w:proofErr w:type="spellEnd"/>
      <w:r>
        <w:t xml:space="preserve"> </w:t>
      </w:r>
      <w:proofErr w:type="spellStart"/>
      <w:r>
        <w:t>development</w:t>
      </w:r>
      <w:proofErr w:type="spellEnd"/>
      <w:r>
        <w:t xml:space="preserve"> </w:t>
      </w:r>
      <w:proofErr w:type="spellStart"/>
      <w:r>
        <w:t>for</w:t>
      </w:r>
      <w:proofErr w:type="spellEnd"/>
      <w:r>
        <w:t xml:space="preserve"> </w:t>
      </w:r>
      <w:proofErr w:type="spellStart"/>
      <w:r>
        <w:t>future</w:t>
      </w:r>
      <w:proofErr w:type="spellEnd"/>
      <w:r>
        <w:t xml:space="preserve"> </w:t>
      </w:r>
      <w:proofErr w:type="spellStart"/>
      <w:r>
        <w:t>engineers</w:t>
      </w:r>
      <w:proofErr w:type="spellEnd"/>
      <w:r>
        <w:t>. Óbuda University, Budapest</w:t>
      </w:r>
    </w:p>
    <w:p w14:paraId="55FB9A84" w14:textId="77777777" w:rsidR="0081272E" w:rsidRDefault="0081272E" w:rsidP="0081272E">
      <w:pPr>
        <w:jc w:val="both"/>
      </w:pPr>
      <w:r>
        <w:t>---------------------------------------------------------------------------------</w:t>
      </w:r>
    </w:p>
    <w:p w14:paraId="30639093" w14:textId="77777777" w:rsidR="0081272E" w:rsidRPr="001E1BD1" w:rsidRDefault="0081272E" w:rsidP="0081272E">
      <w:pPr>
        <w:jc w:val="both"/>
        <w:rPr>
          <w:b/>
          <w:bCs/>
        </w:rPr>
      </w:pPr>
      <w:r w:rsidRPr="001E1BD1">
        <w:rPr>
          <w:b/>
          <w:bCs/>
        </w:rPr>
        <w:t xml:space="preserve">Karl Éva, Molnár György: Tanulói </w:t>
      </w:r>
      <w:proofErr w:type="gramStart"/>
      <w:r w:rsidRPr="001E1BD1">
        <w:rPr>
          <w:b/>
          <w:bCs/>
        </w:rPr>
        <w:t>kérdések</w:t>
      </w:r>
      <w:proofErr w:type="gramEnd"/>
      <w:r w:rsidRPr="001E1BD1">
        <w:rPr>
          <w:b/>
          <w:bCs/>
        </w:rPr>
        <w:t xml:space="preserve"> mint formatív jelzések - interpretálható fuzzy asszociációs szabályok a tanulói értékelésben</w:t>
      </w:r>
    </w:p>
    <w:p w14:paraId="76AE20FB" w14:textId="77777777" w:rsidR="0081272E" w:rsidRDefault="0081272E" w:rsidP="0081272E">
      <w:pPr>
        <w:jc w:val="both"/>
      </w:pPr>
      <w:r w:rsidRPr="00AC19B9">
        <w:rPr>
          <w:u w:val="single"/>
        </w:rPr>
        <w:t>Absztrakt magyar</w:t>
      </w:r>
      <w:r>
        <w:t>:</w:t>
      </w:r>
    </w:p>
    <w:p w14:paraId="11342543" w14:textId="77777777" w:rsidR="0081272E" w:rsidRDefault="0081272E" w:rsidP="0081272E">
      <w:pPr>
        <w:jc w:val="both"/>
      </w:pPr>
      <w:r>
        <w:t xml:space="preserve">Mi történik, ha az óra végén nem a tanár kérdez, hanem a tanuló? Ez az egyszerű pedagógiai fordulat a tanulás folyamatának különösen érzékeny lenyomatát adja. Jelen tanulmány azt mutatja be, hogyan alakíthatók a tanulók által megfogalmazott óravégi kérdések tanár által értelmezhető, </w:t>
      </w:r>
      <w:proofErr w:type="spellStart"/>
      <w:r>
        <w:t>adatvezérelt</w:t>
      </w:r>
      <w:proofErr w:type="spellEnd"/>
      <w:r>
        <w:t xml:space="preserve"> formatív jelzésekké a </w:t>
      </w:r>
      <w:proofErr w:type="spellStart"/>
      <w:r>
        <w:t>WTCAi</w:t>
      </w:r>
      <w:proofErr w:type="spellEnd"/>
      <w:r>
        <w:t xml:space="preserve"> rendszer keretein belül. A fuzzy halmazelméleten és Apriori-típusú asszociációs szabálybányászaton alapuló megközelítés pedagógiai ha-akkor szabálycsaládokat generál, amelyek azonnal beépíthetők a tervezési és differenciálási folyamatba.</w:t>
      </w:r>
    </w:p>
    <w:p w14:paraId="76A2722C" w14:textId="77777777" w:rsidR="00461997" w:rsidRDefault="00461997" w:rsidP="0081272E">
      <w:pPr>
        <w:jc w:val="both"/>
      </w:pPr>
    </w:p>
    <w:p w14:paraId="7B3B5FF9" w14:textId="77777777" w:rsidR="00461997" w:rsidRDefault="00461997" w:rsidP="0081272E">
      <w:pPr>
        <w:jc w:val="both"/>
      </w:pPr>
    </w:p>
    <w:p w14:paraId="18863A5B" w14:textId="77777777" w:rsidR="0081272E" w:rsidRDefault="0081272E" w:rsidP="0081272E">
      <w:pPr>
        <w:jc w:val="both"/>
      </w:pPr>
      <w:r>
        <w:lastRenderedPageBreak/>
        <w:t>Bevezetés</w:t>
      </w:r>
    </w:p>
    <w:p w14:paraId="707985AE" w14:textId="77777777" w:rsidR="0081272E" w:rsidRDefault="0081272E" w:rsidP="0081272E">
      <w:pPr>
        <w:jc w:val="both"/>
      </w:pPr>
      <w:r>
        <w:t>A hagyományos értékelési formák túlnyomó többségben a tanulás végállapotát mérik, és nem a folyamatát. A számonkérések, félévi összesítések megjelenésénél általában nincs már elegendő idő a tanulási folyamatba még érdemlegesen visszacsatoló tanári beavatkozásra.</w:t>
      </w:r>
    </w:p>
    <w:p w14:paraId="010A4F23" w14:textId="77777777" w:rsidR="0081272E" w:rsidRDefault="0081272E" w:rsidP="0081272E">
      <w:pPr>
        <w:jc w:val="both"/>
      </w:pPr>
      <w:r>
        <w:t>Eközben az osztályteremben folyamatosan keletkezik egy másik, alulhasznosított adatforrás: a tanuló gondolkodásának közvetlen lenyomata, az általa feltett kérdés. Az óravégi tanulói kérdés a tananyag megértését tükrözik vissza: megmutatják, mit tart lényegesnek a tanuló, hol maradt hiányos a gondolatmenet, és milyen fogalmi összefüggéseket sikerült felépíteni (</w:t>
      </w:r>
      <w:proofErr w:type="spellStart"/>
      <w:r>
        <w:t>Aflalo</w:t>
      </w:r>
      <w:proofErr w:type="spellEnd"/>
      <w:r>
        <w:t xml:space="preserve"> 2018). Ha ezt a jelzést egy arra megfelelő rendszerrel feldolgozzuk, akkor egy alkalmas korai visszajelzéssé válhat a pedagógus számára anélkül, hogy feketedoboz- algoritmus venné át a döntés felelősségét.</w:t>
      </w:r>
    </w:p>
    <w:p w14:paraId="038AACFD" w14:textId="77777777" w:rsidR="0081272E" w:rsidRDefault="0081272E" w:rsidP="0081272E">
      <w:pPr>
        <w:jc w:val="both"/>
      </w:pPr>
      <w:r>
        <w:t xml:space="preserve">Kísérleti rendszerünk erre a pedagógiai igényre válaszol: fuzzy halmazelméletet és Apriori- típusú asszociációs szabálybányászatot ötvözve olyan visszajelzéseket generál, amelyek tanári nyelven értelmezhetők, és nem feketedoboz-kimenetként, hanem reflektív döntéstámogatásként funkcionálnak, összhangban az UNESCO oktatási MI-re vonatkozó átláthatósági elvárásaival (UNESCO 2021). </w:t>
      </w:r>
    </w:p>
    <w:p w14:paraId="7A1B0D05" w14:textId="77777777" w:rsidR="0081272E" w:rsidRDefault="0081272E" w:rsidP="0081272E">
      <w:pPr>
        <w:jc w:val="both"/>
      </w:pPr>
      <w:r>
        <w:t>A megközelítés elméleti kerete</w:t>
      </w:r>
    </w:p>
    <w:p w14:paraId="7ACF7D78" w14:textId="77777777" w:rsidR="0081272E" w:rsidRDefault="0081272E" w:rsidP="0081272E">
      <w:pPr>
        <w:jc w:val="both"/>
      </w:pPr>
      <w:r>
        <w:t xml:space="preserve">A formatív értékelés irodalma szerint a visszajelzés akkor fejlesztő hatású, ha időben érkezik és cselekvési lehetőséget nyit, nem lezár, hanem megmutat (Black és </w:t>
      </w:r>
      <w:proofErr w:type="spellStart"/>
      <w:r>
        <w:t>Wiliam</w:t>
      </w:r>
      <w:proofErr w:type="spellEnd"/>
      <w:r>
        <w:t xml:space="preserve"> 1998). A tanulási analitika erre az igényre válaszol, ugyanakkor ritkán épít a tanulók saját gondolkodási termékeire; elsősorban teljesítmény- és aktivitásmutatókkal dolgozik (</w:t>
      </w:r>
      <w:proofErr w:type="spellStart"/>
      <w:r>
        <w:t>Patall</w:t>
      </w:r>
      <w:proofErr w:type="spellEnd"/>
      <w:r>
        <w:t xml:space="preserve"> </w:t>
      </w:r>
      <w:proofErr w:type="spellStart"/>
      <w:r>
        <w:t>et</w:t>
      </w:r>
      <w:proofErr w:type="spellEnd"/>
      <w:r>
        <w:t xml:space="preserve"> </w:t>
      </w:r>
      <w:proofErr w:type="spellStart"/>
      <w:r>
        <w:t>al</w:t>
      </w:r>
      <w:proofErr w:type="spellEnd"/>
      <w:r>
        <w:t>. 2024). Kutatásunk ezt a rést kívánja betölteni. A fuzzy logika alkalmazása azért indokolt, mert a pedagógiai valóság fogalmai nem éles határok mentén léteznek: a megértés lehet részleges, egy kérdés egyszerre tényszerű és értelmező (</w:t>
      </w:r>
      <w:proofErr w:type="spellStart"/>
      <w:r>
        <w:t>Zadeh</w:t>
      </w:r>
      <w:proofErr w:type="spellEnd"/>
      <w:r>
        <w:t xml:space="preserve"> 1965). Az Apriori-típusú asszociációs szabálybányászat ezt a leírást pedagógiai ha-akkor mintázatokká fordítja le, például: alacsony szülői támogatás és magas absztrakciójú kérdések együttes jelenléte jellemzően jó teljesítménnyel társul (</w:t>
      </w:r>
      <w:proofErr w:type="spellStart"/>
      <w:r>
        <w:t>Agrawal</w:t>
      </w:r>
      <w:proofErr w:type="spellEnd"/>
      <w:r>
        <w:t xml:space="preserve"> és Srikant 1994). A szabályok nem determinisztikusak, hanem hipotézisgeneráló, reflektív eszközök a pedagógus kezében.</w:t>
      </w:r>
    </w:p>
    <w:p w14:paraId="050D60E7" w14:textId="77777777" w:rsidR="0081272E" w:rsidRDefault="0081272E" w:rsidP="0081272E">
      <w:pPr>
        <w:jc w:val="both"/>
      </w:pPr>
      <w:r>
        <w:t>Módszertan, röviden</w:t>
      </w:r>
    </w:p>
    <w:p w14:paraId="6D4B3E94" w14:textId="77777777" w:rsidR="0081272E" w:rsidRDefault="0081272E" w:rsidP="0081272E">
      <w:pPr>
        <w:jc w:val="both"/>
      </w:pPr>
      <w:r>
        <w:t xml:space="preserve">A kutatás egy magyarországi általános iskolában zajlott három adatforrást integrálva: digitális platformon rögzített óravégi tanulói kérdések korpuszát, szülői és tanulói háttérkérdőíveket, valamint az e-Kréta rendszer intézményi adatait. A </w:t>
      </w:r>
      <w:proofErr w:type="spellStart"/>
      <w:r>
        <w:t>WTCAi</w:t>
      </w:r>
      <w:proofErr w:type="spellEnd"/>
      <w:r>
        <w:t xml:space="preserve"> rendszer minden </w:t>
      </w:r>
      <w:proofErr w:type="spellStart"/>
      <w:r>
        <w:t>pedagógiailag</w:t>
      </w:r>
      <w:proofErr w:type="spellEnd"/>
      <w:r>
        <w:t xml:space="preserve"> releváns jellemzőhöz - kérdés absztrakciószintje, szülői támogatás, önbizalom - fuzzy tagsági értéket rendel. A módszer biztosítja, hogy a fejlesztési irány átlátható maradjon; a gyengébb összetevő nem tűnik el egy átlag mögött. Minden kérdés háromszoros súlyozási rekordot kap: tanulói, tanári és modellsúlyt, mindezeket a pedagógus egyéni döntés alapján felülbírálhatja. A szabályok minőségét támogatottság, bizalom és emelkedés jelzi; csak az ezeken átmenő mintázatok kerülnek a tanári felületre (Karl és Molnár 2025).</w:t>
      </w:r>
    </w:p>
    <w:p w14:paraId="7AACAA99" w14:textId="77777777" w:rsidR="0081272E" w:rsidRDefault="0081272E" w:rsidP="0081272E">
      <w:pPr>
        <w:jc w:val="both"/>
      </w:pPr>
      <w:r>
        <w:t>Néhány kiemelkedő eredmény</w:t>
      </w:r>
    </w:p>
    <w:p w14:paraId="4D19B315" w14:textId="77777777" w:rsidR="0081272E" w:rsidRDefault="0081272E" w:rsidP="0081272E">
      <w:pPr>
        <w:jc w:val="both"/>
      </w:pPr>
      <w:r>
        <w:t xml:space="preserve">Az eddigi elemzések négy visszatérő szabálycsaládot azonosítottak. Az első a tanár–tanuló fókuszeltérés: ha a tényszerű kérdések aránya magas, miközben a tanár elemző szintű kérdésfeltevést vár, az egyezési mutató alacsony értéket vesz fel, hiányzik a lépcsőzetes támogatás. A második a módszertani hatás: vizuális eszközök és kooperatív munkaformák </w:t>
      </w:r>
      <w:r>
        <w:lastRenderedPageBreak/>
        <w:t>kombinációja, a tartalom változtatása nélkül is, szignifikánsan növeli a kérdésmélységet. A harmadik a tematikus elfáradás mintázata: ha egy témán belül a kérdéskomplexitás csökkenő trendet mutat, az korai beavatkozási pontot jelez. A negyedik a tantárgyspecifikus kérdezési kultúra: ugyanaz a tanuló fizikából tényszerű, digitális kultúrából elemző kérdéseket tesz fel, ez nem a tanuló gyengeségét, hanem az eltérő tanítási légkört tükrözi.</w:t>
      </w:r>
    </w:p>
    <w:p w14:paraId="6DF7FE13" w14:textId="77777777" w:rsidR="0081272E" w:rsidRDefault="0081272E" w:rsidP="0081272E">
      <w:pPr>
        <w:jc w:val="both"/>
      </w:pPr>
      <w:r>
        <w:t xml:space="preserve">Különösen figyelemreméltó a </w:t>
      </w:r>
      <w:proofErr w:type="spellStart"/>
      <w:r>
        <w:t>reziliens</w:t>
      </w:r>
      <w:proofErr w:type="spellEnd"/>
      <w:r>
        <w:t xml:space="preserve"> tanuló mintázata: alacsony szülői támogatás és magas absztrakciójú kérdések együttesen jellemzően jó teljesítménnyel társulnak. A háttér tehát nem determinálja a kimenetelt, és a rendszer éppen ezeket a rejtett potenciálokat teszi láthatóvá a pedagógus számára. Az intézményi mutatók a kiindulási évhez képest pozitív trendet mutatnak: a bukások száma 52%-kal csökkent, a hiányzások 35%-kal mérséklődtek, a tanulmányi átlag 0,24 ponttal emelkedett. Ezek párhuzamos fejlesztési folyamat kontextuális bizonyítékai, nem izolált rendszerhatások (Karl </w:t>
      </w:r>
      <w:proofErr w:type="spellStart"/>
      <w:r>
        <w:t>et</w:t>
      </w:r>
      <w:proofErr w:type="spellEnd"/>
      <w:r>
        <w:t xml:space="preserve"> </w:t>
      </w:r>
      <w:proofErr w:type="spellStart"/>
      <w:r>
        <w:t>al</w:t>
      </w:r>
      <w:proofErr w:type="spellEnd"/>
      <w:r>
        <w:t>. 2024).</w:t>
      </w:r>
    </w:p>
    <w:p w14:paraId="5DDB09C0" w14:textId="77777777" w:rsidR="0081272E" w:rsidRDefault="0081272E" w:rsidP="0081272E">
      <w:pPr>
        <w:jc w:val="both"/>
      </w:pPr>
      <w:r>
        <w:t>Következtetések</w:t>
      </w:r>
    </w:p>
    <w:p w14:paraId="3711E57D" w14:textId="77777777" w:rsidR="0081272E" w:rsidRDefault="0081272E" w:rsidP="0081272E">
      <w:pPr>
        <w:jc w:val="both"/>
      </w:pPr>
      <w:r>
        <w:t xml:space="preserve">A </w:t>
      </w:r>
      <w:proofErr w:type="spellStart"/>
      <w:r>
        <w:t>WTCAi</w:t>
      </w:r>
      <w:proofErr w:type="spellEnd"/>
      <w:r>
        <w:t>-alapú megközelítés legfontosabb üzenete egyszerűen megfogalmazható: a tanuló nem passzív befogadó, hanem aktív értelmező, és az általa feltett kérdések, ha megfelelő eszközzel kezeljük őket, értékes pedagógiai tükrök. A módszer nemcsak a tanulóról, hanem a pedagógusról is szól. Amikor kimutatható, hogy az egyik témában magas absztrakciójú kérdések jelennek meg, a másikban viszont tényszerűek dominálnak, ez egy visszajelzés a tanárnak arról, hogy hol és hogyan érdemes módszert váltani. Ebben az értelemben a rendszer az élethosszig tartó tanulás egyik legközvetlenebb megvalósulása a köznevelésben: a pedagógus nem csupán közvetítő, hanem maga is tanuló, aki az osztálytermi adatokból folyamatosan finomítja saját gyakorlatát. A reflektív tanítás itt nem elvont fogalomként jelenik meg, hanem mindennapi pedagógiai döntésként.</w:t>
      </w:r>
    </w:p>
    <w:p w14:paraId="449DC4FA" w14:textId="77777777" w:rsidR="0081272E" w:rsidRDefault="0081272E" w:rsidP="0081272E">
      <w:pPr>
        <w:jc w:val="both"/>
      </w:pPr>
      <w:r>
        <w:t xml:space="preserve">A megközelítés szándékosan kerüli a feketedoboz-logikát. Az MI itt nem dönt és nem értékel: diagnosztikus asszisztensként mutat meg olyan </w:t>
      </w:r>
      <w:proofErr w:type="spellStart"/>
      <w:r>
        <w:t>mintázatokat</w:t>
      </w:r>
      <w:proofErr w:type="spellEnd"/>
      <w:r>
        <w:t xml:space="preserve">, amelyek a hétköznapi tanítás során könnyen elvesznének. A döntés és felelősség mindvégig a pedagógusé marad, ez az az egyensúly, amelyet az UNESCO oktatási MI-elvárásai is hangsúlyoznak (UNESCO 2021), és amelyet saját tapasztalataink is igazolnak: a tanárok visszajelzése szerint éppen az értelmezhetőség és az autonómia megőrzése tette elfogadhatóvá a rendszert, hiszen a formatív értékelés akkor fejlesztő hatású, ha nem ítéletet hoz, hanem lehetőségeket nyit (Black és </w:t>
      </w:r>
      <w:proofErr w:type="spellStart"/>
      <w:r>
        <w:t>Wiliam</w:t>
      </w:r>
      <w:proofErr w:type="spellEnd"/>
      <w:r>
        <w:t xml:space="preserve"> 1998). A tanulói </w:t>
      </w:r>
      <w:proofErr w:type="gramStart"/>
      <w:r>
        <w:t>kérdés</w:t>
      </w:r>
      <w:proofErr w:type="gramEnd"/>
      <w:r>
        <w:t xml:space="preserve"> mint formatív jelzés ezt az elvet ülteti át a mindennapi osztálytermi valóságba: nem egy újabb mérőeszköz, hanem egy más szemléletű figyelem, amely meghallja, amit a tanuló mond, és azt is, amit még csak kérdez.</w:t>
      </w:r>
    </w:p>
    <w:p w14:paraId="739A791E" w14:textId="77777777" w:rsidR="0081272E" w:rsidRDefault="0081272E" w:rsidP="0081272E">
      <w:pPr>
        <w:jc w:val="both"/>
      </w:pPr>
      <w:r>
        <w:t>Irodalomjegyzék</w:t>
      </w:r>
    </w:p>
    <w:p w14:paraId="08256CFC" w14:textId="77777777" w:rsidR="0081272E" w:rsidRDefault="0081272E" w:rsidP="0081272E">
      <w:pPr>
        <w:jc w:val="both"/>
      </w:pPr>
      <w:proofErr w:type="spellStart"/>
      <w:r>
        <w:t>Aflalo</w:t>
      </w:r>
      <w:proofErr w:type="spellEnd"/>
      <w:r>
        <w:t xml:space="preserve">, E. (2018): </w:t>
      </w:r>
      <w:proofErr w:type="spellStart"/>
      <w:r>
        <w:t>Students</w:t>
      </w:r>
      <w:proofErr w:type="spellEnd"/>
      <w:r>
        <w:t xml:space="preserve"> </w:t>
      </w:r>
      <w:proofErr w:type="spellStart"/>
      <w:r>
        <w:t>generating</w:t>
      </w:r>
      <w:proofErr w:type="spellEnd"/>
      <w:r>
        <w:t xml:space="preserve"> </w:t>
      </w:r>
      <w:proofErr w:type="spellStart"/>
      <w:r>
        <w:t>questions</w:t>
      </w:r>
      <w:proofErr w:type="spellEnd"/>
      <w:r>
        <w:t xml:space="preserve"> </w:t>
      </w:r>
      <w:proofErr w:type="spellStart"/>
      <w:r>
        <w:t>as</w:t>
      </w:r>
      <w:proofErr w:type="spellEnd"/>
      <w:r>
        <w:t xml:space="preserve"> a </w:t>
      </w:r>
      <w:proofErr w:type="spellStart"/>
      <w:r>
        <w:t>way</w:t>
      </w:r>
      <w:proofErr w:type="spellEnd"/>
      <w:r>
        <w:t xml:space="preserve"> of </w:t>
      </w:r>
      <w:proofErr w:type="spellStart"/>
      <w:r>
        <w:t>learning</w:t>
      </w:r>
      <w:proofErr w:type="spellEnd"/>
      <w:r>
        <w:t xml:space="preserve">. </w:t>
      </w:r>
      <w:proofErr w:type="spellStart"/>
      <w:r>
        <w:t>Active</w:t>
      </w:r>
      <w:proofErr w:type="spellEnd"/>
      <w:r>
        <w:t xml:space="preserve"> </w:t>
      </w:r>
      <w:proofErr w:type="spellStart"/>
      <w:r>
        <w:t>Learning</w:t>
      </w:r>
      <w:proofErr w:type="spellEnd"/>
      <w:r>
        <w:t xml:space="preserve"> in </w:t>
      </w:r>
      <w:proofErr w:type="spellStart"/>
      <w:r>
        <w:t>Higher</w:t>
      </w:r>
      <w:proofErr w:type="spellEnd"/>
      <w:r>
        <w:t xml:space="preserve"> Education, 22(1), 63–75.</w:t>
      </w:r>
    </w:p>
    <w:p w14:paraId="1ED2C768" w14:textId="77777777" w:rsidR="0081272E" w:rsidRDefault="0081272E" w:rsidP="0081272E">
      <w:pPr>
        <w:jc w:val="both"/>
      </w:pPr>
      <w:proofErr w:type="spellStart"/>
      <w:r>
        <w:t>Agrawal</w:t>
      </w:r>
      <w:proofErr w:type="spellEnd"/>
      <w:r>
        <w:t xml:space="preserve">, R., Srikant, R. (1994): </w:t>
      </w:r>
      <w:proofErr w:type="spellStart"/>
      <w:r>
        <w:t>Fast</w:t>
      </w:r>
      <w:proofErr w:type="spellEnd"/>
      <w:r>
        <w:t xml:space="preserve"> </w:t>
      </w:r>
      <w:proofErr w:type="spellStart"/>
      <w:r>
        <w:t>algorithms</w:t>
      </w:r>
      <w:proofErr w:type="spellEnd"/>
      <w:r>
        <w:t xml:space="preserve"> </w:t>
      </w:r>
      <w:proofErr w:type="spellStart"/>
      <w:r>
        <w:t>for</w:t>
      </w:r>
      <w:proofErr w:type="spellEnd"/>
      <w:r>
        <w:t xml:space="preserve"> mining </w:t>
      </w:r>
      <w:proofErr w:type="spellStart"/>
      <w:r>
        <w:t>association</w:t>
      </w:r>
      <w:proofErr w:type="spellEnd"/>
      <w:r>
        <w:t xml:space="preserve"> </w:t>
      </w:r>
      <w:proofErr w:type="spellStart"/>
      <w:r>
        <w:t>rules</w:t>
      </w:r>
      <w:proofErr w:type="spellEnd"/>
      <w:r>
        <w:t xml:space="preserve"> in </w:t>
      </w:r>
      <w:proofErr w:type="spellStart"/>
      <w:r>
        <w:t>large</w:t>
      </w:r>
      <w:proofErr w:type="spellEnd"/>
      <w:r>
        <w:t xml:space="preserve"> </w:t>
      </w:r>
      <w:proofErr w:type="spellStart"/>
      <w:r>
        <w:t>databases</w:t>
      </w:r>
      <w:proofErr w:type="spellEnd"/>
      <w:r>
        <w:t xml:space="preserve">. </w:t>
      </w:r>
      <w:proofErr w:type="spellStart"/>
      <w:r>
        <w:t>Proceedings</w:t>
      </w:r>
      <w:proofErr w:type="spellEnd"/>
      <w:r>
        <w:t xml:space="preserve"> of </w:t>
      </w:r>
      <w:proofErr w:type="spellStart"/>
      <w:r>
        <w:t>the</w:t>
      </w:r>
      <w:proofErr w:type="spellEnd"/>
      <w:r>
        <w:t xml:space="preserve"> 20th VLDB </w:t>
      </w:r>
      <w:proofErr w:type="spellStart"/>
      <w:r>
        <w:t>Conference</w:t>
      </w:r>
      <w:proofErr w:type="spellEnd"/>
      <w:r>
        <w:t>, 487–499. Morgan Kaufmann.</w:t>
      </w:r>
    </w:p>
    <w:p w14:paraId="17389BAD" w14:textId="77777777" w:rsidR="0081272E" w:rsidRDefault="0081272E" w:rsidP="0081272E">
      <w:pPr>
        <w:jc w:val="both"/>
      </w:pPr>
      <w:r>
        <w:t xml:space="preserve">Black, P., </w:t>
      </w:r>
      <w:proofErr w:type="spellStart"/>
      <w:r>
        <w:t>Wiliam</w:t>
      </w:r>
      <w:proofErr w:type="spellEnd"/>
      <w:r>
        <w:t xml:space="preserve">, D. (1998): </w:t>
      </w:r>
      <w:proofErr w:type="spellStart"/>
      <w:r>
        <w:t>Assessment</w:t>
      </w:r>
      <w:proofErr w:type="spellEnd"/>
      <w:r>
        <w:t xml:space="preserve"> and </w:t>
      </w:r>
      <w:proofErr w:type="spellStart"/>
      <w:r>
        <w:t>classroom</w:t>
      </w:r>
      <w:proofErr w:type="spellEnd"/>
      <w:r>
        <w:t xml:space="preserve"> </w:t>
      </w:r>
      <w:proofErr w:type="spellStart"/>
      <w:r>
        <w:t>learning</w:t>
      </w:r>
      <w:proofErr w:type="spellEnd"/>
      <w:r>
        <w:t xml:space="preserve">. </w:t>
      </w:r>
      <w:proofErr w:type="spellStart"/>
      <w:r>
        <w:t>Assessment</w:t>
      </w:r>
      <w:proofErr w:type="spellEnd"/>
      <w:r>
        <w:t xml:space="preserve"> in Education, 5(1), 7–74.</w:t>
      </w:r>
    </w:p>
    <w:p w14:paraId="71B90CD8" w14:textId="77777777" w:rsidR="0081272E" w:rsidRDefault="0081272E" w:rsidP="0081272E">
      <w:pPr>
        <w:jc w:val="both"/>
      </w:pPr>
      <w:proofErr w:type="spellStart"/>
      <w:r>
        <w:t>Epstein</w:t>
      </w:r>
      <w:proofErr w:type="spellEnd"/>
      <w:r>
        <w:t xml:space="preserve">, J. L. (2018): </w:t>
      </w:r>
      <w:proofErr w:type="spellStart"/>
      <w:r>
        <w:t>School</w:t>
      </w:r>
      <w:proofErr w:type="spellEnd"/>
      <w:r>
        <w:t xml:space="preserve">, </w:t>
      </w:r>
      <w:proofErr w:type="spellStart"/>
      <w:r>
        <w:t>Family</w:t>
      </w:r>
      <w:proofErr w:type="spellEnd"/>
      <w:r>
        <w:t xml:space="preserve">, and </w:t>
      </w:r>
      <w:proofErr w:type="spellStart"/>
      <w:r>
        <w:t>Community</w:t>
      </w:r>
      <w:proofErr w:type="spellEnd"/>
      <w:r>
        <w:t xml:space="preserve"> </w:t>
      </w:r>
      <w:proofErr w:type="spellStart"/>
      <w:r>
        <w:t>Partnerships</w:t>
      </w:r>
      <w:proofErr w:type="spellEnd"/>
      <w:r>
        <w:t xml:space="preserve">. </w:t>
      </w:r>
      <w:proofErr w:type="spellStart"/>
      <w:r>
        <w:t>Routledge</w:t>
      </w:r>
      <w:proofErr w:type="spellEnd"/>
      <w:r>
        <w:t>.</w:t>
      </w:r>
    </w:p>
    <w:p w14:paraId="632EA1DE" w14:textId="77777777" w:rsidR="0081272E" w:rsidRDefault="0081272E" w:rsidP="0081272E">
      <w:pPr>
        <w:jc w:val="both"/>
      </w:pPr>
      <w:r>
        <w:lastRenderedPageBreak/>
        <w:t xml:space="preserve">Karl É. (2024): </w:t>
      </w:r>
      <w:proofErr w:type="spellStart"/>
      <w:r>
        <w:t>Examining</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WTCAi</w:t>
      </w:r>
      <w:proofErr w:type="spellEnd"/>
      <w:r>
        <w:t xml:space="preserve"> </w:t>
      </w:r>
      <w:proofErr w:type="spellStart"/>
      <w:r>
        <w:t>system</w:t>
      </w:r>
      <w:proofErr w:type="spellEnd"/>
      <w:r>
        <w:t xml:space="preserve"> and </w:t>
      </w:r>
      <w:proofErr w:type="spellStart"/>
      <w:r>
        <w:t>student</w:t>
      </w:r>
      <w:proofErr w:type="spellEnd"/>
      <w:r>
        <w:t xml:space="preserve"> </w:t>
      </w:r>
      <w:proofErr w:type="spellStart"/>
      <w:r>
        <w:t>background</w:t>
      </w:r>
      <w:proofErr w:type="spellEnd"/>
      <w:r>
        <w:t xml:space="preserve"> </w:t>
      </w:r>
      <w:proofErr w:type="spellStart"/>
      <w:r>
        <w:t>data</w:t>
      </w:r>
      <w:proofErr w:type="spellEnd"/>
      <w:r>
        <w:t xml:space="preserve">. Journal of </w:t>
      </w:r>
      <w:proofErr w:type="spellStart"/>
      <w:r>
        <w:t>Applied</w:t>
      </w:r>
      <w:proofErr w:type="spellEnd"/>
      <w:r>
        <w:t xml:space="preserve"> </w:t>
      </w:r>
      <w:proofErr w:type="spellStart"/>
      <w:r>
        <w:t>Technical</w:t>
      </w:r>
      <w:proofErr w:type="spellEnd"/>
      <w:r>
        <w:t xml:space="preserve"> and </w:t>
      </w:r>
      <w:proofErr w:type="spellStart"/>
      <w:r>
        <w:t>Educational</w:t>
      </w:r>
      <w:proofErr w:type="spellEnd"/>
      <w:r>
        <w:t xml:space="preserve"> </w:t>
      </w:r>
      <w:proofErr w:type="spellStart"/>
      <w:r>
        <w:t>Sciences</w:t>
      </w:r>
      <w:proofErr w:type="spellEnd"/>
      <w:r>
        <w:t>, 14, 389.</w:t>
      </w:r>
    </w:p>
    <w:p w14:paraId="0F04B4F7" w14:textId="77777777" w:rsidR="0081272E" w:rsidRDefault="0081272E" w:rsidP="0081272E">
      <w:pPr>
        <w:jc w:val="both"/>
      </w:pPr>
      <w:r>
        <w:t xml:space="preserve">Karl É., Molnár </w:t>
      </w:r>
      <w:proofErr w:type="spellStart"/>
      <w:r>
        <w:t>Gy</w:t>
      </w:r>
      <w:proofErr w:type="spellEnd"/>
      <w:r>
        <w:t xml:space="preserve">. (2025): </w:t>
      </w:r>
      <w:proofErr w:type="spellStart"/>
      <w:r>
        <w:t>Development</w:t>
      </w:r>
      <w:proofErr w:type="spellEnd"/>
      <w:r>
        <w:t xml:space="preserve"> and </w:t>
      </w:r>
      <w:proofErr w:type="spellStart"/>
      <w:r>
        <w:t>application</w:t>
      </w:r>
      <w:proofErr w:type="spellEnd"/>
      <w:r>
        <w:t xml:space="preserve"> of a fuzzy-Apriori-</w:t>
      </w:r>
      <w:proofErr w:type="spellStart"/>
      <w:r>
        <w:t>based</w:t>
      </w:r>
      <w:proofErr w:type="spellEnd"/>
      <w:r>
        <w:t xml:space="preserve"> </w:t>
      </w:r>
      <w:proofErr w:type="spellStart"/>
      <w:r>
        <w:t>algorithmic</w:t>
      </w:r>
      <w:proofErr w:type="spellEnd"/>
      <w:r>
        <w:t xml:space="preserve"> </w:t>
      </w:r>
      <w:proofErr w:type="spellStart"/>
      <w:r>
        <w:t>model</w:t>
      </w:r>
      <w:proofErr w:type="spellEnd"/>
      <w:r>
        <w:t xml:space="preserve"> </w:t>
      </w:r>
      <w:proofErr w:type="spellStart"/>
      <w:r>
        <w:t>for</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evaluation</w:t>
      </w:r>
      <w:proofErr w:type="spellEnd"/>
      <w:r>
        <w:t xml:space="preserve"> of </w:t>
      </w:r>
      <w:proofErr w:type="spellStart"/>
      <w:r>
        <w:t>student</w:t>
      </w:r>
      <w:proofErr w:type="spellEnd"/>
      <w:r>
        <w:t xml:space="preserve"> </w:t>
      </w:r>
      <w:proofErr w:type="spellStart"/>
      <w:r>
        <w:t>background</w:t>
      </w:r>
      <w:proofErr w:type="spellEnd"/>
      <w:r>
        <w:t xml:space="preserve"> </w:t>
      </w:r>
      <w:proofErr w:type="spellStart"/>
      <w:r>
        <w:t>data</w:t>
      </w:r>
      <w:proofErr w:type="spellEnd"/>
      <w:r>
        <w:t xml:space="preserve"> and </w:t>
      </w:r>
      <w:proofErr w:type="spellStart"/>
      <w:r>
        <w:t>question</w:t>
      </w:r>
      <w:proofErr w:type="spellEnd"/>
      <w:r>
        <w:t xml:space="preserve"> </w:t>
      </w:r>
      <w:proofErr w:type="spellStart"/>
      <w:r>
        <w:t>generation</w:t>
      </w:r>
      <w:proofErr w:type="spellEnd"/>
      <w:r>
        <w:t xml:space="preserve">. </w:t>
      </w:r>
      <w:proofErr w:type="spellStart"/>
      <w:r>
        <w:t>Algorithms</w:t>
      </w:r>
      <w:proofErr w:type="spellEnd"/>
      <w:r>
        <w:t>, 18(11), 727.</w:t>
      </w:r>
    </w:p>
    <w:p w14:paraId="429F301D" w14:textId="77777777" w:rsidR="0081272E" w:rsidRDefault="0081272E" w:rsidP="0081272E">
      <w:pPr>
        <w:jc w:val="both"/>
      </w:pPr>
      <w:r>
        <w:t xml:space="preserve">Karl É., Molnár </w:t>
      </w:r>
      <w:proofErr w:type="spellStart"/>
      <w:r>
        <w:t>Gy</w:t>
      </w:r>
      <w:proofErr w:type="spellEnd"/>
      <w:r>
        <w:t xml:space="preserve">. (sajtó alatt): </w:t>
      </w:r>
      <w:proofErr w:type="spellStart"/>
      <w:r>
        <w:t>Student-generated</w:t>
      </w:r>
      <w:proofErr w:type="spellEnd"/>
      <w:r>
        <w:t xml:space="preserve"> </w:t>
      </w:r>
      <w:proofErr w:type="spellStart"/>
      <w:r>
        <w:t>questions</w:t>
      </w:r>
      <w:proofErr w:type="spellEnd"/>
      <w:r>
        <w:t xml:space="preserve"> </w:t>
      </w:r>
      <w:proofErr w:type="spellStart"/>
      <w:r>
        <w:t>as</w:t>
      </w:r>
      <w:proofErr w:type="spellEnd"/>
      <w:r>
        <w:t xml:space="preserve"> </w:t>
      </w:r>
      <w:proofErr w:type="spellStart"/>
      <w:r>
        <w:t>formative</w:t>
      </w:r>
      <w:proofErr w:type="spellEnd"/>
      <w:r>
        <w:t xml:space="preserve"> </w:t>
      </w:r>
      <w:proofErr w:type="spellStart"/>
      <w:r>
        <w:t>signals</w:t>
      </w:r>
      <w:proofErr w:type="spellEnd"/>
      <w:r>
        <w:t xml:space="preserve">: </w:t>
      </w:r>
      <w:proofErr w:type="spellStart"/>
      <w:r>
        <w:t>Interpretable</w:t>
      </w:r>
      <w:proofErr w:type="spellEnd"/>
      <w:r>
        <w:t xml:space="preserve"> fuzzy </w:t>
      </w:r>
      <w:proofErr w:type="spellStart"/>
      <w:r>
        <w:t>association</w:t>
      </w:r>
      <w:proofErr w:type="spellEnd"/>
      <w:r>
        <w:t xml:space="preserve"> </w:t>
      </w:r>
      <w:proofErr w:type="spellStart"/>
      <w:r>
        <w:t>rules</w:t>
      </w:r>
      <w:proofErr w:type="spellEnd"/>
      <w:r>
        <w:t xml:space="preserve"> in </w:t>
      </w:r>
      <w:proofErr w:type="spellStart"/>
      <w:r>
        <w:t>primary</w:t>
      </w:r>
      <w:proofErr w:type="spellEnd"/>
      <w:r>
        <w:t xml:space="preserve"> </w:t>
      </w:r>
      <w:proofErr w:type="spellStart"/>
      <w:r>
        <w:t>education</w:t>
      </w:r>
      <w:proofErr w:type="spellEnd"/>
      <w:r>
        <w:t xml:space="preserve">. Education </w:t>
      </w:r>
      <w:proofErr w:type="spellStart"/>
      <w:r>
        <w:t>Sciences</w:t>
      </w:r>
      <w:proofErr w:type="spellEnd"/>
      <w:r>
        <w:t>, MDPI.</w:t>
      </w:r>
    </w:p>
    <w:p w14:paraId="70058DD7" w14:textId="77777777" w:rsidR="0081272E" w:rsidRDefault="0081272E" w:rsidP="0081272E">
      <w:pPr>
        <w:jc w:val="both"/>
      </w:pPr>
      <w:r>
        <w:t xml:space="preserve">Karl É., Nagy E., Molnár </w:t>
      </w:r>
      <w:proofErr w:type="spellStart"/>
      <w:r>
        <w:t>Gy</w:t>
      </w:r>
      <w:proofErr w:type="spellEnd"/>
      <w:r>
        <w:t xml:space="preserve">., Szűts Z. (2024): </w:t>
      </w:r>
      <w:proofErr w:type="spellStart"/>
      <w:r>
        <w:t>Supporting</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evaluation</w:t>
      </w:r>
      <w:proofErr w:type="spellEnd"/>
      <w:r>
        <w:t xml:space="preserve"> of </w:t>
      </w:r>
      <w:proofErr w:type="spellStart"/>
      <w:r>
        <w:t>educational</w:t>
      </w:r>
      <w:proofErr w:type="spellEnd"/>
      <w:r>
        <w:t xml:space="preserve"> </w:t>
      </w:r>
      <w:proofErr w:type="spellStart"/>
      <w:r>
        <w:t>institutions</w:t>
      </w:r>
      <w:proofErr w:type="spellEnd"/>
      <w:r>
        <w:t xml:space="preserve"> </w:t>
      </w:r>
      <w:proofErr w:type="spellStart"/>
      <w:r>
        <w:t>with</w:t>
      </w:r>
      <w:proofErr w:type="spellEnd"/>
      <w:r>
        <w:t xml:space="preserve"> </w:t>
      </w:r>
      <w:proofErr w:type="spellStart"/>
      <w:r>
        <w:t>the</w:t>
      </w:r>
      <w:proofErr w:type="spellEnd"/>
      <w:r>
        <w:t xml:space="preserve"> </w:t>
      </w:r>
      <w:proofErr w:type="spellStart"/>
      <w:r>
        <w:t>WTCAi</w:t>
      </w:r>
      <w:proofErr w:type="spellEnd"/>
      <w:r>
        <w:t xml:space="preserve"> </w:t>
      </w:r>
      <w:proofErr w:type="spellStart"/>
      <w:r>
        <w:t>system</w:t>
      </w:r>
      <w:proofErr w:type="spellEnd"/>
      <w:r>
        <w:t xml:space="preserve">. </w:t>
      </w:r>
      <w:proofErr w:type="spellStart"/>
      <w:r>
        <w:t>Acta</w:t>
      </w:r>
      <w:proofErr w:type="spellEnd"/>
      <w:r>
        <w:t xml:space="preserve"> </w:t>
      </w:r>
      <w:proofErr w:type="spellStart"/>
      <w:r>
        <w:t>Polytechnica</w:t>
      </w:r>
      <w:proofErr w:type="spellEnd"/>
      <w:r>
        <w:t xml:space="preserve"> Hungarica, 21(3), 125–142.</w:t>
      </w:r>
    </w:p>
    <w:p w14:paraId="201F71FC" w14:textId="77777777" w:rsidR="0081272E" w:rsidRDefault="0081272E" w:rsidP="0081272E">
      <w:pPr>
        <w:jc w:val="both"/>
      </w:pPr>
      <w:r>
        <w:t xml:space="preserve">Karl É., Molnár </w:t>
      </w:r>
      <w:proofErr w:type="spellStart"/>
      <w:r>
        <w:t>Gy</w:t>
      </w:r>
      <w:proofErr w:type="spellEnd"/>
      <w:r>
        <w:t xml:space="preserve">., </w:t>
      </w:r>
      <w:proofErr w:type="spellStart"/>
      <w:r>
        <w:t>Cserkó</w:t>
      </w:r>
      <w:proofErr w:type="spellEnd"/>
      <w:r>
        <w:t xml:space="preserve"> J., Orosz B., Nagy E. (2025): </w:t>
      </w:r>
      <w:proofErr w:type="spellStart"/>
      <w:r>
        <w:t>Supporting</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assessment</w:t>
      </w:r>
      <w:proofErr w:type="spellEnd"/>
      <w:r>
        <w:t xml:space="preserve"> </w:t>
      </w:r>
      <w:proofErr w:type="spellStart"/>
      <w:r>
        <w:t>process</w:t>
      </w:r>
      <w:proofErr w:type="spellEnd"/>
      <w:r>
        <w:t xml:space="preserve"> </w:t>
      </w:r>
      <w:proofErr w:type="spellStart"/>
      <w:r>
        <w:t>with</w:t>
      </w:r>
      <w:proofErr w:type="spellEnd"/>
      <w:r>
        <w:t xml:space="preserve"> </w:t>
      </w:r>
      <w:proofErr w:type="spellStart"/>
      <w:r>
        <w:t>WTCAi</w:t>
      </w:r>
      <w:proofErr w:type="spellEnd"/>
      <w:r>
        <w:t xml:space="preserve"> </w:t>
      </w:r>
      <w:proofErr w:type="spellStart"/>
      <w:r>
        <w:t>system</w:t>
      </w:r>
      <w:proofErr w:type="spellEnd"/>
      <w:r>
        <w:t xml:space="preserve"> </w:t>
      </w:r>
      <w:proofErr w:type="spellStart"/>
      <w:r>
        <w:t>integration</w:t>
      </w:r>
      <w:proofErr w:type="spellEnd"/>
      <w:r>
        <w:t xml:space="preserve">. IEEE SAMI 2025 </w:t>
      </w:r>
      <w:proofErr w:type="spellStart"/>
      <w:r>
        <w:t>Proceedings</w:t>
      </w:r>
      <w:proofErr w:type="spellEnd"/>
      <w:r>
        <w:t>, 71–76.</w:t>
      </w:r>
    </w:p>
    <w:p w14:paraId="71649434" w14:textId="77777777" w:rsidR="0081272E" w:rsidRDefault="0081272E" w:rsidP="0081272E">
      <w:pPr>
        <w:jc w:val="both"/>
      </w:pPr>
      <w:proofErr w:type="spellStart"/>
      <w:r>
        <w:t>Patall</w:t>
      </w:r>
      <w:proofErr w:type="spellEnd"/>
      <w:r>
        <w:t xml:space="preserve">, E. A. </w:t>
      </w:r>
      <w:proofErr w:type="spellStart"/>
      <w:r>
        <w:t>et</w:t>
      </w:r>
      <w:proofErr w:type="spellEnd"/>
      <w:r>
        <w:t xml:space="preserve"> </w:t>
      </w:r>
      <w:proofErr w:type="spellStart"/>
      <w:r>
        <w:t>al</w:t>
      </w:r>
      <w:proofErr w:type="spellEnd"/>
      <w:r>
        <w:t xml:space="preserve">. (2023): A </w:t>
      </w:r>
      <w:proofErr w:type="spellStart"/>
      <w:proofErr w:type="gramStart"/>
      <w:r>
        <w:t>meta-analysis</w:t>
      </w:r>
      <w:proofErr w:type="spellEnd"/>
      <w:proofErr w:type="gramEnd"/>
      <w:r>
        <w:t xml:space="preserve"> of </w:t>
      </w:r>
      <w:proofErr w:type="spellStart"/>
      <w:r>
        <w:t>teachers</w:t>
      </w:r>
      <w:proofErr w:type="spellEnd"/>
      <w:r>
        <w:t xml:space="preserve">&amp;#39; </w:t>
      </w:r>
      <w:proofErr w:type="spellStart"/>
      <w:r>
        <w:t>provision</w:t>
      </w:r>
      <w:proofErr w:type="spellEnd"/>
      <w:r>
        <w:t xml:space="preserve"> of </w:t>
      </w:r>
      <w:proofErr w:type="spellStart"/>
      <w:r>
        <w:t>structure</w:t>
      </w:r>
      <w:proofErr w:type="spellEnd"/>
      <w:r>
        <w:t xml:space="preserve"> in </w:t>
      </w:r>
      <w:proofErr w:type="spellStart"/>
      <w:r>
        <w:t>the</w:t>
      </w:r>
      <w:proofErr w:type="spellEnd"/>
      <w:r>
        <w:t xml:space="preserve"> </w:t>
      </w:r>
      <w:proofErr w:type="spellStart"/>
      <w:r>
        <w:t>classroom</w:t>
      </w:r>
      <w:proofErr w:type="spellEnd"/>
      <w:r>
        <w:t xml:space="preserve">. </w:t>
      </w:r>
      <w:proofErr w:type="spellStart"/>
      <w:r>
        <w:t>Educational</w:t>
      </w:r>
      <w:proofErr w:type="spellEnd"/>
      <w:r>
        <w:t xml:space="preserve"> </w:t>
      </w:r>
      <w:proofErr w:type="spellStart"/>
      <w:r>
        <w:t>Psychologist</w:t>
      </w:r>
      <w:proofErr w:type="spellEnd"/>
      <w:r>
        <w:t>, 59(1), 42–70.</w:t>
      </w:r>
    </w:p>
    <w:p w14:paraId="3A968FEB" w14:textId="77777777" w:rsidR="0081272E" w:rsidRDefault="0081272E" w:rsidP="0081272E">
      <w:pPr>
        <w:jc w:val="both"/>
      </w:pPr>
      <w:r>
        <w:t xml:space="preserve">UNESCO (2021): </w:t>
      </w:r>
      <w:proofErr w:type="spellStart"/>
      <w:r>
        <w:t>Artificial</w:t>
      </w:r>
      <w:proofErr w:type="spellEnd"/>
      <w:r>
        <w:t xml:space="preserve"> </w:t>
      </w:r>
      <w:proofErr w:type="spellStart"/>
      <w:r>
        <w:t>Intelligence</w:t>
      </w:r>
      <w:proofErr w:type="spellEnd"/>
      <w:r>
        <w:t xml:space="preserve"> and Education: </w:t>
      </w:r>
      <w:proofErr w:type="spellStart"/>
      <w:r>
        <w:t>Guidance</w:t>
      </w:r>
      <w:proofErr w:type="spellEnd"/>
      <w:r>
        <w:t xml:space="preserve"> </w:t>
      </w:r>
      <w:proofErr w:type="spellStart"/>
      <w:r>
        <w:t>for</w:t>
      </w:r>
      <w:proofErr w:type="spellEnd"/>
      <w:r>
        <w:t xml:space="preserve"> Policy-</w:t>
      </w:r>
      <w:proofErr w:type="spellStart"/>
      <w:r>
        <w:t>Makers</w:t>
      </w:r>
      <w:proofErr w:type="spellEnd"/>
      <w:r>
        <w:t>. UNESCO, Párizs.</w:t>
      </w:r>
    </w:p>
    <w:p w14:paraId="3D1BFC1E" w14:textId="77777777" w:rsidR="0081272E" w:rsidRDefault="0081272E" w:rsidP="0081272E">
      <w:pPr>
        <w:jc w:val="both"/>
      </w:pPr>
      <w:proofErr w:type="spellStart"/>
      <w:r>
        <w:t>Zadeh</w:t>
      </w:r>
      <w:proofErr w:type="spellEnd"/>
      <w:r>
        <w:t xml:space="preserve">, L. A. (1965): Fuzzy </w:t>
      </w:r>
      <w:proofErr w:type="spellStart"/>
      <w:r>
        <w:t>sets</w:t>
      </w:r>
      <w:proofErr w:type="spellEnd"/>
      <w:r>
        <w:t xml:space="preserve">. </w:t>
      </w:r>
      <w:proofErr w:type="spellStart"/>
      <w:r>
        <w:t>Information</w:t>
      </w:r>
      <w:proofErr w:type="spellEnd"/>
      <w:r>
        <w:t xml:space="preserve"> and </w:t>
      </w:r>
      <w:proofErr w:type="spellStart"/>
      <w:r>
        <w:t>Control</w:t>
      </w:r>
      <w:proofErr w:type="spellEnd"/>
      <w:r>
        <w:t>, 8(3), 338–353.</w:t>
      </w:r>
    </w:p>
    <w:p w14:paraId="75A3EB41" w14:textId="77777777" w:rsidR="0081272E" w:rsidRDefault="0081272E" w:rsidP="0081272E">
      <w:pPr>
        <w:jc w:val="both"/>
      </w:pPr>
      <w:r w:rsidRPr="00AC19B9">
        <w:rPr>
          <w:u w:val="single"/>
        </w:rPr>
        <w:t>Absztrakt angol</w:t>
      </w:r>
      <w:r>
        <w:t>:</w:t>
      </w:r>
    </w:p>
    <w:p w14:paraId="2C850D15" w14:textId="77777777" w:rsidR="0081272E" w:rsidRDefault="0081272E" w:rsidP="0081272E">
      <w:pPr>
        <w:jc w:val="both"/>
      </w:pPr>
      <w:proofErr w:type="spellStart"/>
      <w:r>
        <w:t>Student</w:t>
      </w:r>
      <w:proofErr w:type="spellEnd"/>
      <w:r>
        <w:t xml:space="preserve"> </w:t>
      </w:r>
      <w:proofErr w:type="spellStart"/>
      <w:r>
        <w:t>Questions</w:t>
      </w:r>
      <w:proofErr w:type="spellEnd"/>
      <w:r>
        <w:t xml:space="preserve"> </w:t>
      </w:r>
      <w:proofErr w:type="spellStart"/>
      <w:r>
        <w:t>as</w:t>
      </w:r>
      <w:proofErr w:type="spellEnd"/>
      <w:r>
        <w:t xml:space="preserve"> </w:t>
      </w:r>
      <w:proofErr w:type="spellStart"/>
      <w:r>
        <w:t>Formative</w:t>
      </w:r>
      <w:proofErr w:type="spellEnd"/>
      <w:r>
        <w:t xml:space="preserve"> </w:t>
      </w:r>
      <w:proofErr w:type="spellStart"/>
      <w:r>
        <w:t>Signals</w:t>
      </w:r>
      <w:proofErr w:type="spellEnd"/>
      <w:r>
        <w:t xml:space="preserve">: </w:t>
      </w:r>
      <w:proofErr w:type="spellStart"/>
      <w:r>
        <w:t>Interpretable</w:t>
      </w:r>
      <w:proofErr w:type="spellEnd"/>
      <w:r>
        <w:t xml:space="preserve"> Fuzzy </w:t>
      </w:r>
      <w:proofErr w:type="spellStart"/>
      <w:r>
        <w:t>Association</w:t>
      </w:r>
      <w:proofErr w:type="spellEnd"/>
      <w:r>
        <w:t xml:space="preserve"> </w:t>
      </w:r>
      <w:proofErr w:type="spellStart"/>
      <w:r>
        <w:t>Rules</w:t>
      </w:r>
      <w:proofErr w:type="spellEnd"/>
      <w:r>
        <w:t xml:space="preserve"> in </w:t>
      </w:r>
      <w:proofErr w:type="spellStart"/>
      <w:r>
        <w:t>Student</w:t>
      </w:r>
      <w:proofErr w:type="spellEnd"/>
      <w:r>
        <w:t xml:space="preserve"> </w:t>
      </w:r>
      <w:proofErr w:type="spellStart"/>
      <w:r>
        <w:t>Assessment</w:t>
      </w:r>
      <w:proofErr w:type="spellEnd"/>
    </w:p>
    <w:p w14:paraId="0753AAD6" w14:textId="77777777" w:rsidR="0081272E" w:rsidRDefault="0081272E" w:rsidP="0081272E">
      <w:pPr>
        <w:jc w:val="both"/>
      </w:pPr>
      <w:proofErr w:type="spellStart"/>
      <w:r>
        <w:t>What</w:t>
      </w:r>
      <w:proofErr w:type="spellEnd"/>
      <w:r>
        <w:t xml:space="preserve"> </w:t>
      </w:r>
      <w:proofErr w:type="spellStart"/>
      <w:r>
        <w:t>happens</w:t>
      </w:r>
      <w:proofErr w:type="spellEnd"/>
      <w:r>
        <w:t xml:space="preserve"> </w:t>
      </w:r>
      <w:proofErr w:type="spellStart"/>
      <w:r>
        <w:t>when</w:t>
      </w:r>
      <w:proofErr w:type="spellEnd"/>
      <w:r>
        <w:t xml:space="preserve">, </w:t>
      </w:r>
      <w:proofErr w:type="spellStart"/>
      <w:r>
        <w:t>at</w:t>
      </w:r>
      <w:proofErr w:type="spellEnd"/>
      <w:r>
        <w:t xml:space="preserve"> </w:t>
      </w:r>
      <w:proofErr w:type="spellStart"/>
      <w:r>
        <w:t>the</w:t>
      </w:r>
      <w:proofErr w:type="spellEnd"/>
      <w:r>
        <w:t xml:space="preserve"> end of a </w:t>
      </w:r>
      <w:proofErr w:type="spellStart"/>
      <w:r>
        <w:t>lesson</w:t>
      </w:r>
      <w:proofErr w:type="spellEnd"/>
      <w:r>
        <w:t xml:space="preserve">, </w:t>
      </w:r>
      <w:proofErr w:type="spellStart"/>
      <w:r>
        <w:t>it</w:t>
      </w:r>
      <w:proofErr w:type="spellEnd"/>
      <w:r>
        <w:t xml:space="preserve"> is </w:t>
      </w:r>
      <w:proofErr w:type="spellStart"/>
      <w:r>
        <w:t>not</w:t>
      </w:r>
      <w:proofErr w:type="spellEnd"/>
      <w:r>
        <w:t xml:space="preserve"> </w:t>
      </w:r>
      <w:proofErr w:type="spellStart"/>
      <w:r>
        <w:t>the</w:t>
      </w:r>
      <w:proofErr w:type="spellEnd"/>
      <w:r>
        <w:t xml:space="preserve"> </w:t>
      </w:r>
      <w:proofErr w:type="spellStart"/>
      <w:r>
        <w:t>teacher</w:t>
      </w:r>
      <w:proofErr w:type="spellEnd"/>
      <w:r>
        <w:t xml:space="preserve"> </w:t>
      </w:r>
      <w:proofErr w:type="spellStart"/>
      <w:r>
        <w:t>who</w:t>
      </w:r>
      <w:proofErr w:type="spellEnd"/>
      <w:r>
        <w:t xml:space="preserve"> </w:t>
      </w:r>
      <w:proofErr w:type="spellStart"/>
      <w:r>
        <w:t>asks</w:t>
      </w:r>
      <w:proofErr w:type="spellEnd"/>
      <w:r>
        <w:t xml:space="preserve"> </w:t>
      </w:r>
      <w:proofErr w:type="spellStart"/>
      <w:r>
        <w:t>questions</w:t>
      </w:r>
      <w:proofErr w:type="spellEnd"/>
      <w:r>
        <w:t xml:space="preserve">, </w:t>
      </w:r>
      <w:proofErr w:type="spellStart"/>
      <w:r>
        <w:t>but</w:t>
      </w:r>
      <w:proofErr w:type="spellEnd"/>
      <w:r>
        <w:t xml:space="preserve"> </w:t>
      </w:r>
      <w:proofErr w:type="spellStart"/>
      <w:r>
        <w:t>the</w:t>
      </w:r>
      <w:proofErr w:type="spellEnd"/>
      <w:r>
        <w:t xml:space="preserve"> </w:t>
      </w:r>
      <w:proofErr w:type="spellStart"/>
      <w:r>
        <w:t>student</w:t>
      </w:r>
      <w:proofErr w:type="spellEnd"/>
      <w:r>
        <w:t xml:space="preserve">? </w:t>
      </w:r>
      <w:proofErr w:type="spellStart"/>
      <w:r>
        <w:t>This</w:t>
      </w:r>
      <w:proofErr w:type="spellEnd"/>
      <w:r>
        <w:t xml:space="preserve"> </w:t>
      </w:r>
      <w:proofErr w:type="spellStart"/>
      <w:r>
        <w:t>simple</w:t>
      </w:r>
      <w:proofErr w:type="spellEnd"/>
      <w:r>
        <w:t xml:space="preserve"> </w:t>
      </w:r>
      <w:proofErr w:type="spellStart"/>
      <w:r>
        <w:t>pedagogical</w:t>
      </w:r>
      <w:proofErr w:type="spellEnd"/>
      <w:r>
        <w:t xml:space="preserve"> </w:t>
      </w:r>
      <w:proofErr w:type="spellStart"/>
      <w:r>
        <w:t>reversal</w:t>
      </w:r>
      <w:proofErr w:type="spellEnd"/>
      <w:r>
        <w:t xml:space="preserve"> </w:t>
      </w:r>
      <w:proofErr w:type="spellStart"/>
      <w:r>
        <w:t>provides</w:t>
      </w:r>
      <w:proofErr w:type="spellEnd"/>
      <w:r>
        <w:t xml:space="preserve"> a </w:t>
      </w:r>
      <w:proofErr w:type="spellStart"/>
      <w:r>
        <w:t>particularly</w:t>
      </w:r>
      <w:proofErr w:type="spellEnd"/>
      <w:r>
        <w:t xml:space="preserve"> </w:t>
      </w:r>
      <w:proofErr w:type="spellStart"/>
      <w:r>
        <w:t>sensitive</w:t>
      </w:r>
      <w:proofErr w:type="spellEnd"/>
      <w:r>
        <w:t xml:space="preserve"> </w:t>
      </w:r>
      <w:proofErr w:type="spellStart"/>
      <w:r>
        <w:t>imprint</w:t>
      </w:r>
      <w:proofErr w:type="spellEnd"/>
      <w:r>
        <w:t xml:space="preserve"> of </w:t>
      </w:r>
      <w:proofErr w:type="spellStart"/>
      <w:r>
        <w:t>the</w:t>
      </w:r>
      <w:proofErr w:type="spellEnd"/>
      <w:r>
        <w:t xml:space="preserve"> </w:t>
      </w:r>
      <w:proofErr w:type="spellStart"/>
      <w:r>
        <w:t>learning</w:t>
      </w:r>
      <w:proofErr w:type="spellEnd"/>
      <w:r>
        <w:t xml:space="preserve"> </w:t>
      </w:r>
      <w:proofErr w:type="spellStart"/>
      <w:r>
        <w:t>process</w:t>
      </w:r>
      <w:proofErr w:type="spellEnd"/>
      <w:r>
        <w:t xml:space="preserve">. </w:t>
      </w:r>
      <w:proofErr w:type="spellStart"/>
      <w:r>
        <w:t>This</w:t>
      </w:r>
      <w:proofErr w:type="spellEnd"/>
      <w:r>
        <w:t xml:space="preserve"> </w:t>
      </w:r>
      <w:proofErr w:type="spellStart"/>
      <w:r>
        <w:t>study</w:t>
      </w:r>
      <w:proofErr w:type="spellEnd"/>
      <w:r>
        <w:t xml:space="preserve"> </w:t>
      </w:r>
      <w:proofErr w:type="spellStart"/>
      <w:r>
        <w:t>presents</w:t>
      </w:r>
      <w:proofErr w:type="spellEnd"/>
      <w:r>
        <w:t xml:space="preserve"> </w:t>
      </w:r>
      <w:proofErr w:type="spellStart"/>
      <w:r>
        <w:t>how</w:t>
      </w:r>
      <w:proofErr w:type="spellEnd"/>
      <w:r>
        <w:t xml:space="preserve"> end-of-</w:t>
      </w:r>
      <w:proofErr w:type="spellStart"/>
      <w:r>
        <w:t>lesson</w:t>
      </w:r>
      <w:proofErr w:type="spellEnd"/>
      <w:r>
        <w:t xml:space="preserve"> </w:t>
      </w:r>
      <w:proofErr w:type="spellStart"/>
      <w:r>
        <w:t>questions</w:t>
      </w:r>
      <w:proofErr w:type="spellEnd"/>
      <w:r>
        <w:t xml:space="preserve"> </w:t>
      </w:r>
      <w:proofErr w:type="spellStart"/>
      <w:r>
        <w:t>formulated</w:t>
      </w:r>
      <w:proofErr w:type="spellEnd"/>
      <w:r>
        <w:t xml:space="preserve"> </w:t>
      </w:r>
      <w:proofErr w:type="spellStart"/>
      <w:r>
        <w:t>by</w:t>
      </w:r>
      <w:proofErr w:type="spellEnd"/>
      <w:r>
        <w:t xml:space="preserve"> </w:t>
      </w:r>
      <w:proofErr w:type="spellStart"/>
      <w:r>
        <w:t>students</w:t>
      </w:r>
      <w:proofErr w:type="spellEnd"/>
      <w:r>
        <w:t xml:space="preserve"> </w:t>
      </w:r>
      <w:proofErr w:type="spellStart"/>
      <w:r>
        <w:t>can</w:t>
      </w:r>
      <w:proofErr w:type="spellEnd"/>
      <w:r>
        <w:t xml:space="preserve"> be </w:t>
      </w:r>
      <w:proofErr w:type="spellStart"/>
      <w:r>
        <w:t>transformed</w:t>
      </w:r>
      <w:proofErr w:type="spellEnd"/>
      <w:r>
        <w:t xml:space="preserve"> </w:t>
      </w:r>
      <w:proofErr w:type="spellStart"/>
      <w:r>
        <w:t>into</w:t>
      </w:r>
      <w:proofErr w:type="spellEnd"/>
      <w:r>
        <w:t xml:space="preserve"> </w:t>
      </w:r>
      <w:proofErr w:type="spellStart"/>
      <w:r>
        <w:t>teacher-interpretable</w:t>
      </w:r>
      <w:proofErr w:type="spellEnd"/>
      <w:r>
        <w:t xml:space="preserve">, </w:t>
      </w:r>
      <w:proofErr w:type="spellStart"/>
      <w:r>
        <w:t>data-driven</w:t>
      </w:r>
      <w:proofErr w:type="spellEnd"/>
      <w:r>
        <w:t xml:space="preserve"> </w:t>
      </w:r>
      <w:proofErr w:type="spellStart"/>
      <w:r>
        <w:t>formative</w:t>
      </w:r>
      <w:proofErr w:type="spellEnd"/>
      <w:r>
        <w:t xml:space="preserve"> </w:t>
      </w:r>
      <w:proofErr w:type="spellStart"/>
      <w:r>
        <w:t>signals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WTCAi</w:t>
      </w:r>
      <w:proofErr w:type="spellEnd"/>
      <w:r>
        <w:t xml:space="preserve"> </w:t>
      </w:r>
      <w:proofErr w:type="spellStart"/>
      <w:r>
        <w:t>system</w:t>
      </w:r>
      <w:proofErr w:type="spellEnd"/>
      <w:r>
        <w:t xml:space="preserve">. The </w:t>
      </w:r>
      <w:proofErr w:type="spellStart"/>
      <w:r>
        <w:t>approach</w:t>
      </w:r>
      <w:proofErr w:type="spellEnd"/>
      <w:r>
        <w:t xml:space="preserve">, </w:t>
      </w:r>
      <w:proofErr w:type="spellStart"/>
      <w:r>
        <w:t>based</w:t>
      </w:r>
      <w:proofErr w:type="spellEnd"/>
      <w:r>
        <w:t xml:space="preserve"> </w:t>
      </w:r>
      <w:proofErr w:type="spellStart"/>
      <w:r>
        <w:t>on</w:t>
      </w:r>
      <w:proofErr w:type="spellEnd"/>
      <w:r>
        <w:t xml:space="preserve"> fuzzy </w:t>
      </w:r>
      <w:proofErr w:type="spellStart"/>
      <w:r>
        <w:t>set</w:t>
      </w:r>
      <w:proofErr w:type="spellEnd"/>
      <w:r>
        <w:t xml:space="preserve"> </w:t>
      </w:r>
      <w:proofErr w:type="spellStart"/>
      <w:r>
        <w:t>theory</w:t>
      </w:r>
      <w:proofErr w:type="spellEnd"/>
      <w:r>
        <w:t xml:space="preserve"> and Apriori-</w:t>
      </w:r>
      <w:proofErr w:type="spellStart"/>
      <w:r>
        <w:t>type</w:t>
      </w:r>
      <w:proofErr w:type="spellEnd"/>
      <w:r>
        <w:t xml:space="preserve"> </w:t>
      </w:r>
      <w:proofErr w:type="spellStart"/>
      <w:r>
        <w:t>association</w:t>
      </w:r>
      <w:proofErr w:type="spellEnd"/>
      <w:r>
        <w:t xml:space="preserve"> </w:t>
      </w:r>
      <w:proofErr w:type="spellStart"/>
      <w:r>
        <w:t>rule</w:t>
      </w:r>
      <w:proofErr w:type="spellEnd"/>
      <w:r>
        <w:t xml:space="preserve"> mining, </w:t>
      </w:r>
      <w:proofErr w:type="spellStart"/>
      <w:r>
        <w:t>generates</w:t>
      </w:r>
      <w:proofErr w:type="spellEnd"/>
      <w:r>
        <w:t xml:space="preserve"> </w:t>
      </w:r>
      <w:proofErr w:type="spellStart"/>
      <w:r>
        <w:t>pedagogical</w:t>
      </w:r>
      <w:proofErr w:type="spellEnd"/>
      <w:r>
        <w:t xml:space="preserve"> </w:t>
      </w:r>
      <w:proofErr w:type="spellStart"/>
      <w:r>
        <w:t>if-then</w:t>
      </w:r>
      <w:proofErr w:type="spellEnd"/>
      <w:r>
        <w:t xml:space="preserve"> </w:t>
      </w:r>
      <w:proofErr w:type="spellStart"/>
      <w:r>
        <w:t>rule</w:t>
      </w:r>
      <w:proofErr w:type="spellEnd"/>
      <w:r>
        <w:t xml:space="preserve"> </w:t>
      </w:r>
      <w:proofErr w:type="spellStart"/>
      <w:r>
        <w:t>families</w:t>
      </w:r>
      <w:proofErr w:type="spellEnd"/>
      <w:r>
        <w:t xml:space="preserve"> </w:t>
      </w:r>
      <w:proofErr w:type="spellStart"/>
      <w:r>
        <w:t>that</w:t>
      </w:r>
      <w:proofErr w:type="spellEnd"/>
      <w:r>
        <w:t xml:space="preserve"> </w:t>
      </w:r>
      <w:proofErr w:type="spellStart"/>
      <w:r>
        <w:t>can</w:t>
      </w:r>
      <w:proofErr w:type="spellEnd"/>
      <w:r>
        <w:t xml:space="preserve"> be </w:t>
      </w:r>
      <w:proofErr w:type="spellStart"/>
      <w:r>
        <w:t>immediately</w:t>
      </w:r>
      <w:proofErr w:type="spellEnd"/>
      <w:r>
        <w:t xml:space="preserve"> </w:t>
      </w:r>
      <w:proofErr w:type="spellStart"/>
      <w:r>
        <w:t>incorporated</w:t>
      </w:r>
      <w:proofErr w:type="spellEnd"/>
      <w:r>
        <w:t xml:space="preserve"> </w:t>
      </w:r>
      <w:proofErr w:type="spellStart"/>
      <w:r>
        <w:t>into</w:t>
      </w:r>
      <w:proofErr w:type="spellEnd"/>
      <w:r>
        <w:t xml:space="preserve"> </w:t>
      </w:r>
      <w:proofErr w:type="spellStart"/>
      <w:r>
        <w:t>planning</w:t>
      </w:r>
      <w:proofErr w:type="spellEnd"/>
      <w:r>
        <w:t xml:space="preserve"> and </w:t>
      </w:r>
      <w:proofErr w:type="spellStart"/>
      <w:r>
        <w:t>differentiation</w:t>
      </w:r>
      <w:proofErr w:type="spellEnd"/>
      <w:r>
        <w:t>.</w:t>
      </w:r>
    </w:p>
    <w:p w14:paraId="2FCD7CCE" w14:textId="77777777" w:rsidR="0081272E" w:rsidRDefault="0081272E" w:rsidP="0081272E">
      <w:pPr>
        <w:jc w:val="both"/>
      </w:pPr>
      <w:proofErr w:type="spellStart"/>
      <w:r>
        <w:t>Introduction</w:t>
      </w:r>
      <w:proofErr w:type="spellEnd"/>
    </w:p>
    <w:p w14:paraId="7939B2FD" w14:textId="77777777" w:rsidR="0081272E" w:rsidRDefault="0081272E" w:rsidP="0081272E">
      <w:pPr>
        <w:jc w:val="both"/>
      </w:pPr>
      <w:r>
        <w:t xml:space="preserve">The </w:t>
      </w:r>
      <w:proofErr w:type="spellStart"/>
      <w:r>
        <w:t>vast</w:t>
      </w:r>
      <w:proofErr w:type="spellEnd"/>
      <w:r>
        <w:t xml:space="preserve"> </w:t>
      </w:r>
      <w:proofErr w:type="spellStart"/>
      <w:r>
        <w:t>majority</w:t>
      </w:r>
      <w:proofErr w:type="spellEnd"/>
      <w:r>
        <w:t xml:space="preserve"> of </w:t>
      </w:r>
      <w:proofErr w:type="spellStart"/>
      <w:r>
        <w:t>traditional</w:t>
      </w:r>
      <w:proofErr w:type="spellEnd"/>
      <w:r>
        <w:t xml:space="preserve"> </w:t>
      </w:r>
      <w:proofErr w:type="spellStart"/>
      <w:r>
        <w:t>assessment</w:t>
      </w:r>
      <w:proofErr w:type="spellEnd"/>
      <w:r>
        <w:t xml:space="preserve"> </w:t>
      </w:r>
      <w:proofErr w:type="spellStart"/>
      <w:r>
        <w:t>forms</w:t>
      </w:r>
      <w:proofErr w:type="spellEnd"/>
      <w:r>
        <w:t xml:space="preserve"> </w:t>
      </w:r>
      <w:proofErr w:type="spellStart"/>
      <w:r>
        <w:t>measure</w:t>
      </w:r>
      <w:proofErr w:type="spellEnd"/>
      <w:r>
        <w:t xml:space="preserve"> </w:t>
      </w:r>
      <w:proofErr w:type="spellStart"/>
      <w:r>
        <w:t>the</w:t>
      </w:r>
      <w:proofErr w:type="spellEnd"/>
      <w:r>
        <w:t xml:space="preserve"> end </w:t>
      </w:r>
      <w:proofErr w:type="spellStart"/>
      <w:r>
        <w:t>state</w:t>
      </w:r>
      <w:proofErr w:type="spellEnd"/>
      <w:r>
        <w:t xml:space="preserve"> of </w:t>
      </w:r>
      <w:proofErr w:type="spellStart"/>
      <w:r>
        <w:t>learning</w:t>
      </w:r>
      <w:proofErr w:type="spellEnd"/>
      <w:r>
        <w:t xml:space="preserve"> </w:t>
      </w:r>
      <w:proofErr w:type="spellStart"/>
      <w:r>
        <w:t>rather</w:t>
      </w:r>
      <w:proofErr w:type="spellEnd"/>
      <w:r>
        <w:t xml:space="preserve"> </w:t>
      </w:r>
      <w:proofErr w:type="spellStart"/>
      <w:r>
        <w:t>than</w:t>
      </w:r>
      <w:proofErr w:type="spellEnd"/>
      <w:r>
        <w:t xml:space="preserve"> </w:t>
      </w:r>
      <w:proofErr w:type="spellStart"/>
      <w:r>
        <w:t>its</w:t>
      </w:r>
      <w:proofErr w:type="spellEnd"/>
      <w:r>
        <w:t xml:space="preserve"> </w:t>
      </w:r>
      <w:proofErr w:type="spellStart"/>
      <w:r>
        <w:t>process</w:t>
      </w:r>
      <w:proofErr w:type="spellEnd"/>
      <w:r>
        <w:t xml:space="preserve">. </w:t>
      </w:r>
      <w:proofErr w:type="spellStart"/>
      <w:r>
        <w:t>By</w:t>
      </w:r>
      <w:proofErr w:type="spellEnd"/>
      <w:r>
        <w:t xml:space="preserve"> </w:t>
      </w:r>
      <w:proofErr w:type="spellStart"/>
      <w:r>
        <w:t>the</w:t>
      </w:r>
      <w:proofErr w:type="spellEnd"/>
      <w:r>
        <w:t xml:space="preserve"> </w:t>
      </w:r>
      <w:proofErr w:type="spellStart"/>
      <w:r>
        <w:t>time</w:t>
      </w:r>
      <w:proofErr w:type="spellEnd"/>
      <w:r>
        <w:t xml:space="preserve"> </w:t>
      </w:r>
      <w:proofErr w:type="spellStart"/>
      <w:r>
        <w:t>tests</w:t>
      </w:r>
      <w:proofErr w:type="spellEnd"/>
      <w:r>
        <w:t xml:space="preserve"> and </w:t>
      </w:r>
      <w:proofErr w:type="spellStart"/>
      <w:r>
        <w:t>semester</w:t>
      </w:r>
      <w:proofErr w:type="spellEnd"/>
      <w:r>
        <w:t xml:space="preserve"> </w:t>
      </w:r>
      <w:proofErr w:type="spellStart"/>
      <w:r>
        <w:t>summaries</w:t>
      </w:r>
      <w:proofErr w:type="spellEnd"/>
      <w:r>
        <w:t xml:space="preserve"> </w:t>
      </w:r>
      <w:proofErr w:type="spellStart"/>
      <w:r>
        <w:t>appear</w:t>
      </w:r>
      <w:proofErr w:type="spellEnd"/>
      <w:r>
        <w:t xml:space="preserve">, </w:t>
      </w:r>
      <w:proofErr w:type="spellStart"/>
      <w:r>
        <w:t>there</w:t>
      </w:r>
      <w:proofErr w:type="spellEnd"/>
      <w:r>
        <w:t xml:space="preserve"> is </w:t>
      </w:r>
      <w:proofErr w:type="spellStart"/>
      <w:r>
        <w:t>generally</w:t>
      </w:r>
      <w:proofErr w:type="spellEnd"/>
      <w:r>
        <w:t xml:space="preserve"> no </w:t>
      </w:r>
      <w:proofErr w:type="spellStart"/>
      <w:r>
        <w:t>time</w:t>
      </w:r>
      <w:proofErr w:type="spellEnd"/>
      <w:r>
        <w:t xml:space="preserve"> </w:t>
      </w:r>
      <w:proofErr w:type="spellStart"/>
      <w:r>
        <w:t>left</w:t>
      </w:r>
      <w:proofErr w:type="spellEnd"/>
      <w:r>
        <w:t xml:space="preserve"> </w:t>
      </w:r>
      <w:proofErr w:type="spellStart"/>
      <w:r>
        <w:t>for</w:t>
      </w:r>
      <w:proofErr w:type="spellEnd"/>
      <w:r>
        <w:t xml:space="preserve"> </w:t>
      </w:r>
      <w:proofErr w:type="spellStart"/>
      <w:r>
        <w:t>meaningful</w:t>
      </w:r>
      <w:proofErr w:type="spellEnd"/>
      <w:r>
        <w:t xml:space="preserve"> </w:t>
      </w:r>
      <w:proofErr w:type="spellStart"/>
      <w:r>
        <w:t>teacher</w:t>
      </w:r>
      <w:proofErr w:type="spellEnd"/>
      <w:r>
        <w:t xml:space="preserve"> </w:t>
      </w:r>
      <w:proofErr w:type="spellStart"/>
      <w:r>
        <w:t>intervention</w:t>
      </w:r>
      <w:proofErr w:type="spellEnd"/>
      <w:r>
        <w:t xml:space="preserve"> </w:t>
      </w:r>
      <w:proofErr w:type="spellStart"/>
      <w:r>
        <w:t>that</w:t>
      </w:r>
      <w:proofErr w:type="spellEnd"/>
      <w:r>
        <w:t xml:space="preserve"> </w:t>
      </w:r>
      <w:proofErr w:type="spellStart"/>
      <w:r>
        <w:t>could</w:t>
      </w:r>
      <w:proofErr w:type="spellEnd"/>
      <w:r>
        <w:t xml:space="preserve"> </w:t>
      </w:r>
      <w:proofErr w:type="spellStart"/>
      <w:r>
        <w:t>still</w:t>
      </w:r>
      <w:proofErr w:type="spellEnd"/>
      <w:r>
        <w:t xml:space="preserve"> </w:t>
      </w:r>
      <w:proofErr w:type="spellStart"/>
      <w:r>
        <w:t>feed</w:t>
      </w:r>
      <w:proofErr w:type="spellEnd"/>
      <w:r>
        <w:t xml:space="preserve"> back </w:t>
      </w:r>
      <w:proofErr w:type="spellStart"/>
      <w:r>
        <w:t>into</w:t>
      </w:r>
      <w:proofErr w:type="spellEnd"/>
      <w:r>
        <w:t xml:space="preserve"> </w:t>
      </w:r>
      <w:proofErr w:type="spellStart"/>
      <w:r>
        <w:t>the</w:t>
      </w:r>
      <w:proofErr w:type="spellEnd"/>
      <w:r>
        <w:t xml:space="preserve"> </w:t>
      </w:r>
      <w:proofErr w:type="spellStart"/>
      <w:r>
        <w:t>learning</w:t>
      </w:r>
      <w:proofErr w:type="spellEnd"/>
      <w:r>
        <w:t xml:space="preserve"> </w:t>
      </w:r>
      <w:proofErr w:type="spellStart"/>
      <w:r>
        <w:t>process</w:t>
      </w:r>
      <w:proofErr w:type="spellEnd"/>
      <w:r>
        <w:t xml:space="preserve">. </w:t>
      </w:r>
      <w:proofErr w:type="spellStart"/>
      <w:r>
        <w:t>Meanwhile</w:t>
      </w:r>
      <w:proofErr w:type="spellEnd"/>
      <w:r>
        <w:t xml:space="preserve">, </w:t>
      </w:r>
      <w:proofErr w:type="spellStart"/>
      <w:r>
        <w:t>another</w:t>
      </w:r>
      <w:proofErr w:type="spellEnd"/>
      <w:r>
        <w:t xml:space="preserve"> </w:t>
      </w:r>
      <w:proofErr w:type="spellStart"/>
      <w:r>
        <w:t>underutilised</w:t>
      </w:r>
      <w:proofErr w:type="spellEnd"/>
      <w:r>
        <w:t xml:space="preserve"> </w:t>
      </w:r>
      <w:proofErr w:type="spellStart"/>
      <w:r>
        <w:t>data</w:t>
      </w:r>
      <w:proofErr w:type="spellEnd"/>
      <w:r>
        <w:t xml:space="preserve"> </w:t>
      </w:r>
      <w:proofErr w:type="spellStart"/>
      <w:r>
        <w:t>source</w:t>
      </w:r>
      <w:proofErr w:type="spellEnd"/>
      <w:r>
        <w:t xml:space="preserve"> is </w:t>
      </w:r>
      <w:proofErr w:type="spellStart"/>
      <w:r>
        <w:t>continuously</w:t>
      </w:r>
      <w:proofErr w:type="spellEnd"/>
      <w:r>
        <w:t xml:space="preserve"> </w:t>
      </w:r>
      <w:proofErr w:type="spellStart"/>
      <w:r>
        <w:t>generated</w:t>
      </w:r>
      <w:proofErr w:type="spellEnd"/>
      <w:r>
        <w:t xml:space="preserve"> in </w:t>
      </w:r>
      <w:proofErr w:type="spellStart"/>
      <w:r>
        <w:t>the</w:t>
      </w:r>
      <w:proofErr w:type="spellEnd"/>
      <w:r>
        <w:t xml:space="preserve"> </w:t>
      </w:r>
      <w:proofErr w:type="spellStart"/>
      <w:r>
        <w:t>classroom</w:t>
      </w:r>
      <w:proofErr w:type="spellEnd"/>
      <w:r>
        <w:t xml:space="preserve">: </w:t>
      </w:r>
      <w:proofErr w:type="spellStart"/>
      <w:r>
        <w:t>the</w:t>
      </w:r>
      <w:proofErr w:type="spellEnd"/>
      <w:r>
        <w:t xml:space="preserve"> </w:t>
      </w:r>
      <w:proofErr w:type="spellStart"/>
      <w:r>
        <w:t>direct</w:t>
      </w:r>
      <w:proofErr w:type="spellEnd"/>
      <w:r>
        <w:t xml:space="preserve"> </w:t>
      </w:r>
      <w:proofErr w:type="spellStart"/>
      <w:r>
        <w:t>imprint</w:t>
      </w:r>
      <w:proofErr w:type="spellEnd"/>
      <w:r>
        <w:t xml:space="preserve"> of </w:t>
      </w:r>
      <w:proofErr w:type="spellStart"/>
      <w:r>
        <w:t>student</w:t>
      </w:r>
      <w:proofErr w:type="spellEnd"/>
      <w:r>
        <w:t xml:space="preserve"> </w:t>
      </w:r>
      <w:proofErr w:type="spellStart"/>
      <w:r>
        <w:t>thinking</w:t>
      </w:r>
      <w:proofErr w:type="spellEnd"/>
      <w:r>
        <w:t xml:space="preserve">, </w:t>
      </w:r>
      <w:proofErr w:type="spellStart"/>
      <w:r>
        <w:t>the</w:t>
      </w:r>
      <w:proofErr w:type="spellEnd"/>
      <w:r>
        <w:t xml:space="preserve"> </w:t>
      </w:r>
      <w:proofErr w:type="spellStart"/>
      <w:r>
        <w:t>questions</w:t>
      </w:r>
      <w:proofErr w:type="spellEnd"/>
      <w:r>
        <w:t xml:space="preserve"> </w:t>
      </w:r>
      <w:proofErr w:type="spellStart"/>
      <w:r>
        <w:t>students</w:t>
      </w:r>
      <w:proofErr w:type="spellEnd"/>
      <w:r>
        <w:t xml:space="preserve"> </w:t>
      </w:r>
      <w:proofErr w:type="spellStart"/>
      <w:r>
        <w:t>ask</w:t>
      </w:r>
      <w:proofErr w:type="spellEnd"/>
      <w:r>
        <w:t>. End-of-</w:t>
      </w:r>
      <w:proofErr w:type="spellStart"/>
      <w:r>
        <w:t>lesson</w:t>
      </w:r>
      <w:proofErr w:type="spellEnd"/>
      <w:r>
        <w:t xml:space="preserve"> </w:t>
      </w:r>
      <w:proofErr w:type="spellStart"/>
      <w:r>
        <w:t>student</w:t>
      </w:r>
      <w:proofErr w:type="spellEnd"/>
      <w:r>
        <w:t xml:space="preserve"> </w:t>
      </w:r>
      <w:proofErr w:type="spellStart"/>
      <w:r>
        <w:t>questions</w:t>
      </w:r>
      <w:proofErr w:type="spellEnd"/>
      <w:r>
        <w:t xml:space="preserve"> </w:t>
      </w:r>
      <w:proofErr w:type="spellStart"/>
      <w:r>
        <w:t>reflect</w:t>
      </w:r>
      <w:proofErr w:type="spellEnd"/>
      <w:r>
        <w:t xml:space="preserve"> </w:t>
      </w:r>
      <w:proofErr w:type="spellStart"/>
      <w:r>
        <w:t>understanding</w:t>
      </w:r>
      <w:proofErr w:type="spellEnd"/>
      <w:r>
        <w:t xml:space="preserve"> of </w:t>
      </w:r>
      <w:proofErr w:type="spellStart"/>
      <w:r>
        <w:t>the</w:t>
      </w:r>
      <w:proofErr w:type="spellEnd"/>
      <w:r>
        <w:t xml:space="preserve"> </w:t>
      </w:r>
      <w:proofErr w:type="spellStart"/>
      <w:r>
        <w:t>subject</w:t>
      </w:r>
      <w:proofErr w:type="spellEnd"/>
      <w:r>
        <w:t xml:space="preserve"> </w:t>
      </w:r>
      <w:proofErr w:type="spellStart"/>
      <w:r>
        <w:t>matter</w:t>
      </w:r>
      <w:proofErr w:type="spellEnd"/>
      <w:r>
        <w:t xml:space="preserve">: </w:t>
      </w:r>
      <w:proofErr w:type="spellStart"/>
      <w:r>
        <w:t>they</w:t>
      </w:r>
      <w:proofErr w:type="spellEnd"/>
      <w:r>
        <w:t xml:space="preserve"> </w:t>
      </w:r>
      <w:proofErr w:type="spellStart"/>
      <w:r>
        <w:t>reveal</w:t>
      </w:r>
      <w:proofErr w:type="spellEnd"/>
      <w:r>
        <w:t xml:space="preserve"> </w:t>
      </w:r>
      <w:proofErr w:type="spellStart"/>
      <w:r>
        <w:t>what</w:t>
      </w:r>
      <w:proofErr w:type="spellEnd"/>
      <w:r>
        <w:t xml:space="preserve"> </w:t>
      </w:r>
      <w:proofErr w:type="spellStart"/>
      <w:r>
        <w:t>the</w:t>
      </w:r>
      <w:proofErr w:type="spellEnd"/>
      <w:r>
        <w:t xml:space="preserve"> </w:t>
      </w:r>
      <w:proofErr w:type="spellStart"/>
      <w:r>
        <w:t>student</w:t>
      </w:r>
      <w:proofErr w:type="spellEnd"/>
      <w:r>
        <w:t xml:space="preserve"> </w:t>
      </w:r>
      <w:proofErr w:type="spellStart"/>
      <w:r>
        <w:t>considers</w:t>
      </w:r>
      <w:proofErr w:type="spellEnd"/>
      <w:r>
        <w:t xml:space="preserve"> </w:t>
      </w:r>
      <w:proofErr w:type="spellStart"/>
      <w:r>
        <w:t>important</w:t>
      </w:r>
      <w:proofErr w:type="spellEnd"/>
      <w:r>
        <w:t xml:space="preserve">, </w:t>
      </w:r>
      <w:proofErr w:type="spellStart"/>
      <w:r>
        <w:t>where</w:t>
      </w:r>
      <w:proofErr w:type="spellEnd"/>
      <w:r>
        <w:t xml:space="preserve"> </w:t>
      </w:r>
      <w:proofErr w:type="spellStart"/>
      <w:r>
        <w:t>gaps</w:t>
      </w:r>
      <w:proofErr w:type="spellEnd"/>
      <w:r>
        <w:t xml:space="preserve"> in </w:t>
      </w:r>
      <w:proofErr w:type="spellStart"/>
      <w:r>
        <w:t>reasoning</w:t>
      </w:r>
      <w:proofErr w:type="spellEnd"/>
      <w:r>
        <w:t xml:space="preserve"> </w:t>
      </w:r>
      <w:proofErr w:type="spellStart"/>
      <w:r>
        <w:t>remain</w:t>
      </w:r>
      <w:proofErr w:type="spellEnd"/>
      <w:r>
        <w:t xml:space="preserve">, and </w:t>
      </w:r>
      <w:proofErr w:type="spellStart"/>
      <w:r>
        <w:t>what</w:t>
      </w:r>
      <w:proofErr w:type="spellEnd"/>
      <w:r>
        <w:t xml:space="preserve"> </w:t>
      </w:r>
      <w:proofErr w:type="spellStart"/>
      <w:r>
        <w:t>conceptual</w:t>
      </w:r>
      <w:proofErr w:type="spellEnd"/>
      <w:r>
        <w:t xml:space="preserve"> </w:t>
      </w:r>
      <w:proofErr w:type="spellStart"/>
      <w:r>
        <w:t>connections</w:t>
      </w:r>
      <w:proofErr w:type="spellEnd"/>
      <w:r>
        <w:t xml:space="preserve"> </w:t>
      </w:r>
      <w:proofErr w:type="spellStart"/>
      <w:r>
        <w:t>have</w:t>
      </w:r>
      <w:proofErr w:type="spellEnd"/>
      <w:r>
        <w:t xml:space="preserve"> </w:t>
      </w:r>
      <w:proofErr w:type="spellStart"/>
      <w:r>
        <w:t>been</w:t>
      </w:r>
      <w:proofErr w:type="spellEnd"/>
      <w:r>
        <w:t xml:space="preserve"> </w:t>
      </w:r>
      <w:proofErr w:type="spellStart"/>
      <w:r>
        <w:t>successfully</w:t>
      </w:r>
      <w:proofErr w:type="spellEnd"/>
      <w:r>
        <w:t xml:space="preserve"> </w:t>
      </w:r>
      <w:proofErr w:type="spellStart"/>
      <w:r>
        <w:t>built</w:t>
      </w:r>
      <w:proofErr w:type="spellEnd"/>
      <w:r>
        <w:t xml:space="preserve"> (</w:t>
      </w:r>
      <w:proofErr w:type="spellStart"/>
      <w:r>
        <w:t>Aflalo</w:t>
      </w:r>
      <w:proofErr w:type="spellEnd"/>
      <w:r>
        <w:t xml:space="preserve">, 2018). </w:t>
      </w:r>
      <w:proofErr w:type="spellStart"/>
      <w:r>
        <w:t>If</w:t>
      </w:r>
      <w:proofErr w:type="spellEnd"/>
      <w:r>
        <w:t xml:space="preserve"> </w:t>
      </w:r>
      <w:proofErr w:type="spellStart"/>
      <w:r>
        <w:t>this</w:t>
      </w:r>
      <w:proofErr w:type="spellEnd"/>
      <w:r>
        <w:t xml:space="preserve"> </w:t>
      </w:r>
      <w:proofErr w:type="spellStart"/>
      <w:r>
        <w:t>signal</w:t>
      </w:r>
      <w:proofErr w:type="spellEnd"/>
      <w:r>
        <w:t xml:space="preserve"> is </w:t>
      </w:r>
      <w:proofErr w:type="spellStart"/>
      <w:r>
        <w:t>processed</w:t>
      </w:r>
      <w:proofErr w:type="spellEnd"/>
      <w:r>
        <w:t xml:space="preserve"> </w:t>
      </w:r>
      <w:proofErr w:type="spellStart"/>
      <w:r>
        <w:t>with</w:t>
      </w:r>
      <w:proofErr w:type="spellEnd"/>
      <w:r>
        <w:t xml:space="preserve"> an </w:t>
      </w:r>
      <w:proofErr w:type="spellStart"/>
      <w:r>
        <w:t>appropriate</w:t>
      </w:r>
      <w:proofErr w:type="spellEnd"/>
      <w:r>
        <w:t xml:space="preserve"> </w:t>
      </w:r>
      <w:proofErr w:type="spellStart"/>
      <w:r>
        <w:t>system</w:t>
      </w:r>
      <w:proofErr w:type="spellEnd"/>
      <w:r>
        <w:t xml:space="preserve">, </w:t>
      </w:r>
      <w:proofErr w:type="spellStart"/>
      <w:r>
        <w:t>it</w:t>
      </w:r>
      <w:proofErr w:type="spellEnd"/>
      <w:r>
        <w:t xml:space="preserve"> </w:t>
      </w:r>
      <w:proofErr w:type="spellStart"/>
      <w:r>
        <w:t>can</w:t>
      </w:r>
      <w:proofErr w:type="spellEnd"/>
      <w:r>
        <w:t xml:space="preserve"> </w:t>
      </w:r>
      <w:proofErr w:type="spellStart"/>
      <w:r>
        <w:t>become</w:t>
      </w:r>
      <w:proofErr w:type="spellEnd"/>
      <w:r>
        <w:t xml:space="preserve"> a </w:t>
      </w:r>
      <w:proofErr w:type="spellStart"/>
      <w:r>
        <w:t>suitable</w:t>
      </w:r>
      <w:proofErr w:type="spellEnd"/>
      <w:r>
        <w:t xml:space="preserve"> </w:t>
      </w:r>
      <w:proofErr w:type="spellStart"/>
      <w:r>
        <w:t>early</w:t>
      </w:r>
      <w:proofErr w:type="spellEnd"/>
      <w:r>
        <w:t xml:space="preserve"> </w:t>
      </w:r>
      <w:proofErr w:type="spellStart"/>
      <w:r>
        <w:t>feedback</w:t>
      </w:r>
      <w:proofErr w:type="spellEnd"/>
      <w:r>
        <w:t xml:space="preserve"> </w:t>
      </w:r>
      <w:proofErr w:type="spellStart"/>
      <w:r>
        <w:t>mechanism</w:t>
      </w:r>
      <w:proofErr w:type="spellEnd"/>
      <w:r>
        <w:t xml:space="preserve"> </w:t>
      </w:r>
      <w:proofErr w:type="spellStart"/>
      <w:r>
        <w:t>for</w:t>
      </w:r>
      <w:proofErr w:type="spellEnd"/>
      <w:r>
        <w:t xml:space="preserve"> </w:t>
      </w:r>
      <w:proofErr w:type="spellStart"/>
      <w:r>
        <w:t>the</w:t>
      </w:r>
      <w:proofErr w:type="spellEnd"/>
      <w:r>
        <w:t xml:space="preserve"> </w:t>
      </w:r>
      <w:proofErr w:type="spellStart"/>
      <w:r>
        <w:t>teacher</w:t>
      </w:r>
      <w:proofErr w:type="spellEnd"/>
      <w:r>
        <w:t xml:space="preserve">, </w:t>
      </w:r>
      <w:proofErr w:type="spellStart"/>
      <w:r>
        <w:t>without</w:t>
      </w:r>
      <w:proofErr w:type="spellEnd"/>
      <w:r>
        <w:t xml:space="preserve"> a </w:t>
      </w:r>
      <w:proofErr w:type="spellStart"/>
      <w:r>
        <w:t>black-box</w:t>
      </w:r>
      <w:proofErr w:type="spellEnd"/>
      <w:r>
        <w:t xml:space="preserve"> </w:t>
      </w:r>
      <w:proofErr w:type="spellStart"/>
      <w:r>
        <w:t>algorithm</w:t>
      </w:r>
      <w:proofErr w:type="spellEnd"/>
      <w:r>
        <w:t xml:space="preserve"> </w:t>
      </w:r>
      <w:proofErr w:type="spellStart"/>
      <w:r>
        <w:t>taking</w:t>
      </w:r>
      <w:proofErr w:type="spellEnd"/>
      <w:r>
        <w:t xml:space="preserve"> over decision-</w:t>
      </w:r>
      <w:proofErr w:type="spellStart"/>
      <w:r>
        <w:t>making</w:t>
      </w:r>
      <w:proofErr w:type="spellEnd"/>
      <w:r>
        <w:t xml:space="preserve"> </w:t>
      </w:r>
      <w:proofErr w:type="spellStart"/>
      <w:r>
        <w:t>responsibility</w:t>
      </w:r>
      <w:proofErr w:type="spellEnd"/>
      <w:r>
        <w:t>.</w:t>
      </w:r>
    </w:p>
    <w:p w14:paraId="3594910B" w14:textId="77777777" w:rsidR="0081272E" w:rsidRDefault="0081272E" w:rsidP="0081272E">
      <w:pPr>
        <w:jc w:val="both"/>
      </w:pPr>
      <w:proofErr w:type="spellStart"/>
      <w:r>
        <w:t>Our</w:t>
      </w:r>
      <w:proofErr w:type="spellEnd"/>
      <w:r>
        <w:t xml:space="preserve"> </w:t>
      </w:r>
      <w:proofErr w:type="spellStart"/>
      <w:r>
        <w:t>experimental</w:t>
      </w:r>
      <w:proofErr w:type="spellEnd"/>
      <w:r>
        <w:t xml:space="preserve"> </w:t>
      </w:r>
      <w:proofErr w:type="spellStart"/>
      <w:r>
        <w:t>system</w:t>
      </w:r>
      <w:proofErr w:type="spellEnd"/>
      <w:r>
        <w:t xml:space="preserve"> </w:t>
      </w:r>
      <w:proofErr w:type="spellStart"/>
      <w:r>
        <w:t>responds</w:t>
      </w:r>
      <w:proofErr w:type="spellEnd"/>
      <w:r>
        <w:t xml:space="preserve"> </w:t>
      </w:r>
      <w:proofErr w:type="spellStart"/>
      <w:r>
        <w:t>to</w:t>
      </w:r>
      <w:proofErr w:type="spellEnd"/>
      <w:r>
        <w:t xml:space="preserve"> </w:t>
      </w:r>
      <w:proofErr w:type="spellStart"/>
      <w:r>
        <w:t>this</w:t>
      </w:r>
      <w:proofErr w:type="spellEnd"/>
      <w:r>
        <w:t xml:space="preserve"> </w:t>
      </w:r>
      <w:proofErr w:type="spellStart"/>
      <w:r>
        <w:t>pedagogical</w:t>
      </w:r>
      <w:proofErr w:type="spellEnd"/>
      <w:r>
        <w:t xml:space="preserve"> </w:t>
      </w:r>
      <w:proofErr w:type="spellStart"/>
      <w:r>
        <w:t>need</w:t>
      </w:r>
      <w:proofErr w:type="spellEnd"/>
      <w:r>
        <w:t xml:space="preserve">: </w:t>
      </w:r>
      <w:proofErr w:type="spellStart"/>
      <w:r>
        <w:t>by</w:t>
      </w:r>
      <w:proofErr w:type="spellEnd"/>
      <w:r>
        <w:t xml:space="preserve"> </w:t>
      </w:r>
      <w:proofErr w:type="spellStart"/>
      <w:r>
        <w:t>combining</w:t>
      </w:r>
      <w:proofErr w:type="spellEnd"/>
      <w:r>
        <w:t xml:space="preserve"> fuzzy </w:t>
      </w:r>
      <w:proofErr w:type="spellStart"/>
      <w:r>
        <w:t>set</w:t>
      </w:r>
      <w:proofErr w:type="spellEnd"/>
      <w:r>
        <w:t xml:space="preserve"> </w:t>
      </w:r>
      <w:proofErr w:type="spellStart"/>
      <w:r>
        <w:t>theory</w:t>
      </w:r>
      <w:proofErr w:type="spellEnd"/>
      <w:r>
        <w:t xml:space="preserve"> </w:t>
      </w:r>
      <w:proofErr w:type="spellStart"/>
      <w:r>
        <w:t>with</w:t>
      </w:r>
      <w:proofErr w:type="spellEnd"/>
      <w:r>
        <w:t xml:space="preserve"> Apriori-</w:t>
      </w:r>
      <w:proofErr w:type="spellStart"/>
      <w:r>
        <w:t>type</w:t>
      </w:r>
      <w:proofErr w:type="spellEnd"/>
      <w:r>
        <w:t xml:space="preserve"> </w:t>
      </w:r>
      <w:proofErr w:type="spellStart"/>
      <w:r>
        <w:t>association</w:t>
      </w:r>
      <w:proofErr w:type="spellEnd"/>
      <w:r>
        <w:t xml:space="preserve"> </w:t>
      </w:r>
      <w:proofErr w:type="spellStart"/>
      <w:r>
        <w:t>rule</w:t>
      </w:r>
      <w:proofErr w:type="spellEnd"/>
      <w:r>
        <w:t xml:space="preserve"> mining, </w:t>
      </w:r>
      <w:proofErr w:type="spellStart"/>
      <w:r>
        <w:t>it</w:t>
      </w:r>
      <w:proofErr w:type="spellEnd"/>
      <w:r>
        <w:t xml:space="preserve"> </w:t>
      </w:r>
      <w:proofErr w:type="spellStart"/>
      <w:r>
        <w:t>generates</w:t>
      </w:r>
      <w:proofErr w:type="spellEnd"/>
      <w:r>
        <w:t xml:space="preserve"> </w:t>
      </w:r>
      <w:proofErr w:type="spellStart"/>
      <w:r>
        <w:t>feedback</w:t>
      </w:r>
      <w:proofErr w:type="spellEnd"/>
      <w:r>
        <w:t xml:space="preserve"> </w:t>
      </w:r>
      <w:proofErr w:type="spellStart"/>
      <w:r>
        <w:t>that</w:t>
      </w:r>
      <w:proofErr w:type="spellEnd"/>
      <w:r>
        <w:t xml:space="preserve"> is </w:t>
      </w:r>
      <w:proofErr w:type="spellStart"/>
      <w:r>
        <w:t>interpretable</w:t>
      </w:r>
      <w:proofErr w:type="spellEnd"/>
      <w:r>
        <w:t xml:space="preserve"> in </w:t>
      </w:r>
      <w:proofErr w:type="spellStart"/>
      <w:r>
        <w:t>teacher’s</w:t>
      </w:r>
      <w:proofErr w:type="spellEnd"/>
      <w:r>
        <w:t xml:space="preserve">; </w:t>
      </w:r>
      <w:proofErr w:type="spellStart"/>
      <w:r>
        <w:t>own</w:t>
      </w:r>
      <w:proofErr w:type="spellEnd"/>
      <w:r>
        <w:t xml:space="preserve"> </w:t>
      </w:r>
      <w:proofErr w:type="spellStart"/>
      <w:r>
        <w:t>language</w:t>
      </w:r>
      <w:proofErr w:type="spellEnd"/>
      <w:r>
        <w:t xml:space="preserve"> and </w:t>
      </w:r>
      <w:proofErr w:type="spellStart"/>
      <w:r>
        <w:t>functions</w:t>
      </w:r>
      <w:proofErr w:type="spellEnd"/>
      <w:r>
        <w:t xml:space="preserve"> </w:t>
      </w:r>
      <w:proofErr w:type="spellStart"/>
      <w:r>
        <w:t>not</w:t>
      </w:r>
      <w:proofErr w:type="spellEnd"/>
      <w:r>
        <w:t xml:space="preserve"> </w:t>
      </w:r>
      <w:proofErr w:type="spellStart"/>
      <w:r>
        <w:t>as</w:t>
      </w:r>
      <w:proofErr w:type="spellEnd"/>
      <w:r>
        <w:t xml:space="preserve"> a </w:t>
      </w:r>
      <w:proofErr w:type="spellStart"/>
      <w:r>
        <w:t>black-box</w:t>
      </w:r>
      <w:proofErr w:type="spellEnd"/>
      <w:r>
        <w:t xml:space="preserve"> output, </w:t>
      </w:r>
      <w:proofErr w:type="spellStart"/>
      <w:r>
        <w:t>but</w:t>
      </w:r>
      <w:proofErr w:type="spellEnd"/>
      <w:r>
        <w:t xml:space="preserve"> </w:t>
      </w:r>
      <w:proofErr w:type="spellStart"/>
      <w:r>
        <w:t>as</w:t>
      </w:r>
      <w:proofErr w:type="spellEnd"/>
      <w:r>
        <w:t xml:space="preserve"> </w:t>
      </w:r>
      <w:proofErr w:type="spellStart"/>
      <w:r>
        <w:t>reflective</w:t>
      </w:r>
      <w:proofErr w:type="spellEnd"/>
      <w:r>
        <w:t xml:space="preserve"> decision </w:t>
      </w:r>
      <w:proofErr w:type="spellStart"/>
      <w:r>
        <w:t>support</w:t>
      </w:r>
      <w:proofErr w:type="spellEnd"/>
      <w:r>
        <w:t xml:space="preserve">, in line </w:t>
      </w:r>
      <w:proofErr w:type="spellStart"/>
      <w:r>
        <w:t>with</w:t>
      </w:r>
      <w:proofErr w:type="spellEnd"/>
      <w:r>
        <w:t xml:space="preserve"> </w:t>
      </w:r>
      <w:proofErr w:type="spellStart"/>
      <w:r>
        <w:t>UNESCO’s</w:t>
      </w:r>
      <w:proofErr w:type="spellEnd"/>
      <w:r>
        <w:t xml:space="preserve"> </w:t>
      </w:r>
      <w:proofErr w:type="spellStart"/>
      <w:r>
        <w:t>transparency</w:t>
      </w:r>
      <w:proofErr w:type="spellEnd"/>
      <w:r>
        <w:t xml:space="preserve"> </w:t>
      </w:r>
      <w:proofErr w:type="spellStart"/>
      <w:r>
        <w:t>expectations</w:t>
      </w:r>
      <w:proofErr w:type="spellEnd"/>
      <w:r>
        <w:t xml:space="preserve"> </w:t>
      </w:r>
      <w:proofErr w:type="spellStart"/>
      <w:r>
        <w:t>for</w:t>
      </w:r>
      <w:proofErr w:type="spellEnd"/>
      <w:r>
        <w:t xml:space="preserve"> </w:t>
      </w:r>
      <w:proofErr w:type="spellStart"/>
      <w:r>
        <w:t>educational</w:t>
      </w:r>
      <w:proofErr w:type="spellEnd"/>
      <w:r>
        <w:t xml:space="preserve"> AI (UNESCO, 2021).</w:t>
      </w:r>
    </w:p>
    <w:p w14:paraId="1F8D13A9" w14:textId="77777777" w:rsidR="0081272E" w:rsidRDefault="0081272E" w:rsidP="0081272E">
      <w:pPr>
        <w:jc w:val="both"/>
      </w:pPr>
      <w:proofErr w:type="spellStart"/>
      <w:r>
        <w:lastRenderedPageBreak/>
        <w:t>Theoretical</w:t>
      </w:r>
      <w:proofErr w:type="spellEnd"/>
      <w:r>
        <w:t xml:space="preserve"> Framework</w:t>
      </w:r>
    </w:p>
    <w:p w14:paraId="02380ADF" w14:textId="77777777" w:rsidR="0081272E" w:rsidRDefault="0081272E" w:rsidP="0081272E">
      <w:pPr>
        <w:jc w:val="both"/>
      </w:pP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formative</w:t>
      </w:r>
      <w:proofErr w:type="spellEnd"/>
      <w:r>
        <w:t xml:space="preserve"> </w:t>
      </w:r>
      <w:proofErr w:type="spellStart"/>
      <w:r>
        <w:t>assessment</w:t>
      </w:r>
      <w:proofErr w:type="spellEnd"/>
      <w:r>
        <w:t xml:space="preserve"> </w:t>
      </w:r>
      <w:proofErr w:type="spellStart"/>
      <w:r>
        <w:t>literature</w:t>
      </w:r>
      <w:proofErr w:type="spellEnd"/>
      <w:r>
        <w:t xml:space="preserve">, </w:t>
      </w:r>
      <w:proofErr w:type="spellStart"/>
      <w:r>
        <w:t>feedback</w:t>
      </w:r>
      <w:proofErr w:type="spellEnd"/>
      <w:r>
        <w:t xml:space="preserve"> is </w:t>
      </w:r>
      <w:proofErr w:type="spellStart"/>
      <w:r>
        <w:t>developmentally</w:t>
      </w:r>
      <w:proofErr w:type="spellEnd"/>
      <w:r>
        <w:t xml:space="preserve"> </w:t>
      </w:r>
      <w:proofErr w:type="spellStart"/>
      <w:r>
        <w:t>effective</w:t>
      </w:r>
      <w:proofErr w:type="spellEnd"/>
      <w:r>
        <w:t xml:space="preserve"> </w:t>
      </w:r>
      <w:proofErr w:type="spellStart"/>
      <w:r>
        <w:t>when</w:t>
      </w:r>
      <w:proofErr w:type="spellEnd"/>
      <w:r>
        <w:t xml:space="preserve"> </w:t>
      </w:r>
      <w:proofErr w:type="spellStart"/>
      <w:r>
        <w:t>it</w:t>
      </w:r>
      <w:proofErr w:type="spellEnd"/>
      <w:r>
        <w:t xml:space="preserve"> </w:t>
      </w:r>
      <w:proofErr w:type="spellStart"/>
      <w:r>
        <w:t>arrives</w:t>
      </w:r>
      <w:proofErr w:type="spellEnd"/>
      <w:r>
        <w:t xml:space="preserve"> in </w:t>
      </w:r>
      <w:proofErr w:type="spellStart"/>
      <w:r>
        <w:t>time</w:t>
      </w:r>
      <w:proofErr w:type="spellEnd"/>
      <w:r>
        <w:t xml:space="preserve"> and </w:t>
      </w:r>
      <w:proofErr w:type="spellStart"/>
      <w:r>
        <w:t>opens</w:t>
      </w:r>
      <w:proofErr w:type="spellEnd"/>
      <w:r>
        <w:t xml:space="preserve"> </w:t>
      </w:r>
      <w:proofErr w:type="spellStart"/>
      <w:r>
        <w:t>up</w:t>
      </w:r>
      <w:proofErr w:type="spellEnd"/>
      <w:r>
        <w:t xml:space="preserve"> </w:t>
      </w:r>
      <w:proofErr w:type="spellStart"/>
      <w:r>
        <w:t>possibilities</w:t>
      </w:r>
      <w:proofErr w:type="spellEnd"/>
      <w:r>
        <w:t xml:space="preserve"> </w:t>
      </w:r>
      <w:proofErr w:type="spellStart"/>
      <w:r>
        <w:t>for</w:t>
      </w:r>
      <w:proofErr w:type="spellEnd"/>
      <w:r>
        <w:t xml:space="preserve"> </w:t>
      </w:r>
      <w:proofErr w:type="spellStart"/>
      <w:r>
        <w:t>action</w:t>
      </w:r>
      <w:proofErr w:type="spellEnd"/>
      <w:r>
        <w:t xml:space="preserve">; </w:t>
      </w:r>
      <w:proofErr w:type="spellStart"/>
      <w:r>
        <w:t>it</w:t>
      </w:r>
      <w:proofErr w:type="spellEnd"/>
      <w:r>
        <w:t xml:space="preserve"> </w:t>
      </w:r>
      <w:proofErr w:type="spellStart"/>
      <w:r>
        <w:t>does</w:t>
      </w:r>
      <w:proofErr w:type="spellEnd"/>
      <w:r>
        <w:t xml:space="preserve"> </w:t>
      </w:r>
      <w:proofErr w:type="spellStart"/>
      <w:r>
        <w:t>not</w:t>
      </w:r>
      <w:proofErr w:type="spellEnd"/>
      <w:r>
        <w:t xml:space="preserve"> </w:t>
      </w:r>
      <w:proofErr w:type="spellStart"/>
      <w:r>
        <w:t>close</w:t>
      </w:r>
      <w:proofErr w:type="spellEnd"/>
      <w:r>
        <w:t xml:space="preserve"> </w:t>
      </w:r>
      <w:proofErr w:type="spellStart"/>
      <w:r>
        <w:t>off</w:t>
      </w:r>
      <w:proofErr w:type="spellEnd"/>
      <w:r>
        <w:t xml:space="preserve">, </w:t>
      </w:r>
      <w:proofErr w:type="spellStart"/>
      <w:r>
        <w:t>but</w:t>
      </w:r>
      <w:proofErr w:type="spellEnd"/>
      <w:r>
        <w:t xml:space="preserve"> </w:t>
      </w:r>
      <w:proofErr w:type="spellStart"/>
      <w:r>
        <w:t>reveals</w:t>
      </w:r>
      <w:proofErr w:type="spellEnd"/>
      <w:r>
        <w:t xml:space="preserve"> (Black &amp;</w:t>
      </w:r>
      <w:proofErr w:type="spellStart"/>
      <w:r>
        <w:t>amp</w:t>
      </w:r>
      <w:proofErr w:type="spellEnd"/>
      <w:r>
        <w:t xml:space="preserve">; </w:t>
      </w:r>
      <w:proofErr w:type="spellStart"/>
      <w:r>
        <w:t>Wiliam</w:t>
      </w:r>
      <w:proofErr w:type="spellEnd"/>
      <w:r>
        <w:t xml:space="preserve">, 1998). </w:t>
      </w:r>
      <w:proofErr w:type="spellStart"/>
      <w:r>
        <w:t>Learning</w:t>
      </w:r>
      <w:proofErr w:type="spellEnd"/>
      <w:r>
        <w:t xml:space="preserve"> </w:t>
      </w:r>
      <w:proofErr w:type="spellStart"/>
      <w:r>
        <w:t>analytics</w:t>
      </w:r>
      <w:proofErr w:type="spellEnd"/>
      <w:r>
        <w:t xml:space="preserve"> </w:t>
      </w:r>
      <w:proofErr w:type="spellStart"/>
      <w:r>
        <w:t>responds</w:t>
      </w:r>
      <w:proofErr w:type="spellEnd"/>
      <w:r>
        <w:t xml:space="preserve"> </w:t>
      </w:r>
      <w:proofErr w:type="spellStart"/>
      <w:r>
        <w:t>to</w:t>
      </w:r>
      <w:proofErr w:type="spellEnd"/>
      <w:r>
        <w:t xml:space="preserve"> </w:t>
      </w:r>
      <w:proofErr w:type="spellStart"/>
      <w:r>
        <w:t>this</w:t>
      </w:r>
      <w:proofErr w:type="spellEnd"/>
      <w:r>
        <w:t xml:space="preserve"> </w:t>
      </w:r>
      <w:proofErr w:type="spellStart"/>
      <w:r>
        <w:t>need</w:t>
      </w:r>
      <w:proofErr w:type="spellEnd"/>
      <w:r>
        <w:t xml:space="preserve">, </w:t>
      </w:r>
      <w:proofErr w:type="spellStart"/>
      <w:r>
        <w:t>yet</w:t>
      </w:r>
      <w:proofErr w:type="spellEnd"/>
      <w:r>
        <w:t xml:space="preserve"> </w:t>
      </w:r>
      <w:proofErr w:type="spellStart"/>
      <w:r>
        <w:t>rarely</w:t>
      </w:r>
      <w:proofErr w:type="spellEnd"/>
      <w:r>
        <w:t xml:space="preserve"> </w:t>
      </w:r>
      <w:proofErr w:type="spellStart"/>
      <w:r>
        <w:t>draws</w:t>
      </w:r>
      <w:proofErr w:type="spellEnd"/>
      <w:r>
        <w:t xml:space="preserve"> </w:t>
      </w:r>
      <w:proofErr w:type="spellStart"/>
      <w:r>
        <w:t>on</w:t>
      </w:r>
      <w:proofErr w:type="spellEnd"/>
      <w:r>
        <w:t xml:space="preserve"> </w:t>
      </w:r>
      <w:proofErr w:type="spellStart"/>
      <w:r>
        <w:t>student’s</w:t>
      </w:r>
      <w:proofErr w:type="spellEnd"/>
      <w:r>
        <w:t xml:space="preserve">; </w:t>
      </w:r>
      <w:proofErr w:type="spellStart"/>
      <w:r>
        <w:t>own</w:t>
      </w:r>
      <w:proofErr w:type="spellEnd"/>
      <w:r>
        <w:t xml:space="preserve"> </w:t>
      </w:r>
      <w:proofErr w:type="spellStart"/>
      <w:r>
        <w:t>cognitive</w:t>
      </w:r>
      <w:proofErr w:type="spellEnd"/>
      <w:r>
        <w:t xml:space="preserve"> </w:t>
      </w:r>
      <w:proofErr w:type="spellStart"/>
      <w:r>
        <w:t>products</w:t>
      </w:r>
      <w:proofErr w:type="spellEnd"/>
      <w:r>
        <w:t xml:space="preserve">; </w:t>
      </w:r>
      <w:proofErr w:type="spellStart"/>
      <w:r>
        <w:t>it</w:t>
      </w:r>
      <w:proofErr w:type="spellEnd"/>
      <w:r>
        <w:t xml:space="preserve"> </w:t>
      </w:r>
      <w:proofErr w:type="spellStart"/>
      <w:r>
        <w:t>primarily</w:t>
      </w:r>
      <w:proofErr w:type="spellEnd"/>
      <w:r>
        <w:t xml:space="preserve"> </w:t>
      </w:r>
      <w:proofErr w:type="spellStart"/>
      <w:r>
        <w:t>works</w:t>
      </w:r>
      <w:proofErr w:type="spellEnd"/>
      <w:r>
        <w:t xml:space="preserve"> </w:t>
      </w:r>
      <w:proofErr w:type="spellStart"/>
      <w:r>
        <w:t>with</w:t>
      </w:r>
      <w:proofErr w:type="spellEnd"/>
      <w:r>
        <w:t xml:space="preserve"> performance and </w:t>
      </w:r>
      <w:proofErr w:type="spellStart"/>
      <w:r>
        <w:t>activity</w:t>
      </w:r>
      <w:proofErr w:type="spellEnd"/>
      <w:r>
        <w:t xml:space="preserve"> </w:t>
      </w:r>
      <w:proofErr w:type="spellStart"/>
      <w:r>
        <w:t>indicators</w:t>
      </w:r>
      <w:proofErr w:type="spellEnd"/>
      <w:r>
        <w:t xml:space="preserve"> (</w:t>
      </w:r>
      <w:proofErr w:type="spellStart"/>
      <w:r>
        <w:t>Patall</w:t>
      </w:r>
      <w:proofErr w:type="spellEnd"/>
      <w:r>
        <w:t xml:space="preserve"> </w:t>
      </w:r>
      <w:proofErr w:type="spellStart"/>
      <w:r>
        <w:t>et</w:t>
      </w:r>
      <w:proofErr w:type="spellEnd"/>
      <w:r>
        <w:t xml:space="preserve"> </w:t>
      </w:r>
      <w:proofErr w:type="spellStart"/>
      <w:r>
        <w:t>al</w:t>
      </w:r>
      <w:proofErr w:type="spellEnd"/>
      <w:r>
        <w:t xml:space="preserve">., 2024). </w:t>
      </w:r>
      <w:proofErr w:type="spellStart"/>
      <w:r>
        <w:t>Our</w:t>
      </w:r>
      <w:proofErr w:type="spellEnd"/>
      <w:r>
        <w:t xml:space="preserve"> </w:t>
      </w:r>
      <w:proofErr w:type="spellStart"/>
      <w:r>
        <w:t>research</w:t>
      </w:r>
      <w:proofErr w:type="spellEnd"/>
      <w:r>
        <w:t xml:space="preserve"> </w:t>
      </w:r>
      <w:proofErr w:type="spellStart"/>
      <w:r>
        <w:t>aims</w:t>
      </w:r>
      <w:proofErr w:type="spellEnd"/>
      <w:r>
        <w:t xml:space="preserve"> </w:t>
      </w:r>
      <w:proofErr w:type="spellStart"/>
      <w:r>
        <w:t>to</w:t>
      </w:r>
      <w:proofErr w:type="spellEnd"/>
      <w:r>
        <w:t xml:space="preserve"> </w:t>
      </w:r>
      <w:proofErr w:type="spellStart"/>
      <w:r>
        <w:t>fill</w:t>
      </w:r>
      <w:proofErr w:type="spellEnd"/>
      <w:r>
        <w:t xml:space="preserve"> </w:t>
      </w:r>
      <w:proofErr w:type="spellStart"/>
      <w:r>
        <w:t>this</w:t>
      </w:r>
      <w:proofErr w:type="spellEnd"/>
      <w:r>
        <w:t xml:space="preserve"> </w:t>
      </w:r>
      <w:proofErr w:type="spellStart"/>
      <w:r>
        <w:t>gap</w:t>
      </w:r>
      <w:proofErr w:type="spellEnd"/>
      <w:r>
        <w:t xml:space="preserve">. The </w:t>
      </w:r>
      <w:proofErr w:type="spellStart"/>
      <w:r>
        <w:t>application</w:t>
      </w:r>
      <w:proofErr w:type="spellEnd"/>
      <w:r>
        <w:t xml:space="preserve"> of fuzzy </w:t>
      </w:r>
      <w:proofErr w:type="spellStart"/>
      <w:r>
        <w:t>logic</w:t>
      </w:r>
      <w:proofErr w:type="spellEnd"/>
      <w:r>
        <w:t xml:space="preserve"> is </w:t>
      </w:r>
      <w:proofErr w:type="spellStart"/>
      <w:r>
        <w:t>justified</w:t>
      </w:r>
      <w:proofErr w:type="spellEnd"/>
      <w:r>
        <w:t xml:space="preserve"> </w:t>
      </w:r>
      <w:proofErr w:type="spellStart"/>
      <w:r>
        <w:t>because</w:t>
      </w:r>
      <w:proofErr w:type="spellEnd"/>
      <w:r>
        <w:t xml:space="preserve"> </w:t>
      </w:r>
      <w:proofErr w:type="spellStart"/>
      <w:r>
        <w:t>concepts</w:t>
      </w:r>
      <w:proofErr w:type="spellEnd"/>
      <w:r>
        <w:t xml:space="preserve"> in </w:t>
      </w:r>
      <w:proofErr w:type="spellStart"/>
      <w:r>
        <w:t>pedagogical</w:t>
      </w:r>
      <w:proofErr w:type="spellEnd"/>
      <w:r>
        <w:t xml:space="preserve"> </w:t>
      </w:r>
      <w:proofErr w:type="spellStart"/>
      <w:r>
        <w:t>reality</w:t>
      </w:r>
      <w:proofErr w:type="spellEnd"/>
      <w:r>
        <w:t xml:space="preserve"> </w:t>
      </w:r>
      <w:proofErr w:type="spellStart"/>
      <w:r>
        <w:t>do</w:t>
      </w:r>
      <w:proofErr w:type="spellEnd"/>
      <w:r>
        <w:t xml:space="preserve"> </w:t>
      </w:r>
      <w:proofErr w:type="spellStart"/>
      <w:r>
        <w:t>not</w:t>
      </w:r>
      <w:proofErr w:type="spellEnd"/>
      <w:r>
        <w:t xml:space="preserve"> </w:t>
      </w:r>
      <w:proofErr w:type="spellStart"/>
      <w:r>
        <w:t>exist</w:t>
      </w:r>
      <w:proofErr w:type="spellEnd"/>
      <w:r>
        <w:t xml:space="preserve"> </w:t>
      </w:r>
      <w:proofErr w:type="spellStart"/>
      <w:r>
        <w:t>along</w:t>
      </w:r>
      <w:proofErr w:type="spellEnd"/>
      <w:r>
        <w:t xml:space="preserve"> </w:t>
      </w:r>
      <w:proofErr w:type="spellStart"/>
      <w:r>
        <w:t>sharp</w:t>
      </w:r>
      <w:proofErr w:type="spellEnd"/>
      <w:r>
        <w:t xml:space="preserve"> </w:t>
      </w:r>
      <w:proofErr w:type="spellStart"/>
      <w:r>
        <w:t>boundaries</w:t>
      </w:r>
      <w:proofErr w:type="spellEnd"/>
      <w:r>
        <w:t xml:space="preserve">: </w:t>
      </w:r>
      <w:proofErr w:type="spellStart"/>
      <w:r>
        <w:t>understanding</w:t>
      </w:r>
      <w:proofErr w:type="spellEnd"/>
      <w:r>
        <w:t xml:space="preserve"> </w:t>
      </w:r>
      <w:proofErr w:type="spellStart"/>
      <w:r>
        <w:t>can</w:t>
      </w:r>
      <w:proofErr w:type="spellEnd"/>
      <w:r>
        <w:t xml:space="preserve"> be </w:t>
      </w:r>
      <w:proofErr w:type="spellStart"/>
      <w:r>
        <w:t>partial</w:t>
      </w:r>
      <w:proofErr w:type="spellEnd"/>
      <w:r>
        <w:t xml:space="preserve">, and a </w:t>
      </w:r>
      <w:proofErr w:type="spellStart"/>
      <w:r>
        <w:t>question</w:t>
      </w:r>
      <w:proofErr w:type="spellEnd"/>
      <w:r>
        <w:t xml:space="preserve"> </w:t>
      </w:r>
      <w:proofErr w:type="spellStart"/>
      <w:r>
        <w:t>can</w:t>
      </w:r>
      <w:proofErr w:type="spellEnd"/>
      <w:r>
        <w:t xml:space="preserve"> be </w:t>
      </w:r>
      <w:proofErr w:type="spellStart"/>
      <w:r>
        <w:t>simultaneously</w:t>
      </w:r>
      <w:proofErr w:type="spellEnd"/>
      <w:r>
        <w:t xml:space="preserve"> </w:t>
      </w:r>
      <w:proofErr w:type="spellStart"/>
      <w:r>
        <w:t>factual</w:t>
      </w:r>
      <w:proofErr w:type="spellEnd"/>
      <w:r>
        <w:t xml:space="preserve"> and </w:t>
      </w:r>
      <w:proofErr w:type="spellStart"/>
      <w:r>
        <w:t>interpretive</w:t>
      </w:r>
      <w:proofErr w:type="spellEnd"/>
      <w:r>
        <w:t xml:space="preserve"> (</w:t>
      </w:r>
      <w:proofErr w:type="spellStart"/>
      <w:r>
        <w:t>Zadeh</w:t>
      </w:r>
      <w:proofErr w:type="spellEnd"/>
      <w:r>
        <w:t>, 1965). Apriori-</w:t>
      </w:r>
      <w:proofErr w:type="spellStart"/>
      <w:r>
        <w:t>type</w:t>
      </w:r>
      <w:proofErr w:type="spellEnd"/>
      <w:r>
        <w:t xml:space="preserve"> </w:t>
      </w:r>
      <w:proofErr w:type="spellStart"/>
      <w:r>
        <w:t>association</w:t>
      </w:r>
      <w:proofErr w:type="spellEnd"/>
      <w:r>
        <w:t xml:space="preserve"> </w:t>
      </w:r>
      <w:proofErr w:type="spellStart"/>
      <w:r>
        <w:t>rule</w:t>
      </w:r>
      <w:proofErr w:type="spellEnd"/>
      <w:r>
        <w:t xml:space="preserve"> mining </w:t>
      </w:r>
      <w:proofErr w:type="spellStart"/>
      <w:r>
        <w:t>translates</w:t>
      </w:r>
      <w:proofErr w:type="spellEnd"/>
      <w:r>
        <w:t xml:space="preserve"> </w:t>
      </w:r>
      <w:proofErr w:type="spellStart"/>
      <w:r>
        <w:t>this</w:t>
      </w:r>
      <w:proofErr w:type="spellEnd"/>
      <w:r>
        <w:t xml:space="preserve"> </w:t>
      </w:r>
      <w:proofErr w:type="spellStart"/>
      <w:r>
        <w:t>description</w:t>
      </w:r>
      <w:proofErr w:type="spellEnd"/>
      <w:r>
        <w:t xml:space="preserve"> </w:t>
      </w:r>
      <w:proofErr w:type="spellStart"/>
      <w:r>
        <w:t>into</w:t>
      </w:r>
      <w:proofErr w:type="spellEnd"/>
      <w:r>
        <w:t xml:space="preserve"> </w:t>
      </w:r>
      <w:proofErr w:type="spellStart"/>
      <w:r>
        <w:t>pedagogical</w:t>
      </w:r>
      <w:proofErr w:type="spellEnd"/>
      <w:r>
        <w:t xml:space="preserve"> </w:t>
      </w:r>
      <w:proofErr w:type="spellStart"/>
      <w:r>
        <w:t>if-then</w:t>
      </w:r>
      <w:proofErr w:type="spellEnd"/>
      <w:r>
        <w:t xml:space="preserve"> </w:t>
      </w:r>
      <w:proofErr w:type="spellStart"/>
      <w:r>
        <w:t>patterns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the</w:t>
      </w:r>
      <w:proofErr w:type="spellEnd"/>
      <w:r>
        <w:t xml:space="preserve"> co-</w:t>
      </w:r>
      <w:proofErr w:type="spellStart"/>
      <w:r>
        <w:t>occurrence</w:t>
      </w:r>
      <w:proofErr w:type="spellEnd"/>
      <w:r>
        <w:t xml:space="preserve"> of </w:t>
      </w:r>
      <w:proofErr w:type="spellStart"/>
      <w:r>
        <w:t>low</w:t>
      </w:r>
      <w:proofErr w:type="spellEnd"/>
      <w:r>
        <w:t xml:space="preserve"> </w:t>
      </w:r>
      <w:proofErr w:type="spellStart"/>
      <w:r>
        <w:t>parental</w:t>
      </w:r>
      <w:proofErr w:type="spellEnd"/>
      <w:r>
        <w:t xml:space="preserve"> </w:t>
      </w:r>
      <w:proofErr w:type="spellStart"/>
      <w:r>
        <w:t>support</w:t>
      </w:r>
      <w:proofErr w:type="spellEnd"/>
      <w:r>
        <w:t xml:space="preserve"> and </w:t>
      </w:r>
      <w:proofErr w:type="spellStart"/>
      <w:r>
        <w:t>high-abstraction</w:t>
      </w:r>
      <w:proofErr w:type="spellEnd"/>
      <w:r>
        <w:t xml:space="preserve"> </w:t>
      </w:r>
      <w:proofErr w:type="spellStart"/>
      <w:r>
        <w:t>questions</w:t>
      </w:r>
      <w:proofErr w:type="spellEnd"/>
      <w:r>
        <w:t xml:space="preserve"> is </w:t>
      </w:r>
      <w:proofErr w:type="spellStart"/>
      <w:r>
        <w:t>typically</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good</w:t>
      </w:r>
      <w:proofErr w:type="spellEnd"/>
      <w:r>
        <w:t xml:space="preserve"> performance (</w:t>
      </w:r>
      <w:proofErr w:type="spellStart"/>
      <w:r>
        <w:t>Agrawal</w:t>
      </w:r>
      <w:proofErr w:type="spellEnd"/>
      <w:r>
        <w:t xml:space="preserve"> &amp;</w:t>
      </w:r>
      <w:proofErr w:type="spellStart"/>
      <w:r>
        <w:t>amp</w:t>
      </w:r>
      <w:proofErr w:type="spellEnd"/>
      <w:r>
        <w:t xml:space="preserve">; Srikant, 1994). The </w:t>
      </w:r>
      <w:proofErr w:type="spellStart"/>
      <w:r>
        <w:t>rules</w:t>
      </w:r>
      <w:proofErr w:type="spellEnd"/>
      <w:r>
        <w:t xml:space="preserve"> </w:t>
      </w:r>
      <w:proofErr w:type="spellStart"/>
      <w:r>
        <w:t>are</w:t>
      </w:r>
      <w:proofErr w:type="spellEnd"/>
      <w:r>
        <w:t xml:space="preserve"> </w:t>
      </w:r>
      <w:proofErr w:type="spellStart"/>
      <w:r>
        <w:t>not</w:t>
      </w:r>
      <w:proofErr w:type="spellEnd"/>
      <w:r>
        <w:t xml:space="preserve"> </w:t>
      </w:r>
      <w:proofErr w:type="spellStart"/>
      <w:r>
        <w:t>deterministic</w:t>
      </w:r>
      <w:proofErr w:type="spellEnd"/>
      <w:r>
        <w:t xml:space="preserve">, </w:t>
      </w:r>
      <w:proofErr w:type="spellStart"/>
      <w:r>
        <w:t>but</w:t>
      </w:r>
      <w:proofErr w:type="spellEnd"/>
      <w:r>
        <w:t xml:space="preserve"> </w:t>
      </w:r>
      <w:proofErr w:type="spellStart"/>
      <w:r>
        <w:t>serve</w:t>
      </w:r>
      <w:proofErr w:type="spellEnd"/>
      <w:r>
        <w:t xml:space="preserve"> </w:t>
      </w:r>
      <w:proofErr w:type="spellStart"/>
      <w:r>
        <w:t>as</w:t>
      </w:r>
      <w:proofErr w:type="spellEnd"/>
      <w:r>
        <w:t xml:space="preserve"> </w:t>
      </w:r>
      <w:proofErr w:type="spellStart"/>
      <w:r>
        <w:t>hypothesis-generating</w:t>
      </w:r>
      <w:proofErr w:type="spellEnd"/>
      <w:r>
        <w:t xml:space="preserve">, </w:t>
      </w:r>
      <w:proofErr w:type="spellStart"/>
      <w:r>
        <w:t>reflective</w:t>
      </w:r>
      <w:proofErr w:type="spellEnd"/>
      <w:r>
        <w:t xml:space="preserve"> </w:t>
      </w:r>
      <w:proofErr w:type="spellStart"/>
      <w:r>
        <w:t>tools</w:t>
      </w:r>
      <w:proofErr w:type="spellEnd"/>
      <w:r>
        <w:t xml:space="preserve"> in </w:t>
      </w:r>
      <w:proofErr w:type="spellStart"/>
      <w:r>
        <w:t>the</w:t>
      </w:r>
      <w:proofErr w:type="spellEnd"/>
      <w:r>
        <w:t xml:space="preserve"> </w:t>
      </w:r>
      <w:proofErr w:type="spellStart"/>
      <w:r>
        <w:t>teacher’s</w:t>
      </w:r>
      <w:proofErr w:type="spellEnd"/>
      <w:r>
        <w:t xml:space="preserve"> </w:t>
      </w:r>
      <w:proofErr w:type="spellStart"/>
      <w:r>
        <w:t>hands</w:t>
      </w:r>
      <w:proofErr w:type="spellEnd"/>
      <w:r>
        <w:t>.</w:t>
      </w:r>
    </w:p>
    <w:p w14:paraId="3B05C3A3" w14:textId="77777777" w:rsidR="0081272E" w:rsidRDefault="0081272E" w:rsidP="0081272E">
      <w:pPr>
        <w:jc w:val="both"/>
      </w:pPr>
      <w:proofErr w:type="spellStart"/>
      <w:r>
        <w:t>Methodology</w:t>
      </w:r>
      <w:proofErr w:type="spellEnd"/>
    </w:p>
    <w:p w14:paraId="672F07A7" w14:textId="77777777" w:rsidR="0081272E" w:rsidRDefault="0081272E" w:rsidP="0081272E">
      <w:pPr>
        <w:jc w:val="both"/>
      </w:pPr>
      <w:r>
        <w:t xml:space="preserve">The </w:t>
      </w:r>
      <w:proofErr w:type="spellStart"/>
      <w:r>
        <w:t>research</w:t>
      </w:r>
      <w:proofErr w:type="spellEnd"/>
      <w:r>
        <w:t xml:space="preserve"> </w:t>
      </w:r>
      <w:proofErr w:type="spellStart"/>
      <w:r>
        <w:t>was</w:t>
      </w:r>
      <w:proofErr w:type="spellEnd"/>
      <w:r>
        <w:t xml:space="preserve"> </w:t>
      </w:r>
      <w:proofErr w:type="spellStart"/>
      <w:r>
        <w:t>conducted</w:t>
      </w:r>
      <w:proofErr w:type="spellEnd"/>
      <w:r>
        <w:t xml:space="preserve"> in a </w:t>
      </w:r>
      <w:proofErr w:type="spellStart"/>
      <w:r>
        <w:t>Hungarian</w:t>
      </w:r>
      <w:proofErr w:type="spellEnd"/>
      <w:r>
        <w:t xml:space="preserve"> </w:t>
      </w:r>
      <w:proofErr w:type="spellStart"/>
      <w:r>
        <w:t>primary</w:t>
      </w:r>
      <w:proofErr w:type="spellEnd"/>
      <w:r>
        <w:t xml:space="preserve"> </w:t>
      </w:r>
      <w:proofErr w:type="spellStart"/>
      <w:r>
        <w:t>school</w:t>
      </w:r>
      <w:proofErr w:type="spellEnd"/>
      <w:r>
        <w:t xml:space="preserve">, </w:t>
      </w:r>
      <w:proofErr w:type="spellStart"/>
      <w:r>
        <w:t>integrating</w:t>
      </w:r>
      <w:proofErr w:type="spellEnd"/>
      <w:r>
        <w:t xml:space="preserve"> </w:t>
      </w:r>
      <w:proofErr w:type="spellStart"/>
      <w:r>
        <w:t>three</w:t>
      </w:r>
      <w:proofErr w:type="spellEnd"/>
      <w:r>
        <w:t xml:space="preserve"> </w:t>
      </w:r>
      <w:proofErr w:type="spellStart"/>
      <w:r>
        <w:t>data</w:t>
      </w:r>
      <w:proofErr w:type="spellEnd"/>
      <w:r>
        <w:t xml:space="preserve"> </w:t>
      </w:r>
      <w:proofErr w:type="spellStart"/>
      <w:r>
        <w:t>sources</w:t>
      </w:r>
      <w:proofErr w:type="spellEnd"/>
      <w:r>
        <w:t>: a corpus of end-of-</w:t>
      </w:r>
      <w:proofErr w:type="spellStart"/>
      <w:r>
        <w:t>lesson</w:t>
      </w:r>
      <w:proofErr w:type="spellEnd"/>
      <w:r>
        <w:t xml:space="preserve"> </w:t>
      </w:r>
      <w:proofErr w:type="spellStart"/>
      <w:r>
        <w:t>student</w:t>
      </w:r>
      <w:proofErr w:type="spellEnd"/>
      <w:r>
        <w:t xml:space="preserve"> </w:t>
      </w:r>
      <w:proofErr w:type="spellStart"/>
      <w:r>
        <w:t>questions</w:t>
      </w:r>
      <w:proofErr w:type="spellEnd"/>
      <w:r>
        <w:t xml:space="preserve"> </w:t>
      </w:r>
      <w:proofErr w:type="spellStart"/>
      <w:r>
        <w:t>recorded</w:t>
      </w:r>
      <w:proofErr w:type="spellEnd"/>
      <w:r>
        <w:t xml:space="preserve"> </w:t>
      </w:r>
      <w:proofErr w:type="spellStart"/>
      <w:r>
        <w:t>on</w:t>
      </w:r>
      <w:proofErr w:type="spellEnd"/>
      <w:r>
        <w:t xml:space="preserve"> a </w:t>
      </w:r>
      <w:proofErr w:type="spellStart"/>
      <w:r>
        <w:t>digital</w:t>
      </w:r>
      <w:proofErr w:type="spellEnd"/>
      <w:r>
        <w:t xml:space="preserve"> platform, </w:t>
      </w:r>
      <w:proofErr w:type="spellStart"/>
      <w:r>
        <w:t>parent</w:t>
      </w:r>
      <w:proofErr w:type="spellEnd"/>
      <w:r>
        <w:t xml:space="preserve"> and </w:t>
      </w:r>
      <w:proofErr w:type="spellStart"/>
      <w:r>
        <w:t>student</w:t>
      </w:r>
      <w:proofErr w:type="spellEnd"/>
      <w:r>
        <w:t xml:space="preserve"> </w:t>
      </w:r>
      <w:proofErr w:type="spellStart"/>
      <w:r>
        <w:t>background</w:t>
      </w:r>
      <w:proofErr w:type="spellEnd"/>
      <w:r>
        <w:t xml:space="preserve"> </w:t>
      </w:r>
      <w:proofErr w:type="spellStart"/>
      <w:r>
        <w:t>questionnaires</w:t>
      </w:r>
      <w:proofErr w:type="spellEnd"/>
      <w:r>
        <w:t xml:space="preserve">, and </w:t>
      </w:r>
      <w:proofErr w:type="spellStart"/>
      <w:r>
        <w:t>institutional</w:t>
      </w:r>
      <w:proofErr w:type="spellEnd"/>
      <w:r>
        <w:t xml:space="preserve"> </w:t>
      </w:r>
      <w:proofErr w:type="spellStart"/>
      <w:r>
        <w:t>data</w:t>
      </w:r>
      <w:proofErr w:type="spellEnd"/>
      <w:r>
        <w:t xml:space="preserve"> </w:t>
      </w:r>
      <w:proofErr w:type="spellStart"/>
      <w:r>
        <w:t>from</w:t>
      </w:r>
      <w:proofErr w:type="spellEnd"/>
      <w:r>
        <w:t xml:space="preserve"> </w:t>
      </w:r>
      <w:proofErr w:type="spellStart"/>
      <w:r>
        <w:t>the</w:t>
      </w:r>
      <w:proofErr w:type="spellEnd"/>
      <w:r>
        <w:t xml:space="preserve"> e-Kréta </w:t>
      </w:r>
      <w:proofErr w:type="spellStart"/>
      <w:r>
        <w:t>system</w:t>
      </w:r>
      <w:proofErr w:type="spellEnd"/>
      <w:r>
        <w:t xml:space="preserve">. The </w:t>
      </w:r>
      <w:proofErr w:type="spellStart"/>
      <w:r>
        <w:t>WTCAi</w:t>
      </w:r>
      <w:proofErr w:type="spellEnd"/>
      <w:r>
        <w:t xml:space="preserve"> </w:t>
      </w:r>
      <w:proofErr w:type="spellStart"/>
      <w:r>
        <w:t>system</w:t>
      </w:r>
      <w:proofErr w:type="spellEnd"/>
      <w:r>
        <w:t xml:space="preserve"> </w:t>
      </w:r>
      <w:proofErr w:type="spellStart"/>
      <w:r>
        <w:t>assigns</w:t>
      </w:r>
      <w:proofErr w:type="spellEnd"/>
      <w:r>
        <w:t xml:space="preserve"> a fuzzy </w:t>
      </w:r>
      <w:proofErr w:type="spellStart"/>
      <w:r>
        <w:t>membership</w:t>
      </w:r>
      <w:proofErr w:type="spellEnd"/>
      <w:r>
        <w:t xml:space="preserve"> </w:t>
      </w:r>
      <w:proofErr w:type="spellStart"/>
      <w:r>
        <w:t>value</w:t>
      </w:r>
      <w:proofErr w:type="spellEnd"/>
      <w:r>
        <w:t xml:space="preserve"> </w:t>
      </w:r>
      <w:proofErr w:type="spellStart"/>
      <w:r>
        <w:t>to</w:t>
      </w:r>
      <w:proofErr w:type="spellEnd"/>
      <w:r>
        <w:t xml:space="preserve"> </w:t>
      </w:r>
      <w:proofErr w:type="spellStart"/>
      <w:r>
        <w:t>each</w:t>
      </w:r>
      <w:proofErr w:type="spellEnd"/>
      <w:r>
        <w:t xml:space="preserve"> </w:t>
      </w:r>
      <w:proofErr w:type="spellStart"/>
      <w:r>
        <w:t>pedagogically</w:t>
      </w:r>
      <w:proofErr w:type="spellEnd"/>
      <w:r>
        <w:t xml:space="preserve"> </w:t>
      </w:r>
      <w:proofErr w:type="spellStart"/>
      <w:r>
        <w:t>relevant</w:t>
      </w:r>
      <w:proofErr w:type="spellEnd"/>
      <w:r>
        <w:t xml:space="preserve"> </w:t>
      </w:r>
      <w:proofErr w:type="spellStart"/>
      <w:r>
        <w:t>characteristic</w:t>
      </w:r>
      <w:proofErr w:type="spellEnd"/>
      <w:r>
        <w:t xml:space="preserve">, </w:t>
      </w:r>
      <w:proofErr w:type="spellStart"/>
      <w:r>
        <w:t>question</w:t>
      </w:r>
      <w:proofErr w:type="spellEnd"/>
      <w:r>
        <w:t xml:space="preserve"> </w:t>
      </w:r>
      <w:proofErr w:type="spellStart"/>
      <w:r>
        <w:t>abstraction</w:t>
      </w:r>
      <w:proofErr w:type="spellEnd"/>
      <w:r>
        <w:t xml:space="preserve"> </w:t>
      </w:r>
      <w:proofErr w:type="spellStart"/>
      <w:r>
        <w:t>level</w:t>
      </w:r>
      <w:proofErr w:type="spellEnd"/>
      <w:r>
        <w:t xml:space="preserve">, </w:t>
      </w:r>
      <w:proofErr w:type="spellStart"/>
      <w:r>
        <w:t>parental</w:t>
      </w:r>
      <w:proofErr w:type="spellEnd"/>
      <w:r>
        <w:t xml:space="preserve"> </w:t>
      </w:r>
      <w:proofErr w:type="spellStart"/>
      <w:r>
        <w:t>support</w:t>
      </w:r>
      <w:proofErr w:type="spellEnd"/>
      <w:r>
        <w:t xml:space="preserve">, and </w:t>
      </w:r>
      <w:proofErr w:type="spellStart"/>
      <w:r>
        <w:t>self-confidence</w:t>
      </w:r>
      <w:proofErr w:type="spellEnd"/>
      <w:r>
        <w:t xml:space="preserve">. The </w:t>
      </w:r>
      <w:proofErr w:type="spellStart"/>
      <w:r>
        <w:t>method</w:t>
      </w:r>
      <w:proofErr w:type="spellEnd"/>
      <w:r>
        <w:t xml:space="preserve"> </w:t>
      </w:r>
      <w:proofErr w:type="spellStart"/>
      <w:r>
        <w:t>ensures</w:t>
      </w:r>
      <w:proofErr w:type="spellEnd"/>
      <w:r>
        <w:t xml:space="preserve"> </w:t>
      </w:r>
      <w:proofErr w:type="spellStart"/>
      <w:r>
        <w:t>that</w:t>
      </w:r>
      <w:proofErr w:type="spellEnd"/>
      <w:r>
        <w:t xml:space="preserve"> </w:t>
      </w:r>
      <w:proofErr w:type="spellStart"/>
      <w:r>
        <w:t>the</w:t>
      </w:r>
      <w:proofErr w:type="spellEnd"/>
      <w:r>
        <w:t xml:space="preserve"> </w:t>
      </w:r>
      <w:proofErr w:type="spellStart"/>
      <w:r>
        <w:t>direction</w:t>
      </w:r>
      <w:proofErr w:type="spellEnd"/>
      <w:r>
        <w:t xml:space="preserve"> of </w:t>
      </w:r>
      <w:proofErr w:type="spellStart"/>
      <w:r>
        <w:t>development</w:t>
      </w:r>
      <w:proofErr w:type="spellEnd"/>
      <w:r>
        <w:t xml:space="preserve"> </w:t>
      </w:r>
      <w:proofErr w:type="spellStart"/>
      <w:r>
        <w:t>remains</w:t>
      </w:r>
      <w:proofErr w:type="spellEnd"/>
      <w:r>
        <w:t xml:space="preserve"> </w:t>
      </w:r>
      <w:proofErr w:type="spellStart"/>
      <w:r>
        <w:t>transparent</w:t>
      </w:r>
      <w:proofErr w:type="spellEnd"/>
      <w:r>
        <w:t xml:space="preserve">; a </w:t>
      </w:r>
      <w:proofErr w:type="spellStart"/>
      <w:r>
        <w:t>weaker</w:t>
      </w:r>
      <w:proofErr w:type="spellEnd"/>
      <w:r>
        <w:t xml:space="preserve"> </w:t>
      </w:r>
      <w:proofErr w:type="spellStart"/>
      <w:r>
        <w:t>component</w:t>
      </w:r>
      <w:proofErr w:type="spellEnd"/>
      <w:r>
        <w:t xml:space="preserve"> </w:t>
      </w:r>
      <w:proofErr w:type="spellStart"/>
      <w:r>
        <w:t>does</w:t>
      </w:r>
      <w:proofErr w:type="spellEnd"/>
      <w:r>
        <w:t xml:space="preserve"> </w:t>
      </w:r>
      <w:proofErr w:type="spellStart"/>
      <w:r>
        <w:t>not</w:t>
      </w:r>
      <w:proofErr w:type="spellEnd"/>
      <w:r>
        <w:t xml:space="preserve"> </w:t>
      </w:r>
      <w:proofErr w:type="spellStart"/>
      <w:r>
        <w:t>get</w:t>
      </w:r>
      <w:proofErr w:type="spellEnd"/>
      <w:r>
        <w:t xml:space="preserve"> </w:t>
      </w:r>
      <w:proofErr w:type="spellStart"/>
      <w:r>
        <w:t>lost</w:t>
      </w:r>
      <w:proofErr w:type="spellEnd"/>
      <w:r>
        <w:t xml:space="preserve"> in </w:t>
      </w:r>
      <w:proofErr w:type="spellStart"/>
      <w:r>
        <w:t>the</w:t>
      </w:r>
      <w:proofErr w:type="spellEnd"/>
      <w:r>
        <w:t xml:space="preserve"> </w:t>
      </w:r>
      <w:proofErr w:type="spellStart"/>
      <w:r>
        <w:t>average</w:t>
      </w:r>
      <w:proofErr w:type="spellEnd"/>
      <w:r>
        <w:t xml:space="preserve">. </w:t>
      </w:r>
      <w:proofErr w:type="spellStart"/>
      <w:r>
        <w:t>Each</w:t>
      </w:r>
      <w:proofErr w:type="spellEnd"/>
      <w:r>
        <w:t xml:space="preserve"> </w:t>
      </w:r>
      <w:proofErr w:type="spellStart"/>
      <w:r>
        <w:t>question</w:t>
      </w:r>
      <w:proofErr w:type="spellEnd"/>
      <w:r>
        <w:t xml:space="preserve"> </w:t>
      </w:r>
      <w:proofErr w:type="spellStart"/>
      <w:r>
        <w:t>receives</w:t>
      </w:r>
      <w:proofErr w:type="spellEnd"/>
      <w:r>
        <w:t xml:space="preserve"> a </w:t>
      </w:r>
      <w:proofErr w:type="spellStart"/>
      <w:r>
        <w:t>three-dimensional</w:t>
      </w:r>
      <w:proofErr w:type="spellEnd"/>
      <w:r>
        <w:t xml:space="preserve"> </w:t>
      </w:r>
      <w:proofErr w:type="spellStart"/>
      <w:r>
        <w:t>weighting</w:t>
      </w:r>
      <w:proofErr w:type="spellEnd"/>
      <w:r>
        <w:t xml:space="preserve"> </w:t>
      </w:r>
      <w:proofErr w:type="spellStart"/>
      <w:r>
        <w:t>record</w:t>
      </w:r>
      <w:proofErr w:type="spellEnd"/>
      <w:r>
        <w:t xml:space="preserve">: </w:t>
      </w:r>
      <w:proofErr w:type="spellStart"/>
      <w:r>
        <w:t>student</w:t>
      </w:r>
      <w:proofErr w:type="spellEnd"/>
      <w:r>
        <w:t xml:space="preserve"> </w:t>
      </w:r>
      <w:proofErr w:type="spellStart"/>
      <w:r>
        <w:t>weight</w:t>
      </w:r>
      <w:proofErr w:type="spellEnd"/>
      <w:r>
        <w:t xml:space="preserve">, </w:t>
      </w:r>
      <w:proofErr w:type="spellStart"/>
      <w:r>
        <w:t>teacher</w:t>
      </w:r>
      <w:proofErr w:type="spellEnd"/>
      <w:r>
        <w:t xml:space="preserve"> </w:t>
      </w:r>
      <w:proofErr w:type="spellStart"/>
      <w:r>
        <w:t>weight</w:t>
      </w:r>
      <w:proofErr w:type="spellEnd"/>
      <w:r>
        <w:t xml:space="preserve">, and </w:t>
      </w:r>
      <w:proofErr w:type="spellStart"/>
      <w:r>
        <w:t>model</w:t>
      </w:r>
      <w:proofErr w:type="spellEnd"/>
      <w:r>
        <w:t xml:space="preserve"> </w:t>
      </w:r>
      <w:proofErr w:type="spellStart"/>
      <w:r>
        <w:t>weight</w:t>
      </w:r>
      <w:proofErr w:type="spellEnd"/>
      <w:r>
        <w:t xml:space="preserve">, </w:t>
      </w:r>
      <w:proofErr w:type="spellStart"/>
      <w:r>
        <w:t>all</w:t>
      </w:r>
      <w:proofErr w:type="spellEnd"/>
      <w:r>
        <w:t xml:space="preserve"> of </w:t>
      </w:r>
      <w:proofErr w:type="spellStart"/>
      <w:r>
        <w:t>which</w:t>
      </w:r>
      <w:proofErr w:type="spellEnd"/>
      <w:r>
        <w:t xml:space="preserve"> </w:t>
      </w:r>
      <w:proofErr w:type="spellStart"/>
      <w:r>
        <w:t>the</w:t>
      </w:r>
      <w:proofErr w:type="spellEnd"/>
      <w:r>
        <w:t xml:space="preserve"> </w:t>
      </w:r>
      <w:proofErr w:type="spellStart"/>
      <w:r>
        <w:t>teacher</w:t>
      </w:r>
      <w:proofErr w:type="spellEnd"/>
      <w:r>
        <w:t xml:space="preserve"> </w:t>
      </w:r>
      <w:proofErr w:type="spellStart"/>
      <w:r>
        <w:t>can</w:t>
      </w:r>
      <w:proofErr w:type="spellEnd"/>
      <w:r>
        <w:t xml:space="preserve"> </w:t>
      </w:r>
      <w:proofErr w:type="spellStart"/>
      <w:r>
        <w:t>override</w:t>
      </w:r>
      <w:proofErr w:type="spellEnd"/>
      <w:r>
        <w:t xml:space="preserve"> </w:t>
      </w:r>
      <w:proofErr w:type="spellStart"/>
      <w:r>
        <w:t>based</w:t>
      </w:r>
      <w:proofErr w:type="spellEnd"/>
      <w:r>
        <w:t xml:space="preserve"> </w:t>
      </w:r>
      <w:proofErr w:type="spellStart"/>
      <w:r>
        <w:t>on</w:t>
      </w:r>
      <w:proofErr w:type="spellEnd"/>
      <w:r>
        <w:t xml:space="preserve"> </w:t>
      </w:r>
      <w:proofErr w:type="spellStart"/>
      <w:r>
        <w:t>individual</w:t>
      </w:r>
      <w:proofErr w:type="spellEnd"/>
      <w:r>
        <w:t xml:space="preserve"> </w:t>
      </w:r>
      <w:proofErr w:type="spellStart"/>
      <w:r>
        <w:t>judgment</w:t>
      </w:r>
      <w:proofErr w:type="spellEnd"/>
      <w:r>
        <w:t xml:space="preserve">. </w:t>
      </w:r>
      <w:proofErr w:type="spellStart"/>
      <w:r>
        <w:t>Rule</w:t>
      </w:r>
      <w:proofErr w:type="spellEnd"/>
      <w:r>
        <w:t xml:space="preserve"> </w:t>
      </w:r>
      <w:proofErr w:type="spellStart"/>
      <w:r>
        <w:t>quality</w:t>
      </w:r>
      <w:proofErr w:type="spellEnd"/>
      <w:r>
        <w:t xml:space="preserve"> is </w:t>
      </w:r>
      <w:proofErr w:type="spellStart"/>
      <w:r>
        <w:t>indicated</w:t>
      </w:r>
      <w:proofErr w:type="spellEnd"/>
      <w:r>
        <w:t xml:space="preserve"> </w:t>
      </w:r>
      <w:proofErr w:type="spellStart"/>
      <w:r>
        <w:t>by</w:t>
      </w:r>
      <w:proofErr w:type="spellEnd"/>
      <w:r>
        <w:t xml:space="preserve"> </w:t>
      </w:r>
      <w:proofErr w:type="spellStart"/>
      <w:r>
        <w:t>support</w:t>
      </w:r>
      <w:proofErr w:type="spellEnd"/>
      <w:r>
        <w:t xml:space="preserve">, </w:t>
      </w:r>
      <w:proofErr w:type="spellStart"/>
      <w:r>
        <w:t>confidence</w:t>
      </w:r>
      <w:proofErr w:type="spellEnd"/>
      <w:r>
        <w:t xml:space="preserve">, and lift; </w:t>
      </w:r>
      <w:proofErr w:type="spellStart"/>
      <w:r>
        <w:t>only</w:t>
      </w:r>
      <w:proofErr w:type="spellEnd"/>
      <w:r>
        <w:t xml:space="preserve"> </w:t>
      </w:r>
      <w:proofErr w:type="spellStart"/>
      <w:r>
        <w:t>patterns</w:t>
      </w:r>
      <w:proofErr w:type="spellEnd"/>
      <w:r>
        <w:t xml:space="preserve"> </w:t>
      </w:r>
      <w:proofErr w:type="spellStart"/>
      <w:r>
        <w:t>passing</w:t>
      </w:r>
      <w:proofErr w:type="spellEnd"/>
      <w:r>
        <w:t xml:space="preserve"> </w:t>
      </w:r>
      <w:proofErr w:type="spellStart"/>
      <w:r>
        <w:t>these</w:t>
      </w:r>
      <w:proofErr w:type="spellEnd"/>
      <w:r>
        <w:t xml:space="preserve"> </w:t>
      </w:r>
      <w:proofErr w:type="spellStart"/>
      <w:r>
        <w:t>thresholds</w:t>
      </w:r>
      <w:proofErr w:type="spellEnd"/>
      <w:r>
        <w:t xml:space="preserve"> </w:t>
      </w:r>
      <w:proofErr w:type="spellStart"/>
      <w:r>
        <w:t>appear</w:t>
      </w:r>
      <w:proofErr w:type="spellEnd"/>
      <w:r>
        <w:t xml:space="preserve"> </w:t>
      </w:r>
      <w:proofErr w:type="spellStart"/>
      <w:r>
        <w:t>on</w:t>
      </w:r>
      <w:proofErr w:type="spellEnd"/>
      <w:r>
        <w:t xml:space="preserve"> </w:t>
      </w:r>
      <w:proofErr w:type="spellStart"/>
      <w:r>
        <w:t>the</w:t>
      </w:r>
      <w:proofErr w:type="spellEnd"/>
      <w:r>
        <w:t xml:space="preserve"> </w:t>
      </w:r>
      <w:proofErr w:type="spellStart"/>
      <w:r>
        <w:t>teacher</w:t>
      </w:r>
      <w:proofErr w:type="spellEnd"/>
      <w:r>
        <w:t xml:space="preserve"> </w:t>
      </w:r>
      <w:proofErr w:type="spellStart"/>
      <w:r>
        <w:t>interface</w:t>
      </w:r>
      <w:proofErr w:type="spellEnd"/>
      <w:r>
        <w:t xml:space="preserve"> (Karl &amp;</w:t>
      </w:r>
      <w:proofErr w:type="spellStart"/>
      <w:r>
        <w:t>amp</w:t>
      </w:r>
      <w:proofErr w:type="spellEnd"/>
      <w:r>
        <w:t>; Molnár, 2025).</w:t>
      </w:r>
    </w:p>
    <w:p w14:paraId="12456E6F" w14:textId="77777777" w:rsidR="0081272E" w:rsidRDefault="0081272E" w:rsidP="0081272E">
      <w:pPr>
        <w:jc w:val="both"/>
      </w:pPr>
      <w:proofErr w:type="spellStart"/>
      <w:r>
        <w:t>Selected</w:t>
      </w:r>
      <w:proofErr w:type="spellEnd"/>
      <w:r>
        <w:t xml:space="preserve"> Key </w:t>
      </w:r>
      <w:proofErr w:type="spellStart"/>
      <w:r>
        <w:t>Findings</w:t>
      </w:r>
      <w:proofErr w:type="spellEnd"/>
    </w:p>
    <w:p w14:paraId="0CAA46DC" w14:textId="77777777" w:rsidR="0081272E" w:rsidRDefault="0081272E" w:rsidP="0081272E">
      <w:pPr>
        <w:jc w:val="both"/>
      </w:pPr>
      <w:r>
        <w:t xml:space="preserve">The </w:t>
      </w:r>
      <w:proofErr w:type="spellStart"/>
      <w:r>
        <w:t>analyses</w:t>
      </w:r>
      <w:proofErr w:type="spellEnd"/>
      <w:r>
        <w:t xml:space="preserve"> </w:t>
      </w:r>
      <w:proofErr w:type="spellStart"/>
      <w:r>
        <w:t>to</w:t>
      </w:r>
      <w:proofErr w:type="spellEnd"/>
      <w:r>
        <w:t xml:space="preserve"> </w:t>
      </w:r>
      <w:proofErr w:type="spellStart"/>
      <w:r>
        <w:t>date</w:t>
      </w:r>
      <w:proofErr w:type="spellEnd"/>
      <w:r>
        <w:t xml:space="preserve"> </w:t>
      </w:r>
      <w:proofErr w:type="spellStart"/>
      <w:r>
        <w:t>have</w:t>
      </w:r>
      <w:proofErr w:type="spellEnd"/>
      <w:r>
        <w:t xml:space="preserve"> </w:t>
      </w:r>
      <w:proofErr w:type="spellStart"/>
      <w:r>
        <w:t>identified</w:t>
      </w:r>
      <w:proofErr w:type="spellEnd"/>
      <w:r>
        <w:t xml:space="preserve"> </w:t>
      </w:r>
      <w:proofErr w:type="spellStart"/>
      <w:r>
        <w:t>four</w:t>
      </w:r>
      <w:proofErr w:type="spellEnd"/>
      <w:r>
        <w:t xml:space="preserve"> </w:t>
      </w:r>
      <w:proofErr w:type="spellStart"/>
      <w:r>
        <w:t>recurring</w:t>
      </w:r>
      <w:proofErr w:type="spellEnd"/>
      <w:r>
        <w:t xml:space="preserve"> </w:t>
      </w:r>
      <w:proofErr w:type="spellStart"/>
      <w:r>
        <w:t>rule</w:t>
      </w:r>
      <w:proofErr w:type="spellEnd"/>
      <w:r>
        <w:t xml:space="preserve"> </w:t>
      </w:r>
      <w:proofErr w:type="spellStart"/>
      <w:r>
        <w:t>families</w:t>
      </w:r>
      <w:proofErr w:type="spellEnd"/>
      <w:r>
        <w:t xml:space="preserve">. The </w:t>
      </w:r>
      <w:proofErr w:type="spellStart"/>
      <w:r>
        <w:t>first</w:t>
      </w:r>
      <w:proofErr w:type="spellEnd"/>
      <w:r>
        <w:t xml:space="preserve"> </w:t>
      </w:r>
      <w:proofErr w:type="spellStart"/>
      <w:r>
        <w:t>concerns</w:t>
      </w:r>
      <w:proofErr w:type="spellEnd"/>
      <w:r>
        <w:t xml:space="preserve"> a </w:t>
      </w:r>
      <w:proofErr w:type="spellStart"/>
      <w:r>
        <w:t>teacher</w:t>
      </w:r>
      <w:proofErr w:type="spellEnd"/>
      <w:r>
        <w:t>–</w:t>
      </w:r>
      <w:proofErr w:type="spellStart"/>
      <w:r>
        <w:t>student</w:t>
      </w:r>
      <w:proofErr w:type="spellEnd"/>
      <w:r>
        <w:t xml:space="preserve"> </w:t>
      </w:r>
      <w:proofErr w:type="spellStart"/>
      <w:r>
        <w:t>focus</w:t>
      </w:r>
      <w:proofErr w:type="spellEnd"/>
      <w:r>
        <w:t xml:space="preserve"> </w:t>
      </w:r>
      <w:proofErr w:type="spellStart"/>
      <w:r>
        <w:t>mismatch</w:t>
      </w:r>
      <w:proofErr w:type="spellEnd"/>
      <w:r>
        <w:t xml:space="preserve">: </w:t>
      </w:r>
      <w:proofErr w:type="spellStart"/>
      <w:r>
        <w:t>when</w:t>
      </w:r>
      <w:proofErr w:type="spellEnd"/>
      <w:r>
        <w:t xml:space="preserve"> </w:t>
      </w:r>
      <w:proofErr w:type="spellStart"/>
      <w:r>
        <w:t>the</w:t>
      </w:r>
      <w:proofErr w:type="spellEnd"/>
      <w:r>
        <w:t xml:space="preserve"> </w:t>
      </w:r>
      <w:proofErr w:type="spellStart"/>
      <w:r>
        <w:t>proportion</w:t>
      </w:r>
      <w:proofErr w:type="spellEnd"/>
      <w:r>
        <w:t xml:space="preserve"> of </w:t>
      </w:r>
      <w:proofErr w:type="spellStart"/>
      <w:r>
        <w:t>factual</w:t>
      </w:r>
      <w:proofErr w:type="spellEnd"/>
      <w:r>
        <w:t xml:space="preserve"> </w:t>
      </w:r>
      <w:proofErr w:type="spellStart"/>
      <w:r>
        <w:t>questions</w:t>
      </w:r>
      <w:proofErr w:type="spellEnd"/>
      <w:r>
        <w:t xml:space="preserve"> is </w:t>
      </w:r>
      <w:proofErr w:type="spellStart"/>
      <w:r>
        <w:t>high</w:t>
      </w:r>
      <w:proofErr w:type="spellEnd"/>
      <w:r>
        <w:t xml:space="preserve"> </w:t>
      </w:r>
      <w:proofErr w:type="spellStart"/>
      <w:r>
        <w:t>while</w:t>
      </w:r>
      <w:proofErr w:type="spellEnd"/>
      <w:r>
        <w:t xml:space="preserve"> </w:t>
      </w:r>
      <w:proofErr w:type="spellStart"/>
      <w:r>
        <w:t>the</w:t>
      </w:r>
      <w:proofErr w:type="spellEnd"/>
      <w:r>
        <w:t xml:space="preserve"> </w:t>
      </w:r>
      <w:proofErr w:type="spellStart"/>
      <w:r>
        <w:t>teacher</w:t>
      </w:r>
      <w:proofErr w:type="spellEnd"/>
      <w:r>
        <w:t xml:space="preserve"> </w:t>
      </w:r>
      <w:proofErr w:type="spellStart"/>
      <w:r>
        <w:t>expects</w:t>
      </w:r>
      <w:proofErr w:type="spellEnd"/>
      <w:r>
        <w:t xml:space="preserve"> </w:t>
      </w:r>
      <w:proofErr w:type="spellStart"/>
      <w:r>
        <w:t>analytical-level</w:t>
      </w:r>
      <w:proofErr w:type="spellEnd"/>
      <w:r>
        <w:t xml:space="preserve"> </w:t>
      </w:r>
      <w:proofErr w:type="spellStart"/>
      <w:r>
        <w:t>questioning</w:t>
      </w:r>
      <w:proofErr w:type="spellEnd"/>
      <w:r>
        <w:t xml:space="preserve">, </w:t>
      </w:r>
      <w:proofErr w:type="spellStart"/>
      <w:r>
        <w:t>the</w:t>
      </w:r>
      <w:proofErr w:type="spellEnd"/>
      <w:r>
        <w:t xml:space="preserve"> </w:t>
      </w:r>
      <w:proofErr w:type="spellStart"/>
      <w:r>
        <w:t>alignment</w:t>
      </w:r>
      <w:proofErr w:type="spellEnd"/>
      <w:r>
        <w:t xml:space="preserve"> index is </w:t>
      </w:r>
      <w:proofErr w:type="spellStart"/>
      <w:r>
        <w:t>low</w:t>
      </w:r>
      <w:proofErr w:type="spellEnd"/>
      <w:r>
        <w:t xml:space="preserve">, </w:t>
      </w:r>
      <w:proofErr w:type="spellStart"/>
      <w:r>
        <w:t>indicating</w:t>
      </w:r>
      <w:proofErr w:type="spellEnd"/>
      <w:r>
        <w:t xml:space="preserve"> </w:t>
      </w:r>
      <w:proofErr w:type="spellStart"/>
      <w:r>
        <w:t>missing</w:t>
      </w:r>
      <w:proofErr w:type="spellEnd"/>
      <w:r>
        <w:t xml:space="preserve"> </w:t>
      </w:r>
      <w:proofErr w:type="spellStart"/>
      <w:r>
        <w:t>scaffolding</w:t>
      </w:r>
      <w:proofErr w:type="spellEnd"/>
      <w:r>
        <w:t xml:space="preserve">. The </w:t>
      </w:r>
      <w:proofErr w:type="spellStart"/>
      <w:r>
        <w:t>second</w:t>
      </w:r>
      <w:proofErr w:type="spellEnd"/>
      <w:r>
        <w:t xml:space="preserve"> </w:t>
      </w:r>
      <w:proofErr w:type="spellStart"/>
      <w:r>
        <w:t>concerns</w:t>
      </w:r>
      <w:proofErr w:type="spellEnd"/>
      <w:r>
        <w:t xml:space="preserve"> </w:t>
      </w:r>
      <w:proofErr w:type="spellStart"/>
      <w:r>
        <w:t>methodological</w:t>
      </w:r>
      <w:proofErr w:type="spellEnd"/>
      <w:r>
        <w:t xml:space="preserve"> </w:t>
      </w:r>
      <w:proofErr w:type="spellStart"/>
      <w:r>
        <w:t>impact</w:t>
      </w:r>
      <w:proofErr w:type="spellEnd"/>
      <w:r>
        <w:t xml:space="preserve">: a </w:t>
      </w:r>
      <w:proofErr w:type="spellStart"/>
      <w:r>
        <w:t>combination</w:t>
      </w:r>
      <w:proofErr w:type="spellEnd"/>
      <w:r>
        <w:t xml:space="preserve"> of </w:t>
      </w:r>
      <w:proofErr w:type="spellStart"/>
      <w:r>
        <w:t>visual</w:t>
      </w:r>
      <w:proofErr w:type="spellEnd"/>
      <w:r>
        <w:t xml:space="preserve"> </w:t>
      </w:r>
      <w:proofErr w:type="spellStart"/>
      <w:r>
        <w:t>tools</w:t>
      </w:r>
      <w:proofErr w:type="spellEnd"/>
      <w:r>
        <w:t xml:space="preserve"> and </w:t>
      </w:r>
      <w:proofErr w:type="spellStart"/>
      <w:r>
        <w:t>cooperative</w:t>
      </w:r>
      <w:proofErr w:type="spellEnd"/>
      <w:r>
        <w:t xml:space="preserve"> </w:t>
      </w:r>
      <w:proofErr w:type="spellStart"/>
      <w:r>
        <w:t>working</w:t>
      </w:r>
      <w:proofErr w:type="spellEnd"/>
      <w:r>
        <w:t xml:space="preserve"> </w:t>
      </w:r>
      <w:proofErr w:type="spellStart"/>
      <w:r>
        <w:t>methods</w:t>
      </w:r>
      <w:proofErr w:type="spellEnd"/>
      <w:r>
        <w:t xml:space="preserve">, </w:t>
      </w:r>
      <w:proofErr w:type="spellStart"/>
      <w:r>
        <w:t>without</w:t>
      </w:r>
      <w:proofErr w:type="spellEnd"/>
      <w:r>
        <w:t xml:space="preserve"> </w:t>
      </w:r>
      <w:proofErr w:type="spellStart"/>
      <w:r>
        <w:t>altering</w:t>
      </w:r>
      <w:proofErr w:type="spellEnd"/>
      <w:r>
        <w:t xml:space="preserve"> </w:t>
      </w:r>
      <w:proofErr w:type="spellStart"/>
      <w:r>
        <w:t>the</w:t>
      </w:r>
      <w:proofErr w:type="spellEnd"/>
      <w:r>
        <w:t xml:space="preserve"> </w:t>
      </w:r>
      <w:proofErr w:type="spellStart"/>
      <w:r>
        <w:t>content</w:t>
      </w:r>
      <w:proofErr w:type="spellEnd"/>
      <w:r>
        <w:t xml:space="preserve">, </w:t>
      </w:r>
      <w:proofErr w:type="spellStart"/>
      <w:r>
        <w:t>significantly</w:t>
      </w:r>
      <w:proofErr w:type="spellEnd"/>
      <w:r>
        <w:t xml:space="preserve"> </w:t>
      </w:r>
      <w:proofErr w:type="spellStart"/>
      <w:r>
        <w:t>increases</w:t>
      </w:r>
      <w:proofErr w:type="spellEnd"/>
      <w:r>
        <w:t xml:space="preserve"> </w:t>
      </w:r>
      <w:proofErr w:type="spellStart"/>
      <w:r>
        <w:t>the</w:t>
      </w:r>
      <w:proofErr w:type="spellEnd"/>
      <w:r>
        <w:t xml:space="preserve"> </w:t>
      </w:r>
      <w:proofErr w:type="spellStart"/>
      <w:r>
        <w:t>depth</w:t>
      </w:r>
      <w:proofErr w:type="spellEnd"/>
      <w:r>
        <w:t xml:space="preserve"> of </w:t>
      </w:r>
      <w:proofErr w:type="spellStart"/>
      <w:r>
        <w:t>questions</w:t>
      </w:r>
      <w:proofErr w:type="spellEnd"/>
      <w:r>
        <w:t xml:space="preserve">. The </w:t>
      </w:r>
      <w:proofErr w:type="spellStart"/>
      <w:r>
        <w:t>third</w:t>
      </w:r>
      <w:proofErr w:type="spellEnd"/>
      <w:r>
        <w:t xml:space="preserve"> is </w:t>
      </w:r>
      <w:proofErr w:type="spellStart"/>
      <w:r>
        <w:t>the</w:t>
      </w:r>
      <w:proofErr w:type="spellEnd"/>
      <w:r>
        <w:t xml:space="preserve"> </w:t>
      </w:r>
      <w:proofErr w:type="spellStart"/>
      <w:r>
        <w:t>thematic</w:t>
      </w:r>
      <w:proofErr w:type="spellEnd"/>
      <w:r>
        <w:t xml:space="preserve"> </w:t>
      </w:r>
      <w:proofErr w:type="spellStart"/>
      <w:r>
        <w:t>fatigue</w:t>
      </w:r>
      <w:proofErr w:type="spellEnd"/>
      <w:r>
        <w:t xml:space="preserve"> </w:t>
      </w:r>
      <w:proofErr w:type="spellStart"/>
      <w:r>
        <w:t>pattern</w:t>
      </w:r>
      <w:proofErr w:type="spellEnd"/>
      <w:r>
        <w:t xml:space="preserve">: </w:t>
      </w:r>
      <w:proofErr w:type="spellStart"/>
      <w:r>
        <w:t>when</w:t>
      </w:r>
      <w:proofErr w:type="spellEnd"/>
      <w:r>
        <w:t xml:space="preserve"> </w:t>
      </w:r>
      <w:proofErr w:type="spellStart"/>
      <w:r>
        <w:t>question</w:t>
      </w:r>
      <w:proofErr w:type="spellEnd"/>
      <w:r>
        <w:t xml:space="preserve"> </w:t>
      </w:r>
      <w:proofErr w:type="spellStart"/>
      <w:r>
        <w:t>complexity</w:t>
      </w:r>
      <w:proofErr w:type="spellEnd"/>
      <w:r>
        <w:t xml:space="preserve"> </w:t>
      </w:r>
      <w:proofErr w:type="spellStart"/>
      <w:r>
        <w:t>declines</w:t>
      </w:r>
      <w:proofErr w:type="spellEnd"/>
      <w:r>
        <w:t xml:space="preserve"> </w:t>
      </w:r>
      <w:proofErr w:type="spellStart"/>
      <w:r>
        <w:t>within</w:t>
      </w:r>
      <w:proofErr w:type="spellEnd"/>
      <w:r>
        <w:t xml:space="preserve"> a </w:t>
      </w:r>
      <w:proofErr w:type="spellStart"/>
      <w:r>
        <w:t>topic</w:t>
      </w:r>
      <w:proofErr w:type="spellEnd"/>
      <w:r>
        <w:t xml:space="preserve">, </w:t>
      </w:r>
      <w:proofErr w:type="spellStart"/>
      <w:r>
        <w:t>this</w:t>
      </w:r>
      <w:proofErr w:type="spellEnd"/>
      <w:r>
        <w:t xml:space="preserve"> </w:t>
      </w:r>
      <w:proofErr w:type="spellStart"/>
      <w:r>
        <w:t>signals</w:t>
      </w:r>
      <w:proofErr w:type="spellEnd"/>
      <w:r>
        <w:t xml:space="preserve"> an </w:t>
      </w:r>
      <w:proofErr w:type="spellStart"/>
      <w:r>
        <w:t>early</w:t>
      </w:r>
      <w:proofErr w:type="spellEnd"/>
      <w:r>
        <w:t xml:space="preserve"> </w:t>
      </w:r>
      <w:proofErr w:type="spellStart"/>
      <w:r>
        <w:t>intervention</w:t>
      </w:r>
      <w:proofErr w:type="spellEnd"/>
      <w:r>
        <w:t xml:space="preserve"> </w:t>
      </w:r>
      <w:proofErr w:type="spellStart"/>
      <w:r>
        <w:t>point</w:t>
      </w:r>
      <w:proofErr w:type="spellEnd"/>
      <w:r>
        <w:t xml:space="preserve">. The </w:t>
      </w:r>
      <w:proofErr w:type="spellStart"/>
      <w:r>
        <w:t>fourth</w:t>
      </w:r>
      <w:proofErr w:type="spellEnd"/>
      <w:r>
        <w:t xml:space="preserve"> is </w:t>
      </w:r>
      <w:proofErr w:type="spellStart"/>
      <w:r>
        <w:t>subject-specific</w:t>
      </w:r>
      <w:proofErr w:type="spellEnd"/>
      <w:r>
        <w:t xml:space="preserve"> </w:t>
      </w:r>
      <w:proofErr w:type="spellStart"/>
      <w:r>
        <w:t>questioning</w:t>
      </w:r>
      <w:proofErr w:type="spellEnd"/>
      <w:r>
        <w:t xml:space="preserve"> </w:t>
      </w:r>
      <w:proofErr w:type="spellStart"/>
      <w:r>
        <w:t>culture</w:t>
      </w:r>
      <w:proofErr w:type="spellEnd"/>
      <w:r>
        <w:t xml:space="preserve">: </w:t>
      </w:r>
      <w:proofErr w:type="spellStart"/>
      <w:r>
        <w:t>the</w:t>
      </w:r>
      <w:proofErr w:type="spellEnd"/>
      <w:r>
        <w:t xml:space="preserve"> </w:t>
      </w:r>
      <w:proofErr w:type="spellStart"/>
      <w:r>
        <w:t>same</w:t>
      </w:r>
      <w:proofErr w:type="spellEnd"/>
      <w:r>
        <w:t xml:space="preserve"> </w:t>
      </w:r>
      <w:proofErr w:type="spellStart"/>
      <w:r>
        <w:t>student</w:t>
      </w:r>
      <w:proofErr w:type="spellEnd"/>
      <w:r>
        <w:t xml:space="preserve"> </w:t>
      </w:r>
      <w:proofErr w:type="spellStart"/>
      <w:r>
        <w:t>asks</w:t>
      </w:r>
      <w:proofErr w:type="spellEnd"/>
      <w:r>
        <w:t xml:space="preserve"> </w:t>
      </w:r>
      <w:proofErr w:type="spellStart"/>
      <w:r>
        <w:t>factual</w:t>
      </w:r>
      <w:proofErr w:type="spellEnd"/>
      <w:r>
        <w:t xml:space="preserve"> </w:t>
      </w:r>
      <w:proofErr w:type="spellStart"/>
      <w:r>
        <w:t>questions</w:t>
      </w:r>
      <w:proofErr w:type="spellEnd"/>
      <w:r>
        <w:t xml:space="preserve"> in </w:t>
      </w:r>
      <w:proofErr w:type="spellStart"/>
      <w:r>
        <w:t>physics</w:t>
      </w:r>
      <w:proofErr w:type="spellEnd"/>
      <w:r>
        <w:t xml:space="preserve"> </w:t>
      </w:r>
      <w:proofErr w:type="spellStart"/>
      <w:r>
        <w:t>but</w:t>
      </w:r>
      <w:proofErr w:type="spellEnd"/>
      <w:r>
        <w:t xml:space="preserve"> </w:t>
      </w:r>
      <w:proofErr w:type="spellStart"/>
      <w:r>
        <w:t>analytical</w:t>
      </w:r>
      <w:proofErr w:type="spellEnd"/>
      <w:r>
        <w:t xml:space="preserve"> </w:t>
      </w:r>
      <w:proofErr w:type="spellStart"/>
      <w:r>
        <w:t>questions</w:t>
      </w:r>
      <w:proofErr w:type="spellEnd"/>
      <w:r>
        <w:t xml:space="preserve"> in </w:t>
      </w:r>
      <w:proofErr w:type="spellStart"/>
      <w:r>
        <w:t>digital</w:t>
      </w:r>
      <w:proofErr w:type="spellEnd"/>
      <w:r>
        <w:t xml:space="preserve"> </w:t>
      </w:r>
      <w:proofErr w:type="spellStart"/>
      <w:r>
        <w:t>culture</w:t>
      </w:r>
      <w:proofErr w:type="spellEnd"/>
      <w:r>
        <w:t xml:space="preserve">; </w:t>
      </w:r>
      <w:proofErr w:type="spellStart"/>
      <w:r>
        <w:t>this</w:t>
      </w:r>
      <w:proofErr w:type="spellEnd"/>
      <w:r>
        <w:t xml:space="preserve"> </w:t>
      </w:r>
      <w:proofErr w:type="spellStart"/>
      <w:r>
        <w:t>reflects</w:t>
      </w:r>
      <w:proofErr w:type="spellEnd"/>
      <w:r>
        <w:t xml:space="preserve"> </w:t>
      </w:r>
      <w:proofErr w:type="spellStart"/>
      <w:r>
        <w:t>not</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weakness</w:t>
      </w:r>
      <w:proofErr w:type="spellEnd"/>
      <w:r>
        <w:t xml:space="preserve">, </w:t>
      </w:r>
      <w:proofErr w:type="spellStart"/>
      <w:r>
        <w:t>but</w:t>
      </w:r>
      <w:proofErr w:type="spellEnd"/>
      <w:r>
        <w:t xml:space="preserve"> </w:t>
      </w:r>
      <w:proofErr w:type="spellStart"/>
      <w:r>
        <w:t>differing</w:t>
      </w:r>
      <w:proofErr w:type="spellEnd"/>
      <w:r>
        <w:t xml:space="preserve"> </w:t>
      </w:r>
      <w:proofErr w:type="spellStart"/>
      <w:r>
        <w:t>instructional</w:t>
      </w:r>
      <w:proofErr w:type="spellEnd"/>
      <w:r>
        <w:t xml:space="preserve"> </w:t>
      </w:r>
      <w:proofErr w:type="spellStart"/>
      <w:r>
        <w:t>climates</w:t>
      </w:r>
      <w:proofErr w:type="spellEnd"/>
      <w:r>
        <w:t xml:space="preserve">. </w:t>
      </w:r>
      <w:proofErr w:type="spellStart"/>
      <w:r>
        <w:t>Particularly</w:t>
      </w:r>
      <w:proofErr w:type="spellEnd"/>
      <w:r>
        <w:t xml:space="preserve"> </w:t>
      </w:r>
      <w:proofErr w:type="spellStart"/>
      <w:r>
        <w:t>noteworthy</w:t>
      </w:r>
      <w:proofErr w:type="spellEnd"/>
      <w:r>
        <w:t xml:space="preserve"> is </w:t>
      </w:r>
      <w:proofErr w:type="spellStart"/>
      <w:r>
        <w:t>the</w:t>
      </w:r>
      <w:proofErr w:type="spellEnd"/>
      <w:r>
        <w:t xml:space="preserve"> </w:t>
      </w:r>
      <w:proofErr w:type="spellStart"/>
      <w:r>
        <w:t>resilient</w:t>
      </w:r>
      <w:proofErr w:type="spellEnd"/>
      <w:r>
        <w:t xml:space="preserve"> </w:t>
      </w:r>
      <w:proofErr w:type="spellStart"/>
      <w:r>
        <w:t>student</w:t>
      </w:r>
      <w:proofErr w:type="spellEnd"/>
      <w:r>
        <w:t xml:space="preserve"> </w:t>
      </w:r>
      <w:proofErr w:type="spellStart"/>
      <w:r>
        <w:t>pattern</w:t>
      </w:r>
      <w:proofErr w:type="spellEnd"/>
      <w:r>
        <w:t xml:space="preserve">: </w:t>
      </w:r>
      <w:proofErr w:type="spellStart"/>
      <w:r>
        <w:t>low</w:t>
      </w:r>
      <w:proofErr w:type="spellEnd"/>
      <w:r>
        <w:t xml:space="preserve"> </w:t>
      </w:r>
      <w:proofErr w:type="spellStart"/>
      <w:r>
        <w:t>parental</w:t>
      </w:r>
      <w:proofErr w:type="spellEnd"/>
      <w:r>
        <w:t xml:space="preserve"> </w:t>
      </w:r>
      <w:proofErr w:type="spellStart"/>
      <w:r>
        <w:t>support</w:t>
      </w:r>
      <w:proofErr w:type="spellEnd"/>
      <w:r>
        <w:t xml:space="preserve"> </w:t>
      </w:r>
      <w:proofErr w:type="spellStart"/>
      <w:r>
        <w:t>combined</w:t>
      </w:r>
      <w:proofErr w:type="spellEnd"/>
      <w:r>
        <w:t xml:space="preserve"> </w:t>
      </w:r>
      <w:proofErr w:type="spellStart"/>
      <w:r>
        <w:t>with</w:t>
      </w:r>
      <w:proofErr w:type="spellEnd"/>
      <w:r>
        <w:t xml:space="preserve"> </w:t>
      </w:r>
      <w:proofErr w:type="spellStart"/>
      <w:r>
        <w:t>high-abstraction</w:t>
      </w:r>
      <w:proofErr w:type="spellEnd"/>
      <w:r>
        <w:t xml:space="preserve"> </w:t>
      </w:r>
      <w:proofErr w:type="spellStart"/>
      <w:r>
        <w:t>questions</w:t>
      </w:r>
      <w:proofErr w:type="spellEnd"/>
      <w:r>
        <w:t xml:space="preserve"> is </w:t>
      </w:r>
      <w:proofErr w:type="spellStart"/>
      <w:r>
        <w:t>typically</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good</w:t>
      </w:r>
      <w:proofErr w:type="spellEnd"/>
      <w:r>
        <w:t xml:space="preserve"> performance. </w:t>
      </w:r>
      <w:proofErr w:type="spellStart"/>
      <w:proofErr w:type="gramStart"/>
      <w:r>
        <w:t>Background,therefore</w:t>
      </w:r>
      <w:proofErr w:type="spellEnd"/>
      <w:proofErr w:type="gramEnd"/>
      <w:r>
        <w:t xml:space="preserve">, </w:t>
      </w:r>
      <w:proofErr w:type="spellStart"/>
      <w:r>
        <w:t>does</w:t>
      </w:r>
      <w:proofErr w:type="spellEnd"/>
      <w:r>
        <w:t xml:space="preserve"> </w:t>
      </w:r>
      <w:proofErr w:type="spellStart"/>
      <w:r>
        <w:t>not</w:t>
      </w:r>
      <w:proofErr w:type="spellEnd"/>
      <w:r>
        <w:t xml:space="preserve"> </w:t>
      </w:r>
      <w:proofErr w:type="spellStart"/>
      <w:r>
        <w:t>determine</w:t>
      </w:r>
      <w:proofErr w:type="spellEnd"/>
      <w:r>
        <w:t xml:space="preserve"> </w:t>
      </w:r>
      <w:proofErr w:type="spellStart"/>
      <w:r>
        <w:t>outcome</w:t>
      </w:r>
      <w:proofErr w:type="spellEnd"/>
      <w:r>
        <w:t xml:space="preserve">, and </w:t>
      </w:r>
      <w:proofErr w:type="spellStart"/>
      <w:r>
        <w:t>the</w:t>
      </w:r>
      <w:proofErr w:type="spellEnd"/>
      <w:r>
        <w:t xml:space="preserve"> </w:t>
      </w:r>
      <w:proofErr w:type="spellStart"/>
      <w:r>
        <w:t>system</w:t>
      </w:r>
      <w:proofErr w:type="spellEnd"/>
      <w:r>
        <w:t xml:space="preserve"> </w:t>
      </w:r>
      <w:proofErr w:type="spellStart"/>
      <w:r>
        <w:t>makes</w:t>
      </w:r>
      <w:proofErr w:type="spellEnd"/>
      <w:r>
        <w:t xml:space="preserve"> </w:t>
      </w:r>
      <w:proofErr w:type="spellStart"/>
      <w:r>
        <w:t>precisely</w:t>
      </w:r>
      <w:proofErr w:type="spellEnd"/>
      <w:r>
        <w:t xml:space="preserve"> </w:t>
      </w:r>
      <w:proofErr w:type="spellStart"/>
      <w:r>
        <w:t>these</w:t>
      </w:r>
      <w:proofErr w:type="spellEnd"/>
      <w:r>
        <w:t xml:space="preserve"> </w:t>
      </w:r>
      <w:proofErr w:type="spellStart"/>
      <w:r>
        <w:t>hidden</w:t>
      </w:r>
      <w:proofErr w:type="spellEnd"/>
      <w:r>
        <w:t xml:space="preserve"> </w:t>
      </w:r>
      <w:proofErr w:type="spellStart"/>
      <w:r>
        <w:t>potentials</w:t>
      </w:r>
      <w:proofErr w:type="spellEnd"/>
      <w:r>
        <w:t xml:space="preserve"> </w:t>
      </w:r>
      <w:proofErr w:type="spellStart"/>
      <w:r>
        <w:t>visible</w:t>
      </w:r>
      <w:proofErr w:type="spellEnd"/>
      <w:r>
        <w:t xml:space="preserve"> </w:t>
      </w:r>
      <w:proofErr w:type="spellStart"/>
      <w:r>
        <w:t>to</w:t>
      </w:r>
      <w:proofErr w:type="spellEnd"/>
      <w:r>
        <w:t xml:space="preserve"> </w:t>
      </w:r>
      <w:proofErr w:type="spellStart"/>
      <w:r>
        <w:t>the</w:t>
      </w:r>
      <w:proofErr w:type="spellEnd"/>
      <w:r>
        <w:t xml:space="preserve"> </w:t>
      </w:r>
      <w:proofErr w:type="spellStart"/>
      <w:r>
        <w:t>teacher</w:t>
      </w:r>
      <w:proofErr w:type="spellEnd"/>
      <w:r>
        <w:t xml:space="preserve">. </w:t>
      </w:r>
      <w:proofErr w:type="spellStart"/>
      <w:r>
        <w:t>Institutional</w:t>
      </w:r>
      <w:proofErr w:type="spellEnd"/>
      <w:r>
        <w:t xml:space="preserve"> </w:t>
      </w:r>
      <w:proofErr w:type="spellStart"/>
      <w:r>
        <w:t>indicators</w:t>
      </w:r>
      <w:proofErr w:type="spellEnd"/>
      <w:r>
        <w:t xml:space="preserve"> show a </w:t>
      </w:r>
      <w:proofErr w:type="spellStart"/>
      <w:r>
        <w:t>positive</w:t>
      </w:r>
      <w:proofErr w:type="spellEnd"/>
      <w:r>
        <w:t xml:space="preserve"> trend </w:t>
      </w:r>
      <w:proofErr w:type="spellStart"/>
      <w:r>
        <w:t>compared</w:t>
      </w:r>
      <w:proofErr w:type="spellEnd"/>
      <w:r>
        <w:t xml:space="preserve"> </w:t>
      </w:r>
      <w:proofErr w:type="spellStart"/>
      <w:r>
        <w:t>to</w:t>
      </w:r>
      <w:proofErr w:type="spellEnd"/>
      <w:r>
        <w:t xml:space="preserve"> </w:t>
      </w:r>
      <w:proofErr w:type="spellStart"/>
      <w:r>
        <w:t>the</w:t>
      </w:r>
      <w:proofErr w:type="spellEnd"/>
      <w:r>
        <w:t xml:space="preserve"> </w:t>
      </w:r>
      <w:proofErr w:type="spellStart"/>
      <w:r>
        <w:t>baseline</w:t>
      </w:r>
      <w:proofErr w:type="spellEnd"/>
      <w:r>
        <w:t xml:space="preserve"> </w:t>
      </w:r>
      <w:proofErr w:type="spellStart"/>
      <w:r>
        <w:t>year</w:t>
      </w:r>
      <w:proofErr w:type="spellEnd"/>
      <w:r>
        <w:t xml:space="preserve">: </w:t>
      </w:r>
      <w:proofErr w:type="spellStart"/>
      <w:r>
        <w:t>the</w:t>
      </w:r>
      <w:proofErr w:type="spellEnd"/>
      <w:r>
        <w:t xml:space="preserve"> </w:t>
      </w:r>
      <w:proofErr w:type="spellStart"/>
      <w:r>
        <w:t>number</w:t>
      </w:r>
      <w:proofErr w:type="spellEnd"/>
      <w:r>
        <w:t xml:space="preserve"> of </w:t>
      </w:r>
      <w:proofErr w:type="spellStart"/>
      <w:r>
        <w:t>failing</w:t>
      </w:r>
      <w:proofErr w:type="spellEnd"/>
      <w:r>
        <w:t xml:space="preserve"> </w:t>
      </w:r>
      <w:proofErr w:type="spellStart"/>
      <w:r>
        <w:t>grades</w:t>
      </w:r>
      <w:proofErr w:type="spellEnd"/>
      <w:r>
        <w:t xml:space="preserve"> </w:t>
      </w:r>
      <w:proofErr w:type="spellStart"/>
      <w:r>
        <w:t>decreased</w:t>
      </w:r>
      <w:proofErr w:type="spellEnd"/>
      <w:r>
        <w:t xml:space="preserve"> </w:t>
      </w:r>
      <w:proofErr w:type="spellStart"/>
      <w:r>
        <w:t>by</w:t>
      </w:r>
      <w:proofErr w:type="spellEnd"/>
      <w:r>
        <w:t xml:space="preserve"> 52%, </w:t>
      </w:r>
      <w:proofErr w:type="spellStart"/>
      <w:r>
        <w:t>absences</w:t>
      </w:r>
      <w:proofErr w:type="spellEnd"/>
      <w:r>
        <w:t xml:space="preserve"> </w:t>
      </w:r>
      <w:proofErr w:type="spellStart"/>
      <w:r>
        <w:t>fell</w:t>
      </w:r>
      <w:proofErr w:type="spellEnd"/>
      <w:r>
        <w:t xml:space="preserve"> </w:t>
      </w:r>
      <w:proofErr w:type="spellStart"/>
      <w:r>
        <w:t>by</w:t>
      </w:r>
      <w:proofErr w:type="spellEnd"/>
      <w:r>
        <w:t xml:space="preserve"> 35%, and </w:t>
      </w:r>
      <w:proofErr w:type="spellStart"/>
      <w:r>
        <w:t>the</w:t>
      </w:r>
      <w:proofErr w:type="spellEnd"/>
      <w:r>
        <w:t xml:space="preserve"> </w:t>
      </w:r>
      <w:proofErr w:type="spellStart"/>
      <w:r>
        <w:t>academic</w:t>
      </w:r>
      <w:proofErr w:type="spellEnd"/>
      <w:r>
        <w:t xml:space="preserve"> </w:t>
      </w:r>
      <w:proofErr w:type="spellStart"/>
      <w:r>
        <w:t>average</w:t>
      </w:r>
      <w:proofErr w:type="spellEnd"/>
      <w:r>
        <w:t xml:space="preserve"> </w:t>
      </w:r>
      <w:proofErr w:type="spellStart"/>
      <w:r>
        <w:t>rose</w:t>
      </w:r>
      <w:proofErr w:type="spellEnd"/>
      <w:r>
        <w:t xml:space="preserve"> </w:t>
      </w:r>
      <w:proofErr w:type="spellStart"/>
      <w:r>
        <w:t>by</w:t>
      </w:r>
      <w:proofErr w:type="spellEnd"/>
      <w:r>
        <w:t xml:space="preserve"> 0.24 </w:t>
      </w:r>
      <w:proofErr w:type="spellStart"/>
      <w:r>
        <w:t>points</w:t>
      </w:r>
      <w:proofErr w:type="spellEnd"/>
      <w:r>
        <w:t xml:space="preserve">. </w:t>
      </w:r>
      <w:proofErr w:type="spellStart"/>
      <w:r>
        <w:t>These</w:t>
      </w:r>
      <w:proofErr w:type="spellEnd"/>
      <w:r>
        <w:t xml:space="preserve"> </w:t>
      </w:r>
      <w:proofErr w:type="spellStart"/>
      <w:r>
        <w:t>are</w:t>
      </w:r>
      <w:proofErr w:type="spellEnd"/>
      <w:r>
        <w:t xml:space="preserve"> </w:t>
      </w:r>
      <w:proofErr w:type="spellStart"/>
      <w:r>
        <w:t>contextual</w:t>
      </w:r>
      <w:proofErr w:type="spellEnd"/>
      <w:r>
        <w:t xml:space="preserve"> </w:t>
      </w:r>
      <w:proofErr w:type="spellStart"/>
      <w:r>
        <w:t>evidence</w:t>
      </w:r>
      <w:proofErr w:type="spellEnd"/>
      <w:r>
        <w:t xml:space="preserve"> of a parallel </w:t>
      </w:r>
      <w:proofErr w:type="spellStart"/>
      <w:r>
        <w:t>development</w:t>
      </w:r>
      <w:proofErr w:type="spellEnd"/>
      <w:r>
        <w:t xml:space="preserve"> </w:t>
      </w:r>
      <w:proofErr w:type="spellStart"/>
      <w:r>
        <w:t>process</w:t>
      </w:r>
      <w:proofErr w:type="spellEnd"/>
      <w:r>
        <w:t xml:space="preserve">, </w:t>
      </w:r>
      <w:proofErr w:type="spellStart"/>
      <w:r>
        <w:t>not</w:t>
      </w:r>
      <w:proofErr w:type="spellEnd"/>
      <w:r>
        <w:t xml:space="preserve"> </w:t>
      </w:r>
      <w:proofErr w:type="spellStart"/>
      <w:r>
        <w:t>isolated</w:t>
      </w:r>
      <w:proofErr w:type="spellEnd"/>
      <w:r>
        <w:t xml:space="preserve"> </w:t>
      </w:r>
      <w:proofErr w:type="spellStart"/>
      <w:r>
        <w:t>system</w:t>
      </w:r>
      <w:proofErr w:type="spellEnd"/>
      <w:r>
        <w:t xml:space="preserve"> </w:t>
      </w:r>
      <w:proofErr w:type="spellStart"/>
      <w:r>
        <w:t>effects</w:t>
      </w:r>
      <w:proofErr w:type="spellEnd"/>
      <w:r>
        <w:t xml:space="preserve"> (Karl </w:t>
      </w:r>
      <w:proofErr w:type="spellStart"/>
      <w:r>
        <w:t>et</w:t>
      </w:r>
      <w:proofErr w:type="spellEnd"/>
      <w:r>
        <w:t xml:space="preserve"> </w:t>
      </w:r>
      <w:proofErr w:type="spellStart"/>
      <w:r>
        <w:t>al</w:t>
      </w:r>
      <w:proofErr w:type="spellEnd"/>
      <w:r>
        <w:t>., 2024).</w:t>
      </w:r>
    </w:p>
    <w:p w14:paraId="7B6D11AD" w14:textId="77777777" w:rsidR="0081272E" w:rsidRDefault="0081272E" w:rsidP="0081272E">
      <w:pPr>
        <w:jc w:val="both"/>
      </w:pPr>
      <w:proofErr w:type="spellStart"/>
      <w:r>
        <w:t>Conclusions</w:t>
      </w:r>
      <w:proofErr w:type="spellEnd"/>
    </w:p>
    <w:p w14:paraId="224C1D0D" w14:textId="77777777" w:rsidR="0081272E" w:rsidRDefault="0081272E" w:rsidP="0081272E">
      <w:pPr>
        <w:jc w:val="both"/>
      </w:pPr>
      <w:r>
        <w:t xml:space="preserve">The most </w:t>
      </w:r>
      <w:proofErr w:type="spellStart"/>
      <w:r>
        <w:t>important</w:t>
      </w:r>
      <w:proofErr w:type="spellEnd"/>
      <w:r>
        <w:t xml:space="preserve"> </w:t>
      </w:r>
      <w:proofErr w:type="spellStart"/>
      <w:r>
        <w:t>message</w:t>
      </w:r>
      <w:proofErr w:type="spellEnd"/>
      <w:r>
        <w:t xml:space="preserve"> of </w:t>
      </w:r>
      <w:proofErr w:type="spellStart"/>
      <w:r>
        <w:t>the</w:t>
      </w:r>
      <w:proofErr w:type="spellEnd"/>
      <w:r>
        <w:t xml:space="preserve"> </w:t>
      </w:r>
      <w:proofErr w:type="spellStart"/>
      <w:r>
        <w:t>WTCAi-based</w:t>
      </w:r>
      <w:proofErr w:type="spellEnd"/>
      <w:r>
        <w:t xml:space="preserve"> </w:t>
      </w:r>
      <w:proofErr w:type="spellStart"/>
      <w:r>
        <w:t>approach</w:t>
      </w:r>
      <w:proofErr w:type="spellEnd"/>
      <w:r>
        <w:t xml:space="preserve"> is </w:t>
      </w:r>
      <w:proofErr w:type="spellStart"/>
      <w:r>
        <w:t>this</w:t>
      </w:r>
      <w:proofErr w:type="spellEnd"/>
      <w:r>
        <w:t xml:space="preserve">: </w:t>
      </w:r>
      <w:proofErr w:type="spellStart"/>
      <w:r>
        <w:t>the</w:t>
      </w:r>
      <w:proofErr w:type="spellEnd"/>
      <w:r>
        <w:t xml:space="preserve"> </w:t>
      </w:r>
      <w:proofErr w:type="spellStart"/>
      <w:r>
        <w:t>student</w:t>
      </w:r>
      <w:proofErr w:type="spellEnd"/>
      <w:r>
        <w:t xml:space="preserve"> is </w:t>
      </w:r>
      <w:proofErr w:type="spellStart"/>
      <w:r>
        <w:t>not</w:t>
      </w:r>
      <w:proofErr w:type="spellEnd"/>
      <w:r>
        <w:t xml:space="preserve"> a </w:t>
      </w:r>
      <w:proofErr w:type="spellStart"/>
      <w:r>
        <w:t>passive</w:t>
      </w:r>
      <w:proofErr w:type="spellEnd"/>
      <w:r>
        <w:t xml:space="preserve"> </w:t>
      </w:r>
      <w:proofErr w:type="spellStart"/>
      <w:r>
        <w:t>recipient</w:t>
      </w:r>
      <w:proofErr w:type="spellEnd"/>
      <w:r>
        <w:t xml:space="preserve"> </w:t>
      </w:r>
      <w:proofErr w:type="spellStart"/>
      <w:r>
        <w:t>but</w:t>
      </w:r>
      <w:proofErr w:type="spellEnd"/>
      <w:r>
        <w:t xml:space="preserve"> an </w:t>
      </w:r>
      <w:proofErr w:type="spellStart"/>
      <w:r>
        <w:t>active</w:t>
      </w:r>
      <w:proofErr w:type="spellEnd"/>
      <w:r>
        <w:t xml:space="preserve"> </w:t>
      </w:r>
      <w:proofErr w:type="spellStart"/>
      <w:r>
        <w:t>interpreter</w:t>
      </w:r>
      <w:proofErr w:type="spellEnd"/>
      <w:r>
        <w:t xml:space="preserve">, and </w:t>
      </w:r>
      <w:proofErr w:type="spellStart"/>
      <w:r>
        <w:t>the</w:t>
      </w:r>
      <w:proofErr w:type="spellEnd"/>
      <w:r>
        <w:t xml:space="preserve"> </w:t>
      </w:r>
      <w:proofErr w:type="spellStart"/>
      <w:r>
        <w:t>questions</w:t>
      </w:r>
      <w:proofErr w:type="spellEnd"/>
      <w:r>
        <w:t xml:space="preserve"> </w:t>
      </w:r>
      <w:proofErr w:type="spellStart"/>
      <w:r>
        <w:t>they</w:t>
      </w:r>
      <w:proofErr w:type="spellEnd"/>
      <w:r>
        <w:t xml:space="preserve"> </w:t>
      </w:r>
      <w:proofErr w:type="spellStart"/>
      <w:r>
        <w:t>ask</w:t>
      </w:r>
      <w:proofErr w:type="spellEnd"/>
      <w:r>
        <w:t xml:space="preserve">, </w:t>
      </w:r>
      <w:proofErr w:type="spellStart"/>
      <w:r>
        <w:t>when</w:t>
      </w:r>
      <w:proofErr w:type="spellEnd"/>
      <w:r>
        <w:t xml:space="preserve"> </w:t>
      </w:r>
      <w:proofErr w:type="spellStart"/>
      <w:r>
        <w:t>handled</w:t>
      </w:r>
      <w:proofErr w:type="spellEnd"/>
      <w:r>
        <w:t xml:space="preserve"> </w:t>
      </w:r>
      <w:proofErr w:type="spellStart"/>
      <w:r>
        <w:t>with</w:t>
      </w:r>
      <w:proofErr w:type="spellEnd"/>
      <w:r>
        <w:t xml:space="preserve"> </w:t>
      </w:r>
      <w:proofErr w:type="spellStart"/>
      <w:r>
        <w:t>appropriate</w:t>
      </w:r>
      <w:proofErr w:type="spellEnd"/>
      <w:r>
        <w:t xml:space="preserve"> </w:t>
      </w:r>
      <w:proofErr w:type="spellStart"/>
      <w:r>
        <w:t>tools</w:t>
      </w:r>
      <w:proofErr w:type="spellEnd"/>
      <w:r>
        <w:t xml:space="preserve">, </w:t>
      </w:r>
      <w:proofErr w:type="spellStart"/>
      <w:r>
        <w:t>are</w:t>
      </w:r>
      <w:proofErr w:type="spellEnd"/>
      <w:r>
        <w:t xml:space="preserve"> </w:t>
      </w:r>
      <w:proofErr w:type="spellStart"/>
      <w:r>
        <w:t>valuable</w:t>
      </w:r>
      <w:proofErr w:type="spellEnd"/>
      <w:r>
        <w:t xml:space="preserve"> </w:t>
      </w:r>
      <w:proofErr w:type="spellStart"/>
      <w:r>
        <w:t>pedagogical</w:t>
      </w:r>
      <w:proofErr w:type="spellEnd"/>
      <w:r>
        <w:t xml:space="preserve"> </w:t>
      </w:r>
      <w:proofErr w:type="spellStart"/>
      <w:r>
        <w:t>mirrors</w:t>
      </w:r>
      <w:proofErr w:type="spellEnd"/>
      <w:r>
        <w:t xml:space="preserve">. The </w:t>
      </w:r>
      <w:proofErr w:type="spellStart"/>
      <w:r>
        <w:t>method</w:t>
      </w:r>
      <w:proofErr w:type="spellEnd"/>
      <w:r>
        <w:t xml:space="preserve"> is </w:t>
      </w:r>
      <w:proofErr w:type="spellStart"/>
      <w:r>
        <w:t>not</w:t>
      </w:r>
      <w:proofErr w:type="spellEnd"/>
      <w:r>
        <w:t xml:space="preserve"> </w:t>
      </w:r>
      <w:proofErr w:type="spellStart"/>
      <w:r>
        <w:t>only</w:t>
      </w:r>
      <w:proofErr w:type="spellEnd"/>
      <w:r>
        <w:t xml:space="preserve"> </w:t>
      </w:r>
      <w:proofErr w:type="spellStart"/>
      <w:r>
        <w:t>about</w:t>
      </w:r>
      <w:proofErr w:type="spellEnd"/>
      <w:r>
        <w:t xml:space="preserve"> </w:t>
      </w:r>
      <w:proofErr w:type="spellStart"/>
      <w:r>
        <w:t>the</w:t>
      </w:r>
      <w:proofErr w:type="spellEnd"/>
      <w:r>
        <w:t xml:space="preserve"> </w:t>
      </w:r>
      <w:proofErr w:type="spellStart"/>
      <w:r>
        <w:t>student</w:t>
      </w:r>
      <w:proofErr w:type="spellEnd"/>
      <w:r>
        <w:t xml:space="preserve">, </w:t>
      </w:r>
      <w:proofErr w:type="spellStart"/>
      <w:r>
        <w:t>but</w:t>
      </w:r>
      <w:proofErr w:type="spellEnd"/>
      <w:r>
        <w:t xml:space="preserve"> </w:t>
      </w:r>
      <w:proofErr w:type="spellStart"/>
      <w:r>
        <w:t>also</w:t>
      </w:r>
      <w:proofErr w:type="spellEnd"/>
      <w:r>
        <w:t xml:space="preserve"> </w:t>
      </w:r>
      <w:proofErr w:type="spellStart"/>
      <w:r>
        <w:t>about</w:t>
      </w:r>
      <w:proofErr w:type="spellEnd"/>
      <w:r>
        <w:t xml:space="preserve"> </w:t>
      </w:r>
      <w:proofErr w:type="spellStart"/>
      <w:r>
        <w:t>the</w:t>
      </w:r>
      <w:proofErr w:type="spellEnd"/>
      <w:r>
        <w:t xml:space="preserve"> </w:t>
      </w:r>
      <w:proofErr w:type="spellStart"/>
      <w:r>
        <w:t>teacher</w:t>
      </w:r>
      <w:proofErr w:type="spellEnd"/>
      <w:r>
        <w:t xml:space="preserve">. </w:t>
      </w:r>
      <w:proofErr w:type="spellStart"/>
      <w:r>
        <w:t>When</w:t>
      </w:r>
      <w:proofErr w:type="spellEnd"/>
      <w:r>
        <w:t xml:space="preserve"> </w:t>
      </w:r>
      <w:proofErr w:type="spellStart"/>
      <w:r>
        <w:t>it</w:t>
      </w:r>
      <w:proofErr w:type="spellEnd"/>
      <w:r>
        <w:t xml:space="preserve"> </w:t>
      </w:r>
      <w:proofErr w:type="spellStart"/>
      <w:r>
        <w:t>becomes</w:t>
      </w:r>
      <w:proofErr w:type="spellEnd"/>
      <w:r>
        <w:t xml:space="preserve"> </w:t>
      </w:r>
      <w:proofErr w:type="spellStart"/>
      <w:r>
        <w:t>apparent</w:t>
      </w:r>
      <w:proofErr w:type="spellEnd"/>
      <w:r>
        <w:t xml:space="preserve"> </w:t>
      </w:r>
      <w:proofErr w:type="spellStart"/>
      <w:r>
        <w:t>that</w:t>
      </w:r>
      <w:proofErr w:type="spellEnd"/>
      <w:r>
        <w:t xml:space="preserve"> </w:t>
      </w:r>
      <w:proofErr w:type="spellStart"/>
      <w:r>
        <w:t>high-abstraction</w:t>
      </w:r>
      <w:proofErr w:type="spellEnd"/>
      <w:r>
        <w:t xml:space="preserve"> </w:t>
      </w:r>
      <w:proofErr w:type="spellStart"/>
      <w:r>
        <w:t>questions</w:t>
      </w:r>
      <w:proofErr w:type="spellEnd"/>
      <w:r>
        <w:t xml:space="preserve"> </w:t>
      </w:r>
      <w:proofErr w:type="spellStart"/>
      <w:r>
        <w:t>emerge</w:t>
      </w:r>
      <w:proofErr w:type="spellEnd"/>
      <w:r>
        <w:t xml:space="preserve"> in </w:t>
      </w:r>
      <w:proofErr w:type="spellStart"/>
      <w:r>
        <w:t>one</w:t>
      </w:r>
      <w:proofErr w:type="spellEnd"/>
      <w:r>
        <w:t xml:space="preserve"> </w:t>
      </w:r>
      <w:proofErr w:type="spellStart"/>
      <w:r>
        <w:t>topic</w:t>
      </w:r>
      <w:proofErr w:type="spellEnd"/>
      <w:r>
        <w:t xml:space="preserve"> </w:t>
      </w:r>
      <w:proofErr w:type="spellStart"/>
      <w:r>
        <w:t>while</w:t>
      </w:r>
      <w:proofErr w:type="spellEnd"/>
      <w:r>
        <w:t xml:space="preserve"> </w:t>
      </w:r>
      <w:proofErr w:type="spellStart"/>
      <w:r>
        <w:lastRenderedPageBreak/>
        <w:t>factual</w:t>
      </w:r>
      <w:proofErr w:type="spellEnd"/>
      <w:r>
        <w:t xml:space="preserve"> </w:t>
      </w:r>
      <w:proofErr w:type="spellStart"/>
      <w:r>
        <w:t>questions</w:t>
      </w:r>
      <w:proofErr w:type="spellEnd"/>
      <w:r>
        <w:t xml:space="preserve"> </w:t>
      </w:r>
      <w:proofErr w:type="spellStart"/>
      <w:r>
        <w:t>dominate</w:t>
      </w:r>
      <w:proofErr w:type="spellEnd"/>
      <w:r>
        <w:t xml:space="preserve"> in </w:t>
      </w:r>
      <w:proofErr w:type="spellStart"/>
      <w:r>
        <w:t>another</w:t>
      </w:r>
      <w:proofErr w:type="spellEnd"/>
      <w:r>
        <w:t xml:space="preserve">, </w:t>
      </w:r>
      <w:proofErr w:type="spellStart"/>
      <w:r>
        <w:t>this</w:t>
      </w:r>
      <w:proofErr w:type="spellEnd"/>
      <w:r>
        <w:t xml:space="preserve"> is </w:t>
      </w:r>
      <w:proofErr w:type="spellStart"/>
      <w:r>
        <w:t>feedback</w:t>
      </w:r>
      <w:proofErr w:type="spellEnd"/>
      <w:r>
        <w:t xml:space="preserve"> </w:t>
      </w:r>
      <w:proofErr w:type="spellStart"/>
      <w:r>
        <w:t>to</w:t>
      </w:r>
      <w:proofErr w:type="spellEnd"/>
      <w:r>
        <w:t xml:space="preserve"> </w:t>
      </w:r>
      <w:proofErr w:type="spellStart"/>
      <w:r>
        <w:t>the</w:t>
      </w:r>
      <w:proofErr w:type="spellEnd"/>
      <w:r>
        <w:t xml:space="preserve"> </w:t>
      </w:r>
      <w:proofErr w:type="spellStart"/>
      <w:r>
        <w:t>teacher</w:t>
      </w:r>
      <w:proofErr w:type="spellEnd"/>
      <w:r>
        <w:t xml:space="preserve"> </w:t>
      </w:r>
      <w:proofErr w:type="spellStart"/>
      <w:r>
        <w:t>about</w:t>
      </w:r>
      <w:proofErr w:type="spellEnd"/>
      <w:r>
        <w:t xml:space="preserve"> </w:t>
      </w:r>
      <w:proofErr w:type="spellStart"/>
      <w:r>
        <w:t>where</w:t>
      </w:r>
      <w:proofErr w:type="spellEnd"/>
      <w:r>
        <w:t xml:space="preserve"> and </w:t>
      </w:r>
      <w:proofErr w:type="spellStart"/>
      <w:r>
        <w:t>how</w:t>
      </w:r>
      <w:proofErr w:type="spellEnd"/>
      <w:r>
        <w:t xml:space="preserve"> </w:t>
      </w:r>
      <w:proofErr w:type="spellStart"/>
      <w:r>
        <w:t>to</w:t>
      </w:r>
      <w:proofErr w:type="spellEnd"/>
      <w:r>
        <w:t xml:space="preserve"> </w:t>
      </w:r>
      <w:proofErr w:type="spellStart"/>
      <w:r>
        <w:t>change</w:t>
      </w:r>
      <w:proofErr w:type="spellEnd"/>
      <w:r>
        <w:t xml:space="preserve"> </w:t>
      </w:r>
      <w:proofErr w:type="spellStart"/>
      <w:r>
        <w:t>methods</w:t>
      </w:r>
      <w:proofErr w:type="spellEnd"/>
      <w:r>
        <w:t xml:space="preserve">. In </w:t>
      </w:r>
      <w:proofErr w:type="spellStart"/>
      <w:r>
        <w:t>this</w:t>
      </w:r>
      <w:proofErr w:type="spellEnd"/>
      <w:r>
        <w:t xml:space="preserve"> </w:t>
      </w:r>
      <w:proofErr w:type="spellStart"/>
      <w:r>
        <w:t>sense</w:t>
      </w:r>
      <w:proofErr w:type="spellEnd"/>
      <w:r>
        <w:t xml:space="preserve">, </w:t>
      </w:r>
      <w:proofErr w:type="spellStart"/>
      <w:r>
        <w:t>the</w:t>
      </w:r>
      <w:proofErr w:type="spellEnd"/>
      <w:r>
        <w:t xml:space="preserve"> </w:t>
      </w:r>
      <w:proofErr w:type="spellStart"/>
      <w:r>
        <w:t>system</w:t>
      </w:r>
      <w:proofErr w:type="spellEnd"/>
      <w:r>
        <w:t xml:space="preserve"> </w:t>
      </w:r>
      <w:proofErr w:type="spellStart"/>
      <w:r>
        <w:t>represents</w:t>
      </w:r>
      <w:proofErr w:type="spellEnd"/>
      <w:r>
        <w:t xml:space="preserve"> </w:t>
      </w:r>
      <w:proofErr w:type="spellStart"/>
      <w:r>
        <w:t>one</w:t>
      </w:r>
      <w:proofErr w:type="spellEnd"/>
      <w:r>
        <w:t xml:space="preserve"> of </w:t>
      </w:r>
      <w:proofErr w:type="spellStart"/>
      <w:r>
        <w:t>the</w:t>
      </w:r>
      <w:proofErr w:type="spellEnd"/>
      <w:r>
        <w:t xml:space="preserve"> most </w:t>
      </w:r>
      <w:proofErr w:type="spellStart"/>
      <w:r>
        <w:t>direct</w:t>
      </w:r>
      <w:proofErr w:type="spellEnd"/>
      <w:r>
        <w:t xml:space="preserve"> </w:t>
      </w:r>
      <w:proofErr w:type="spellStart"/>
      <w:r>
        <w:t>realisations</w:t>
      </w:r>
      <w:proofErr w:type="spellEnd"/>
      <w:r>
        <w:t xml:space="preserve"> of </w:t>
      </w:r>
      <w:proofErr w:type="spellStart"/>
      <w:r>
        <w:t>lifelong</w:t>
      </w:r>
      <w:proofErr w:type="spellEnd"/>
      <w:r>
        <w:t xml:space="preserve"> </w:t>
      </w:r>
      <w:proofErr w:type="spellStart"/>
      <w:r>
        <w:t>learning</w:t>
      </w:r>
      <w:proofErr w:type="spellEnd"/>
      <w:r>
        <w:t xml:space="preserve"> in </w:t>
      </w:r>
      <w:proofErr w:type="spellStart"/>
      <w:r>
        <w:t>public</w:t>
      </w:r>
      <w:proofErr w:type="spellEnd"/>
      <w:r>
        <w:t xml:space="preserve"> </w:t>
      </w:r>
      <w:proofErr w:type="spellStart"/>
      <w:r>
        <w:t>education</w:t>
      </w:r>
      <w:proofErr w:type="spellEnd"/>
      <w:r>
        <w:t xml:space="preserve">: </w:t>
      </w:r>
      <w:proofErr w:type="spellStart"/>
      <w:r>
        <w:t>the</w:t>
      </w:r>
      <w:proofErr w:type="spellEnd"/>
      <w:r>
        <w:t xml:space="preserve"> </w:t>
      </w:r>
      <w:proofErr w:type="spellStart"/>
      <w:r>
        <w:t>teacher</w:t>
      </w:r>
      <w:proofErr w:type="spellEnd"/>
      <w:r>
        <w:t xml:space="preserve"> is </w:t>
      </w:r>
      <w:proofErr w:type="spellStart"/>
      <w:r>
        <w:t>not</w:t>
      </w:r>
      <w:proofErr w:type="spellEnd"/>
      <w:r>
        <w:t xml:space="preserve"> </w:t>
      </w:r>
      <w:proofErr w:type="spellStart"/>
      <w:r>
        <w:t>merely</w:t>
      </w:r>
      <w:proofErr w:type="spellEnd"/>
      <w:r>
        <w:t xml:space="preserve"> a </w:t>
      </w:r>
      <w:proofErr w:type="spellStart"/>
      <w:r>
        <w:t>mediator</w:t>
      </w:r>
      <w:proofErr w:type="spellEnd"/>
      <w:r>
        <w:t xml:space="preserve"> </w:t>
      </w:r>
      <w:proofErr w:type="spellStart"/>
      <w:r>
        <w:t>but</w:t>
      </w:r>
      <w:proofErr w:type="spellEnd"/>
      <w:r>
        <w:t xml:space="preserve"> </w:t>
      </w:r>
      <w:proofErr w:type="spellStart"/>
      <w:r>
        <w:t>also</w:t>
      </w:r>
      <w:proofErr w:type="spellEnd"/>
      <w:r>
        <w:t xml:space="preserve"> a </w:t>
      </w:r>
      <w:proofErr w:type="spellStart"/>
      <w:r>
        <w:t>learner</w:t>
      </w:r>
      <w:proofErr w:type="spellEnd"/>
      <w:r>
        <w:t xml:space="preserve"> </w:t>
      </w:r>
      <w:proofErr w:type="spellStart"/>
      <w:r>
        <w:t>who</w:t>
      </w:r>
      <w:proofErr w:type="spellEnd"/>
      <w:r>
        <w:t xml:space="preserve"> </w:t>
      </w:r>
      <w:proofErr w:type="spellStart"/>
      <w:r>
        <w:t>continuously</w:t>
      </w:r>
      <w:proofErr w:type="spellEnd"/>
      <w:r>
        <w:t xml:space="preserve"> </w:t>
      </w:r>
      <w:proofErr w:type="spellStart"/>
      <w:r>
        <w:t>refines</w:t>
      </w:r>
      <w:proofErr w:type="spellEnd"/>
      <w:r>
        <w:t xml:space="preserve"> </w:t>
      </w:r>
      <w:proofErr w:type="spellStart"/>
      <w:r>
        <w:t>their</w:t>
      </w:r>
      <w:proofErr w:type="spellEnd"/>
      <w:r>
        <w:t xml:space="preserve"> </w:t>
      </w:r>
      <w:proofErr w:type="spellStart"/>
      <w:r>
        <w:t>practice</w:t>
      </w:r>
      <w:proofErr w:type="spellEnd"/>
      <w:r>
        <w:t xml:space="preserve"> </w:t>
      </w:r>
      <w:proofErr w:type="spellStart"/>
      <w:r>
        <w:t>using</w:t>
      </w:r>
      <w:proofErr w:type="spellEnd"/>
      <w:r>
        <w:t xml:space="preserve"> </w:t>
      </w:r>
      <w:proofErr w:type="spellStart"/>
      <w:r>
        <w:t>classroom</w:t>
      </w:r>
      <w:proofErr w:type="spellEnd"/>
      <w:r>
        <w:t xml:space="preserve"> </w:t>
      </w:r>
      <w:proofErr w:type="spellStart"/>
      <w:r>
        <w:t>data</w:t>
      </w:r>
      <w:proofErr w:type="spellEnd"/>
      <w:r>
        <w:t xml:space="preserve">. </w:t>
      </w:r>
      <w:proofErr w:type="spellStart"/>
      <w:r>
        <w:t>Reflective</w:t>
      </w:r>
      <w:proofErr w:type="spellEnd"/>
      <w:r>
        <w:t xml:space="preserve"> </w:t>
      </w:r>
      <w:proofErr w:type="spellStart"/>
      <w:r>
        <w:t>teaching</w:t>
      </w:r>
      <w:proofErr w:type="spellEnd"/>
      <w:r>
        <w:t xml:space="preserve"> here </w:t>
      </w:r>
      <w:proofErr w:type="spellStart"/>
      <w:r>
        <w:t>appears</w:t>
      </w:r>
      <w:proofErr w:type="spellEnd"/>
      <w:r>
        <w:t xml:space="preserve"> </w:t>
      </w:r>
      <w:proofErr w:type="spellStart"/>
      <w:r>
        <w:t>not</w:t>
      </w:r>
      <w:proofErr w:type="spellEnd"/>
      <w:r>
        <w:t xml:space="preserve"> </w:t>
      </w:r>
      <w:proofErr w:type="spellStart"/>
      <w:r>
        <w:t>as</w:t>
      </w:r>
      <w:proofErr w:type="spellEnd"/>
      <w:r>
        <w:t xml:space="preserve"> an </w:t>
      </w:r>
      <w:proofErr w:type="spellStart"/>
      <w:r>
        <w:t>abstract</w:t>
      </w:r>
      <w:proofErr w:type="spellEnd"/>
      <w:r>
        <w:t xml:space="preserve"> </w:t>
      </w:r>
      <w:proofErr w:type="spellStart"/>
      <w:r>
        <w:t>concept</w:t>
      </w:r>
      <w:proofErr w:type="spellEnd"/>
      <w:r>
        <w:t xml:space="preserve">, </w:t>
      </w:r>
      <w:proofErr w:type="spellStart"/>
      <w:r>
        <w:t>but</w:t>
      </w:r>
      <w:proofErr w:type="spellEnd"/>
      <w:r>
        <w:t xml:space="preserve"> </w:t>
      </w:r>
      <w:proofErr w:type="spellStart"/>
      <w:r>
        <w:t>as</w:t>
      </w:r>
      <w:proofErr w:type="spellEnd"/>
      <w:r>
        <w:t xml:space="preserve"> an </w:t>
      </w:r>
      <w:proofErr w:type="spellStart"/>
      <w:r>
        <w:t>everyday</w:t>
      </w:r>
      <w:proofErr w:type="spellEnd"/>
      <w:r>
        <w:t xml:space="preserve"> </w:t>
      </w:r>
      <w:proofErr w:type="spellStart"/>
      <w:r>
        <w:t>pedagogical</w:t>
      </w:r>
      <w:proofErr w:type="spellEnd"/>
      <w:r>
        <w:t xml:space="preserve"> decision. The </w:t>
      </w:r>
      <w:proofErr w:type="spellStart"/>
      <w:r>
        <w:t>approach</w:t>
      </w:r>
      <w:proofErr w:type="spellEnd"/>
      <w:r>
        <w:t xml:space="preserve"> </w:t>
      </w:r>
      <w:proofErr w:type="spellStart"/>
      <w:r>
        <w:t>deliberately</w:t>
      </w:r>
      <w:proofErr w:type="spellEnd"/>
      <w:r>
        <w:t xml:space="preserve"> </w:t>
      </w:r>
      <w:proofErr w:type="spellStart"/>
      <w:r>
        <w:t>avoids</w:t>
      </w:r>
      <w:proofErr w:type="spellEnd"/>
      <w:r>
        <w:t xml:space="preserve"> </w:t>
      </w:r>
      <w:proofErr w:type="spellStart"/>
      <w:r>
        <w:t>black-box</w:t>
      </w:r>
      <w:proofErr w:type="spellEnd"/>
      <w:r>
        <w:t xml:space="preserve"> </w:t>
      </w:r>
      <w:proofErr w:type="spellStart"/>
      <w:r>
        <w:t>logic</w:t>
      </w:r>
      <w:proofErr w:type="spellEnd"/>
      <w:r>
        <w:t xml:space="preserve">. AI here </w:t>
      </w:r>
      <w:proofErr w:type="spellStart"/>
      <w:r>
        <w:t>neither</w:t>
      </w:r>
      <w:proofErr w:type="spellEnd"/>
      <w:r>
        <w:t xml:space="preserve"> </w:t>
      </w:r>
      <w:proofErr w:type="spellStart"/>
      <w:r>
        <w:t>decides</w:t>
      </w:r>
      <w:proofErr w:type="spellEnd"/>
      <w:r>
        <w:t xml:space="preserve"> </w:t>
      </w:r>
      <w:proofErr w:type="spellStart"/>
      <w:r>
        <w:t>nor</w:t>
      </w:r>
      <w:proofErr w:type="spellEnd"/>
      <w:r>
        <w:t xml:space="preserve"> </w:t>
      </w:r>
      <w:proofErr w:type="spellStart"/>
      <w:r>
        <w:t>evaluates</w:t>
      </w:r>
      <w:proofErr w:type="spellEnd"/>
      <w:r>
        <w:t xml:space="preserve">: </w:t>
      </w:r>
      <w:proofErr w:type="spellStart"/>
      <w:r>
        <w:t>as</w:t>
      </w:r>
      <w:proofErr w:type="spellEnd"/>
      <w:r>
        <w:t xml:space="preserve"> a </w:t>
      </w:r>
      <w:proofErr w:type="spellStart"/>
      <w:r>
        <w:t>diagnostic</w:t>
      </w:r>
      <w:proofErr w:type="spellEnd"/>
      <w:r>
        <w:t xml:space="preserve"> </w:t>
      </w:r>
      <w:proofErr w:type="spellStart"/>
      <w:r>
        <w:t>assistant</w:t>
      </w:r>
      <w:proofErr w:type="spellEnd"/>
      <w:r>
        <w:t xml:space="preserve">, </w:t>
      </w:r>
      <w:proofErr w:type="spellStart"/>
      <w:r>
        <w:t>it</w:t>
      </w:r>
      <w:proofErr w:type="spellEnd"/>
      <w:r>
        <w:t xml:space="preserve"> </w:t>
      </w:r>
      <w:proofErr w:type="spellStart"/>
      <w:r>
        <w:t>surfaces</w:t>
      </w:r>
      <w:proofErr w:type="spellEnd"/>
      <w:r>
        <w:t xml:space="preserve"> </w:t>
      </w:r>
      <w:proofErr w:type="spellStart"/>
      <w:r>
        <w:t>patterns</w:t>
      </w:r>
      <w:proofErr w:type="spellEnd"/>
      <w:r>
        <w:t xml:space="preserve"> </w:t>
      </w:r>
      <w:proofErr w:type="spellStart"/>
      <w:r>
        <w:t>that</w:t>
      </w:r>
      <w:proofErr w:type="spellEnd"/>
      <w:r>
        <w:t xml:space="preserve"> </w:t>
      </w:r>
      <w:proofErr w:type="spellStart"/>
      <w:r>
        <w:t>would</w:t>
      </w:r>
      <w:proofErr w:type="spellEnd"/>
      <w:r>
        <w:t xml:space="preserve"> </w:t>
      </w:r>
      <w:proofErr w:type="spellStart"/>
      <w:r>
        <w:t>easily</w:t>
      </w:r>
      <w:proofErr w:type="spellEnd"/>
      <w:r>
        <w:t xml:space="preserve"> be </w:t>
      </w:r>
      <w:proofErr w:type="spellStart"/>
      <w:r>
        <w:t>lost</w:t>
      </w:r>
      <w:proofErr w:type="spellEnd"/>
      <w:r>
        <w:t xml:space="preserve"> in </w:t>
      </w:r>
      <w:proofErr w:type="spellStart"/>
      <w:r>
        <w:t>the</w:t>
      </w:r>
      <w:proofErr w:type="spellEnd"/>
      <w:r>
        <w:t xml:space="preserve"> </w:t>
      </w:r>
      <w:proofErr w:type="spellStart"/>
      <w:r>
        <w:t>course</w:t>
      </w:r>
      <w:proofErr w:type="spellEnd"/>
      <w:r>
        <w:t xml:space="preserve"> of </w:t>
      </w:r>
      <w:proofErr w:type="spellStart"/>
      <w:r>
        <w:t>everyday</w:t>
      </w:r>
      <w:proofErr w:type="spellEnd"/>
      <w:r>
        <w:t xml:space="preserve"> </w:t>
      </w:r>
      <w:proofErr w:type="spellStart"/>
      <w:r>
        <w:t>teaching</w:t>
      </w:r>
      <w:proofErr w:type="spellEnd"/>
      <w:r>
        <w:t>. Decision-</w:t>
      </w:r>
      <w:proofErr w:type="spellStart"/>
      <w:r>
        <w:t>making</w:t>
      </w:r>
      <w:proofErr w:type="spellEnd"/>
      <w:r>
        <w:t xml:space="preserve"> and </w:t>
      </w:r>
      <w:proofErr w:type="spellStart"/>
      <w:r>
        <w:t>responsibility</w:t>
      </w:r>
      <w:proofErr w:type="spellEnd"/>
      <w:r>
        <w:t xml:space="preserve"> </w:t>
      </w:r>
      <w:proofErr w:type="spellStart"/>
      <w:r>
        <w:t>remain</w:t>
      </w:r>
      <w:proofErr w:type="spellEnd"/>
      <w:r>
        <w:t xml:space="preserve"> </w:t>
      </w:r>
      <w:proofErr w:type="spellStart"/>
      <w:r>
        <w:t>with</w:t>
      </w:r>
      <w:proofErr w:type="spellEnd"/>
      <w:r>
        <w:t xml:space="preserve"> </w:t>
      </w:r>
      <w:proofErr w:type="spellStart"/>
      <w:r>
        <w:t>the</w:t>
      </w:r>
      <w:proofErr w:type="spellEnd"/>
      <w:r>
        <w:t xml:space="preserve"> </w:t>
      </w:r>
      <w:proofErr w:type="spellStart"/>
      <w:r>
        <w:t>teacher</w:t>
      </w:r>
      <w:proofErr w:type="spellEnd"/>
      <w:r>
        <w:t xml:space="preserve"> </w:t>
      </w:r>
      <w:proofErr w:type="spellStart"/>
      <w:r>
        <w:t>throughout</w:t>
      </w:r>
      <w:proofErr w:type="spellEnd"/>
      <w:r>
        <w:t xml:space="preserve">; </w:t>
      </w:r>
      <w:proofErr w:type="spellStart"/>
      <w:r>
        <w:t>this</w:t>
      </w:r>
      <w:proofErr w:type="spellEnd"/>
      <w:r>
        <w:t xml:space="preserve"> is </w:t>
      </w:r>
      <w:proofErr w:type="spellStart"/>
      <w:r>
        <w:t>the</w:t>
      </w:r>
      <w:proofErr w:type="spellEnd"/>
      <w:r>
        <w:t xml:space="preserve"> </w:t>
      </w:r>
      <w:proofErr w:type="spellStart"/>
      <w:r>
        <w:t>balance</w:t>
      </w:r>
      <w:proofErr w:type="spellEnd"/>
      <w:r>
        <w:t xml:space="preserve"> </w:t>
      </w:r>
      <w:proofErr w:type="spellStart"/>
      <w:r>
        <w:t>that</w:t>
      </w:r>
      <w:proofErr w:type="spellEnd"/>
      <w:r>
        <w:t xml:space="preserve"> UNESCO&amp;#</w:t>
      </w:r>
      <w:proofErr w:type="gramStart"/>
      <w:r>
        <w:t>39;s</w:t>
      </w:r>
      <w:proofErr w:type="gramEnd"/>
      <w:r>
        <w:t xml:space="preserve"> </w:t>
      </w:r>
      <w:proofErr w:type="spellStart"/>
      <w:r>
        <w:t>educational</w:t>
      </w:r>
      <w:proofErr w:type="spellEnd"/>
      <w:r>
        <w:t xml:space="preserve"> AI </w:t>
      </w:r>
      <w:proofErr w:type="spellStart"/>
      <w:r>
        <w:t>expectations</w:t>
      </w:r>
      <w:proofErr w:type="spellEnd"/>
      <w:r>
        <w:t xml:space="preserve"> </w:t>
      </w:r>
      <w:proofErr w:type="spellStart"/>
      <w:r>
        <w:t>also</w:t>
      </w:r>
      <w:proofErr w:type="spellEnd"/>
      <w:r>
        <w:t xml:space="preserve"> </w:t>
      </w:r>
      <w:proofErr w:type="spellStart"/>
      <w:r>
        <w:t>emphasise</w:t>
      </w:r>
      <w:proofErr w:type="spellEnd"/>
      <w:r>
        <w:t xml:space="preserve"> (UNESCO, 2021), and </w:t>
      </w:r>
      <w:proofErr w:type="spellStart"/>
      <w:r>
        <w:t>one</w:t>
      </w:r>
      <w:proofErr w:type="spellEnd"/>
      <w:r>
        <w:t xml:space="preserve"> </w:t>
      </w:r>
      <w:proofErr w:type="spellStart"/>
      <w:r>
        <w:t>confirmed</w:t>
      </w:r>
      <w:proofErr w:type="spellEnd"/>
      <w:r>
        <w:t xml:space="preserve"> </w:t>
      </w:r>
      <w:proofErr w:type="spellStart"/>
      <w:r>
        <w:t>by</w:t>
      </w:r>
      <w:proofErr w:type="spellEnd"/>
      <w:r>
        <w:t xml:space="preserve"> </w:t>
      </w:r>
      <w:proofErr w:type="spellStart"/>
      <w:r>
        <w:t>our</w:t>
      </w:r>
      <w:proofErr w:type="spellEnd"/>
      <w:r>
        <w:t xml:space="preserve"> </w:t>
      </w:r>
      <w:proofErr w:type="spellStart"/>
      <w:r>
        <w:t>own</w:t>
      </w:r>
      <w:proofErr w:type="spellEnd"/>
      <w:r>
        <w:t xml:space="preserve"> </w:t>
      </w:r>
      <w:proofErr w:type="spellStart"/>
      <w:r>
        <w:t>experience</w:t>
      </w:r>
      <w:proofErr w:type="spellEnd"/>
      <w:r>
        <w:t xml:space="preserve">: </w:t>
      </w:r>
      <w:proofErr w:type="spellStart"/>
      <w:r>
        <w:t>teacher’s</w:t>
      </w:r>
      <w:proofErr w:type="spellEnd"/>
      <w:r>
        <w:t xml:space="preserve">; </w:t>
      </w:r>
      <w:proofErr w:type="spellStart"/>
      <w:r>
        <w:t>feedback</w:t>
      </w:r>
      <w:proofErr w:type="spellEnd"/>
      <w:r>
        <w:t xml:space="preserve"> </w:t>
      </w:r>
      <w:proofErr w:type="spellStart"/>
      <w:r>
        <w:t>indicated</w:t>
      </w:r>
      <w:proofErr w:type="spellEnd"/>
      <w:r>
        <w:t xml:space="preserve"> </w:t>
      </w:r>
      <w:proofErr w:type="spellStart"/>
      <w:r>
        <w:t>that</w:t>
      </w:r>
      <w:proofErr w:type="spellEnd"/>
      <w:r>
        <w:t xml:space="preserve"> </w:t>
      </w:r>
      <w:proofErr w:type="spellStart"/>
      <w:r>
        <w:t>precisely</w:t>
      </w:r>
      <w:proofErr w:type="spellEnd"/>
      <w:r>
        <w:t xml:space="preserve"> </w:t>
      </w:r>
      <w:proofErr w:type="spellStart"/>
      <w:r>
        <w:t>the</w:t>
      </w:r>
      <w:proofErr w:type="spellEnd"/>
      <w:r>
        <w:t xml:space="preserve"> </w:t>
      </w:r>
      <w:proofErr w:type="spellStart"/>
      <w:r>
        <w:t>interpretability</w:t>
      </w:r>
      <w:proofErr w:type="spellEnd"/>
      <w:r>
        <w:t xml:space="preserve"> and </w:t>
      </w:r>
      <w:proofErr w:type="spellStart"/>
      <w:r>
        <w:t>the</w:t>
      </w:r>
      <w:proofErr w:type="spellEnd"/>
      <w:r>
        <w:t xml:space="preserve"> </w:t>
      </w:r>
      <w:proofErr w:type="spellStart"/>
      <w:r>
        <w:t>preservation</w:t>
      </w:r>
      <w:proofErr w:type="spellEnd"/>
      <w:r>
        <w:t xml:space="preserve"> of </w:t>
      </w:r>
      <w:proofErr w:type="spellStart"/>
      <w:r>
        <w:t>autonomy</w:t>
      </w:r>
      <w:proofErr w:type="spellEnd"/>
      <w:r>
        <w:t xml:space="preserve"> </w:t>
      </w:r>
      <w:proofErr w:type="spellStart"/>
      <w:r>
        <w:t>made</w:t>
      </w:r>
      <w:proofErr w:type="spellEnd"/>
      <w:r>
        <w:t xml:space="preserve"> </w:t>
      </w:r>
      <w:proofErr w:type="spellStart"/>
      <w:r>
        <w:t>the</w:t>
      </w:r>
      <w:proofErr w:type="spellEnd"/>
      <w:r>
        <w:t xml:space="preserve"> </w:t>
      </w:r>
      <w:proofErr w:type="spellStart"/>
      <w:r>
        <w:t>system</w:t>
      </w:r>
      <w:proofErr w:type="spellEnd"/>
      <w:r>
        <w:t xml:space="preserve"> </w:t>
      </w:r>
      <w:proofErr w:type="spellStart"/>
      <w:r>
        <w:t>acceptable</w:t>
      </w:r>
      <w:proofErr w:type="spellEnd"/>
      <w:r>
        <w:t xml:space="preserve">. </w:t>
      </w:r>
      <w:proofErr w:type="spellStart"/>
      <w:r>
        <w:t>After</w:t>
      </w:r>
      <w:proofErr w:type="spellEnd"/>
      <w:r>
        <w:t xml:space="preserve"> </w:t>
      </w:r>
      <w:proofErr w:type="spellStart"/>
      <w:r>
        <w:t>all</w:t>
      </w:r>
      <w:proofErr w:type="spellEnd"/>
      <w:r>
        <w:t xml:space="preserve">, </w:t>
      </w:r>
      <w:proofErr w:type="spellStart"/>
      <w:r>
        <w:t>formative</w:t>
      </w:r>
      <w:proofErr w:type="spellEnd"/>
      <w:r>
        <w:t xml:space="preserve"> </w:t>
      </w:r>
      <w:proofErr w:type="spellStart"/>
      <w:r>
        <w:t>assessment</w:t>
      </w:r>
      <w:proofErr w:type="spellEnd"/>
      <w:r>
        <w:t xml:space="preserve"> is </w:t>
      </w:r>
      <w:proofErr w:type="spellStart"/>
      <w:r>
        <w:t>developmentally</w:t>
      </w:r>
      <w:proofErr w:type="spellEnd"/>
      <w:r>
        <w:t xml:space="preserve"> </w:t>
      </w:r>
      <w:proofErr w:type="spellStart"/>
      <w:r>
        <w:t>effective</w:t>
      </w:r>
      <w:proofErr w:type="spellEnd"/>
      <w:r>
        <w:t xml:space="preserve"> </w:t>
      </w:r>
      <w:proofErr w:type="spellStart"/>
      <w:r>
        <w:t>only</w:t>
      </w:r>
      <w:proofErr w:type="spellEnd"/>
      <w:r>
        <w:t xml:space="preserve"> </w:t>
      </w:r>
      <w:proofErr w:type="spellStart"/>
      <w:r>
        <w:t>when</w:t>
      </w:r>
      <w:proofErr w:type="spellEnd"/>
      <w:r>
        <w:t xml:space="preserve"> </w:t>
      </w:r>
      <w:proofErr w:type="spellStart"/>
      <w:r>
        <w:t>it</w:t>
      </w:r>
      <w:proofErr w:type="spellEnd"/>
      <w:r>
        <w:t xml:space="preserve"> </w:t>
      </w:r>
      <w:proofErr w:type="spellStart"/>
      <w:r>
        <w:t>does</w:t>
      </w:r>
      <w:proofErr w:type="spellEnd"/>
      <w:r>
        <w:t xml:space="preserve"> </w:t>
      </w:r>
      <w:proofErr w:type="spellStart"/>
      <w:r>
        <w:t>not</w:t>
      </w:r>
      <w:proofErr w:type="spellEnd"/>
      <w:r>
        <w:t xml:space="preserve"> </w:t>
      </w:r>
      <w:proofErr w:type="spellStart"/>
      <w:r>
        <w:t>deliver</w:t>
      </w:r>
      <w:proofErr w:type="spellEnd"/>
      <w:r>
        <w:t xml:space="preserve"> a </w:t>
      </w:r>
      <w:proofErr w:type="spellStart"/>
      <w:r>
        <w:t>verdict</w:t>
      </w:r>
      <w:proofErr w:type="spellEnd"/>
      <w:r>
        <w:t xml:space="preserve">, </w:t>
      </w:r>
      <w:proofErr w:type="spellStart"/>
      <w:r>
        <w:t>but</w:t>
      </w:r>
      <w:proofErr w:type="spellEnd"/>
      <w:r>
        <w:t xml:space="preserve"> </w:t>
      </w:r>
      <w:proofErr w:type="spellStart"/>
      <w:r>
        <w:t>opens</w:t>
      </w:r>
      <w:proofErr w:type="spellEnd"/>
      <w:r>
        <w:t xml:space="preserve"> </w:t>
      </w:r>
      <w:proofErr w:type="spellStart"/>
      <w:r>
        <w:t>up</w:t>
      </w:r>
      <w:proofErr w:type="spellEnd"/>
      <w:r>
        <w:t xml:space="preserve"> </w:t>
      </w:r>
      <w:proofErr w:type="spellStart"/>
      <w:r>
        <w:t>possibilities</w:t>
      </w:r>
      <w:proofErr w:type="spellEnd"/>
      <w:r>
        <w:t xml:space="preserve"> (Black &amp;</w:t>
      </w:r>
      <w:proofErr w:type="spellStart"/>
      <w:r>
        <w:t>amp</w:t>
      </w:r>
      <w:proofErr w:type="spellEnd"/>
      <w:r>
        <w:t xml:space="preserve">; </w:t>
      </w:r>
      <w:proofErr w:type="spellStart"/>
      <w:r>
        <w:t>Wiliam</w:t>
      </w:r>
      <w:proofErr w:type="spellEnd"/>
      <w:r>
        <w:t xml:space="preserve">, 1998). The </w:t>
      </w:r>
      <w:proofErr w:type="spellStart"/>
      <w:r>
        <w:t>student</w:t>
      </w:r>
      <w:proofErr w:type="spellEnd"/>
      <w:r>
        <w:t xml:space="preserve"> </w:t>
      </w:r>
      <w:proofErr w:type="spellStart"/>
      <w:r>
        <w:t>question</w:t>
      </w:r>
      <w:proofErr w:type="spellEnd"/>
      <w:r>
        <w:t xml:space="preserve"> </w:t>
      </w:r>
      <w:proofErr w:type="spellStart"/>
      <w:r>
        <w:t>as</w:t>
      </w:r>
      <w:proofErr w:type="spellEnd"/>
      <w:r>
        <w:t xml:space="preserve"> a </w:t>
      </w:r>
      <w:proofErr w:type="spellStart"/>
      <w:r>
        <w:t>formative</w:t>
      </w:r>
      <w:proofErr w:type="spellEnd"/>
      <w:r>
        <w:t xml:space="preserve"> </w:t>
      </w:r>
      <w:proofErr w:type="spellStart"/>
      <w:r>
        <w:t>signal</w:t>
      </w:r>
      <w:proofErr w:type="spellEnd"/>
      <w:r>
        <w:t xml:space="preserve"> </w:t>
      </w:r>
      <w:proofErr w:type="spellStart"/>
      <w:r>
        <w:t>puts</w:t>
      </w:r>
      <w:proofErr w:type="spellEnd"/>
      <w:r>
        <w:t xml:space="preserve"> </w:t>
      </w:r>
      <w:proofErr w:type="spellStart"/>
      <w:r>
        <w:t>this</w:t>
      </w:r>
      <w:proofErr w:type="spellEnd"/>
      <w:r>
        <w:t xml:space="preserve"> </w:t>
      </w:r>
      <w:proofErr w:type="spellStart"/>
      <w:r>
        <w:t>principle</w:t>
      </w:r>
      <w:proofErr w:type="spellEnd"/>
      <w:r>
        <w:t xml:space="preserve"> </w:t>
      </w:r>
      <w:proofErr w:type="spellStart"/>
      <w:r>
        <w:t>into</w:t>
      </w:r>
      <w:proofErr w:type="spellEnd"/>
      <w:r>
        <w:t xml:space="preserve"> </w:t>
      </w:r>
      <w:proofErr w:type="spellStart"/>
      <w:r>
        <w:t>everyday</w:t>
      </w:r>
      <w:proofErr w:type="spellEnd"/>
      <w:r>
        <w:t xml:space="preserve"> </w:t>
      </w:r>
      <w:proofErr w:type="spellStart"/>
      <w:r>
        <w:t>classroom</w:t>
      </w:r>
      <w:proofErr w:type="spellEnd"/>
      <w:r>
        <w:t xml:space="preserve"> </w:t>
      </w:r>
      <w:proofErr w:type="spellStart"/>
      <w:r>
        <w:t>reality</w:t>
      </w:r>
      <w:proofErr w:type="spellEnd"/>
      <w:r>
        <w:t xml:space="preserve">: </w:t>
      </w:r>
      <w:proofErr w:type="spellStart"/>
      <w:r>
        <w:t>not</w:t>
      </w:r>
      <w:proofErr w:type="spellEnd"/>
      <w:r>
        <w:t xml:space="preserve"> </w:t>
      </w:r>
      <w:proofErr w:type="spellStart"/>
      <w:r>
        <w:t>another</w:t>
      </w:r>
      <w:proofErr w:type="spellEnd"/>
      <w:r>
        <w:t xml:space="preserve"> </w:t>
      </w:r>
      <w:proofErr w:type="spellStart"/>
      <w:r>
        <w:t>measurement</w:t>
      </w:r>
      <w:proofErr w:type="spellEnd"/>
      <w:r>
        <w:t xml:space="preserve"> </w:t>
      </w:r>
      <w:proofErr w:type="spellStart"/>
      <w:r>
        <w:t>tool</w:t>
      </w:r>
      <w:proofErr w:type="spellEnd"/>
      <w:r>
        <w:t xml:space="preserve">, </w:t>
      </w:r>
      <w:proofErr w:type="spellStart"/>
      <w:r>
        <w:t>but</w:t>
      </w:r>
      <w:proofErr w:type="spellEnd"/>
      <w:r>
        <w:t xml:space="preserve"> a </w:t>
      </w:r>
      <w:proofErr w:type="spellStart"/>
      <w:r>
        <w:t>different</w:t>
      </w:r>
      <w:proofErr w:type="spellEnd"/>
      <w:r>
        <w:t xml:space="preserve"> </w:t>
      </w:r>
      <w:proofErr w:type="spellStart"/>
      <w:r>
        <w:t>kind</w:t>
      </w:r>
      <w:proofErr w:type="spellEnd"/>
      <w:r>
        <w:t xml:space="preserve"> of </w:t>
      </w:r>
      <w:proofErr w:type="spellStart"/>
      <w:r>
        <w:t>attentiveness</w:t>
      </w:r>
      <w:proofErr w:type="spellEnd"/>
      <w:r>
        <w:t xml:space="preserve">, </w:t>
      </w:r>
      <w:proofErr w:type="spellStart"/>
      <w:r>
        <w:t>one</w:t>
      </w:r>
      <w:proofErr w:type="spellEnd"/>
      <w:r>
        <w:t xml:space="preserve"> </w:t>
      </w:r>
      <w:proofErr w:type="spellStart"/>
      <w:r>
        <w:t>that</w:t>
      </w:r>
      <w:proofErr w:type="spellEnd"/>
      <w:r>
        <w:t xml:space="preserve"> </w:t>
      </w:r>
      <w:proofErr w:type="spellStart"/>
      <w:r>
        <w:t>hears</w:t>
      </w:r>
      <w:proofErr w:type="spellEnd"/>
      <w:r>
        <w:t xml:space="preserve"> </w:t>
      </w:r>
      <w:proofErr w:type="spellStart"/>
      <w:r>
        <w:t>what</w:t>
      </w:r>
      <w:proofErr w:type="spellEnd"/>
      <w:r>
        <w:t xml:space="preserve"> </w:t>
      </w:r>
      <w:proofErr w:type="spellStart"/>
      <w:r>
        <w:t>the</w:t>
      </w:r>
      <w:proofErr w:type="spellEnd"/>
      <w:r>
        <w:t xml:space="preserve"> </w:t>
      </w:r>
      <w:proofErr w:type="spellStart"/>
      <w:r>
        <w:t>student</w:t>
      </w:r>
      <w:proofErr w:type="spellEnd"/>
      <w:r>
        <w:t xml:space="preserve"> </w:t>
      </w:r>
      <w:proofErr w:type="spellStart"/>
      <w:r>
        <w:t>says</w:t>
      </w:r>
      <w:proofErr w:type="spellEnd"/>
      <w:r>
        <w:t xml:space="preserve">, and </w:t>
      </w:r>
      <w:proofErr w:type="spellStart"/>
      <w:r>
        <w:t>also</w:t>
      </w:r>
      <w:proofErr w:type="spellEnd"/>
      <w:r>
        <w:t xml:space="preserve"> </w:t>
      </w:r>
      <w:proofErr w:type="spellStart"/>
      <w:r>
        <w:t>what</w:t>
      </w:r>
      <w:proofErr w:type="spellEnd"/>
      <w:r>
        <w:t xml:space="preserve"> </w:t>
      </w:r>
      <w:proofErr w:type="spellStart"/>
      <w:r>
        <w:t>they</w:t>
      </w:r>
      <w:proofErr w:type="spellEnd"/>
      <w:r>
        <w:t xml:space="preserve"> </w:t>
      </w:r>
      <w:proofErr w:type="spellStart"/>
      <w:r>
        <w:t>are</w:t>
      </w:r>
      <w:proofErr w:type="spellEnd"/>
      <w:r>
        <w:t xml:space="preserve"> </w:t>
      </w:r>
      <w:proofErr w:type="spellStart"/>
      <w:r>
        <w:t>only</w:t>
      </w:r>
      <w:proofErr w:type="spellEnd"/>
      <w:r>
        <w:t xml:space="preserve"> </w:t>
      </w:r>
      <w:proofErr w:type="spellStart"/>
      <w:r>
        <w:t>just</w:t>
      </w:r>
      <w:proofErr w:type="spellEnd"/>
      <w:r>
        <w:t xml:space="preserve"> </w:t>
      </w:r>
      <w:proofErr w:type="spellStart"/>
      <w:r>
        <w:t>beginning</w:t>
      </w:r>
      <w:proofErr w:type="spellEnd"/>
      <w:r>
        <w:t xml:space="preserve"> </w:t>
      </w:r>
      <w:proofErr w:type="spellStart"/>
      <w:r>
        <w:t>to</w:t>
      </w:r>
      <w:proofErr w:type="spellEnd"/>
      <w:r>
        <w:t xml:space="preserve"> </w:t>
      </w:r>
      <w:proofErr w:type="spellStart"/>
      <w:r>
        <w:t>ask</w:t>
      </w:r>
      <w:proofErr w:type="spellEnd"/>
      <w:r>
        <w:t>.</w:t>
      </w:r>
    </w:p>
    <w:p w14:paraId="5D03314C" w14:textId="77777777" w:rsidR="0081272E" w:rsidRDefault="0081272E" w:rsidP="0081272E">
      <w:pPr>
        <w:jc w:val="both"/>
      </w:pPr>
      <w:proofErr w:type="spellStart"/>
      <w:r>
        <w:t>References</w:t>
      </w:r>
      <w:proofErr w:type="spellEnd"/>
    </w:p>
    <w:p w14:paraId="5E870594" w14:textId="77777777" w:rsidR="0081272E" w:rsidRDefault="0081272E" w:rsidP="0081272E">
      <w:pPr>
        <w:jc w:val="both"/>
      </w:pPr>
      <w:proofErr w:type="spellStart"/>
      <w:r>
        <w:t>Aflalo</w:t>
      </w:r>
      <w:proofErr w:type="spellEnd"/>
      <w:r>
        <w:t xml:space="preserve">, E. (2018): </w:t>
      </w:r>
      <w:proofErr w:type="spellStart"/>
      <w:r>
        <w:t>Students</w:t>
      </w:r>
      <w:proofErr w:type="spellEnd"/>
      <w:r>
        <w:t xml:space="preserve"> </w:t>
      </w:r>
      <w:proofErr w:type="spellStart"/>
      <w:r>
        <w:t>generating</w:t>
      </w:r>
      <w:proofErr w:type="spellEnd"/>
      <w:r>
        <w:t xml:space="preserve"> </w:t>
      </w:r>
      <w:proofErr w:type="spellStart"/>
      <w:r>
        <w:t>questions</w:t>
      </w:r>
      <w:proofErr w:type="spellEnd"/>
      <w:r>
        <w:t xml:space="preserve"> </w:t>
      </w:r>
      <w:proofErr w:type="spellStart"/>
      <w:r>
        <w:t>as</w:t>
      </w:r>
      <w:proofErr w:type="spellEnd"/>
      <w:r>
        <w:t xml:space="preserve"> a </w:t>
      </w:r>
      <w:proofErr w:type="spellStart"/>
      <w:r>
        <w:t>way</w:t>
      </w:r>
      <w:proofErr w:type="spellEnd"/>
      <w:r>
        <w:t xml:space="preserve"> of </w:t>
      </w:r>
      <w:proofErr w:type="spellStart"/>
      <w:r>
        <w:t>learning</w:t>
      </w:r>
      <w:proofErr w:type="spellEnd"/>
      <w:r>
        <w:t xml:space="preserve">. </w:t>
      </w:r>
      <w:proofErr w:type="spellStart"/>
      <w:r>
        <w:t>Active</w:t>
      </w:r>
      <w:proofErr w:type="spellEnd"/>
      <w:r>
        <w:t xml:space="preserve"> </w:t>
      </w:r>
      <w:proofErr w:type="spellStart"/>
      <w:r>
        <w:t>Learning</w:t>
      </w:r>
      <w:proofErr w:type="spellEnd"/>
      <w:r>
        <w:t xml:space="preserve"> in </w:t>
      </w:r>
      <w:proofErr w:type="spellStart"/>
      <w:r>
        <w:t>Higher</w:t>
      </w:r>
      <w:proofErr w:type="spellEnd"/>
      <w:r>
        <w:t xml:space="preserve"> Education, 22(1), 63–75.</w:t>
      </w:r>
    </w:p>
    <w:p w14:paraId="7CEDD7DA" w14:textId="77777777" w:rsidR="0081272E" w:rsidRDefault="0081272E" w:rsidP="0081272E">
      <w:pPr>
        <w:jc w:val="both"/>
      </w:pPr>
      <w:proofErr w:type="spellStart"/>
      <w:r>
        <w:t>Agrawal</w:t>
      </w:r>
      <w:proofErr w:type="spellEnd"/>
      <w:r>
        <w:t xml:space="preserve">, R., Srikant, R. (1994): </w:t>
      </w:r>
      <w:proofErr w:type="spellStart"/>
      <w:r>
        <w:t>Fast</w:t>
      </w:r>
      <w:proofErr w:type="spellEnd"/>
      <w:r>
        <w:t xml:space="preserve"> </w:t>
      </w:r>
      <w:proofErr w:type="spellStart"/>
      <w:r>
        <w:t>algorithms</w:t>
      </w:r>
      <w:proofErr w:type="spellEnd"/>
      <w:r>
        <w:t xml:space="preserve"> </w:t>
      </w:r>
      <w:proofErr w:type="spellStart"/>
      <w:r>
        <w:t>for</w:t>
      </w:r>
      <w:proofErr w:type="spellEnd"/>
      <w:r>
        <w:t xml:space="preserve"> mining </w:t>
      </w:r>
      <w:proofErr w:type="spellStart"/>
      <w:r>
        <w:t>association</w:t>
      </w:r>
      <w:proofErr w:type="spellEnd"/>
      <w:r>
        <w:t xml:space="preserve"> </w:t>
      </w:r>
      <w:proofErr w:type="spellStart"/>
      <w:r>
        <w:t>rules</w:t>
      </w:r>
      <w:proofErr w:type="spellEnd"/>
      <w:r>
        <w:t xml:space="preserve"> in </w:t>
      </w:r>
      <w:proofErr w:type="spellStart"/>
      <w:r>
        <w:t>large</w:t>
      </w:r>
      <w:proofErr w:type="spellEnd"/>
      <w:r>
        <w:t xml:space="preserve"> </w:t>
      </w:r>
      <w:proofErr w:type="spellStart"/>
      <w:r>
        <w:t>databases</w:t>
      </w:r>
      <w:proofErr w:type="spellEnd"/>
      <w:r>
        <w:t xml:space="preserve">. </w:t>
      </w:r>
      <w:proofErr w:type="spellStart"/>
      <w:r>
        <w:t>Proceedings</w:t>
      </w:r>
      <w:proofErr w:type="spellEnd"/>
      <w:r>
        <w:t xml:space="preserve"> of </w:t>
      </w:r>
      <w:proofErr w:type="spellStart"/>
      <w:r>
        <w:t>the</w:t>
      </w:r>
      <w:proofErr w:type="spellEnd"/>
      <w:r>
        <w:t xml:space="preserve"> 20th VLDB </w:t>
      </w:r>
      <w:proofErr w:type="spellStart"/>
      <w:r>
        <w:t>Conference</w:t>
      </w:r>
      <w:proofErr w:type="spellEnd"/>
      <w:r>
        <w:t>, 487–499. Morgan Kaufmann.</w:t>
      </w:r>
    </w:p>
    <w:p w14:paraId="4B7EC546" w14:textId="77777777" w:rsidR="0081272E" w:rsidRDefault="0081272E" w:rsidP="0081272E">
      <w:pPr>
        <w:jc w:val="both"/>
      </w:pPr>
      <w:r>
        <w:t xml:space="preserve">Black, P., </w:t>
      </w:r>
      <w:proofErr w:type="spellStart"/>
      <w:r>
        <w:t>Wiliam</w:t>
      </w:r>
      <w:proofErr w:type="spellEnd"/>
      <w:r>
        <w:t xml:space="preserve">, D. (1998): </w:t>
      </w:r>
      <w:proofErr w:type="spellStart"/>
      <w:r>
        <w:t>Assessment</w:t>
      </w:r>
      <w:proofErr w:type="spellEnd"/>
      <w:r>
        <w:t xml:space="preserve"> and </w:t>
      </w:r>
      <w:proofErr w:type="spellStart"/>
      <w:r>
        <w:t>classroom</w:t>
      </w:r>
      <w:proofErr w:type="spellEnd"/>
      <w:r>
        <w:t xml:space="preserve"> </w:t>
      </w:r>
      <w:proofErr w:type="spellStart"/>
      <w:r>
        <w:t>learning</w:t>
      </w:r>
      <w:proofErr w:type="spellEnd"/>
      <w:r>
        <w:t xml:space="preserve">. </w:t>
      </w:r>
      <w:proofErr w:type="spellStart"/>
      <w:r>
        <w:t>Assessment</w:t>
      </w:r>
      <w:proofErr w:type="spellEnd"/>
      <w:r>
        <w:t xml:space="preserve"> in Education, 5(1), 7–74.</w:t>
      </w:r>
    </w:p>
    <w:p w14:paraId="5962EAAA" w14:textId="77777777" w:rsidR="0081272E" w:rsidRDefault="0081272E" w:rsidP="0081272E">
      <w:pPr>
        <w:jc w:val="both"/>
      </w:pPr>
      <w:proofErr w:type="spellStart"/>
      <w:r>
        <w:t>Epstein</w:t>
      </w:r>
      <w:proofErr w:type="spellEnd"/>
      <w:r>
        <w:t xml:space="preserve">, J. L. (2018): </w:t>
      </w:r>
      <w:proofErr w:type="spellStart"/>
      <w:r>
        <w:t>School</w:t>
      </w:r>
      <w:proofErr w:type="spellEnd"/>
      <w:r>
        <w:t xml:space="preserve">, </w:t>
      </w:r>
      <w:proofErr w:type="spellStart"/>
      <w:r>
        <w:t>Family</w:t>
      </w:r>
      <w:proofErr w:type="spellEnd"/>
      <w:r>
        <w:t xml:space="preserve">, and </w:t>
      </w:r>
      <w:proofErr w:type="spellStart"/>
      <w:r>
        <w:t>Community</w:t>
      </w:r>
      <w:proofErr w:type="spellEnd"/>
      <w:r>
        <w:t xml:space="preserve"> </w:t>
      </w:r>
      <w:proofErr w:type="spellStart"/>
      <w:r>
        <w:t>Partnerships</w:t>
      </w:r>
      <w:proofErr w:type="spellEnd"/>
      <w:r>
        <w:t xml:space="preserve">. </w:t>
      </w:r>
      <w:proofErr w:type="spellStart"/>
      <w:r>
        <w:t>Routledge</w:t>
      </w:r>
      <w:proofErr w:type="spellEnd"/>
      <w:r>
        <w:t>.</w:t>
      </w:r>
    </w:p>
    <w:p w14:paraId="42D16C9A" w14:textId="77777777" w:rsidR="0081272E" w:rsidRDefault="0081272E" w:rsidP="0081272E">
      <w:pPr>
        <w:jc w:val="both"/>
      </w:pPr>
      <w:r>
        <w:t xml:space="preserve">Karl É. (2024): </w:t>
      </w:r>
      <w:proofErr w:type="spellStart"/>
      <w:r>
        <w:t>Examining</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WTCAi</w:t>
      </w:r>
      <w:proofErr w:type="spellEnd"/>
      <w:r>
        <w:t xml:space="preserve"> </w:t>
      </w:r>
      <w:proofErr w:type="spellStart"/>
      <w:r>
        <w:t>system</w:t>
      </w:r>
      <w:proofErr w:type="spellEnd"/>
      <w:r>
        <w:t xml:space="preserve"> and </w:t>
      </w:r>
      <w:proofErr w:type="spellStart"/>
      <w:r>
        <w:t>student</w:t>
      </w:r>
      <w:proofErr w:type="spellEnd"/>
      <w:r>
        <w:t xml:space="preserve"> </w:t>
      </w:r>
      <w:proofErr w:type="spellStart"/>
      <w:r>
        <w:t>background</w:t>
      </w:r>
      <w:proofErr w:type="spellEnd"/>
      <w:r>
        <w:t xml:space="preserve"> </w:t>
      </w:r>
      <w:proofErr w:type="spellStart"/>
      <w:r>
        <w:t>data</w:t>
      </w:r>
      <w:proofErr w:type="spellEnd"/>
      <w:r>
        <w:t xml:space="preserve">. Journal of </w:t>
      </w:r>
      <w:proofErr w:type="spellStart"/>
      <w:r>
        <w:t>Applied</w:t>
      </w:r>
      <w:proofErr w:type="spellEnd"/>
      <w:r>
        <w:t xml:space="preserve"> </w:t>
      </w:r>
      <w:proofErr w:type="spellStart"/>
      <w:r>
        <w:t>Technical</w:t>
      </w:r>
      <w:proofErr w:type="spellEnd"/>
      <w:r>
        <w:t xml:space="preserve"> and </w:t>
      </w:r>
      <w:proofErr w:type="spellStart"/>
      <w:r>
        <w:t>Educational</w:t>
      </w:r>
      <w:proofErr w:type="spellEnd"/>
      <w:r>
        <w:t xml:space="preserve"> </w:t>
      </w:r>
      <w:proofErr w:type="spellStart"/>
      <w:r>
        <w:t>Sciences</w:t>
      </w:r>
      <w:proofErr w:type="spellEnd"/>
      <w:r>
        <w:t>, 14, 389.</w:t>
      </w:r>
    </w:p>
    <w:p w14:paraId="7740188C" w14:textId="77777777" w:rsidR="0081272E" w:rsidRDefault="0081272E" w:rsidP="0081272E">
      <w:pPr>
        <w:jc w:val="both"/>
      </w:pPr>
      <w:r>
        <w:t xml:space="preserve">Karl É., Molnár </w:t>
      </w:r>
      <w:proofErr w:type="spellStart"/>
      <w:r>
        <w:t>Gy</w:t>
      </w:r>
      <w:proofErr w:type="spellEnd"/>
      <w:r>
        <w:t xml:space="preserve">. (2025): </w:t>
      </w:r>
      <w:proofErr w:type="spellStart"/>
      <w:r>
        <w:t>Development</w:t>
      </w:r>
      <w:proofErr w:type="spellEnd"/>
      <w:r>
        <w:t xml:space="preserve"> and </w:t>
      </w:r>
      <w:proofErr w:type="spellStart"/>
      <w:r>
        <w:t>application</w:t>
      </w:r>
      <w:proofErr w:type="spellEnd"/>
      <w:r>
        <w:t xml:space="preserve"> of a fuzzy-Apriori-</w:t>
      </w:r>
      <w:proofErr w:type="spellStart"/>
      <w:r>
        <w:t>based</w:t>
      </w:r>
      <w:proofErr w:type="spellEnd"/>
      <w:r>
        <w:t xml:space="preserve"> </w:t>
      </w:r>
      <w:proofErr w:type="spellStart"/>
      <w:r>
        <w:t>algorithmic</w:t>
      </w:r>
      <w:proofErr w:type="spellEnd"/>
      <w:r>
        <w:t xml:space="preserve"> </w:t>
      </w:r>
      <w:proofErr w:type="spellStart"/>
      <w:r>
        <w:t>model</w:t>
      </w:r>
      <w:proofErr w:type="spellEnd"/>
      <w:r>
        <w:t xml:space="preserve"> </w:t>
      </w:r>
      <w:proofErr w:type="spellStart"/>
      <w:r>
        <w:t>for</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evaluation</w:t>
      </w:r>
      <w:proofErr w:type="spellEnd"/>
      <w:r>
        <w:t xml:space="preserve"> of </w:t>
      </w:r>
      <w:proofErr w:type="spellStart"/>
      <w:r>
        <w:t>student</w:t>
      </w:r>
      <w:proofErr w:type="spellEnd"/>
      <w:r>
        <w:t xml:space="preserve"> </w:t>
      </w:r>
      <w:proofErr w:type="spellStart"/>
      <w:r>
        <w:t>background</w:t>
      </w:r>
      <w:proofErr w:type="spellEnd"/>
      <w:r>
        <w:t xml:space="preserve"> </w:t>
      </w:r>
      <w:proofErr w:type="spellStart"/>
      <w:r>
        <w:t>data</w:t>
      </w:r>
      <w:proofErr w:type="spellEnd"/>
      <w:r>
        <w:t xml:space="preserve"> and </w:t>
      </w:r>
      <w:proofErr w:type="spellStart"/>
      <w:r>
        <w:t>question</w:t>
      </w:r>
      <w:proofErr w:type="spellEnd"/>
      <w:r>
        <w:t xml:space="preserve"> </w:t>
      </w:r>
      <w:proofErr w:type="spellStart"/>
      <w:r>
        <w:t>generation</w:t>
      </w:r>
      <w:proofErr w:type="spellEnd"/>
      <w:r>
        <w:t xml:space="preserve">. </w:t>
      </w:r>
      <w:proofErr w:type="spellStart"/>
      <w:r>
        <w:t>Algorithms</w:t>
      </w:r>
      <w:proofErr w:type="spellEnd"/>
      <w:r>
        <w:t>, 18(11), 727.</w:t>
      </w:r>
    </w:p>
    <w:p w14:paraId="70FAB36F" w14:textId="77777777" w:rsidR="0081272E" w:rsidRDefault="0081272E" w:rsidP="0081272E">
      <w:pPr>
        <w:jc w:val="both"/>
      </w:pPr>
      <w:r>
        <w:t xml:space="preserve">Karl É., Molnár </w:t>
      </w:r>
      <w:proofErr w:type="spellStart"/>
      <w:r>
        <w:t>Gy</w:t>
      </w:r>
      <w:proofErr w:type="spellEnd"/>
      <w:r>
        <w:t xml:space="preserve">. (sajtó alatt): </w:t>
      </w:r>
      <w:proofErr w:type="spellStart"/>
      <w:r>
        <w:t>Student-generated</w:t>
      </w:r>
      <w:proofErr w:type="spellEnd"/>
      <w:r>
        <w:t xml:space="preserve"> </w:t>
      </w:r>
      <w:proofErr w:type="spellStart"/>
      <w:r>
        <w:t>questions</w:t>
      </w:r>
      <w:proofErr w:type="spellEnd"/>
      <w:r>
        <w:t xml:space="preserve"> </w:t>
      </w:r>
      <w:proofErr w:type="spellStart"/>
      <w:r>
        <w:t>as</w:t>
      </w:r>
      <w:proofErr w:type="spellEnd"/>
      <w:r>
        <w:t xml:space="preserve"> </w:t>
      </w:r>
      <w:proofErr w:type="spellStart"/>
      <w:r>
        <w:t>formative</w:t>
      </w:r>
      <w:proofErr w:type="spellEnd"/>
      <w:r>
        <w:t xml:space="preserve"> </w:t>
      </w:r>
      <w:proofErr w:type="spellStart"/>
      <w:r>
        <w:t>signals</w:t>
      </w:r>
      <w:proofErr w:type="spellEnd"/>
      <w:r>
        <w:t xml:space="preserve">: </w:t>
      </w:r>
      <w:proofErr w:type="spellStart"/>
      <w:r>
        <w:t>Interpretable</w:t>
      </w:r>
      <w:proofErr w:type="spellEnd"/>
      <w:r>
        <w:t xml:space="preserve"> fuzzy </w:t>
      </w:r>
      <w:proofErr w:type="spellStart"/>
      <w:r>
        <w:t>association</w:t>
      </w:r>
      <w:proofErr w:type="spellEnd"/>
      <w:r>
        <w:t xml:space="preserve"> </w:t>
      </w:r>
      <w:proofErr w:type="spellStart"/>
      <w:r>
        <w:t>rules</w:t>
      </w:r>
      <w:proofErr w:type="spellEnd"/>
      <w:r>
        <w:t xml:space="preserve"> in </w:t>
      </w:r>
      <w:proofErr w:type="spellStart"/>
      <w:r>
        <w:t>primary</w:t>
      </w:r>
      <w:proofErr w:type="spellEnd"/>
      <w:r>
        <w:t xml:space="preserve"> </w:t>
      </w:r>
      <w:proofErr w:type="spellStart"/>
      <w:r>
        <w:t>education</w:t>
      </w:r>
      <w:proofErr w:type="spellEnd"/>
      <w:r>
        <w:t xml:space="preserve">. Education </w:t>
      </w:r>
      <w:proofErr w:type="spellStart"/>
      <w:r>
        <w:t>Sciences</w:t>
      </w:r>
      <w:proofErr w:type="spellEnd"/>
      <w:r>
        <w:t>, MDPI.</w:t>
      </w:r>
    </w:p>
    <w:p w14:paraId="5CC29DD6" w14:textId="77777777" w:rsidR="0081272E" w:rsidRDefault="0081272E" w:rsidP="0081272E">
      <w:pPr>
        <w:jc w:val="both"/>
      </w:pPr>
      <w:r>
        <w:t xml:space="preserve">Karl É., Nagy E., Molnár </w:t>
      </w:r>
      <w:proofErr w:type="spellStart"/>
      <w:r>
        <w:t>Gy</w:t>
      </w:r>
      <w:proofErr w:type="spellEnd"/>
      <w:r>
        <w:t xml:space="preserve">., Szűts Z. (2024): </w:t>
      </w:r>
      <w:proofErr w:type="spellStart"/>
      <w:r>
        <w:t>Supporting</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evaluation</w:t>
      </w:r>
      <w:proofErr w:type="spellEnd"/>
      <w:r>
        <w:t xml:space="preserve"> of </w:t>
      </w:r>
      <w:proofErr w:type="spellStart"/>
      <w:r>
        <w:t>educational</w:t>
      </w:r>
      <w:proofErr w:type="spellEnd"/>
      <w:r>
        <w:t xml:space="preserve"> </w:t>
      </w:r>
      <w:proofErr w:type="spellStart"/>
      <w:r>
        <w:t>institutions</w:t>
      </w:r>
      <w:proofErr w:type="spellEnd"/>
      <w:r>
        <w:t xml:space="preserve"> </w:t>
      </w:r>
      <w:proofErr w:type="spellStart"/>
      <w:r>
        <w:t>with</w:t>
      </w:r>
      <w:proofErr w:type="spellEnd"/>
      <w:r>
        <w:t xml:space="preserve"> </w:t>
      </w:r>
      <w:proofErr w:type="spellStart"/>
      <w:r>
        <w:t>the</w:t>
      </w:r>
      <w:proofErr w:type="spellEnd"/>
      <w:r>
        <w:t xml:space="preserve"> </w:t>
      </w:r>
      <w:proofErr w:type="spellStart"/>
      <w:r>
        <w:t>WTCAi</w:t>
      </w:r>
      <w:proofErr w:type="spellEnd"/>
      <w:r>
        <w:t xml:space="preserve"> </w:t>
      </w:r>
      <w:proofErr w:type="spellStart"/>
      <w:r>
        <w:t>system</w:t>
      </w:r>
      <w:proofErr w:type="spellEnd"/>
      <w:r>
        <w:t xml:space="preserve">. </w:t>
      </w:r>
      <w:proofErr w:type="spellStart"/>
      <w:r>
        <w:t>Acta</w:t>
      </w:r>
      <w:proofErr w:type="spellEnd"/>
      <w:r>
        <w:t xml:space="preserve"> </w:t>
      </w:r>
      <w:proofErr w:type="spellStart"/>
      <w:r>
        <w:t>Polytechnica</w:t>
      </w:r>
      <w:proofErr w:type="spellEnd"/>
      <w:r>
        <w:t xml:space="preserve"> Hungarica, 21(3), 125–142.</w:t>
      </w:r>
    </w:p>
    <w:p w14:paraId="312E05F7" w14:textId="77777777" w:rsidR="0081272E" w:rsidRDefault="0081272E" w:rsidP="0081272E">
      <w:pPr>
        <w:jc w:val="both"/>
      </w:pPr>
      <w:r>
        <w:t xml:space="preserve">Karl É., Molnár </w:t>
      </w:r>
      <w:proofErr w:type="spellStart"/>
      <w:r>
        <w:t>Gy</w:t>
      </w:r>
      <w:proofErr w:type="spellEnd"/>
      <w:r>
        <w:t xml:space="preserve">., </w:t>
      </w:r>
      <w:proofErr w:type="spellStart"/>
      <w:r>
        <w:t>Cserkó</w:t>
      </w:r>
      <w:proofErr w:type="spellEnd"/>
      <w:r>
        <w:t xml:space="preserve"> J., Orosz B., Nagy E. (2025): </w:t>
      </w:r>
      <w:proofErr w:type="spellStart"/>
      <w:r>
        <w:t>Supporting</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assessment</w:t>
      </w:r>
      <w:proofErr w:type="spellEnd"/>
      <w:r>
        <w:t xml:space="preserve"> </w:t>
      </w:r>
      <w:proofErr w:type="spellStart"/>
      <w:r>
        <w:t>process</w:t>
      </w:r>
      <w:proofErr w:type="spellEnd"/>
      <w:r>
        <w:t xml:space="preserve"> </w:t>
      </w:r>
      <w:proofErr w:type="spellStart"/>
      <w:r>
        <w:t>with</w:t>
      </w:r>
      <w:proofErr w:type="spellEnd"/>
      <w:r>
        <w:t xml:space="preserve"> </w:t>
      </w:r>
      <w:proofErr w:type="spellStart"/>
      <w:r>
        <w:t>WTCAi</w:t>
      </w:r>
      <w:proofErr w:type="spellEnd"/>
      <w:r>
        <w:t xml:space="preserve"> </w:t>
      </w:r>
      <w:proofErr w:type="spellStart"/>
      <w:r>
        <w:t>system</w:t>
      </w:r>
      <w:proofErr w:type="spellEnd"/>
      <w:r>
        <w:t xml:space="preserve"> </w:t>
      </w:r>
      <w:proofErr w:type="spellStart"/>
      <w:r>
        <w:t>integration</w:t>
      </w:r>
      <w:proofErr w:type="spellEnd"/>
      <w:r>
        <w:t xml:space="preserve">. IEEE SAMI 2025 </w:t>
      </w:r>
      <w:proofErr w:type="spellStart"/>
      <w:r>
        <w:t>Proceedings</w:t>
      </w:r>
      <w:proofErr w:type="spellEnd"/>
      <w:r>
        <w:t>, 71–76.</w:t>
      </w:r>
    </w:p>
    <w:p w14:paraId="4DA7ABCC" w14:textId="77777777" w:rsidR="0081272E" w:rsidRDefault="0081272E" w:rsidP="0081272E">
      <w:pPr>
        <w:jc w:val="both"/>
      </w:pPr>
      <w:proofErr w:type="spellStart"/>
      <w:r>
        <w:t>Patall</w:t>
      </w:r>
      <w:proofErr w:type="spellEnd"/>
      <w:r>
        <w:t xml:space="preserve">, E. A. </w:t>
      </w:r>
      <w:proofErr w:type="spellStart"/>
      <w:r>
        <w:t>et</w:t>
      </w:r>
      <w:proofErr w:type="spellEnd"/>
      <w:r>
        <w:t xml:space="preserve"> </w:t>
      </w:r>
      <w:proofErr w:type="spellStart"/>
      <w:r>
        <w:t>al</w:t>
      </w:r>
      <w:proofErr w:type="spellEnd"/>
      <w:r>
        <w:t xml:space="preserve">. (2023): A </w:t>
      </w:r>
      <w:proofErr w:type="spellStart"/>
      <w:proofErr w:type="gramStart"/>
      <w:r>
        <w:t>meta-analysis</w:t>
      </w:r>
      <w:proofErr w:type="spellEnd"/>
      <w:proofErr w:type="gramEnd"/>
      <w:r>
        <w:t xml:space="preserve"> of </w:t>
      </w:r>
      <w:proofErr w:type="spellStart"/>
      <w:r>
        <w:t>teachers</w:t>
      </w:r>
      <w:proofErr w:type="spellEnd"/>
      <w:r>
        <w:t xml:space="preserve">&amp;#39; </w:t>
      </w:r>
      <w:proofErr w:type="spellStart"/>
      <w:r>
        <w:t>provision</w:t>
      </w:r>
      <w:proofErr w:type="spellEnd"/>
      <w:r>
        <w:t xml:space="preserve"> of </w:t>
      </w:r>
      <w:proofErr w:type="spellStart"/>
      <w:r>
        <w:t>structure</w:t>
      </w:r>
      <w:proofErr w:type="spellEnd"/>
      <w:r>
        <w:t xml:space="preserve"> in </w:t>
      </w:r>
      <w:proofErr w:type="spellStart"/>
      <w:r>
        <w:t>the</w:t>
      </w:r>
      <w:proofErr w:type="spellEnd"/>
      <w:r>
        <w:t xml:space="preserve"> </w:t>
      </w:r>
      <w:proofErr w:type="spellStart"/>
      <w:r>
        <w:t>classroom</w:t>
      </w:r>
      <w:proofErr w:type="spellEnd"/>
      <w:r>
        <w:t xml:space="preserve">. </w:t>
      </w:r>
      <w:proofErr w:type="spellStart"/>
      <w:r>
        <w:t>Educational</w:t>
      </w:r>
      <w:proofErr w:type="spellEnd"/>
      <w:r>
        <w:t xml:space="preserve"> </w:t>
      </w:r>
      <w:proofErr w:type="spellStart"/>
      <w:r>
        <w:t>Psychologist</w:t>
      </w:r>
      <w:proofErr w:type="spellEnd"/>
      <w:r>
        <w:t>, 59(1), 42–70.</w:t>
      </w:r>
    </w:p>
    <w:p w14:paraId="34768D7F" w14:textId="77777777" w:rsidR="0081272E" w:rsidRDefault="0081272E" w:rsidP="0081272E">
      <w:pPr>
        <w:jc w:val="both"/>
      </w:pPr>
      <w:r>
        <w:t xml:space="preserve">UNESCO (2021): </w:t>
      </w:r>
      <w:proofErr w:type="spellStart"/>
      <w:r>
        <w:t>Artificial</w:t>
      </w:r>
      <w:proofErr w:type="spellEnd"/>
      <w:r>
        <w:t xml:space="preserve"> </w:t>
      </w:r>
      <w:proofErr w:type="spellStart"/>
      <w:r>
        <w:t>Intelligence</w:t>
      </w:r>
      <w:proofErr w:type="spellEnd"/>
      <w:r>
        <w:t xml:space="preserve"> and Education: </w:t>
      </w:r>
      <w:proofErr w:type="spellStart"/>
      <w:r>
        <w:t>Guidance</w:t>
      </w:r>
      <w:proofErr w:type="spellEnd"/>
      <w:r>
        <w:t xml:space="preserve"> </w:t>
      </w:r>
      <w:proofErr w:type="spellStart"/>
      <w:r>
        <w:t>for</w:t>
      </w:r>
      <w:proofErr w:type="spellEnd"/>
      <w:r>
        <w:t xml:space="preserve"> Policy-</w:t>
      </w:r>
      <w:proofErr w:type="spellStart"/>
      <w:r>
        <w:t>Makers</w:t>
      </w:r>
      <w:proofErr w:type="spellEnd"/>
      <w:r>
        <w:t>. UNESCO, Párizs.</w:t>
      </w:r>
    </w:p>
    <w:p w14:paraId="431F198D" w14:textId="77777777" w:rsidR="0081272E" w:rsidRDefault="0081272E" w:rsidP="0081272E">
      <w:pPr>
        <w:jc w:val="both"/>
      </w:pPr>
      <w:proofErr w:type="spellStart"/>
      <w:r>
        <w:t>Zadeh</w:t>
      </w:r>
      <w:proofErr w:type="spellEnd"/>
      <w:r>
        <w:t xml:space="preserve">, L. A. (1965): Fuzzy </w:t>
      </w:r>
      <w:proofErr w:type="spellStart"/>
      <w:r>
        <w:t>sets</w:t>
      </w:r>
      <w:proofErr w:type="spellEnd"/>
      <w:r>
        <w:t xml:space="preserve">. </w:t>
      </w:r>
      <w:proofErr w:type="spellStart"/>
      <w:r>
        <w:t>Information</w:t>
      </w:r>
      <w:proofErr w:type="spellEnd"/>
      <w:r>
        <w:t xml:space="preserve"> and </w:t>
      </w:r>
      <w:proofErr w:type="spellStart"/>
      <w:r>
        <w:t>Control</w:t>
      </w:r>
      <w:proofErr w:type="spellEnd"/>
      <w:r>
        <w:t>, 8(3), 338–353.</w:t>
      </w:r>
    </w:p>
    <w:p w14:paraId="28FD0F37" w14:textId="4DFACCD6" w:rsidR="0081272E" w:rsidRDefault="0081272E">
      <w:r>
        <w:br w:type="page"/>
      </w:r>
    </w:p>
    <w:p w14:paraId="085C430F" w14:textId="77777777" w:rsidR="0081272E" w:rsidRPr="00265119" w:rsidRDefault="0081272E" w:rsidP="0081272E">
      <w:pPr>
        <w:jc w:val="both"/>
        <w:rPr>
          <w:b/>
          <w:bCs/>
        </w:rPr>
      </w:pPr>
      <w:r w:rsidRPr="00265119">
        <w:rPr>
          <w:b/>
          <w:bCs/>
        </w:rPr>
        <w:lastRenderedPageBreak/>
        <w:t xml:space="preserve">G., Munkahelyi és munka-alapú tanulások fejlesztése felsőoktatási partnerségben / Szekcióvezetők: Erdei Gábor (DE) – Laki Ildikó (MILTON) – </w:t>
      </w:r>
      <w:proofErr w:type="spellStart"/>
      <w:r w:rsidRPr="00265119">
        <w:rPr>
          <w:b/>
          <w:bCs/>
        </w:rPr>
        <w:t>Schottner</w:t>
      </w:r>
      <w:proofErr w:type="spellEnd"/>
      <w:r w:rsidRPr="00265119">
        <w:rPr>
          <w:b/>
          <w:bCs/>
        </w:rPr>
        <w:t xml:space="preserve"> Krisztina (MILTON)</w:t>
      </w:r>
    </w:p>
    <w:p w14:paraId="568554CA" w14:textId="77777777" w:rsidR="0081272E" w:rsidRDefault="0081272E" w:rsidP="0081272E">
      <w:pPr>
        <w:pStyle w:val="Listaszerbekezds"/>
        <w:numPr>
          <w:ilvl w:val="0"/>
          <w:numId w:val="7"/>
        </w:numPr>
        <w:jc w:val="both"/>
      </w:pPr>
      <w:r>
        <w:t xml:space="preserve">Szabó Szilvia: Edukációs ökoszisztéma modell – munka-alapú tanulás szerepe az élethosszig tartó fejlődésben </w:t>
      </w:r>
      <w:hyperlink r:id="rId59" w:history="1">
        <w:r w:rsidRPr="0058375F">
          <w:rPr>
            <w:rStyle w:val="Hiperhivatkozs"/>
          </w:rPr>
          <w:t>szszabo@metropolitan.hu</w:t>
        </w:r>
      </w:hyperlink>
    </w:p>
    <w:p w14:paraId="5412A804" w14:textId="7EA9620A" w:rsidR="0081272E" w:rsidRDefault="0081272E" w:rsidP="00461997">
      <w:pPr>
        <w:pStyle w:val="Listaszerbekezds"/>
        <w:numPr>
          <w:ilvl w:val="0"/>
          <w:numId w:val="7"/>
        </w:numPr>
        <w:jc w:val="both"/>
      </w:pPr>
      <w:proofErr w:type="spellStart"/>
      <w:r>
        <w:t>Schottner</w:t>
      </w:r>
      <w:proofErr w:type="spellEnd"/>
      <w:r>
        <w:t xml:space="preserve"> Krisztina, Laki Ildikó: </w:t>
      </w:r>
      <w:r w:rsidR="00461997" w:rsidRPr="00461997">
        <w:t>Összefoglaló: A tanulás és a munka világa – felkészülés a 21. század kihívásaira</w:t>
      </w:r>
    </w:p>
    <w:p w14:paraId="6AC48B1A" w14:textId="77777777" w:rsidR="0081272E" w:rsidRDefault="0081272E" w:rsidP="0081272E">
      <w:pPr>
        <w:pStyle w:val="Listaszerbekezds"/>
        <w:numPr>
          <w:ilvl w:val="0"/>
          <w:numId w:val="7"/>
        </w:numPr>
        <w:jc w:val="both"/>
      </w:pPr>
      <w:r>
        <w:t xml:space="preserve">Erdei Gábor: Az ASEM LLL </w:t>
      </w:r>
      <w:proofErr w:type="spellStart"/>
      <w:r>
        <w:t>Workplace</w:t>
      </w:r>
      <w:proofErr w:type="spellEnd"/>
      <w:r>
        <w:t xml:space="preserve"> </w:t>
      </w:r>
      <w:proofErr w:type="spellStart"/>
      <w:r>
        <w:t>learning</w:t>
      </w:r>
      <w:proofErr w:type="spellEnd"/>
      <w:r>
        <w:t xml:space="preserve"> kutatócsoportjának szakmai tevékenységei</w:t>
      </w:r>
    </w:p>
    <w:p w14:paraId="111942A2" w14:textId="77777777" w:rsidR="0081272E" w:rsidRDefault="0081272E" w:rsidP="0081272E">
      <w:pPr>
        <w:pStyle w:val="Listaszerbekezds"/>
        <w:numPr>
          <w:ilvl w:val="0"/>
          <w:numId w:val="7"/>
        </w:numPr>
        <w:jc w:val="both"/>
      </w:pPr>
      <w:r>
        <w:t xml:space="preserve">Verő Barbara: </w:t>
      </w:r>
      <w:r w:rsidRPr="00265119">
        <w:t>A KKV szektor ügyvezetőinek gondolkodásmódjának hatása a HR megoldásokra</w:t>
      </w:r>
      <w:r>
        <w:t xml:space="preserve"> </w:t>
      </w:r>
      <w:hyperlink r:id="rId60" w:history="1">
        <w:r w:rsidRPr="003832E2">
          <w:rPr>
            <w:rStyle w:val="Hiperhivatkozs"/>
          </w:rPr>
          <w:t>vero.barbara@futureproofconsulting.eu</w:t>
        </w:r>
      </w:hyperlink>
    </w:p>
    <w:p w14:paraId="111E00C5" w14:textId="77777777" w:rsidR="0081272E" w:rsidRDefault="0081272E" w:rsidP="0081272E">
      <w:pPr>
        <w:pStyle w:val="Listaszerbekezds"/>
        <w:numPr>
          <w:ilvl w:val="0"/>
          <w:numId w:val="7"/>
        </w:numPr>
        <w:jc w:val="both"/>
      </w:pPr>
      <w:r>
        <w:t xml:space="preserve">Ürmös Nikolett: Milyen valóságból tanul a szervezet? – Információtorzulás, szervezeti önismeret és HR-tanácsadói diagnózis az MI-korszakban </w:t>
      </w:r>
      <w:hyperlink r:id="rId61" w:history="1">
        <w:r w:rsidRPr="0058375F">
          <w:rPr>
            <w:rStyle w:val="Hiperhivatkozs"/>
          </w:rPr>
          <w:t>urmosn@icloud.com</w:t>
        </w:r>
      </w:hyperlink>
    </w:p>
    <w:p w14:paraId="471036B8" w14:textId="77777777" w:rsidR="0081272E" w:rsidRDefault="0081272E" w:rsidP="0081272E">
      <w:pPr>
        <w:pStyle w:val="Listaszerbekezds"/>
        <w:numPr>
          <w:ilvl w:val="0"/>
          <w:numId w:val="7"/>
        </w:numPr>
        <w:jc w:val="both"/>
      </w:pPr>
      <w:proofErr w:type="spellStart"/>
      <w:r>
        <w:t>Hezam</w:t>
      </w:r>
      <w:proofErr w:type="spellEnd"/>
      <w:r>
        <w:t xml:space="preserve"> Nóra: The </w:t>
      </w:r>
      <w:proofErr w:type="spellStart"/>
      <w:r>
        <w:t>role</w:t>
      </w:r>
      <w:proofErr w:type="spellEnd"/>
      <w:r>
        <w:t xml:space="preserve"> of </w:t>
      </w:r>
      <w:proofErr w:type="spellStart"/>
      <w:r>
        <w:t>leadership</w:t>
      </w:r>
      <w:proofErr w:type="spellEnd"/>
      <w:r>
        <w:t xml:space="preserve"> in </w:t>
      </w:r>
      <w:proofErr w:type="spellStart"/>
      <w:r>
        <w:t>shaping</w:t>
      </w:r>
      <w:proofErr w:type="spellEnd"/>
      <w:r>
        <w:t xml:space="preserve"> </w:t>
      </w:r>
      <w:proofErr w:type="spellStart"/>
      <w:r>
        <w:t>workplace</w:t>
      </w:r>
      <w:proofErr w:type="spellEnd"/>
      <w:r>
        <w:t xml:space="preserve"> </w:t>
      </w:r>
      <w:proofErr w:type="spellStart"/>
      <w:r>
        <w:t>motivation</w:t>
      </w:r>
      <w:proofErr w:type="spellEnd"/>
      <w:r>
        <w:t xml:space="preserve"> and </w:t>
      </w:r>
      <w:proofErr w:type="spellStart"/>
      <w:r>
        <w:t>perceived</w:t>
      </w:r>
      <w:proofErr w:type="spellEnd"/>
      <w:r>
        <w:t xml:space="preserve"> </w:t>
      </w:r>
      <w:proofErr w:type="spellStart"/>
      <w:r>
        <w:t>self-efficacy</w:t>
      </w:r>
      <w:proofErr w:type="spellEnd"/>
      <w:r>
        <w:t xml:space="preserve"> </w:t>
      </w:r>
      <w:proofErr w:type="spellStart"/>
      <w:r>
        <w:t>among</w:t>
      </w:r>
      <w:proofErr w:type="spellEnd"/>
      <w:r>
        <w:t xml:space="preserve"> </w:t>
      </w:r>
      <w:proofErr w:type="spellStart"/>
      <w:r>
        <w:t>employees</w:t>
      </w:r>
      <w:proofErr w:type="spellEnd"/>
      <w:r>
        <w:t xml:space="preserve">  </w:t>
      </w:r>
      <w:hyperlink r:id="rId62" w:history="1">
        <w:r w:rsidRPr="0058375F">
          <w:rPr>
            <w:rStyle w:val="Hiperhivatkozs"/>
          </w:rPr>
          <w:t>hezam.nora@gmail.com</w:t>
        </w:r>
      </w:hyperlink>
    </w:p>
    <w:p w14:paraId="541010AD" w14:textId="77777777" w:rsidR="0081272E" w:rsidRDefault="0081272E" w:rsidP="0081272E">
      <w:pPr>
        <w:pStyle w:val="Listaszerbekezds"/>
        <w:numPr>
          <w:ilvl w:val="0"/>
          <w:numId w:val="7"/>
        </w:numPr>
        <w:jc w:val="both"/>
      </w:pPr>
      <w:r>
        <w:t>Zalán-</w:t>
      </w:r>
      <w:proofErr w:type="spellStart"/>
      <w:r>
        <w:t>Fecser</w:t>
      </w:r>
      <w:proofErr w:type="spellEnd"/>
      <w:r>
        <w:t xml:space="preserve"> Zsuzsanna: „</w:t>
      </w:r>
      <w:proofErr w:type="spellStart"/>
      <w:r>
        <w:t>Szinédzserek</w:t>
      </w:r>
      <w:proofErr w:type="spellEnd"/>
      <w:r>
        <w:t xml:space="preserve"> a közszférában: nyugdíjas munkavállalók szerepe a munkahelyi és munka-alapú tanulás felsőoktatási partnerségében” </w:t>
      </w:r>
      <w:hyperlink r:id="rId63" w:history="1">
        <w:r w:rsidRPr="0058375F">
          <w:rPr>
            <w:rStyle w:val="Hiperhivatkozs"/>
          </w:rPr>
          <w:t>fecserzsuzsanna@gmail.com</w:t>
        </w:r>
      </w:hyperlink>
    </w:p>
    <w:p w14:paraId="075CA2E7" w14:textId="77777777" w:rsidR="0081272E" w:rsidRDefault="0081272E" w:rsidP="0081272E">
      <w:pPr>
        <w:pStyle w:val="Listaszerbekezds"/>
        <w:numPr>
          <w:ilvl w:val="0"/>
          <w:numId w:val="7"/>
        </w:numPr>
        <w:jc w:val="both"/>
      </w:pPr>
      <w:r>
        <w:t xml:space="preserve">Kamrás István: A mesterséges intelligencia szerepe a humán erőforrás gazdálkodásban  </w:t>
      </w:r>
      <w:hyperlink r:id="rId64" w:history="1">
        <w:r w:rsidRPr="0058375F">
          <w:rPr>
            <w:rStyle w:val="Hiperhivatkozs"/>
          </w:rPr>
          <w:t>kamras.istvan09@gmail.com</w:t>
        </w:r>
      </w:hyperlink>
    </w:p>
    <w:p w14:paraId="07E23A88" w14:textId="77777777" w:rsidR="0081272E" w:rsidRDefault="0081272E" w:rsidP="0081272E">
      <w:pPr>
        <w:jc w:val="both"/>
      </w:pPr>
      <w:r>
        <w:t>---------------------------------------------------------------------------</w:t>
      </w:r>
    </w:p>
    <w:p w14:paraId="0CEC393E" w14:textId="77777777" w:rsidR="0081272E" w:rsidRPr="00265119" w:rsidRDefault="0081272E" w:rsidP="0081272E">
      <w:pPr>
        <w:jc w:val="both"/>
        <w:rPr>
          <w:b/>
          <w:bCs/>
        </w:rPr>
      </w:pPr>
      <w:r w:rsidRPr="00265119">
        <w:rPr>
          <w:b/>
          <w:bCs/>
        </w:rPr>
        <w:t xml:space="preserve">Szabó Szilvia: Edukációs ökoszisztéma modell – munka-alapú tanulás szerepe az élethosszig tartó fejlődésben </w:t>
      </w:r>
    </w:p>
    <w:p w14:paraId="5D5CBE16" w14:textId="77777777" w:rsidR="0081272E" w:rsidRDefault="0081272E" w:rsidP="0081272E">
      <w:pPr>
        <w:jc w:val="both"/>
      </w:pPr>
      <w:r w:rsidRPr="00265119">
        <w:rPr>
          <w:u w:val="single"/>
        </w:rPr>
        <w:t>Absztrakt magyar</w:t>
      </w:r>
      <w:r>
        <w:t>:</w:t>
      </w:r>
    </w:p>
    <w:p w14:paraId="49F54588" w14:textId="77777777" w:rsidR="0081272E" w:rsidRDefault="0081272E" w:rsidP="0081272E">
      <w:pPr>
        <w:jc w:val="both"/>
      </w:pPr>
      <w:r>
        <w:t>Az előadás az edukációs ökoszisztéma modelljén keresztül vizsgálja a munka-alapú tanulás szerepét az élethosszig tartó fejlődés támogatásában. A gyors technológiai és munkaerőpiaci változások következtében a tanulás egyre inkább kilép a formális oktatási keretek közül, és a munkahely válik a kompetenciafejlesztés egyik meghatározó színterévé. Az előadás bemutatja, hogyan alakul át a felsőoktatás szerepe a hagyományos tudásátadástól a partnerségi alapú, rugalmas tanulási ökoszisztémák irányába. Kiemelt fókuszt kapnak a munkahelyi tanulás, a HR-fejlesztés és az egyetem–vállalat együttműködések új modelljei, különös tekintettel a kompetenciaalapú és digitálisan támogatott tanulási folyamatokra. Az előadás vitaindító célja annak feltárása, hogy miként alakítható ki fenntartható és adaptív tanulási partnerség a felsőoktatás és a munka világa között.</w:t>
      </w:r>
    </w:p>
    <w:p w14:paraId="61794FB1" w14:textId="77777777" w:rsidR="0081272E" w:rsidRDefault="0081272E" w:rsidP="0081272E">
      <w:pPr>
        <w:jc w:val="both"/>
      </w:pPr>
      <w:r w:rsidRPr="00265119">
        <w:rPr>
          <w:u w:val="single"/>
        </w:rPr>
        <w:t>Absztrakt angol</w:t>
      </w:r>
      <w:r>
        <w:t>:</w:t>
      </w:r>
    </w:p>
    <w:p w14:paraId="05F3189D" w14:textId="77777777" w:rsidR="0081272E" w:rsidRDefault="0081272E" w:rsidP="0081272E">
      <w:pPr>
        <w:jc w:val="both"/>
      </w:pPr>
      <w:r>
        <w:t xml:space="preserve">The </w:t>
      </w:r>
      <w:proofErr w:type="spellStart"/>
      <w:r>
        <w:t>presentation</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role</w:t>
      </w:r>
      <w:proofErr w:type="spellEnd"/>
      <w:r>
        <w:t xml:space="preserve"> of </w:t>
      </w:r>
      <w:proofErr w:type="spellStart"/>
      <w:r>
        <w:t>work-based</w:t>
      </w:r>
      <w:proofErr w:type="spellEnd"/>
      <w:r>
        <w:t xml:space="preserve"> </w:t>
      </w:r>
      <w:proofErr w:type="spellStart"/>
      <w:r>
        <w:t>learning</w:t>
      </w:r>
      <w:proofErr w:type="spellEnd"/>
      <w:r>
        <w:t xml:space="preserve"> in </w:t>
      </w:r>
      <w:proofErr w:type="spellStart"/>
      <w:r>
        <w:t>supporting</w:t>
      </w:r>
      <w:proofErr w:type="spellEnd"/>
      <w:r>
        <w:t xml:space="preserve"> </w:t>
      </w:r>
      <w:proofErr w:type="spellStart"/>
      <w:r>
        <w:t>lifelong</w:t>
      </w:r>
      <w:proofErr w:type="spellEnd"/>
      <w:r>
        <w:t xml:space="preserve"> </w:t>
      </w:r>
      <w:proofErr w:type="spellStart"/>
      <w:r>
        <w:t>development</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lens</w:t>
      </w:r>
      <w:proofErr w:type="spellEnd"/>
      <w:r>
        <w:t xml:space="preserve"> of </w:t>
      </w:r>
      <w:proofErr w:type="spellStart"/>
      <w:r>
        <w:t>the</w:t>
      </w:r>
      <w:proofErr w:type="spellEnd"/>
      <w:r>
        <w:t xml:space="preserve"> </w:t>
      </w:r>
      <w:proofErr w:type="spellStart"/>
      <w:r>
        <w:t>educational</w:t>
      </w:r>
      <w:proofErr w:type="spellEnd"/>
      <w:r>
        <w:t xml:space="preserve"> </w:t>
      </w:r>
      <w:proofErr w:type="spellStart"/>
      <w:r>
        <w:t>ecosystem</w:t>
      </w:r>
      <w:proofErr w:type="spellEnd"/>
      <w:r>
        <w:t xml:space="preserve"> </w:t>
      </w:r>
      <w:proofErr w:type="spellStart"/>
      <w:r>
        <w:t>model</w:t>
      </w:r>
      <w:proofErr w:type="spellEnd"/>
      <w:r>
        <w:t xml:space="preserve">. Rapid </w:t>
      </w:r>
      <w:proofErr w:type="spellStart"/>
      <w:r>
        <w:t>technological</w:t>
      </w:r>
      <w:proofErr w:type="spellEnd"/>
      <w:r>
        <w:t xml:space="preserve"> and labor market </w:t>
      </w:r>
      <w:proofErr w:type="spellStart"/>
      <w:r>
        <w:t>changes</w:t>
      </w:r>
      <w:proofErr w:type="spellEnd"/>
      <w:r>
        <w:t xml:space="preserve"> </w:t>
      </w:r>
      <w:proofErr w:type="spellStart"/>
      <w:r>
        <w:t>are</w:t>
      </w:r>
      <w:proofErr w:type="spellEnd"/>
      <w:r>
        <w:t xml:space="preserve"> </w:t>
      </w:r>
      <w:proofErr w:type="spellStart"/>
      <w:r>
        <w:t>increasingly</w:t>
      </w:r>
      <w:proofErr w:type="spellEnd"/>
      <w:r>
        <w:t xml:space="preserve"> shifting </w:t>
      </w:r>
      <w:proofErr w:type="spellStart"/>
      <w:r>
        <w:t>learning</w:t>
      </w:r>
      <w:proofErr w:type="spellEnd"/>
      <w:r>
        <w:t xml:space="preserve"> </w:t>
      </w:r>
      <w:proofErr w:type="spellStart"/>
      <w:r>
        <w:t>beyond</w:t>
      </w:r>
      <w:proofErr w:type="spellEnd"/>
      <w:r>
        <w:t xml:space="preserve"> </w:t>
      </w:r>
      <w:proofErr w:type="spellStart"/>
      <w:r>
        <w:t>formal</w:t>
      </w:r>
      <w:proofErr w:type="spellEnd"/>
      <w:r>
        <w:t xml:space="preserve"> </w:t>
      </w:r>
      <w:proofErr w:type="spellStart"/>
      <w:r>
        <w:t>educational</w:t>
      </w:r>
      <w:proofErr w:type="spellEnd"/>
      <w:r>
        <w:t xml:space="preserve"> </w:t>
      </w:r>
      <w:proofErr w:type="spellStart"/>
      <w:r>
        <w:t>frameworks</w:t>
      </w:r>
      <w:proofErr w:type="spellEnd"/>
      <w:r>
        <w:t xml:space="preserve">, </w:t>
      </w:r>
      <w:proofErr w:type="spellStart"/>
      <w:r>
        <w:t>making</w:t>
      </w:r>
      <w:proofErr w:type="spellEnd"/>
      <w:r>
        <w:t xml:space="preserve"> </w:t>
      </w:r>
      <w:proofErr w:type="spellStart"/>
      <w:r>
        <w:t>the</w:t>
      </w:r>
      <w:proofErr w:type="spellEnd"/>
      <w:r>
        <w:t xml:space="preserve"> </w:t>
      </w:r>
      <w:proofErr w:type="spellStart"/>
      <w:r>
        <w:t>workplace</w:t>
      </w:r>
      <w:proofErr w:type="spellEnd"/>
      <w:r>
        <w:t xml:space="preserve"> a </w:t>
      </w:r>
      <w:proofErr w:type="spellStart"/>
      <w:r>
        <w:t>key</w:t>
      </w:r>
      <w:proofErr w:type="spellEnd"/>
      <w:r>
        <w:t xml:space="preserve"> </w:t>
      </w:r>
      <w:proofErr w:type="spellStart"/>
      <w:r>
        <w:t>environment</w:t>
      </w:r>
      <w:proofErr w:type="spellEnd"/>
      <w:r>
        <w:t xml:space="preserve"> </w:t>
      </w:r>
      <w:proofErr w:type="spellStart"/>
      <w:r>
        <w:t>for</w:t>
      </w:r>
      <w:proofErr w:type="spellEnd"/>
      <w:r>
        <w:t xml:space="preserve"> </w:t>
      </w:r>
      <w:proofErr w:type="spellStart"/>
      <w:r>
        <w:t>competence</w:t>
      </w:r>
      <w:proofErr w:type="spellEnd"/>
      <w:r>
        <w:t xml:space="preserve"> </w:t>
      </w:r>
      <w:proofErr w:type="spellStart"/>
      <w:r>
        <w:t>development</w:t>
      </w:r>
      <w:proofErr w:type="spellEnd"/>
      <w:r>
        <w:t xml:space="preserve">. The </w:t>
      </w:r>
      <w:proofErr w:type="spellStart"/>
      <w:r>
        <w:t>presentation</w:t>
      </w:r>
      <w:proofErr w:type="spellEnd"/>
      <w:r>
        <w:t xml:space="preserve"> </w:t>
      </w:r>
      <w:proofErr w:type="spellStart"/>
      <w:r>
        <w:t>explores</w:t>
      </w:r>
      <w:proofErr w:type="spellEnd"/>
      <w:r>
        <w:t xml:space="preserve"> </w:t>
      </w:r>
      <w:proofErr w:type="spellStart"/>
      <w:r>
        <w:t>how</w:t>
      </w:r>
      <w:proofErr w:type="spellEnd"/>
      <w:r>
        <w:t xml:space="preserve"> </w:t>
      </w:r>
      <w:proofErr w:type="spellStart"/>
      <w:r>
        <w:t>higher</w:t>
      </w:r>
      <w:proofErr w:type="spellEnd"/>
      <w:r>
        <w:t xml:space="preserve"> </w:t>
      </w:r>
      <w:proofErr w:type="spellStart"/>
      <w:r>
        <w:t>education</w:t>
      </w:r>
      <w:proofErr w:type="spellEnd"/>
      <w:r>
        <w:t xml:space="preserve"> is </w:t>
      </w:r>
      <w:proofErr w:type="spellStart"/>
      <w:r>
        <w:t>evolving</w:t>
      </w:r>
      <w:proofErr w:type="spellEnd"/>
      <w:r>
        <w:t xml:space="preserve"> </w:t>
      </w:r>
      <w:proofErr w:type="spellStart"/>
      <w:r>
        <w:t>from</w:t>
      </w:r>
      <w:proofErr w:type="spellEnd"/>
      <w:r>
        <w:t xml:space="preserve"> a </w:t>
      </w:r>
      <w:proofErr w:type="spellStart"/>
      <w:r>
        <w:t>traditional</w:t>
      </w:r>
      <w:proofErr w:type="spellEnd"/>
      <w:r>
        <w:t xml:space="preserve"> </w:t>
      </w:r>
      <w:proofErr w:type="spellStart"/>
      <w:r>
        <w:t>knowledge-transfer</w:t>
      </w:r>
      <w:proofErr w:type="spellEnd"/>
      <w:r>
        <w:t xml:space="preserve"> </w:t>
      </w:r>
      <w:proofErr w:type="spellStart"/>
      <w:r>
        <w:t>institution</w:t>
      </w:r>
      <w:proofErr w:type="spellEnd"/>
      <w:r>
        <w:t xml:space="preserve"> </w:t>
      </w:r>
      <w:proofErr w:type="spellStart"/>
      <w:r>
        <w:t>into</w:t>
      </w:r>
      <w:proofErr w:type="spellEnd"/>
      <w:r>
        <w:t xml:space="preserve"> a partner </w:t>
      </w:r>
      <w:proofErr w:type="spellStart"/>
      <w:r>
        <w:t>within</w:t>
      </w:r>
      <w:proofErr w:type="spellEnd"/>
      <w:r>
        <w:t xml:space="preserve"> </w:t>
      </w:r>
      <w:proofErr w:type="spellStart"/>
      <w:r>
        <w:t>flexible</w:t>
      </w:r>
      <w:proofErr w:type="spellEnd"/>
      <w:r>
        <w:t xml:space="preserve"> and </w:t>
      </w:r>
      <w:proofErr w:type="spellStart"/>
      <w:r>
        <w:t>collaborative</w:t>
      </w:r>
      <w:proofErr w:type="spellEnd"/>
      <w:r>
        <w:t xml:space="preserve"> </w:t>
      </w:r>
      <w:proofErr w:type="spellStart"/>
      <w:r>
        <w:t>learning</w:t>
      </w:r>
      <w:proofErr w:type="spellEnd"/>
      <w:r>
        <w:t xml:space="preserve"> </w:t>
      </w:r>
      <w:proofErr w:type="spellStart"/>
      <w:r>
        <w:t>ecosystems</w:t>
      </w:r>
      <w:proofErr w:type="spellEnd"/>
      <w:r>
        <w:t xml:space="preserve">. </w:t>
      </w:r>
      <w:proofErr w:type="spellStart"/>
      <w:r>
        <w:t>Special</w:t>
      </w:r>
      <w:proofErr w:type="spellEnd"/>
      <w:r>
        <w:t xml:space="preserve"> </w:t>
      </w:r>
      <w:proofErr w:type="spellStart"/>
      <w:r>
        <w:t>attention</w:t>
      </w:r>
      <w:proofErr w:type="spellEnd"/>
      <w:r>
        <w:t xml:space="preserve"> is </w:t>
      </w:r>
      <w:proofErr w:type="spellStart"/>
      <w:r>
        <w:t>given</w:t>
      </w:r>
      <w:proofErr w:type="spellEnd"/>
      <w:r>
        <w:t xml:space="preserve"> </w:t>
      </w:r>
      <w:proofErr w:type="spellStart"/>
      <w:r>
        <w:t>to</w:t>
      </w:r>
      <w:proofErr w:type="spellEnd"/>
      <w:r>
        <w:t xml:space="preserve"> </w:t>
      </w:r>
      <w:proofErr w:type="spellStart"/>
      <w:r>
        <w:t>emerging</w:t>
      </w:r>
      <w:proofErr w:type="spellEnd"/>
      <w:r>
        <w:t xml:space="preserve"> </w:t>
      </w:r>
      <w:proofErr w:type="spellStart"/>
      <w:r>
        <w:t>models</w:t>
      </w:r>
      <w:proofErr w:type="spellEnd"/>
      <w:r>
        <w:t xml:space="preserve"> of </w:t>
      </w:r>
      <w:proofErr w:type="spellStart"/>
      <w:r>
        <w:t>workplace</w:t>
      </w:r>
      <w:proofErr w:type="spellEnd"/>
      <w:r>
        <w:t xml:space="preserve"> </w:t>
      </w:r>
      <w:proofErr w:type="spellStart"/>
      <w:r>
        <w:t>learning</w:t>
      </w:r>
      <w:proofErr w:type="spellEnd"/>
      <w:r>
        <w:t xml:space="preserve">, HR </w:t>
      </w:r>
      <w:proofErr w:type="spellStart"/>
      <w:r>
        <w:t>development</w:t>
      </w:r>
      <w:proofErr w:type="spellEnd"/>
      <w:r>
        <w:t xml:space="preserve">, and </w:t>
      </w:r>
      <w:proofErr w:type="spellStart"/>
      <w:r>
        <w:t>university</w:t>
      </w:r>
      <w:proofErr w:type="spellEnd"/>
      <w:r>
        <w:t>–</w:t>
      </w:r>
      <w:proofErr w:type="spellStart"/>
      <w:r>
        <w:t>industry</w:t>
      </w:r>
      <w:proofErr w:type="spellEnd"/>
      <w:r>
        <w:t xml:space="preserve"> </w:t>
      </w:r>
      <w:proofErr w:type="spellStart"/>
      <w:r>
        <w:t>cooperation</w:t>
      </w:r>
      <w:proofErr w:type="spellEnd"/>
      <w:r>
        <w:t xml:space="preserve">, </w:t>
      </w:r>
      <w:proofErr w:type="spellStart"/>
      <w:r>
        <w:t>particularly</w:t>
      </w:r>
      <w:proofErr w:type="spellEnd"/>
      <w:r>
        <w:t xml:space="preserve"> in </w:t>
      </w:r>
      <w:proofErr w:type="spellStart"/>
      <w:r>
        <w:t>relation</w:t>
      </w:r>
      <w:proofErr w:type="spellEnd"/>
      <w:r>
        <w:t xml:space="preserve"> </w:t>
      </w:r>
      <w:proofErr w:type="spellStart"/>
      <w:r>
        <w:t>to</w:t>
      </w:r>
      <w:proofErr w:type="spellEnd"/>
      <w:r>
        <w:t xml:space="preserve"> </w:t>
      </w:r>
      <w:proofErr w:type="spellStart"/>
      <w:r>
        <w:t>competency-based</w:t>
      </w:r>
      <w:proofErr w:type="spellEnd"/>
      <w:r>
        <w:t xml:space="preserve"> and </w:t>
      </w:r>
      <w:proofErr w:type="spellStart"/>
      <w:r>
        <w:t>digitally</w:t>
      </w:r>
      <w:proofErr w:type="spellEnd"/>
      <w:r>
        <w:t xml:space="preserve"> </w:t>
      </w:r>
      <w:proofErr w:type="spellStart"/>
      <w:r>
        <w:t>supported</w:t>
      </w:r>
      <w:proofErr w:type="spellEnd"/>
      <w:r>
        <w:t xml:space="preserve"> </w:t>
      </w:r>
      <w:proofErr w:type="spellStart"/>
      <w:r>
        <w:t>learning</w:t>
      </w:r>
      <w:proofErr w:type="spellEnd"/>
      <w:r>
        <w:t xml:space="preserve"> </w:t>
      </w:r>
      <w:proofErr w:type="spellStart"/>
      <w:r>
        <w:t>processes</w:t>
      </w:r>
      <w:proofErr w:type="spellEnd"/>
      <w:r>
        <w:t xml:space="preserve">. The </w:t>
      </w:r>
      <w:proofErr w:type="spellStart"/>
      <w:r>
        <w:t>presentation</w:t>
      </w:r>
      <w:proofErr w:type="spellEnd"/>
      <w:r>
        <w:t xml:space="preserve"> </w:t>
      </w:r>
      <w:proofErr w:type="spellStart"/>
      <w:r>
        <w:t>aims</w:t>
      </w:r>
      <w:proofErr w:type="spellEnd"/>
      <w:r>
        <w:t xml:space="preserve"> </w:t>
      </w:r>
      <w:proofErr w:type="spellStart"/>
      <w:r>
        <w:t>to</w:t>
      </w:r>
      <w:proofErr w:type="spellEnd"/>
      <w:r>
        <w:t xml:space="preserve"> </w:t>
      </w:r>
      <w:proofErr w:type="spellStart"/>
      <w:r>
        <w:t>initiate</w:t>
      </w:r>
      <w:proofErr w:type="spellEnd"/>
      <w:r>
        <w:t xml:space="preserve"> </w:t>
      </w:r>
      <w:proofErr w:type="spellStart"/>
      <w:r>
        <w:t>discussion</w:t>
      </w:r>
      <w:proofErr w:type="spellEnd"/>
      <w:r>
        <w:t xml:space="preserve"> </w:t>
      </w:r>
      <w:proofErr w:type="spellStart"/>
      <w:r>
        <w:t>on</w:t>
      </w:r>
      <w:proofErr w:type="spellEnd"/>
      <w:r>
        <w:t xml:space="preserve"> </w:t>
      </w:r>
      <w:proofErr w:type="spellStart"/>
      <w:r>
        <w:t>how</w:t>
      </w:r>
      <w:proofErr w:type="spellEnd"/>
      <w:r>
        <w:t xml:space="preserve"> </w:t>
      </w:r>
      <w:proofErr w:type="spellStart"/>
      <w:r>
        <w:t>sustainable</w:t>
      </w:r>
      <w:proofErr w:type="spellEnd"/>
      <w:r>
        <w:t xml:space="preserve"> and </w:t>
      </w:r>
      <w:proofErr w:type="spellStart"/>
      <w:r>
        <w:t>adaptive</w:t>
      </w:r>
      <w:proofErr w:type="spellEnd"/>
      <w:r>
        <w:t xml:space="preserve"> </w:t>
      </w:r>
      <w:proofErr w:type="spellStart"/>
      <w:r>
        <w:t>learning</w:t>
      </w:r>
      <w:proofErr w:type="spellEnd"/>
      <w:r>
        <w:t xml:space="preserve"> </w:t>
      </w:r>
      <w:proofErr w:type="spellStart"/>
      <w:r>
        <w:t>partnerships</w:t>
      </w:r>
      <w:proofErr w:type="spellEnd"/>
      <w:r>
        <w:t xml:space="preserve"> </w:t>
      </w:r>
      <w:proofErr w:type="spellStart"/>
      <w:r>
        <w:t>can</w:t>
      </w:r>
      <w:proofErr w:type="spellEnd"/>
      <w:r>
        <w:t xml:space="preserve"> be </w:t>
      </w:r>
      <w:proofErr w:type="spellStart"/>
      <w:r>
        <w:t>developed</w:t>
      </w:r>
      <w:proofErr w:type="spellEnd"/>
      <w:r>
        <w:t xml:space="preserve"> </w:t>
      </w:r>
      <w:proofErr w:type="spellStart"/>
      <w:r>
        <w:t>between</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institutions</w:t>
      </w:r>
      <w:proofErr w:type="spellEnd"/>
      <w:r>
        <w:t xml:space="preserve"> and </w:t>
      </w:r>
      <w:proofErr w:type="spellStart"/>
      <w:r>
        <w:t>the</w:t>
      </w:r>
      <w:proofErr w:type="spellEnd"/>
      <w:r>
        <w:t xml:space="preserve"> </w:t>
      </w:r>
      <w:proofErr w:type="spellStart"/>
      <w:r>
        <w:t>world</w:t>
      </w:r>
      <w:proofErr w:type="spellEnd"/>
      <w:r>
        <w:t xml:space="preserve"> of </w:t>
      </w:r>
      <w:proofErr w:type="spellStart"/>
      <w:r>
        <w:t>work</w:t>
      </w:r>
      <w:proofErr w:type="spellEnd"/>
      <w:r>
        <w:t>.</w:t>
      </w:r>
    </w:p>
    <w:p w14:paraId="5A03F44F" w14:textId="77777777" w:rsidR="0081272E" w:rsidRDefault="0081272E" w:rsidP="0081272E">
      <w:pPr>
        <w:jc w:val="both"/>
      </w:pPr>
      <w:r>
        <w:lastRenderedPageBreak/>
        <w:t>---------------------------------------------------------------------------</w:t>
      </w:r>
    </w:p>
    <w:p w14:paraId="23E1C746" w14:textId="77777777" w:rsidR="00461997" w:rsidRPr="00461997" w:rsidRDefault="0081272E" w:rsidP="00461997">
      <w:pPr>
        <w:jc w:val="both"/>
        <w:rPr>
          <w:b/>
          <w:bCs/>
        </w:rPr>
      </w:pPr>
      <w:proofErr w:type="spellStart"/>
      <w:r w:rsidRPr="00265119">
        <w:rPr>
          <w:b/>
          <w:bCs/>
        </w:rPr>
        <w:t>Schottner</w:t>
      </w:r>
      <w:proofErr w:type="spellEnd"/>
      <w:r w:rsidRPr="00265119">
        <w:rPr>
          <w:b/>
          <w:bCs/>
        </w:rPr>
        <w:t xml:space="preserve"> Krisztina, Laki Ildikó: </w:t>
      </w:r>
      <w:r w:rsidR="00461997" w:rsidRPr="00461997">
        <w:rPr>
          <w:b/>
          <w:bCs/>
        </w:rPr>
        <w:t>Összefoglaló: A tanulás és a munka világa – felkészülés a 21. század kihívásaira</w:t>
      </w:r>
    </w:p>
    <w:p w14:paraId="64C05A28" w14:textId="46ABE34D" w:rsidR="0081272E" w:rsidRPr="00461997" w:rsidRDefault="00461997" w:rsidP="0081272E">
      <w:pPr>
        <w:jc w:val="both"/>
      </w:pPr>
      <w:r w:rsidRPr="00461997">
        <w:rPr>
          <w:u w:val="single"/>
        </w:rPr>
        <w:t>Absztrakt magyar</w:t>
      </w:r>
      <w:r w:rsidRPr="00461997">
        <w:t>:</w:t>
      </w:r>
    </w:p>
    <w:p w14:paraId="5362C26E" w14:textId="512838FB" w:rsidR="00461997" w:rsidRPr="000604B7" w:rsidRDefault="00461997" w:rsidP="0081272E">
      <w:pPr>
        <w:jc w:val="both"/>
      </w:pPr>
      <w:r w:rsidRPr="00461997">
        <w:t>Napjainkban a technológiai robbanás és a mesterséges intelligencia térnyerése alapjaiban</w:t>
      </w:r>
      <w:r>
        <w:t xml:space="preserve"> </w:t>
      </w:r>
      <w:r w:rsidRPr="00461997">
        <w:t>rajzolja át a munkaerőpiacot és az oktatási rendszer egészét. Előadásunkban elsősorban</w:t>
      </w:r>
      <w:r>
        <w:t xml:space="preserve"> </w:t>
      </w:r>
      <w:r w:rsidRPr="00461997">
        <w:t>ennek a hátterében megjelenő új mechanizmusokat kívánjuk bemutatni, ismertetni.</w:t>
      </w:r>
      <w:r>
        <w:t xml:space="preserve"> </w:t>
      </w:r>
      <w:r w:rsidRPr="00461997">
        <w:t>A kulcsfontosságú 21. századi kompetenciák – például a kritikai gondolkodás, a digitális</w:t>
      </w:r>
      <w:r>
        <w:t xml:space="preserve"> </w:t>
      </w:r>
      <w:r w:rsidRPr="00461997">
        <w:t>műveltség és az érzelmi intelligencia –, még mindig képessé teszik az egyént az állandó</w:t>
      </w:r>
      <w:r>
        <w:t xml:space="preserve"> </w:t>
      </w:r>
      <w:r w:rsidRPr="00461997">
        <w:t>változáshoz való alkalmazkodásra. Azonban akkor tudunk versenyképesek lenne az</w:t>
      </w:r>
      <w:r>
        <w:t xml:space="preserve"> </w:t>
      </w:r>
      <w:proofErr w:type="spellStart"/>
      <w:r w:rsidRPr="00461997">
        <w:t>automatizáció</w:t>
      </w:r>
      <w:proofErr w:type="spellEnd"/>
      <w:r w:rsidRPr="00461997">
        <w:t xml:space="preserve"> korában, ha fontosabbá válik a „tanulni tudás” képessége a lexikális tudásnál.</w:t>
      </w:r>
      <w:r>
        <w:t xml:space="preserve"> </w:t>
      </w:r>
      <w:r w:rsidRPr="00461997">
        <w:t>E tekintetben az sem elhanyagolandó, hogy a tanulás és munka világát összehangolttá, illetve</w:t>
      </w:r>
      <w:r>
        <w:t xml:space="preserve"> </w:t>
      </w:r>
      <w:r w:rsidRPr="00461997">
        <w:t>olyan közös kompetenciákká alakítjuk, melyben gyors váltásokra, alkalmazkodásra is</w:t>
      </w:r>
      <w:r>
        <w:t xml:space="preserve"> </w:t>
      </w:r>
      <w:r w:rsidRPr="00461997">
        <w:t>fókuszálunk.</w:t>
      </w:r>
      <w:r w:rsidR="000604B7">
        <w:t xml:space="preserve"> </w:t>
      </w:r>
      <w:r w:rsidRPr="00461997">
        <w:t>Előadásunk fő vonalát összességében a tanulás és munka világának jelenkori jellemzőinek</w:t>
      </w:r>
      <w:r>
        <w:t xml:space="preserve"> </w:t>
      </w:r>
      <w:r w:rsidRPr="00461997">
        <w:t>bemutatása, ezen vonalak átalakításának szükségszerűsége adja. Az adatok ismertetését</w:t>
      </w:r>
      <w:r>
        <w:t xml:space="preserve"> </w:t>
      </w:r>
      <w:r w:rsidRPr="00461997">
        <w:t>követően azokra a kihívásokra helyezzük a hangsúlyt, melyek már itt vannak a minden</w:t>
      </w:r>
      <w:r>
        <w:t xml:space="preserve"> </w:t>
      </w:r>
      <w:r w:rsidRPr="00461997">
        <w:t>napjainkban, pillanatokon belül pedig a jövő tanuló, dolgozó társadalmát alakítják.</w:t>
      </w:r>
      <w:r>
        <w:t xml:space="preserve"> </w:t>
      </w:r>
      <w:r w:rsidRPr="00461997">
        <w:t>E tekintetben két fontos területet emelünk ki a fentiekben leírtak mögött, melyek egyben az</w:t>
      </w:r>
      <w:r>
        <w:t xml:space="preserve"> </w:t>
      </w:r>
      <w:r w:rsidRPr="00461997">
        <w:t>előadás leglényegesebb kérdései is:</w:t>
      </w:r>
      <w:r w:rsidR="000604B7">
        <w:t xml:space="preserve"> </w:t>
      </w:r>
      <w:r w:rsidRPr="00461997">
        <w:t xml:space="preserve">Milyen hatást gyakorol a mesterséges intelligencia és az </w:t>
      </w:r>
      <w:proofErr w:type="spellStart"/>
      <w:r w:rsidRPr="00461997">
        <w:t>automatizáció</w:t>
      </w:r>
      <w:proofErr w:type="spellEnd"/>
      <w:r w:rsidRPr="00461997">
        <w:t xml:space="preserve"> a munkakörökre,</w:t>
      </w:r>
      <w:r>
        <w:t xml:space="preserve"> </w:t>
      </w:r>
      <w:r w:rsidRPr="00461997">
        <w:t>valamint a rugalmasság és a mentális állóképesség szerepe a jövő munkahelyén.</w:t>
      </w:r>
    </w:p>
    <w:p w14:paraId="424F9A1B" w14:textId="6AF63AFB" w:rsidR="0081272E" w:rsidRPr="00461997" w:rsidRDefault="00461997" w:rsidP="0081272E">
      <w:pPr>
        <w:jc w:val="both"/>
      </w:pPr>
      <w:r w:rsidRPr="00461997">
        <w:rPr>
          <w:u w:val="single"/>
        </w:rPr>
        <w:t>Absztrakt angol</w:t>
      </w:r>
      <w:r w:rsidRPr="00461997">
        <w:t>:</w:t>
      </w:r>
    </w:p>
    <w:p w14:paraId="07CD3357" w14:textId="260EE076" w:rsidR="00461997" w:rsidRPr="00461997" w:rsidRDefault="00461997" w:rsidP="0081272E">
      <w:pPr>
        <w:jc w:val="both"/>
      </w:pPr>
      <w:proofErr w:type="spellStart"/>
      <w:r w:rsidRPr="00461997">
        <w:t>Nowadays</w:t>
      </w:r>
      <w:proofErr w:type="spellEnd"/>
      <w:r w:rsidRPr="00461997">
        <w:t xml:space="preserve">, </w:t>
      </w:r>
      <w:proofErr w:type="spellStart"/>
      <w:r w:rsidRPr="00461997">
        <w:t>the</w:t>
      </w:r>
      <w:proofErr w:type="spellEnd"/>
      <w:r w:rsidRPr="00461997">
        <w:t xml:space="preserve"> </w:t>
      </w:r>
      <w:proofErr w:type="spellStart"/>
      <w:r w:rsidRPr="00461997">
        <w:t>technological</w:t>
      </w:r>
      <w:proofErr w:type="spellEnd"/>
      <w:r w:rsidRPr="00461997">
        <w:t xml:space="preserve"> </w:t>
      </w:r>
      <w:proofErr w:type="spellStart"/>
      <w:r w:rsidRPr="00461997">
        <w:t>revolution</w:t>
      </w:r>
      <w:proofErr w:type="spellEnd"/>
      <w:r w:rsidRPr="00461997">
        <w:t xml:space="preserve"> and </w:t>
      </w:r>
      <w:proofErr w:type="spellStart"/>
      <w:r w:rsidRPr="00461997">
        <w:t>the</w:t>
      </w:r>
      <w:proofErr w:type="spellEnd"/>
      <w:r w:rsidRPr="00461997">
        <w:t xml:space="preserve"> </w:t>
      </w:r>
      <w:proofErr w:type="spellStart"/>
      <w:r w:rsidRPr="00461997">
        <w:t>rise</w:t>
      </w:r>
      <w:proofErr w:type="spellEnd"/>
      <w:r w:rsidRPr="00461997">
        <w:t xml:space="preserve"> of </w:t>
      </w:r>
      <w:proofErr w:type="spellStart"/>
      <w:r w:rsidRPr="00461997">
        <w:t>artificial</w:t>
      </w:r>
      <w:proofErr w:type="spellEnd"/>
      <w:r w:rsidRPr="00461997">
        <w:t xml:space="preserve"> </w:t>
      </w:r>
      <w:proofErr w:type="spellStart"/>
      <w:r w:rsidRPr="00461997">
        <w:t>intelligence</w:t>
      </w:r>
      <w:proofErr w:type="spellEnd"/>
      <w:r w:rsidRPr="00461997">
        <w:t xml:space="preserve"> </w:t>
      </w:r>
      <w:proofErr w:type="spellStart"/>
      <w:r w:rsidRPr="00461997">
        <w:t>are</w:t>
      </w:r>
      <w:proofErr w:type="spellEnd"/>
      <w:r>
        <w:t xml:space="preserve"> </w:t>
      </w:r>
      <w:proofErr w:type="spellStart"/>
      <w:r w:rsidRPr="00461997">
        <w:t>fundamentally</w:t>
      </w:r>
      <w:proofErr w:type="spellEnd"/>
      <w:r w:rsidRPr="00461997">
        <w:t xml:space="preserve"> </w:t>
      </w:r>
      <w:proofErr w:type="spellStart"/>
      <w:r w:rsidRPr="00461997">
        <w:t>reshaping</w:t>
      </w:r>
      <w:proofErr w:type="spellEnd"/>
      <w:r w:rsidRPr="00461997">
        <w:t xml:space="preserve"> </w:t>
      </w:r>
      <w:proofErr w:type="spellStart"/>
      <w:r w:rsidRPr="00461997">
        <w:t>the</w:t>
      </w:r>
      <w:proofErr w:type="spellEnd"/>
      <w:r w:rsidRPr="00461997">
        <w:t xml:space="preserve"> labor market and </w:t>
      </w:r>
      <w:proofErr w:type="spellStart"/>
      <w:r w:rsidRPr="00461997">
        <w:t>the</w:t>
      </w:r>
      <w:proofErr w:type="spellEnd"/>
      <w:r w:rsidRPr="00461997">
        <w:t xml:space="preserve"> </w:t>
      </w:r>
      <w:proofErr w:type="spellStart"/>
      <w:r w:rsidRPr="00461997">
        <w:t>entire</w:t>
      </w:r>
      <w:proofErr w:type="spellEnd"/>
      <w:r w:rsidRPr="00461997">
        <w:t xml:space="preserve"> </w:t>
      </w:r>
      <w:proofErr w:type="spellStart"/>
      <w:r w:rsidRPr="00461997">
        <w:t>education</w:t>
      </w:r>
      <w:proofErr w:type="spellEnd"/>
      <w:r w:rsidRPr="00461997">
        <w:t xml:space="preserve"> </w:t>
      </w:r>
      <w:proofErr w:type="spellStart"/>
      <w:r w:rsidRPr="00461997">
        <w:t>system</w:t>
      </w:r>
      <w:proofErr w:type="spellEnd"/>
      <w:r w:rsidRPr="00461997">
        <w:t xml:space="preserve">. In </w:t>
      </w:r>
      <w:proofErr w:type="spellStart"/>
      <w:r w:rsidRPr="00461997">
        <w:t>our</w:t>
      </w:r>
      <w:proofErr w:type="spellEnd"/>
      <w:r>
        <w:t xml:space="preserve"> </w:t>
      </w:r>
      <w:proofErr w:type="spellStart"/>
      <w:r w:rsidRPr="00461997">
        <w:t>presentation</w:t>
      </w:r>
      <w:proofErr w:type="spellEnd"/>
      <w:r w:rsidRPr="00461997">
        <w:t xml:space="preserve">, </w:t>
      </w:r>
      <w:proofErr w:type="spellStart"/>
      <w:r w:rsidRPr="00461997">
        <w:t>we</w:t>
      </w:r>
      <w:proofErr w:type="spellEnd"/>
      <w:r w:rsidRPr="00461997">
        <w:t xml:space="preserve"> </w:t>
      </w:r>
      <w:proofErr w:type="spellStart"/>
      <w:r w:rsidRPr="00461997">
        <w:t>primarily</w:t>
      </w:r>
      <w:proofErr w:type="spellEnd"/>
      <w:r w:rsidRPr="00461997">
        <w:t xml:space="preserve"> </w:t>
      </w:r>
      <w:proofErr w:type="spellStart"/>
      <w:r w:rsidRPr="00461997">
        <w:t>aim</w:t>
      </w:r>
      <w:proofErr w:type="spellEnd"/>
      <w:r w:rsidRPr="00461997">
        <w:t xml:space="preserve"> </w:t>
      </w:r>
      <w:proofErr w:type="spellStart"/>
      <w:r w:rsidRPr="00461997">
        <w:t>to</w:t>
      </w:r>
      <w:proofErr w:type="spellEnd"/>
      <w:r w:rsidRPr="00461997">
        <w:t xml:space="preserve"> </w:t>
      </w:r>
      <w:proofErr w:type="spellStart"/>
      <w:r w:rsidRPr="00461997">
        <w:t>introduce</w:t>
      </w:r>
      <w:proofErr w:type="spellEnd"/>
      <w:r w:rsidRPr="00461997">
        <w:t xml:space="preserve"> and </w:t>
      </w:r>
      <w:proofErr w:type="spellStart"/>
      <w:r w:rsidRPr="00461997">
        <w:t>explain</w:t>
      </w:r>
      <w:proofErr w:type="spellEnd"/>
      <w:r w:rsidRPr="00461997">
        <w:t xml:space="preserve"> </w:t>
      </w:r>
      <w:proofErr w:type="spellStart"/>
      <w:r w:rsidRPr="00461997">
        <w:t>the</w:t>
      </w:r>
      <w:proofErr w:type="spellEnd"/>
      <w:r w:rsidRPr="00461997">
        <w:t xml:space="preserve"> </w:t>
      </w:r>
      <w:proofErr w:type="spellStart"/>
      <w:r w:rsidRPr="00461997">
        <w:t>new</w:t>
      </w:r>
      <w:proofErr w:type="spellEnd"/>
      <w:r w:rsidRPr="00461997">
        <w:t xml:space="preserve"> </w:t>
      </w:r>
      <w:proofErr w:type="spellStart"/>
      <w:r w:rsidRPr="00461997">
        <w:t>mechanisms</w:t>
      </w:r>
      <w:proofErr w:type="spellEnd"/>
      <w:r w:rsidRPr="00461997">
        <w:t xml:space="preserve"> </w:t>
      </w:r>
      <w:proofErr w:type="spellStart"/>
      <w:r w:rsidRPr="00461997">
        <w:t>emerging</w:t>
      </w:r>
      <w:proofErr w:type="spellEnd"/>
      <w:r>
        <w:t xml:space="preserve"> </w:t>
      </w:r>
      <w:proofErr w:type="spellStart"/>
      <w:r w:rsidRPr="00461997">
        <w:t>against</w:t>
      </w:r>
      <w:proofErr w:type="spellEnd"/>
      <w:r w:rsidRPr="00461997">
        <w:t xml:space="preserve"> </w:t>
      </w:r>
      <w:proofErr w:type="spellStart"/>
      <w:r w:rsidRPr="00461997">
        <w:t>this</w:t>
      </w:r>
      <w:proofErr w:type="spellEnd"/>
      <w:r w:rsidRPr="00461997">
        <w:t xml:space="preserve"> </w:t>
      </w:r>
      <w:proofErr w:type="spellStart"/>
      <w:r w:rsidRPr="00461997">
        <w:t>backdrop</w:t>
      </w:r>
      <w:proofErr w:type="spellEnd"/>
      <w:r w:rsidRPr="00461997">
        <w:t xml:space="preserve">. </w:t>
      </w:r>
      <w:proofErr w:type="spellStart"/>
      <w:r w:rsidRPr="00461997">
        <w:t>Essential</w:t>
      </w:r>
      <w:proofErr w:type="spellEnd"/>
      <w:r w:rsidRPr="00461997">
        <w:t xml:space="preserve"> </w:t>
      </w:r>
      <w:proofErr w:type="spellStart"/>
      <w:r w:rsidRPr="00461997">
        <w:t>skills</w:t>
      </w:r>
      <w:proofErr w:type="spellEnd"/>
      <w:r w:rsidRPr="00461997">
        <w:t xml:space="preserve"> </w:t>
      </w:r>
      <w:proofErr w:type="spellStart"/>
      <w:r w:rsidRPr="00461997">
        <w:t>for</w:t>
      </w:r>
      <w:proofErr w:type="spellEnd"/>
      <w:r w:rsidRPr="00461997">
        <w:t xml:space="preserve"> </w:t>
      </w:r>
      <w:proofErr w:type="spellStart"/>
      <w:r w:rsidRPr="00461997">
        <w:t>the</w:t>
      </w:r>
      <w:proofErr w:type="spellEnd"/>
      <w:r w:rsidRPr="00461997">
        <w:t xml:space="preserve"> 21st </w:t>
      </w:r>
      <w:proofErr w:type="spellStart"/>
      <w:r w:rsidRPr="00461997">
        <w:t>century</w:t>
      </w:r>
      <w:proofErr w:type="spellEnd"/>
      <w:r w:rsidRPr="00461997">
        <w:t>—</w:t>
      </w:r>
      <w:proofErr w:type="spellStart"/>
      <w:r w:rsidRPr="00461997">
        <w:t>such</w:t>
      </w:r>
      <w:proofErr w:type="spellEnd"/>
      <w:r w:rsidRPr="00461997">
        <w:t xml:space="preserve"> </w:t>
      </w:r>
      <w:proofErr w:type="spellStart"/>
      <w:r w:rsidRPr="00461997">
        <w:t>as</w:t>
      </w:r>
      <w:proofErr w:type="spellEnd"/>
      <w:r w:rsidRPr="00461997">
        <w:t xml:space="preserve"> </w:t>
      </w:r>
      <w:proofErr w:type="spellStart"/>
      <w:r w:rsidRPr="00461997">
        <w:t>critical</w:t>
      </w:r>
      <w:proofErr w:type="spellEnd"/>
      <w:r w:rsidRPr="00461997">
        <w:t xml:space="preserve"> </w:t>
      </w:r>
      <w:proofErr w:type="spellStart"/>
      <w:r w:rsidRPr="00461997">
        <w:t>thinking</w:t>
      </w:r>
      <w:proofErr w:type="spellEnd"/>
      <w:r w:rsidRPr="00461997">
        <w:t xml:space="preserve">, </w:t>
      </w:r>
      <w:proofErr w:type="spellStart"/>
      <w:r w:rsidRPr="00461997">
        <w:t>digital</w:t>
      </w:r>
      <w:proofErr w:type="spellEnd"/>
      <w:r>
        <w:t xml:space="preserve"> </w:t>
      </w:r>
      <w:proofErr w:type="spellStart"/>
      <w:r w:rsidRPr="00461997">
        <w:t>literacy</w:t>
      </w:r>
      <w:proofErr w:type="spellEnd"/>
      <w:r w:rsidRPr="00461997">
        <w:t xml:space="preserve">, and </w:t>
      </w:r>
      <w:proofErr w:type="spellStart"/>
      <w:r w:rsidRPr="00461997">
        <w:t>emotional</w:t>
      </w:r>
      <w:proofErr w:type="spellEnd"/>
      <w:r w:rsidRPr="00461997">
        <w:t xml:space="preserve"> </w:t>
      </w:r>
      <w:proofErr w:type="spellStart"/>
      <w:r w:rsidRPr="00461997">
        <w:t>intelligence</w:t>
      </w:r>
      <w:proofErr w:type="spellEnd"/>
      <w:r w:rsidRPr="00461997">
        <w:t>—</w:t>
      </w:r>
      <w:proofErr w:type="spellStart"/>
      <w:r w:rsidRPr="00461997">
        <w:t>still</w:t>
      </w:r>
      <w:proofErr w:type="spellEnd"/>
      <w:r w:rsidRPr="00461997">
        <w:t xml:space="preserve"> </w:t>
      </w:r>
      <w:proofErr w:type="spellStart"/>
      <w:r w:rsidRPr="00461997">
        <w:t>enable</w:t>
      </w:r>
      <w:proofErr w:type="spellEnd"/>
      <w:r w:rsidRPr="00461997">
        <w:t xml:space="preserve"> </w:t>
      </w:r>
      <w:proofErr w:type="spellStart"/>
      <w:r w:rsidRPr="00461997">
        <w:t>individuals</w:t>
      </w:r>
      <w:proofErr w:type="spellEnd"/>
      <w:r w:rsidRPr="00461997">
        <w:t xml:space="preserve"> </w:t>
      </w:r>
      <w:proofErr w:type="spellStart"/>
      <w:r w:rsidRPr="00461997">
        <w:t>to</w:t>
      </w:r>
      <w:proofErr w:type="spellEnd"/>
      <w:r w:rsidRPr="00461997">
        <w:t xml:space="preserve"> </w:t>
      </w:r>
      <w:proofErr w:type="spellStart"/>
      <w:r w:rsidRPr="00461997">
        <w:t>adapt</w:t>
      </w:r>
      <w:proofErr w:type="spellEnd"/>
      <w:r w:rsidRPr="00461997">
        <w:t xml:space="preserve"> </w:t>
      </w:r>
      <w:proofErr w:type="spellStart"/>
      <w:r w:rsidRPr="00461997">
        <w:t>to</w:t>
      </w:r>
      <w:proofErr w:type="spellEnd"/>
      <w:r w:rsidRPr="00461997">
        <w:t xml:space="preserve"> constant </w:t>
      </w:r>
      <w:proofErr w:type="spellStart"/>
      <w:r w:rsidRPr="00461997">
        <w:t>change</w:t>
      </w:r>
      <w:proofErr w:type="spellEnd"/>
      <w:r w:rsidRPr="00461997">
        <w:t>.</w:t>
      </w:r>
      <w:r>
        <w:t xml:space="preserve"> </w:t>
      </w:r>
      <w:proofErr w:type="spellStart"/>
      <w:r w:rsidRPr="00461997">
        <w:t>However</w:t>
      </w:r>
      <w:proofErr w:type="spellEnd"/>
      <w:r w:rsidRPr="00461997">
        <w:t xml:space="preserve">, </w:t>
      </w:r>
      <w:proofErr w:type="spellStart"/>
      <w:r w:rsidRPr="00461997">
        <w:t>we</w:t>
      </w:r>
      <w:proofErr w:type="spellEnd"/>
      <w:r w:rsidRPr="00461997">
        <w:t xml:space="preserve"> </w:t>
      </w:r>
      <w:proofErr w:type="spellStart"/>
      <w:r w:rsidRPr="00461997">
        <w:t>can</w:t>
      </w:r>
      <w:proofErr w:type="spellEnd"/>
      <w:r w:rsidRPr="00461997">
        <w:t xml:space="preserve"> </w:t>
      </w:r>
      <w:proofErr w:type="spellStart"/>
      <w:r w:rsidRPr="00461997">
        <w:t>only</w:t>
      </w:r>
      <w:proofErr w:type="spellEnd"/>
      <w:r w:rsidRPr="00461997">
        <w:t xml:space="preserve"> </w:t>
      </w:r>
      <w:proofErr w:type="spellStart"/>
      <w:r w:rsidRPr="00461997">
        <w:t>remain</w:t>
      </w:r>
      <w:proofErr w:type="spellEnd"/>
      <w:r w:rsidRPr="00461997">
        <w:t xml:space="preserve"> </w:t>
      </w:r>
      <w:proofErr w:type="spellStart"/>
      <w:r w:rsidRPr="00461997">
        <w:t>competitive</w:t>
      </w:r>
      <w:proofErr w:type="spellEnd"/>
      <w:r w:rsidRPr="00461997">
        <w:t xml:space="preserve"> in </w:t>
      </w:r>
      <w:proofErr w:type="spellStart"/>
      <w:r w:rsidRPr="00461997">
        <w:t>the</w:t>
      </w:r>
      <w:proofErr w:type="spellEnd"/>
      <w:r w:rsidRPr="00461997">
        <w:t xml:space="preserve"> </w:t>
      </w:r>
      <w:proofErr w:type="spellStart"/>
      <w:r w:rsidRPr="00461997">
        <w:t>age</w:t>
      </w:r>
      <w:proofErr w:type="spellEnd"/>
      <w:r w:rsidRPr="00461997">
        <w:t xml:space="preserve"> of </w:t>
      </w:r>
      <w:proofErr w:type="spellStart"/>
      <w:r w:rsidRPr="00461997">
        <w:t>automation</w:t>
      </w:r>
      <w:proofErr w:type="spellEnd"/>
      <w:r w:rsidRPr="00461997">
        <w:t xml:space="preserve"> </w:t>
      </w:r>
      <w:proofErr w:type="spellStart"/>
      <w:r w:rsidRPr="00461997">
        <w:t>if</w:t>
      </w:r>
      <w:proofErr w:type="spellEnd"/>
      <w:r w:rsidRPr="00461997">
        <w:t xml:space="preserve"> </w:t>
      </w:r>
      <w:proofErr w:type="spellStart"/>
      <w:r w:rsidRPr="00461997">
        <w:t>the</w:t>
      </w:r>
      <w:proofErr w:type="spellEnd"/>
      <w:r w:rsidRPr="00461997">
        <w:t xml:space="preserve"> </w:t>
      </w:r>
      <w:proofErr w:type="spellStart"/>
      <w:r w:rsidRPr="00461997">
        <w:t>ability</w:t>
      </w:r>
      <w:proofErr w:type="spellEnd"/>
      <w:r w:rsidRPr="00461997">
        <w:t xml:space="preserve"> </w:t>
      </w:r>
      <w:proofErr w:type="spellStart"/>
      <w:r w:rsidRPr="00461997">
        <w:t>to</w:t>
      </w:r>
      <w:proofErr w:type="spellEnd"/>
      <w:r w:rsidRPr="00461997">
        <w:t xml:space="preserve"> “</w:t>
      </w:r>
      <w:proofErr w:type="spellStart"/>
      <w:r w:rsidRPr="00461997">
        <w:t>learn</w:t>
      </w:r>
      <w:proofErr w:type="spellEnd"/>
      <w:r w:rsidRPr="00461997">
        <w:t xml:space="preserve"> </w:t>
      </w:r>
      <w:proofErr w:type="spellStart"/>
      <w:r w:rsidRPr="00461997">
        <w:t>how</w:t>
      </w:r>
      <w:proofErr w:type="spellEnd"/>
      <w:r>
        <w:t xml:space="preserve"> </w:t>
      </w:r>
      <w:proofErr w:type="spellStart"/>
      <w:r w:rsidRPr="00461997">
        <w:t>to</w:t>
      </w:r>
      <w:proofErr w:type="spellEnd"/>
      <w:r w:rsidRPr="00461997">
        <w:t xml:space="preserve"> </w:t>
      </w:r>
      <w:proofErr w:type="spellStart"/>
      <w:r w:rsidRPr="00461997">
        <w:t>learn</w:t>
      </w:r>
      <w:proofErr w:type="spellEnd"/>
      <w:r w:rsidRPr="00461997">
        <w:t xml:space="preserve">” </w:t>
      </w:r>
      <w:proofErr w:type="spellStart"/>
      <w:r w:rsidRPr="00461997">
        <w:t>becomes</w:t>
      </w:r>
      <w:proofErr w:type="spellEnd"/>
      <w:r w:rsidRPr="00461997">
        <w:t xml:space="preserve"> more </w:t>
      </w:r>
      <w:proofErr w:type="spellStart"/>
      <w:r w:rsidRPr="00461997">
        <w:t>important</w:t>
      </w:r>
      <w:proofErr w:type="spellEnd"/>
      <w:r w:rsidRPr="00461997">
        <w:t xml:space="preserve"> </w:t>
      </w:r>
      <w:proofErr w:type="spellStart"/>
      <w:r w:rsidRPr="00461997">
        <w:t>than</w:t>
      </w:r>
      <w:proofErr w:type="spellEnd"/>
      <w:r w:rsidRPr="00461997">
        <w:t xml:space="preserve"> </w:t>
      </w:r>
      <w:proofErr w:type="spellStart"/>
      <w:r w:rsidRPr="00461997">
        <w:t>lexical</w:t>
      </w:r>
      <w:proofErr w:type="spellEnd"/>
      <w:r w:rsidRPr="00461997">
        <w:t xml:space="preserve"> </w:t>
      </w:r>
      <w:proofErr w:type="spellStart"/>
      <w:r w:rsidRPr="00461997">
        <w:t>knowledge</w:t>
      </w:r>
      <w:proofErr w:type="spellEnd"/>
      <w:r w:rsidRPr="00461997">
        <w:t xml:space="preserve">. In </w:t>
      </w:r>
      <w:proofErr w:type="spellStart"/>
      <w:r w:rsidRPr="00461997">
        <w:t>this</w:t>
      </w:r>
      <w:proofErr w:type="spellEnd"/>
      <w:r w:rsidRPr="00461997">
        <w:t xml:space="preserve"> </w:t>
      </w:r>
      <w:proofErr w:type="spellStart"/>
      <w:r w:rsidRPr="00461997">
        <w:t>regard</w:t>
      </w:r>
      <w:proofErr w:type="spellEnd"/>
      <w:r w:rsidRPr="00461997">
        <w:t xml:space="preserve">, </w:t>
      </w:r>
      <w:proofErr w:type="spellStart"/>
      <w:r w:rsidRPr="00461997">
        <w:t>it</w:t>
      </w:r>
      <w:proofErr w:type="spellEnd"/>
      <w:r w:rsidRPr="00461997">
        <w:t xml:space="preserve"> is </w:t>
      </w:r>
      <w:proofErr w:type="spellStart"/>
      <w:r w:rsidRPr="00461997">
        <w:t>also</w:t>
      </w:r>
      <w:proofErr w:type="spellEnd"/>
      <w:r w:rsidRPr="00461997">
        <w:t xml:space="preserve"> </w:t>
      </w:r>
      <w:proofErr w:type="spellStart"/>
      <w:r w:rsidRPr="00461997">
        <w:t>crucial</w:t>
      </w:r>
      <w:proofErr w:type="spellEnd"/>
      <w:r>
        <w:t xml:space="preserve"> </w:t>
      </w:r>
      <w:proofErr w:type="spellStart"/>
      <w:r w:rsidRPr="00461997">
        <w:t>that</w:t>
      </w:r>
      <w:proofErr w:type="spellEnd"/>
      <w:r w:rsidRPr="00461997">
        <w:t xml:space="preserve"> </w:t>
      </w:r>
      <w:proofErr w:type="spellStart"/>
      <w:r w:rsidRPr="00461997">
        <w:t>we</w:t>
      </w:r>
      <w:proofErr w:type="spellEnd"/>
      <w:r w:rsidRPr="00461997">
        <w:t xml:space="preserve"> </w:t>
      </w:r>
      <w:proofErr w:type="spellStart"/>
      <w:r w:rsidRPr="00461997">
        <w:t>align</w:t>
      </w:r>
      <w:proofErr w:type="spellEnd"/>
      <w:r w:rsidRPr="00461997">
        <w:t xml:space="preserve"> </w:t>
      </w:r>
      <w:proofErr w:type="spellStart"/>
      <w:r w:rsidRPr="00461997">
        <w:t>the</w:t>
      </w:r>
      <w:proofErr w:type="spellEnd"/>
      <w:r w:rsidRPr="00461997">
        <w:t xml:space="preserve"> </w:t>
      </w:r>
      <w:proofErr w:type="spellStart"/>
      <w:r w:rsidRPr="00461997">
        <w:t>worlds</w:t>
      </w:r>
      <w:proofErr w:type="spellEnd"/>
      <w:r w:rsidRPr="00461997">
        <w:t xml:space="preserve"> of </w:t>
      </w:r>
      <w:proofErr w:type="spellStart"/>
      <w:r w:rsidRPr="00461997">
        <w:t>learning</w:t>
      </w:r>
      <w:proofErr w:type="spellEnd"/>
      <w:r w:rsidRPr="00461997">
        <w:t xml:space="preserve"> and </w:t>
      </w:r>
      <w:proofErr w:type="spellStart"/>
      <w:r w:rsidRPr="00461997">
        <w:t>work</w:t>
      </w:r>
      <w:proofErr w:type="spellEnd"/>
      <w:r w:rsidRPr="00461997">
        <w:t xml:space="preserve"> and </w:t>
      </w:r>
      <w:proofErr w:type="spellStart"/>
      <w:r w:rsidRPr="00461997">
        <w:t>transform</w:t>
      </w:r>
      <w:proofErr w:type="spellEnd"/>
      <w:r w:rsidRPr="00461997">
        <w:t xml:space="preserve"> </w:t>
      </w:r>
      <w:proofErr w:type="spellStart"/>
      <w:r w:rsidRPr="00461997">
        <w:t>them</w:t>
      </w:r>
      <w:proofErr w:type="spellEnd"/>
      <w:r w:rsidRPr="00461997">
        <w:t xml:space="preserve"> </w:t>
      </w:r>
      <w:proofErr w:type="spellStart"/>
      <w:r w:rsidRPr="00461997">
        <w:t>into</w:t>
      </w:r>
      <w:proofErr w:type="spellEnd"/>
      <w:r w:rsidRPr="00461997">
        <w:t xml:space="preserve"> </w:t>
      </w:r>
      <w:proofErr w:type="spellStart"/>
      <w:r w:rsidRPr="00461997">
        <w:t>shared</w:t>
      </w:r>
      <w:proofErr w:type="spellEnd"/>
      <w:r w:rsidRPr="00461997">
        <w:t xml:space="preserve"> </w:t>
      </w:r>
      <w:proofErr w:type="spellStart"/>
      <w:r w:rsidRPr="00461997">
        <w:t>competencies</w:t>
      </w:r>
      <w:proofErr w:type="spellEnd"/>
      <w:r>
        <w:t xml:space="preserve"> </w:t>
      </w:r>
      <w:proofErr w:type="spellStart"/>
      <w:r w:rsidRPr="00461997">
        <w:t>that</w:t>
      </w:r>
      <w:proofErr w:type="spellEnd"/>
      <w:r w:rsidRPr="00461997">
        <w:t xml:space="preserve"> </w:t>
      </w:r>
      <w:proofErr w:type="spellStart"/>
      <w:r w:rsidRPr="00461997">
        <w:t>emphasize</w:t>
      </w:r>
      <w:proofErr w:type="spellEnd"/>
      <w:r w:rsidRPr="00461997">
        <w:t xml:space="preserve"> rapid </w:t>
      </w:r>
      <w:proofErr w:type="spellStart"/>
      <w:r w:rsidRPr="00461997">
        <w:t>adaptation</w:t>
      </w:r>
      <w:proofErr w:type="spellEnd"/>
      <w:r w:rsidRPr="00461997">
        <w:t xml:space="preserve"> and </w:t>
      </w:r>
      <w:proofErr w:type="spellStart"/>
      <w:r w:rsidRPr="00461997">
        <w:t>flexibility</w:t>
      </w:r>
      <w:proofErr w:type="spellEnd"/>
      <w:r w:rsidRPr="00461997">
        <w:t>.</w:t>
      </w:r>
      <w:r>
        <w:t xml:space="preserve"> </w:t>
      </w:r>
      <w:r w:rsidRPr="00461997">
        <w:t xml:space="preserve">The main </w:t>
      </w:r>
      <w:proofErr w:type="spellStart"/>
      <w:r w:rsidRPr="00461997">
        <w:t>focus</w:t>
      </w:r>
      <w:proofErr w:type="spellEnd"/>
      <w:r w:rsidRPr="00461997">
        <w:t xml:space="preserve"> of </w:t>
      </w:r>
      <w:proofErr w:type="spellStart"/>
      <w:r w:rsidRPr="00461997">
        <w:t>our</w:t>
      </w:r>
      <w:proofErr w:type="spellEnd"/>
      <w:r w:rsidRPr="00461997">
        <w:t xml:space="preserve"> </w:t>
      </w:r>
      <w:proofErr w:type="spellStart"/>
      <w:r w:rsidRPr="00461997">
        <w:t>presentation</w:t>
      </w:r>
      <w:proofErr w:type="spellEnd"/>
      <w:r w:rsidRPr="00461997">
        <w:t xml:space="preserve"> is, overall, </w:t>
      </w:r>
      <w:proofErr w:type="spellStart"/>
      <w:r w:rsidRPr="00461997">
        <w:t>to</w:t>
      </w:r>
      <w:proofErr w:type="spellEnd"/>
      <w:r w:rsidRPr="00461997">
        <w:t xml:space="preserve"> </w:t>
      </w:r>
      <w:proofErr w:type="spellStart"/>
      <w:r w:rsidRPr="00461997">
        <w:t>present</w:t>
      </w:r>
      <w:proofErr w:type="spellEnd"/>
      <w:r w:rsidRPr="00461997">
        <w:t xml:space="preserve"> </w:t>
      </w:r>
      <w:proofErr w:type="spellStart"/>
      <w:r w:rsidRPr="00461997">
        <w:t>the</w:t>
      </w:r>
      <w:proofErr w:type="spellEnd"/>
      <w:r w:rsidRPr="00461997">
        <w:t xml:space="preserve"> </w:t>
      </w:r>
      <w:proofErr w:type="spellStart"/>
      <w:r w:rsidRPr="00461997">
        <w:t>current</w:t>
      </w:r>
      <w:proofErr w:type="spellEnd"/>
      <w:r w:rsidRPr="00461997">
        <w:t xml:space="preserve"> </w:t>
      </w:r>
      <w:proofErr w:type="spellStart"/>
      <w:r w:rsidRPr="00461997">
        <w:t>characteristics</w:t>
      </w:r>
      <w:proofErr w:type="spellEnd"/>
      <w:r w:rsidRPr="00461997">
        <w:t xml:space="preserve"> of </w:t>
      </w:r>
      <w:proofErr w:type="spellStart"/>
      <w:r w:rsidRPr="00461997">
        <w:t>the</w:t>
      </w:r>
      <w:proofErr w:type="spellEnd"/>
      <w:r>
        <w:t xml:space="preserve"> </w:t>
      </w:r>
      <w:proofErr w:type="spellStart"/>
      <w:r w:rsidRPr="00461997">
        <w:t>worlds</w:t>
      </w:r>
      <w:proofErr w:type="spellEnd"/>
      <w:r w:rsidRPr="00461997">
        <w:t xml:space="preserve"> of </w:t>
      </w:r>
      <w:proofErr w:type="spellStart"/>
      <w:r w:rsidRPr="00461997">
        <w:t>learning</w:t>
      </w:r>
      <w:proofErr w:type="spellEnd"/>
      <w:r w:rsidRPr="00461997">
        <w:t xml:space="preserve"> and </w:t>
      </w:r>
      <w:proofErr w:type="spellStart"/>
      <w:r w:rsidRPr="00461997">
        <w:t>work</w:t>
      </w:r>
      <w:proofErr w:type="spellEnd"/>
      <w:r w:rsidRPr="00461997">
        <w:t xml:space="preserve">, </w:t>
      </w:r>
      <w:proofErr w:type="spellStart"/>
      <w:r w:rsidRPr="00461997">
        <w:t>as</w:t>
      </w:r>
      <w:proofErr w:type="spellEnd"/>
      <w:r w:rsidRPr="00461997">
        <w:t xml:space="preserve"> </w:t>
      </w:r>
      <w:proofErr w:type="spellStart"/>
      <w:r w:rsidRPr="00461997">
        <w:t>well</w:t>
      </w:r>
      <w:proofErr w:type="spellEnd"/>
      <w:r w:rsidRPr="00461997">
        <w:t xml:space="preserve"> </w:t>
      </w:r>
      <w:proofErr w:type="spellStart"/>
      <w:r w:rsidRPr="00461997">
        <w:t>as</w:t>
      </w:r>
      <w:proofErr w:type="spellEnd"/>
      <w:r w:rsidRPr="00461997">
        <w:t xml:space="preserve"> </w:t>
      </w:r>
      <w:proofErr w:type="spellStart"/>
      <w:r w:rsidRPr="00461997">
        <w:t>the</w:t>
      </w:r>
      <w:proofErr w:type="spellEnd"/>
      <w:r w:rsidRPr="00461997">
        <w:t xml:space="preserve"> </w:t>
      </w:r>
      <w:proofErr w:type="spellStart"/>
      <w:r w:rsidRPr="00461997">
        <w:t>necessity</w:t>
      </w:r>
      <w:proofErr w:type="spellEnd"/>
      <w:r w:rsidRPr="00461997">
        <w:t xml:space="preserve"> of </w:t>
      </w:r>
      <w:proofErr w:type="spellStart"/>
      <w:r w:rsidRPr="00461997">
        <w:t>transforming</w:t>
      </w:r>
      <w:proofErr w:type="spellEnd"/>
      <w:r w:rsidRPr="00461997">
        <w:t xml:space="preserve"> </w:t>
      </w:r>
      <w:proofErr w:type="spellStart"/>
      <w:r w:rsidRPr="00461997">
        <w:t>these</w:t>
      </w:r>
      <w:proofErr w:type="spellEnd"/>
      <w:r w:rsidRPr="00461997">
        <w:t xml:space="preserve"> </w:t>
      </w:r>
      <w:proofErr w:type="spellStart"/>
      <w:r w:rsidRPr="00461997">
        <w:t>areas</w:t>
      </w:r>
      <w:proofErr w:type="spellEnd"/>
      <w:r w:rsidRPr="00461997">
        <w:t xml:space="preserve">. </w:t>
      </w:r>
      <w:proofErr w:type="spellStart"/>
      <w:r w:rsidRPr="00461997">
        <w:t>Following</w:t>
      </w:r>
      <w:proofErr w:type="spellEnd"/>
      <w:r>
        <w:t xml:space="preserve"> </w:t>
      </w:r>
      <w:proofErr w:type="spellStart"/>
      <w:r w:rsidRPr="00461997">
        <w:t>the</w:t>
      </w:r>
      <w:proofErr w:type="spellEnd"/>
      <w:r w:rsidRPr="00461997">
        <w:t xml:space="preserve"> </w:t>
      </w:r>
      <w:proofErr w:type="spellStart"/>
      <w:r w:rsidRPr="00461997">
        <w:t>presentation</w:t>
      </w:r>
      <w:proofErr w:type="spellEnd"/>
      <w:r w:rsidRPr="00461997">
        <w:t xml:space="preserve"> of </w:t>
      </w:r>
      <w:proofErr w:type="spellStart"/>
      <w:r w:rsidRPr="00461997">
        <w:t>the</w:t>
      </w:r>
      <w:proofErr w:type="spellEnd"/>
      <w:r w:rsidRPr="00461997">
        <w:t xml:space="preserve"> </w:t>
      </w:r>
      <w:proofErr w:type="spellStart"/>
      <w:r w:rsidRPr="00461997">
        <w:t>data</w:t>
      </w:r>
      <w:proofErr w:type="spellEnd"/>
      <w:r w:rsidRPr="00461997">
        <w:t xml:space="preserve">, </w:t>
      </w:r>
      <w:proofErr w:type="spellStart"/>
      <w:r w:rsidRPr="00461997">
        <w:t>we</w:t>
      </w:r>
      <w:proofErr w:type="spellEnd"/>
      <w:r w:rsidRPr="00461997">
        <w:t xml:space="preserve"> </w:t>
      </w:r>
      <w:proofErr w:type="spellStart"/>
      <w:r w:rsidRPr="00461997">
        <w:t>will</w:t>
      </w:r>
      <w:proofErr w:type="spellEnd"/>
      <w:r w:rsidRPr="00461997">
        <w:t xml:space="preserve"> </w:t>
      </w:r>
      <w:proofErr w:type="spellStart"/>
      <w:r w:rsidRPr="00461997">
        <w:t>emphasize</w:t>
      </w:r>
      <w:proofErr w:type="spellEnd"/>
      <w:r w:rsidRPr="00461997">
        <w:t xml:space="preserve"> </w:t>
      </w:r>
      <w:proofErr w:type="spellStart"/>
      <w:r w:rsidRPr="00461997">
        <w:t>the</w:t>
      </w:r>
      <w:proofErr w:type="spellEnd"/>
      <w:r w:rsidRPr="00461997">
        <w:t xml:space="preserve"> </w:t>
      </w:r>
      <w:proofErr w:type="spellStart"/>
      <w:r w:rsidRPr="00461997">
        <w:t>challenges</w:t>
      </w:r>
      <w:proofErr w:type="spellEnd"/>
      <w:r w:rsidRPr="00461997">
        <w:t xml:space="preserve"> </w:t>
      </w:r>
      <w:proofErr w:type="spellStart"/>
      <w:r w:rsidRPr="00461997">
        <w:t>that</w:t>
      </w:r>
      <w:proofErr w:type="spellEnd"/>
      <w:r w:rsidRPr="00461997">
        <w:t xml:space="preserve"> </w:t>
      </w:r>
      <w:proofErr w:type="spellStart"/>
      <w:r w:rsidRPr="00461997">
        <w:t>are</w:t>
      </w:r>
      <w:proofErr w:type="spellEnd"/>
      <w:r w:rsidRPr="00461997">
        <w:t xml:space="preserve"> </w:t>
      </w:r>
      <w:proofErr w:type="spellStart"/>
      <w:r w:rsidRPr="00461997">
        <w:t>already</w:t>
      </w:r>
      <w:proofErr w:type="spellEnd"/>
      <w:r w:rsidRPr="00461997">
        <w:t xml:space="preserve"> </w:t>
      </w:r>
      <w:proofErr w:type="spellStart"/>
      <w:r w:rsidRPr="00461997">
        <w:t>present</w:t>
      </w:r>
      <w:proofErr w:type="spellEnd"/>
      <w:r w:rsidRPr="00461997">
        <w:t xml:space="preserve"> in</w:t>
      </w:r>
      <w:r>
        <w:t xml:space="preserve"> </w:t>
      </w:r>
      <w:proofErr w:type="spellStart"/>
      <w:r w:rsidRPr="00461997">
        <w:t>your</w:t>
      </w:r>
      <w:proofErr w:type="spellEnd"/>
      <w:r w:rsidRPr="00461997">
        <w:t xml:space="preserve"> </w:t>
      </w:r>
      <w:proofErr w:type="spellStart"/>
      <w:r w:rsidRPr="00461997">
        <w:t>daily</w:t>
      </w:r>
      <w:proofErr w:type="spellEnd"/>
      <w:r w:rsidRPr="00461997">
        <w:t xml:space="preserve"> </w:t>
      </w:r>
      <w:proofErr w:type="spellStart"/>
      <w:r w:rsidRPr="00461997">
        <w:t>lives</w:t>
      </w:r>
      <w:proofErr w:type="spellEnd"/>
      <w:r w:rsidRPr="00461997">
        <w:t xml:space="preserve"> and </w:t>
      </w:r>
      <w:proofErr w:type="spellStart"/>
      <w:r w:rsidRPr="00461997">
        <w:t>will</w:t>
      </w:r>
      <w:proofErr w:type="spellEnd"/>
      <w:r w:rsidRPr="00461997">
        <w:t xml:space="preserve">, in a </w:t>
      </w:r>
      <w:proofErr w:type="spellStart"/>
      <w:r w:rsidRPr="00461997">
        <w:t>matter</w:t>
      </w:r>
      <w:proofErr w:type="spellEnd"/>
      <w:r w:rsidRPr="00461997">
        <w:t xml:space="preserve"> of </w:t>
      </w:r>
      <w:proofErr w:type="spellStart"/>
      <w:r w:rsidRPr="00461997">
        <w:t>moments</w:t>
      </w:r>
      <w:proofErr w:type="spellEnd"/>
      <w:r w:rsidRPr="00461997">
        <w:t xml:space="preserve">, </w:t>
      </w:r>
      <w:proofErr w:type="spellStart"/>
      <w:r w:rsidRPr="00461997">
        <w:t>shape</w:t>
      </w:r>
      <w:proofErr w:type="spellEnd"/>
      <w:r w:rsidRPr="00461997">
        <w:t xml:space="preserve"> </w:t>
      </w:r>
      <w:proofErr w:type="spellStart"/>
      <w:r w:rsidRPr="00461997">
        <w:t>the</w:t>
      </w:r>
      <w:proofErr w:type="spellEnd"/>
      <w:r w:rsidRPr="00461997">
        <w:t xml:space="preserve"> </w:t>
      </w:r>
      <w:proofErr w:type="spellStart"/>
      <w:r w:rsidRPr="00461997">
        <w:t>future</w:t>
      </w:r>
      <w:proofErr w:type="spellEnd"/>
      <w:r w:rsidRPr="00461997">
        <w:t xml:space="preserve"> </w:t>
      </w:r>
      <w:proofErr w:type="spellStart"/>
      <w:r w:rsidRPr="00461997">
        <w:t>society</w:t>
      </w:r>
      <w:proofErr w:type="spellEnd"/>
      <w:r w:rsidRPr="00461997">
        <w:t xml:space="preserve"> of </w:t>
      </w:r>
      <w:proofErr w:type="spellStart"/>
      <w:r w:rsidRPr="00461997">
        <w:t>learners</w:t>
      </w:r>
      <w:proofErr w:type="spellEnd"/>
      <w:r w:rsidRPr="00461997">
        <w:t xml:space="preserve"> and</w:t>
      </w:r>
      <w:r>
        <w:t xml:space="preserve"> </w:t>
      </w:r>
      <w:proofErr w:type="spellStart"/>
      <w:r w:rsidRPr="00461997">
        <w:t>workers</w:t>
      </w:r>
      <w:proofErr w:type="spellEnd"/>
      <w:r w:rsidRPr="00461997">
        <w:t xml:space="preserve">. In </w:t>
      </w:r>
      <w:proofErr w:type="spellStart"/>
      <w:r w:rsidRPr="00461997">
        <w:t>this</w:t>
      </w:r>
      <w:proofErr w:type="spellEnd"/>
      <w:r w:rsidRPr="00461997">
        <w:t xml:space="preserve"> </w:t>
      </w:r>
      <w:proofErr w:type="spellStart"/>
      <w:r w:rsidRPr="00461997">
        <w:t>regard</w:t>
      </w:r>
      <w:proofErr w:type="spellEnd"/>
      <w:r w:rsidRPr="00461997">
        <w:t xml:space="preserve">, </w:t>
      </w:r>
      <w:proofErr w:type="spellStart"/>
      <w:r w:rsidRPr="00461997">
        <w:t>we</w:t>
      </w:r>
      <w:proofErr w:type="spellEnd"/>
      <w:r w:rsidRPr="00461997">
        <w:t xml:space="preserve"> </w:t>
      </w:r>
      <w:proofErr w:type="spellStart"/>
      <w:r w:rsidRPr="00461997">
        <w:t>highlight</w:t>
      </w:r>
      <w:proofErr w:type="spellEnd"/>
      <w:r w:rsidRPr="00461997">
        <w:t xml:space="preserve"> </w:t>
      </w:r>
      <w:proofErr w:type="spellStart"/>
      <w:r w:rsidRPr="00461997">
        <w:t>two</w:t>
      </w:r>
      <w:proofErr w:type="spellEnd"/>
      <w:r w:rsidRPr="00461997">
        <w:t xml:space="preserve"> </w:t>
      </w:r>
      <w:proofErr w:type="spellStart"/>
      <w:r w:rsidRPr="00461997">
        <w:t>key</w:t>
      </w:r>
      <w:proofErr w:type="spellEnd"/>
      <w:r w:rsidRPr="00461997">
        <w:t xml:space="preserve"> </w:t>
      </w:r>
      <w:proofErr w:type="spellStart"/>
      <w:r w:rsidRPr="00461997">
        <w:t>areas</w:t>
      </w:r>
      <w:proofErr w:type="spellEnd"/>
      <w:r w:rsidRPr="00461997">
        <w:t xml:space="preserve"> </w:t>
      </w:r>
      <w:proofErr w:type="spellStart"/>
      <w:r w:rsidRPr="00461997">
        <w:t>underlying</w:t>
      </w:r>
      <w:proofErr w:type="spellEnd"/>
      <w:r w:rsidRPr="00461997">
        <w:t xml:space="preserve"> </w:t>
      </w:r>
      <w:proofErr w:type="spellStart"/>
      <w:r w:rsidRPr="00461997">
        <w:t>the</w:t>
      </w:r>
      <w:proofErr w:type="spellEnd"/>
      <w:r w:rsidRPr="00461997">
        <w:t xml:space="preserve"> </w:t>
      </w:r>
      <w:proofErr w:type="spellStart"/>
      <w:r w:rsidRPr="00461997">
        <w:t>points</w:t>
      </w:r>
      <w:proofErr w:type="spellEnd"/>
      <w:r w:rsidRPr="00461997">
        <w:t xml:space="preserve"> </w:t>
      </w:r>
      <w:proofErr w:type="spellStart"/>
      <w:r w:rsidRPr="00461997">
        <w:t>described</w:t>
      </w:r>
      <w:proofErr w:type="spellEnd"/>
      <w:r w:rsidRPr="00461997">
        <w:t xml:space="preserve"> </w:t>
      </w:r>
      <w:proofErr w:type="spellStart"/>
      <w:r w:rsidRPr="00461997">
        <w:t>above</w:t>
      </w:r>
      <w:proofErr w:type="spellEnd"/>
      <w:r w:rsidRPr="00461997">
        <w:t>,</w:t>
      </w:r>
      <w:r>
        <w:t xml:space="preserve"> </w:t>
      </w:r>
      <w:proofErr w:type="spellStart"/>
      <w:r w:rsidRPr="00461997">
        <w:t>which</w:t>
      </w:r>
      <w:proofErr w:type="spellEnd"/>
      <w:r w:rsidRPr="00461997">
        <w:t xml:space="preserve"> </w:t>
      </w:r>
      <w:proofErr w:type="spellStart"/>
      <w:r w:rsidRPr="00461997">
        <w:t>are</w:t>
      </w:r>
      <w:proofErr w:type="spellEnd"/>
      <w:r w:rsidRPr="00461997">
        <w:t xml:space="preserve"> </w:t>
      </w:r>
      <w:proofErr w:type="spellStart"/>
      <w:r w:rsidRPr="00461997">
        <w:t>also</w:t>
      </w:r>
      <w:proofErr w:type="spellEnd"/>
      <w:r w:rsidRPr="00461997">
        <w:t xml:space="preserve"> </w:t>
      </w:r>
      <w:proofErr w:type="spellStart"/>
      <w:r w:rsidRPr="00461997">
        <w:t>the</w:t>
      </w:r>
      <w:proofErr w:type="spellEnd"/>
      <w:r w:rsidRPr="00461997">
        <w:t xml:space="preserve"> most </w:t>
      </w:r>
      <w:proofErr w:type="spellStart"/>
      <w:r w:rsidRPr="00461997">
        <w:t>essential</w:t>
      </w:r>
      <w:proofErr w:type="spellEnd"/>
      <w:r w:rsidRPr="00461997">
        <w:t xml:space="preserve"> </w:t>
      </w:r>
      <w:proofErr w:type="spellStart"/>
      <w:r w:rsidRPr="00461997">
        <w:t>questions</w:t>
      </w:r>
      <w:proofErr w:type="spellEnd"/>
      <w:r w:rsidRPr="00461997">
        <w:t xml:space="preserve"> of </w:t>
      </w:r>
      <w:proofErr w:type="spellStart"/>
      <w:r w:rsidRPr="00461997">
        <w:t>the</w:t>
      </w:r>
      <w:proofErr w:type="spellEnd"/>
      <w:r w:rsidRPr="00461997">
        <w:t xml:space="preserve"> </w:t>
      </w:r>
      <w:proofErr w:type="spellStart"/>
      <w:r w:rsidRPr="00461997">
        <w:t>presentation</w:t>
      </w:r>
      <w:proofErr w:type="spellEnd"/>
      <w:r w:rsidRPr="00461997">
        <w:t>:</w:t>
      </w:r>
      <w:r>
        <w:t xml:space="preserve"> </w:t>
      </w:r>
      <w:proofErr w:type="spellStart"/>
      <w:r w:rsidRPr="00461997">
        <w:t>How</w:t>
      </w:r>
      <w:proofErr w:type="spellEnd"/>
      <w:r w:rsidRPr="00461997">
        <w:t xml:space="preserve"> </w:t>
      </w:r>
      <w:proofErr w:type="spellStart"/>
      <w:r w:rsidRPr="00461997">
        <w:t>will</w:t>
      </w:r>
      <w:proofErr w:type="spellEnd"/>
      <w:r w:rsidRPr="00461997">
        <w:t xml:space="preserve"> </w:t>
      </w:r>
      <w:proofErr w:type="spellStart"/>
      <w:r w:rsidRPr="00461997">
        <w:t>artificial</w:t>
      </w:r>
      <w:proofErr w:type="spellEnd"/>
      <w:r w:rsidRPr="00461997">
        <w:t xml:space="preserve"> </w:t>
      </w:r>
      <w:proofErr w:type="spellStart"/>
      <w:r w:rsidRPr="00461997">
        <w:t>intelligence</w:t>
      </w:r>
      <w:proofErr w:type="spellEnd"/>
      <w:r w:rsidRPr="00461997">
        <w:t xml:space="preserve"> and </w:t>
      </w:r>
      <w:proofErr w:type="spellStart"/>
      <w:r w:rsidRPr="00461997">
        <w:t>automation</w:t>
      </w:r>
      <w:proofErr w:type="spellEnd"/>
      <w:r w:rsidRPr="00461997">
        <w:t xml:space="preserve"> </w:t>
      </w:r>
      <w:proofErr w:type="spellStart"/>
      <w:r w:rsidRPr="00461997">
        <w:t>impact</w:t>
      </w:r>
      <w:proofErr w:type="spellEnd"/>
      <w:r w:rsidRPr="00461997">
        <w:t xml:space="preserve"> </w:t>
      </w:r>
      <w:proofErr w:type="spellStart"/>
      <w:r w:rsidRPr="00461997">
        <w:t>job</w:t>
      </w:r>
      <w:proofErr w:type="spellEnd"/>
      <w:r w:rsidRPr="00461997">
        <w:t xml:space="preserve"> </w:t>
      </w:r>
      <w:proofErr w:type="spellStart"/>
      <w:r w:rsidRPr="00461997">
        <w:t>roles</w:t>
      </w:r>
      <w:proofErr w:type="spellEnd"/>
      <w:r w:rsidRPr="00461997">
        <w:t xml:space="preserve">, and </w:t>
      </w:r>
      <w:proofErr w:type="spellStart"/>
      <w:r w:rsidRPr="00461997">
        <w:t>what</w:t>
      </w:r>
      <w:proofErr w:type="spellEnd"/>
      <w:r w:rsidRPr="00461997">
        <w:t xml:space="preserve"> </w:t>
      </w:r>
      <w:proofErr w:type="spellStart"/>
      <w:r w:rsidRPr="00461997">
        <w:t>connection</w:t>
      </w:r>
      <w:proofErr w:type="spellEnd"/>
      <w:r w:rsidRPr="00461997">
        <w:t xml:space="preserve"> </w:t>
      </w:r>
      <w:proofErr w:type="spellStart"/>
      <w:r w:rsidRPr="00461997">
        <w:t>exists</w:t>
      </w:r>
      <w:proofErr w:type="spellEnd"/>
      <w:r>
        <w:t xml:space="preserve"> </w:t>
      </w:r>
      <w:proofErr w:type="spellStart"/>
      <w:r w:rsidRPr="00461997">
        <w:t>between</w:t>
      </w:r>
      <w:proofErr w:type="spellEnd"/>
      <w:r w:rsidRPr="00461997">
        <w:t xml:space="preserve"> </w:t>
      </w:r>
      <w:proofErr w:type="spellStart"/>
      <w:r w:rsidRPr="00461997">
        <w:t>the</w:t>
      </w:r>
      <w:proofErr w:type="spellEnd"/>
      <w:r w:rsidRPr="00461997">
        <w:t xml:space="preserve"> </w:t>
      </w:r>
      <w:proofErr w:type="spellStart"/>
      <w:r w:rsidRPr="00461997">
        <w:t>roles</w:t>
      </w:r>
      <w:proofErr w:type="spellEnd"/>
      <w:r w:rsidRPr="00461997">
        <w:t xml:space="preserve"> of </w:t>
      </w:r>
      <w:proofErr w:type="spellStart"/>
      <w:r w:rsidRPr="00461997">
        <w:t>flexibility</w:t>
      </w:r>
      <w:proofErr w:type="spellEnd"/>
      <w:r w:rsidRPr="00461997">
        <w:t xml:space="preserve"> and </w:t>
      </w:r>
      <w:proofErr w:type="spellStart"/>
      <w:r w:rsidRPr="00461997">
        <w:t>mental</w:t>
      </w:r>
      <w:proofErr w:type="spellEnd"/>
      <w:r w:rsidRPr="00461997">
        <w:t xml:space="preserve"> </w:t>
      </w:r>
      <w:proofErr w:type="spellStart"/>
      <w:r w:rsidRPr="00461997">
        <w:t>resilience</w:t>
      </w:r>
      <w:proofErr w:type="spellEnd"/>
      <w:r w:rsidRPr="00461997">
        <w:t xml:space="preserve"> in </w:t>
      </w:r>
      <w:proofErr w:type="spellStart"/>
      <w:r w:rsidRPr="00461997">
        <w:t>the</w:t>
      </w:r>
      <w:proofErr w:type="spellEnd"/>
      <w:r w:rsidRPr="00461997">
        <w:t xml:space="preserve"> </w:t>
      </w:r>
      <w:proofErr w:type="spellStart"/>
      <w:r w:rsidRPr="00461997">
        <w:t>workplace</w:t>
      </w:r>
      <w:proofErr w:type="spellEnd"/>
      <w:r w:rsidRPr="00461997">
        <w:t xml:space="preserve"> of </w:t>
      </w:r>
      <w:proofErr w:type="spellStart"/>
      <w:r w:rsidRPr="00461997">
        <w:t>the</w:t>
      </w:r>
      <w:proofErr w:type="spellEnd"/>
      <w:r w:rsidRPr="00461997">
        <w:t xml:space="preserve"> </w:t>
      </w:r>
      <w:proofErr w:type="spellStart"/>
      <w:r w:rsidRPr="00461997">
        <w:t>future</w:t>
      </w:r>
      <w:proofErr w:type="spellEnd"/>
      <w:r w:rsidRPr="00461997">
        <w:t>?</w:t>
      </w:r>
    </w:p>
    <w:p w14:paraId="757B331A" w14:textId="0F1EDE89" w:rsidR="00461997" w:rsidRDefault="0081272E" w:rsidP="0081272E">
      <w:pPr>
        <w:jc w:val="both"/>
      </w:pPr>
      <w:r>
        <w:t>---------------------------------------------------------------------------</w:t>
      </w:r>
    </w:p>
    <w:p w14:paraId="2D143181" w14:textId="77777777" w:rsidR="0081272E" w:rsidRPr="00265119" w:rsidRDefault="0081272E" w:rsidP="0081272E">
      <w:pPr>
        <w:jc w:val="both"/>
        <w:rPr>
          <w:b/>
          <w:bCs/>
        </w:rPr>
      </w:pPr>
      <w:r w:rsidRPr="00265119">
        <w:rPr>
          <w:b/>
          <w:bCs/>
        </w:rPr>
        <w:t xml:space="preserve">Erdei Gábor: Az ASEM LLL </w:t>
      </w:r>
      <w:proofErr w:type="spellStart"/>
      <w:r w:rsidRPr="00265119">
        <w:rPr>
          <w:b/>
          <w:bCs/>
        </w:rPr>
        <w:t>Workplace</w:t>
      </w:r>
      <w:proofErr w:type="spellEnd"/>
      <w:r w:rsidRPr="00265119">
        <w:rPr>
          <w:b/>
          <w:bCs/>
        </w:rPr>
        <w:t xml:space="preserve"> </w:t>
      </w:r>
      <w:proofErr w:type="spellStart"/>
      <w:r w:rsidRPr="00265119">
        <w:rPr>
          <w:b/>
          <w:bCs/>
        </w:rPr>
        <w:t>learning</w:t>
      </w:r>
      <w:proofErr w:type="spellEnd"/>
      <w:r w:rsidRPr="00265119">
        <w:rPr>
          <w:b/>
          <w:bCs/>
        </w:rPr>
        <w:t xml:space="preserve"> kutatócsoportjának szakmai tevékenységei</w:t>
      </w:r>
    </w:p>
    <w:p w14:paraId="7ABBF209" w14:textId="77777777" w:rsidR="0081272E" w:rsidRDefault="0081272E" w:rsidP="0081272E">
      <w:pPr>
        <w:jc w:val="both"/>
      </w:pPr>
      <w:r w:rsidRPr="00265119">
        <w:rPr>
          <w:u w:val="single"/>
        </w:rPr>
        <w:t>Absztrakt magyar</w:t>
      </w:r>
      <w:r>
        <w:t>:</w:t>
      </w:r>
    </w:p>
    <w:p w14:paraId="174141C0" w14:textId="77777777" w:rsidR="0081272E" w:rsidRDefault="0081272E" w:rsidP="0081272E">
      <w:pPr>
        <w:jc w:val="both"/>
      </w:pPr>
      <w:r>
        <w:t xml:space="preserve">Az ASEM LLL HUB RN2, a munkahelyi tanulás problémakörével foglalkozik. A 2005-ben létrehozott ASEM LLL kutatócsoportok egyike volt a munkahelyi tanulás területe. Az első körben létrehozott </w:t>
      </w:r>
      <w:r>
        <w:lastRenderedPageBreak/>
        <w:t>négy kutatócsoport az LLL keresztmetszetében azonosított olyan kutatási irányokat és területeket, amelyeket alkalmasnak talált nemzetközi színterű (európai és ázsiai) vizsgálatra.</w:t>
      </w:r>
    </w:p>
    <w:p w14:paraId="3D842D9B" w14:textId="77777777" w:rsidR="0081272E" w:rsidRDefault="0081272E" w:rsidP="0081272E">
      <w:pPr>
        <w:jc w:val="both"/>
      </w:pPr>
      <w:r>
        <w:t>Az elmúlt 20 évben 23 ország különböző intézményeinek képviselői vettek részt a közös kutatásokban, publikációkban és rendezvényeken. Az előadás ezen két évtized legfontosabb eredményeit ismerteti.</w:t>
      </w:r>
    </w:p>
    <w:p w14:paraId="12D65865" w14:textId="77777777" w:rsidR="0081272E" w:rsidRDefault="0081272E" w:rsidP="0081272E">
      <w:pPr>
        <w:jc w:val="both"/>
      </w:pPr>
      <w:r w:rsidRPr="00265119">
        <w:rPr>
          <w:u w:val="single"/>
        </w:rPr>
        <w:t>Absztrakt angol</w:t>
      </w:r>
      <w:r>
        <w:t>:</w:t>
      </w:r>
    </w:p>
    <w:p w14:paraId="4409E04D" w14:textId="77777777" w:rsidR="0081272E" w:rsidRDefault="0081272E" w:rsidP="0081272E">
      <w:pPr>
        <w:jc w:val="both"/>
      </w:pPr>
      <w:r>
        <w:t xml:space="preserve">The ASEM LLL HUB RN2 </w:t>
      </w:r>
      <w:proofErr w:type="spellStart"/>
      <w:r>
        <w:t>deals</w:t>
      </w:r>
      <w:proofErr w:type="spellEnd"/>
      <w:r>
        <w:t xml:space="preserve"> </w:t>
      </w:r>
      <w:proofErr w:type="spellStart"/>
      <w:r>
        <w:t>with</w:t>
      </w:r>
      <w:proofErr w:type="spellEnd"/>
      <w:r>
        <w:t xml:space="preserve"> </w:t>
      </w:r>
      <w:proofErr w:type="spellStart"/>
      <w:r>
        <w:t>the</w:t>
      </w:r>
      <w:proofErr w:type="spellEnd"/>
      <w:r>
        <w:t xml:space="preserve"> </w:t>
      </w:r>
      <w:proofErr w:type="spellStart"/>
      <w:r>
        <w:t>issue</w:t>
      </w:r>
      <w:proofErr w:type="spellEnd"/>
      <w:r>
        <w:t xml:space="preserve"> of </w:t>
      </w:r>
      <w:proofErr w:type="spellStart"/>
      <w:r>
        <w:t>workplace</w:t>
      </w:r>
      <w:proofErr w:type="spellEnd"/>
      <w:r>
        <w:t xml:space="preserve"> </w:t>
      </w:r>
      <w:proofErr w:type="spellStart"/>
      <w:r>
        <w:t>learning</w:t>
      </w:r>
      <w:proofErr w:type="spellEnd"/>
      <w:r>
        <w:t xml:space="preserve">. </w:t>
      </w:r>
      <w:proofErr w:type="spellStart"/>
      <w:r>
        <w:t>It</w:t>
      </w:r>
      <w:proofErr w:type="spellEnd"/>
      <w:r>
        <w:t xml:space="preserve"> </w:t>
      </w:r>
      <w:proofErr w:type="spellStart"/>
      <w:r>
        <w:t>was</w:t>
      </w:r>
      <w:proofErr w:type="spellEnd"/>
      <w:r>
        <w:t xml:space="preserve"> </w:t>
      </w:r>
      <w:proofErr w:type="spellStart"/>
      <w:r>
        <w:t>one</w:t>
      </w:r>
      <w:proofErr w:type="spellEnd"/>
      <w:r>
        <w:t xml:space="preserve"> of </w:t>
      </w:r>
      <w:proofErr w:type="spellStart"/>
      <w:r>
        <w:t>the</w:t>
      </w:r>
      <w:proofErr w:type="spellEnd"/>
      <w:r>
        <w:t xml:space="preserve"> ASEM LLL </w:t>
      </w:r>
      <w:proofErr w:type="spellStart"/>
      <w:r>
        <w:t>research</w:t>
      </w:r>
      <w:proofErr w:type="spellEnd"/>
      <w:r>
        <w:t xml:space="preserve"> </w:t>
      </w:r>
      <w:proofErr w:type="spellStart"/>
      <w:r>
        <w:t>groups</w:t>
      </w:r>
      <w:proofErr w:type="spellEnd"/>
      <w:r>
        <w:t xml:space="preserve"> </w:t>
      </w:r>
      <w:proofErr w:type="spellStart"/>
      <w:r>
        <w:t>established</w:t>
      </w:r>
      <w:proofErr w:type="spellEnd"/>
      <w:r>
        <w:t xml:space="preserve"> in 2005 in </w:t>
      </w:r>
      <w:proofErr w:type="spellStart"/>
      <w:r>
        <w:t>the</w:t>
      </w:r>
      <w:proofErr w:type="spellEnd"/>
      <w:r>
        <w:t xml:space="preserve"> </w:t>
      </w:r>
      <w:proofErr w:type="spellStart"/>
      <w:r>
        <w:t>field</w:t>
      </w:r>
      <w:proofErr w:type="spellEnd"/>
      <w:r>
        <w:t xml:space="preserve"> of </w:t>
      </w:r>
      <w:proofErr w:type="spellStart"/>
      <w:r>
        <w:t>workplace</w:t>
      </w:r>
      <w:proofErr w:type="spellEnd"/>
      <w:r>
        <w:t xml:space="preserve"> </w:t>
      </w:r>
      <w:proofErr w:type="spellStart"/>
      <w:r>
        <w:t>learning</w:t>
      </w:r>
      <w:proofErr w:type="spellEnd"/>
      <w:r>
        <w:t xml:space="preserve">. The </w:t>
      </w:r>
      <w:proofErr w:type="spellStart"/>
      <w:r>
        <w:t>first</w:t>
      </w:r>
      <w:proofErr w:type="spellEnd"/>
      <w:r>
        <w:t xml:space="preserve"> </w:t>
      </w:r>
      <w:proofErr w:type="spellStart"/>
      <w:r>
        <w:t>four</w:t>
      </w:r>
      <w:proofErr w:type="spellEnd"/>
      <w:r>
        <w:t xml:space="preserve"> </w:t>
      </w:r>
      <w:proofErr w:type="spellStart"/>
      <w:r>
        <w:t>research</w:t>
      </w:r>
      <w:proofErr w:type="spellEnd"/>
      <w:r>
        <w:t xml:space="preserve"> </w:t>
      </w:r>
      <w:proofErr w:type="spellStart"/>
      <w:r>
        <w:t>groups</w:t>
      </w:r>
      <w:proofErr w:type="spellEnd"/>
      <w:r>
        <w:t xml:space="preserve"> </w:t>
      </w:r>
      <w:proofErr w:type="spellStart"/>
      <w:r>
        <w:t>created</w:t>
      </w:r>
      <w:proofErr w:type="spellEnd"/>
      <w:r>
        <w:t xml:space="preserve"> </w:t>
      </w:r>
      <w:proofErr w:type="spellStart"/>
      <w:r>
        <w:t>identified</w:t>
      </w:r>
      <w:proofErr w:type="spellEnd"/>
      <w:r>
        <w:t xml:space="preserve"> </w:t>
      </w:r>
      <w:proofErr w:type="spellStart"/>
      <w:r>
        <w:t>research</w:t>
      </w:r>
      <w:proofErr w:type="spellEnd"/>
      <w:r>
        <w:t xml:space="preserve"> </w:t>
      </w:r>
      <w:proofErr w:type="spellStart"/>
      <w:r>
        <w:t>directions</w:t>
      </w:r>
      <w:proofErr w:type="spellEnd"/>
      <w:r>
        <w:t xml:space="preserve"> and </w:t>
      </w:r>
      <w:proofErr w:type="spellStart"/>
      <w:r>
        <w:t>areas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cross-section</w:t>
      </w:r>
      <w:proofErr w:type="spellEnd"/>
      <w:r>
        <w:t xml:space="preserve"> of LLL </w:t>
      </w:r>
      <w:proofErr w:type="spellStart"/>
      <w:r>
        <w:t>that</w:t>
      </w:r>
      <w:proofErr w:type="spellEnd"/>
      <w:r>
        <w:t xml:space="preserve"> </w:t>
      </w:r>
      <w:proofErr w:type="spellStart"/>
      <w:r>
        <w:t>were</w:t>
      </w:r>
      <w:proofErr w:type="spellEnd"/>
      <w:r>
        <w:t xml:space="preserve"> </w:t>
      </w:r>
      <w:proofErr w:type="spellStart"/>
      <w:r>
        <w:t>found</w:t>
      </w:r>
      <w:proofErr w:type="spellEnd"/>
      <w:r>
        <w:t xml:space="preserve"> </w:t>
      </w:r>
      <w:proofErr w:type="spellStart"/>
      <w:r>
        <w:t>suitable</w:t>
      </w:r>
      <w:proofErr w:type="spellEnd"/>
      <w:r>
        <w:t xml:space="preserve"> </w:t>
      </w:r>
      <w:proofErr w:type="spellStart"/>
      <w:r>
        <w:t>for</w:t>
      </w:r>
      <w:proofErr w:type="spellEnd"/>
      <w:r>
        <w:t xml:space="preserve"> </w:t>
      </w:r>
      <w:proofErr w:type="spellStart"/>
      <w:r>
        <w:t>international-level</w:t>
      </w:r>
      <w:proofErr w:type="spellEnd"/>
      <w:r>
        <w:t xml:space="preserve"> (European and </w:t>
      </w:r>
      <w:proofErr w:type="spellStart"/>
      <w:r>
        <w:t>Asian</w:t>
      </w:r>
      <w:proofErr w:type="spellEnd"/>
      <w:r>
        <w:t xml:space="preserve">) </w:t>
      </w:r>
      <w:proofErr w:type="spellStart"/>
      <w:r>
        <w:t>investigation</w:t>
      </w:r>
      <w:proofErr w:type="spellEnd"/>
      <w:r>
        <w:t xml:space="preserve">. Over </w:t>
      </w:r>
      <w:proofErr w:type="spellStart"/>
      <w:r>
        <w:t>the</w:t>
      </w:r>
      <w:proofErr w:type="spellEnd"/>
      <w:r>
        <w:t xml:space="preserve"> </w:t>
      </w:r>
      <w:proofErr w:type="spellStart"/>
      <w:r>
        <w:t>past</w:t>
      </w:r>
      <w:proofErr w:type="spellEnd"/>
      <w:r>
        <w:t xml:space="preserve"> 20 </w:t>
      </w:r>
      <w:proofErr w:type="spellStart"/>
      <w:r>
        <w:t>years</w:t>
      </w:r>
      <w:proofErr w:type="spellEnd"/>
      <w:r>
        <w:t xml:space="preserve">, </w:t>
      </w:r>
      <w:proofErr w:type="spellStart"/>
      <w:r>
        <w:t>representatives</w:t>
      </w:r>
      <w:proofErr w:type="spellEnd"/>
      <w:r>
        <w:t xml:space="preserve"> </w:t>
      </w:r>
      <w:proofErr w:type="spellStart"/>
      <w:r>
        <w:t>from</w:t>
      </w:r>
      <w:proofErr w:type="spellEnd"/>
      <w:r>
        <w:t xml:space="preserve"> </w:t>
      </w:r>
      <w:proofErr w:type="spellStart"/>
      <w:r>
        <w:t>various</w:t>
      </w:r>
      <w:proofErr w:type="spellEnd"/>
      <w:r>
        <w:t xml:space="preserve"> </w:t>
      </w:r>
      <w:proofErr w:type="spellStart"/>
      <w:r>
        <w:t>institutions</w:t>
      </w:r>
      <w:proofErr w:type="spellEnd"/>
      <w:r>
        <w:t xml:space="preserve"> in 23 </w:t>
      </w:r>
      <w:proofErr w:type="spellStart"/>
      <w:r>
        <w:t>countries</w:t>
      </w:r>
      <w:proofErr w:type="spellEnd"/>
      <w:r>
        <w:t xml:space="preserve"> </w:t>
      </w:r>
      <w:proofErr w:type="spellStart"/>
      <w:r>
        <w:t>have</w:t>
      </w:r>
      <w:proofErr w:type="spellEnd"/>
      <w:r>
        <w:t xml:space="preserve"> </w:t>
      </w:r>
      <w:proofErr w:type="spellStart"/>
      <w:r>
        <w:t>participated</w:t>
      </w:r>
      <w:proofErr w:type="spellEnd"/>
      <w:r>
        <w:t xml:space="preserve"> in </w:t>
      </w:r>
      <w:proofErr w:type="spellStart"/>
      <w:r>
        <w:t>joint</w:t>
      </w:r>
      <w:proofErr w:type="spellEnd"/>
      <w:r>
        <w:t xml:space="preserve"> </w:t>
      </w:r>
      <w:proofErr w:type="spellStart"/>
      <w:r>
        <w:t>research</w:t>
      </w:r>
      <w:proofErr w:type="spellEnd"/>
      <w:r>
        <w:t xml:space="preserve">, </w:t>
      </w:r>
      <w:proofErr w:type="spellStart"/>
      <w:r>
        <w:t>publications</w:t>
      </w:r>
      <w:proofErr w:type="spellEnd"/>
      <w:r>
        <w:t xml:space="preserve">, and </w:t>
      </w:r>
      <w:proofErr w:type="spellStart"/>
      <w:r>
        <w:t>events</w:t>
      </w:r>
      <w:proofErr w:type="spellEnd"/>
      <w:r>
        <w:t xml:space="preserve">. The </w:t>
      </w:r>
      <w:proofErr w:type="spellStart"/>
      <w:r>
        <w:t>presentation</w:t>
      </w:r>
      <w:proofErr w:type="spellEnd"/>
      <w:r>
        <w:t xml:space="preserve"> </w:t>
      </w:r>
      <w:proofErr w:type="spellStart"/>
      <w:r>
        <w:t>introduces</w:t>
      </w:r>
      <w:proofErr w:type="spellEnd"/>
      <w:r>
        <w:t xml:space="preserve"> </w:t>
      </w:r>
      <w:proofErr w:type="spellStart"/>
      <w:r>
        <w:t>the</w:t>
      </w:r>
      <w:proofErr w:type="spellEnd"/>
      <w:r>
        <w:t xml:space="preserve"> most </w:t>
      </w:r>
      <w:proofErr w:type="spellStart"/>
      <w:r>
        <w:t>important</w:t>
      </w:r>
      <w:proofErr w:type="spellEnd"/>
      <w:r>
        <w:t xml:space="preserve"> </w:t>
      </w:r>
      <w:proofErr w:type="spellStart"/>
      <w:r>
        <w:t>results</w:t>
      </w:r>
      <w:proofErr w:type="spellEnd"/>
      <w:r>
        <w:t xml:space="preserve"> of </w:t>
      </w:r>
      <w:proofErr w:type="spellStart"/>
      <w:r>
        <w:t>these</w:t>
      </w:r>
      <w:proofErr w:type="spellEnd"/>
      <w:r>
        <w:t xml:space="preserve"> </w:t>
      </w:r>
      <w:proofErr w:type="spellStart"/>
      <w:r>
        <w:t>two</w:t>
      </w:r>
      <w:proofErr w:type="spellEnd"/>
      <w:r>
        <w:t xml:space="preserve"> </w:t>
      </w:r>
      <w:proofErr w:type="spellStart"/>
      <w:r>
        <w:t>decades</w:t>
      </w:r>
      <w:proofErr w:type="spellEnd"/>
      <w:r>
        <w:t>.</w:t>
      </w:r>
    </w:p>
    <w:p w14:paraId="49EEB9FF" w14:textId="77777777" w:rsidR="0081272E" w:rsidRDefault="0081272E" w:rsidP="0081272E">
      <w:pPr>
        <w:jc w:val="both"/>
      </w:pPr>
      <w:r>
        <w:t>---------------------------------------------------------------------------</w:t>
      </w:r>
    </w:p>
    <w:p w14:paraId="6662452D" w14:textId="77777777" w:rsidR="0081272E" w:rsidRPr="00265119" w:rsidRDefault="0081272E" w:rsidP="0081272E">
      <w:pPr>
        <w:jc w:val="both"/>
        <w:rPr>
          <w:b/>
          <w:bCs/>
        </w:rPr>
      </w:pPr>
      <w:r w:rsidRPr="00265119">
        <w:rPr>
          <w:b/>
          <w:bCs/>
        </w:rPr>
        <w:t>Verő Barbara: A KKV szektor ügyvezetőinek gondolkodásmódjának hatása a HR megoldásokra</w:t>
      </w:r>
    </w:p>
    <w:p w14:paraId="6304AB82" w14:textId="77777777" w:rsidR="0081272E" w:rsidRPr="00265119" w:rsidRDefault="0081272E" w:rsidP="0081272E">
      <w:pPr>
        <w:jc w:val="both"/>
      </w:pPr>
      <w:r w:rsidRPr="00265119">
        <w:rPr>
          <w:u w:val="single"/>
        </w:rPr>
        <w:t>Absztrakt magyar</w:t>
      </w:r>
      <w:r w:rsidRPr="00265119">
        <w:t>:</w:t>
      </w:r>
    </w:p>
    <w:p w14:paraId="4534841A" w14:textId="77777777" w:rsidR="0081272E" w:rsidRPr="00265119" w:rsidRDefault="0081272E" w:rsidP="0081272E">
      <w:pPr>
        <w:jc w:val="both"/>
      </w:pPr>
      <w:r w:rsidRPr="00265119">
        <w:t>Az ügyvezető igazgatók a KKV szektorban gyakran a rövid távú feladatokra koncentrálnak, ezzel óriási kihívások elé állítják a HR szakembereket. A fő fókusz a toborzáson és a munkaügyi adminisztráción van, nem gondolkoznak a megtartásban. Milyen módon lehet ezen változtatni? Mi a szerepe ebben a HR vezetőknek? Van-e egy egységes megoldás, vagy minden szektorra, cégméretre más-más modellt kell alkalmaznunk?</w:t>
      </w:r>
    </w:p>
    <w:p w14:paraId="0ABCA62D" w14:textId="77777777" w:rsidR="0081272E" w:rsidRPr="00265119" w:rsidRDefault="0081272E" w:rsidP="0081272E">
      <w:pPr>
        <w:jc w:val="both"/>
      </w:pPr>
      <w:r w:rsidRPr="00265119">
        <w:rPr>
          <w:u w:val="single"/>
        </w:rPr>
        <w:t>Absztrakt angol</w:t>
      </w:r>
      <w:r w:rsidRPr="00265119">
        <w:t>:</w:t>
      </w:r>
    </w:p>
    <w:p w14:paraId="023FBFD4" w14:textId="77777777" w:rsidR="0081272E" w:rsidRDefault="0081272E" w:rsidP="0081272E">
      <w:pPr>
        <w:jc w:val="both"/>
      </w:pPr>
      <w:proofErr w:type="spellStart"/>
      <w:r w:rsidRPr="00265119">
        <w:t>Managing</w:t>
      </w:r>
      <w:proofErr w:type="spellEnd"/>
      <w:r w:rsidRPr="00265119">
        <w:t xml:space="preserve"> </w:t>
      </w:r>
      <w:proofErr w:type="spellStart"/>
      <w:r w:rsidRPr="00265119">
        <w:t>directors</w:t>
      </w:r>
      <w:proofErr w:type="spellEnd"/>
      <w:r w:rsidRPr="00265119">
        <w:t xml:space="preserve"> in </w:t>
      </w:r>
      <w:proofErr w:type="spellStart"/>
      <w:r w:rsidRPr="00265119">
        <w:t>the</w:t>
      </w:r>
      <w:proofErr w:type="spellEnd"/>
      <w:r w:rsidRPr="00265119">
        <w:t xml:space="preserve"> SME sector </w:t>
      </w:r>
      <w:proofErr w:type="spellStart"/>
      <w:r w:rsidRPr="00265119">
        <w:t>often</w:t>
      </w:r>
      <w:proofErr w:type="spellEnd"/>
      <w:r w:rsidRPr="00265119">
        <w:t xml:space="preserve"> </w:t>
      </w:r>
      <w:proofErr w:type="spellStart"/>
      <w:r w:rsidRPr="00265119">
        <w:t>focus</w:t>
      </w:r>
      <w:proofErr w:type="spellEnd"/>
      <w:r w:rsidRPr="00265119">
        <w:t xml:space="preserve"> </w:t>
      </w:r>
      <w:proofErr w:type="spellStart"/>
      <w:r w:rsidRPr="00265119">
        <w:t>on</w:t>
      </w:r>
      <w:proofErr w:type="spellEnd"/>
      <w:r w:rsidRPr="00265119">
        <w:t xml:space="preserve"> </w:t>
      </w:r>
      <w:proofErr w:type="spellStart"/>
      <w:r w:rsidRPr="00265119">
        <w:t>short-term</w:t>
      </w:r>
      <w:proofErr w:type="spellEnd"/>
      <w:r w:rsidRPr="00265119">
        <w:t xml:space="preserve"> </w:t>
      </w:r>
      <w:proofErr w:type="spellStart"/>
      <w:r w:rsidRPr="00265119">
        <w:t>tasks</w:t>
      </w:r>
      <w:proofErr w:type="spellEnd"/>
      <w:r w:rsidRPr="00265119">
        <w:t xml:space="preserve">, </w:t>
      </w:r>
      <w:proofErr w:type="spellStart"/>
      <w:r w:rsidRPr="00265119">
        <w:t>which</w:t>
      </w:r>
      <w:proofErr w:type="spellEnd"/>
      <w:r w:rsidRPr="00265119">
        <w:t xml:space="preserve"> </w:t>
      </w:r>
      <w:proofErr w:type="spellStart"/>
      <w:r w:rsidRPr="00265119">
        <w:t>poses</w:t>
      </w:r>
      <w:proofErr w:type="spellEnd"/>
      <w:r w:rsidRPr="00265119">
        <w:t xml:space="preserve"> </w:t>
      </w:r>
      <w:proofErr w:type="spellStart"/>
      <w:r w:rsidRPr="00265119">
        <w:t>huge</w:t>
      </w:r>
      <w:proofErr w:type="spellEnd"/>
      <w:r w:rsidRPr="00265119">
        <w:t xml:space="preserve"> </w:t>
      </w:r>
      <w:proofErr w:type="spellStart"/>
      <w:r w:rsidRPr="00265119">
        <w:t>challenges</w:t>
      </w:r>
      <w:proofErr w:type="spellEnd"/>
      <w:r w:rsidRPr="00265119">
        <w:t xml:space="preserve"> </w:t>
      </w:r>
      <w:proofErr w:type="spellStart"/>
      <w:r w:rsidRPr="00265119">
        <w:t>for</w:t>
      </w:r>
      <w:proofErr w:type="spellEnd"/>
      <w:r w:rsidRPr="00265119">
        <w:t xml:space="preserve"> HR </w:t>
      </w:r>
      <w:proofErr w:type="spellStart"/>
      <w:r w:rsidRPr="00265119">
        <w:t>professionals</w:t>
      </w:r>
      <w:proofErr w:type="spellEnd"/>
      <w:r w:rsidRPr="00265119">
        <w:t xml:space="preserve">. The main </w:t>
      </w:r>
      <w:proofErr w:type="spellStart"/>
      <w:r w:rsidRPr="00265119">
        <w:t>focus</w:t>
      </w:r>
      <w:proofErr w:type="spellEnd"/>
      <w:r w:rsidRPr="00265119">
        <w:t xml:space="preserve"> is </w:t>
      </w:r>
      <w:proofErr w:type="spellStart"/>
      <w:r w:rsidRPr="00265119">
        <w:t>on</w:t>
      </w:r>
      <w:proofErr w:type="spellEnd"/>
      <w:r w:rsidRPr="00265119">
        <w:t xml:space="preserve"> </w:t>
      </w:r>
      <w:proofErr w:type="spellStart"/>
      <w:r w:rsidRPr="00265119">
        <w:t>recruitment</w:t>
      </w:r>
      <w:proofErr w:type="spellEnd"/>
      <w:r w:rsidRPr="00265119">
        <w:t xml:space="preserve"> and labor </w:t>
      </w:r>
      <w:proofErr w:type="spellStart"/>
      <w:r w:rsidRPr="00265119">
        <w:t>administration</w:t>
      </w:r>
      <w:proofErr w:type="spellEnd"/>
      <w:r w:rsidRPr="00265119">
        <w:t xml:space="preserve">, </w:t>
      </w:r>
      <w:proofErr w:type="spellStart"/>
      <w:r w:rsidRPr="00265119">
        <w:t>they</w:t>
      </w:r>
      <w:proofErr w:type="spellEnd"/>
      <w:r w:rsidRPr="00265119">
        <w:t xml:space="preserve"> </w:t>
      </w:r>
      <w:proofErr w:type="spellStart"/>
      <w:r w:rsidRPr="00265119">
        <w:t>don't</w:t>
      </w:r>
      <w:proofErr w:type="spellEnd"/>
      <w:r w:rsidRPr="00265119">
        <w:t xml:space="preserve"> </w:t>
      </w:r>
      <w:proofErr w:type="spellStart"/>
      <w:r w:rsidRPr="00265119">
        <w:t>think</w:t>
      </w:r>
      <w:proofErr w:type="spellEnd"/>
      <w:r w:rsidRPr="00265119">
        <w:t xml:space="preserve"> </w:t>
      </w:r>
      <w:proofErr w:type="spellStart"/>
      <w:r w:rsidRPr="00265119">
        <w:t>about</w:t>
      </w:r>
      <w:proofErr w:type="spellEnd"/>
      <w:r w:rsidRPr="00265119">
        <w:t xml:space="preserve"> </w:t>
      </w:r>
      <w:proofErr w:type="spellStart"/>
      <w:r w:rsidRPr="00265119">
        <w:t>retention</w:t>
      </w:r>
      <w:proofErr w:type="spellEnd"/>
      <w:r w:rsidRPr="00265119">
        <w:t xml:space="preserve">. </w:t>
      </w:r>
      <w:proofErr w:type="spellStart"/>
      <w:r w:rsidRPr="00265119">
        <w:t>How</w:t>
      </w:r>
      <w:proofErr w:type="spellEnd"/>
      <w:r w:rsidRPr="00265119">
        <w:t xml:space="preserve"> </w:t>
      </w:r>
      <w:proofErr w:type="spellStart"/>
      <w:r w:rsidRPr="00265119">
        <w:t>can</w:t>
      </w:r>
      <w:proofErr w:type="spellEnd"/>
      <w:r w:rsidRPr="00265119">
        <w:t xml:space="preserve"> </w:t>
      </w:r>
      <w:proofErr w:type="spellStart"/>
      <w:r w:rsidRPr="00265119">
        <w:t>this</w:t>
      </w:r>
      <w:proofErr w:type="spellEnd"/>
      <w:r w:rsidRPr="00265119">
        <w:t xml:space="preserve"> be </w:t>
      </w:r>
      <w:proofErr w:type="spellStart"/>
      <w:r w:rsidRPr="00265119">
        <w:t>changed</w:t>
      </w:r>
      <w:proofErr w:type="spellEnd"/>
      <w:r w:rsidRPr="00265119">
        <w:t xml:space="preserve">? </w:t>
      </w:r>
      <w:proofErr w:type="spellStart"/>
      <w:r w:rsidRPr="00265119">
        <w:t>What</w:t>
      </w:r>
      <w:proofErr w:type="spellEnd"/>
      <w:r w:rsidRPr="00265119">
        <w:t xml:space="preserve"> is </w:t>
      </w:r>
      <w:proofErr w:type="spellStart"/>
      <w:r w:rsidRPr="00265119">
        <w:t>the</w:t>
      </w:r>
      <w:proofErr w:type="spellEnd"/>
      <w:r w:rsidRPr="00265119">
        <w:t xml:space="preserve"> </w:t>
      </w:r>
      <w:proofErr w:type="spellStart"/>
      <w:r w:rsidRPr="00265119">
        <w:t>role</w:t>
      </w:r>
      <w:proofErr w:type="spellEnd"/>
      <w:r w:rsidRPr="00265119">
        <w:t xml:space="preserve"> of HR </w:t>
      </w:r>
      <w:proofErr w:type="spellStart"/>
      <w:r w:rsidRPr="00265119">
        <w:t>managers</w:t>
      </w:r>
      <w:proofErr w:type="spellEnd"/>
      <w:r w:rsidRPr="00265119">
        <w:t xml:space="preserve"> in </w:t>
      </w:r>
      <w:proofErr w:type="spellStart"/>
      <w:r w:rsidRPr="00265119">
        <w:t>this</w:t>
      </w:r>
      <w:proofErr w:type="spellEnd"/>
      <w:r w:rsidRPr="00265119">
        <w:t xml:space="preserve">? Is </w:t>
      </w:r>
      <w:proofErr w:type="spellStart"/>
      <w:r w:rsidRPr="00265119">
        <w:t>there</w:t>
      </w:r>
      <w:proofErr w:type="spellEnd"/>
      <w:r w:rsidRPr="00265119">
        <w:t xml:space="preserve"> </w:t>
      </w:r>
      <w:proofErr w:type="gramStart"/>
      <w:r w:rsidRPr="00265119">
        <w:t>a</w:t>
      </w:r>
      <w:proofErr w:type="gramEnd"/>
      <w:r w:rsidRPr="00265119">
        <w:t xml:space="preserve"> uniform </w:t>
      </w:r>
      <w:proofErr w:type="spellStart"/>
      <w:r w:rsidRPr="00265119">
        <w:t>solution</w:t>
      </w:r>
      <w:proofErr w:type="spellEnd"/>
      <w:r w:rsidRPr="00265119">
        <w:t xml:space="preserve">, </w:t>
      </w:r>
      <w:proofErr w:type="spellStart"/>
      <w:r w:rsidRPr="00265119">
        <w:t>or</w:t>
      </w:r>
      <w:proofErr w:type="spellEnd"/>
      <w:r w:rsidRPr="00265119">
        <w:t xml:space="preserve"> </w:t>
      </w:r>
      <w:proofErr w:type="spellStart"/>
      <w:r w:rsidRPr="00265119">
        <w:t>do</w:t>
      </w:r>
      <w:proofErr w:type="spellEnd"/>
      <w:r w:rsidRPr="00265119">
        <w:t xml:space="preserve"> </w:t>
      </w:r>
      <w:proofErr w:type="spellStart"/>
      <w:r w:rsidRPr="00265119">
        <w:t>we</w:t>
      </w:r>
      <w:proofErr w:type="spellEnd"/>
      <w:r w:rsidRPr="00265119">
        <w:t xml:space="preserve"> </w:t>
      </w:r>
      <w:proofErr w:type="spellStart"/>
      <w:r w:rsidRPr="00265119">
        <w:t>have</w:t>
      </w:r>
      <w:proofErr w:type="spellEnd"/>
      <w:r w:rsidRPr="00265119">
        <w:t xml:space="preserve"> </w:t>
      </w:r>
      <w:proofErr w:type="spellStart"/>
      <w:r w:rsidRPr="00265119">
        <w:t>to</w:t>
      </w:r>
      <w:proofErr w:type="spellEnd"/>
      <w:r w:rsidRPr="00265119">
        <w:t xml:space="preserve"> </w:t>
      </w:r>
      <w:proofErr w:type="spellStart"/>
      <w:r w:rsidRPr="00265119">
        <w:t>apply</w:t>
      </w:r>
      <w:proofErr w:type="spellEnd"/>
      <w:r w:rsidRPr="00265119">
        <w:t xml:space="preserve"> a </w:t>
      </w:r>
      <w:proofErr w:type="spellStart"/>
      <w:r w:rsidRPr="00265119">
        <w:t>different</w:t>
      </w:r>
      <w:proofErr w:type="spellEnd"/>
      <w:r w:rsidRPr="00265119">
        <w:t xml:space="preserve"> </w:t>
      </w:r>
      <w:proofErr w:type="spellStart"/>
      <w:r w:rsidRPr="00265119">
        <w:t>model</w:t>
      </w:r>
      <w:proofErr w:type="spellEnd"/>
      <w:r w:rsidRPr="00265119">
        <w:t xml:space="preserve"> </w:t>
      </w:r>
      <w:proofErr w:type="spellStart"/>
      <w:r w:rsidRPr="00265119">
        <w:t>for</w:t>
      </w:r>
      <w:proofErr w:type="spellEnd"/>
      <w:r w:rsidRPr="00265119">
        <w:t xml:space="preserve"> </w:t>
      </w:r>
      <w:proofErr w:type="spellStart"/>
      <w:r w:rsidRPr="00265119">
        <w:t>each</w:t>
      </w:r>
      <w:proofErr w:type="spellEnd"/>
      <w:r w:rsidRPr="00265119">
        <w:t xml:space="preserve"> sector and </w:t>
      </w:r>
      <w:proofErr w:type="spellStart"/>
      <w:r w:rsidRPr="00265119">
        <w:t>company</w:t>
      </w:r>
      <w:proofErr w:type="spellEnd"/>
      <w:r w:rsidRPr="00265119">
        <w:t xml:space="preserve"> </w:t>
      </w:r>
      <w:proofErr w:type="spellStart"/>
      <w:r w:rsidRPr="00265119">
        <w:t>size</w:t>
      </w:r>
      <w:proofErr w:type="spellEnd"/>
      <w:r w:rsidRPr="00265119">
        <w:t>?</w:t>
      </w:r>
    </w:p>
    <w:p w14:paraId="62AED353" w14:textId="77777777" w:rsidR="0081272E" w:rsidRDefault="0081272E" w:rsidP="0081272E">
      <w:pPr>
        <w:jc w:val="both"/>
      </w:pPr>
      <w:r>
        <w:t>---------------------------------------------------------------------------</w:t>
      </w:r>
    </w:p>
    <w:p w14:paraId="67EDF08B" w14:textId="77777777" w:rsidR="0081272E" w:rsidRPr="00265119" w:rsidRDefault="0081272E" w:rsidP="0081272E">
      <w:pPr>
        <w:jc w:val="both"/>
        <w:rPr>
          <w:b/>
          <w:bCs/>
        </w:rPr>
      </w:pPr>
      <w:r w:rsidRPr="00265119">
        <w:rPr>
          <w:b/>
          <w:bCs/>
        </w:rPr>
        <w:t>Ürmös Nikolett: Milyen valóságból tanul a szervezet? – Információtorzulás, szervezeti önismeret és HR-tanácsadói diagnózis az MI-korszakban</w:t>
      </w:r>
    </w:p>
    <w:p w14:paraId="2E31E9BA" w14:textId="77777777" w:rsidR="0081272E" w:rsidRDefault="0081272E" w:rsidP="0081272E">
      <w:pPr>
        <w:jc w:val="both"/>
      </w:pPr>
      <w:r w:rsidRPr="00265119">
        <w:rPr>
          <w:u w:val="single"/>
        </w:rPr>
        <w:t>Absztrakt magyar</w:t>
      </w:r>
      <w:r>
        <w:t>:</w:t>
      </w:r>
    </w:p>
    <w:p w14:paraId="4BE04742" w14:textId="77777777" w:rsidR="0081272E" w:rsidRDefault="0081272E" w:rsidP="0081272E">
      <w:pPr>
        <w:jc w:val="both"/>
      </w:pPr>
      <w:r>
        <w:t>Az MI térhódítása idején a szervezetek tanulási képessége még inkább azon múlik, hogy képesek-e valós, torzítatlan információkhoz jutni, és azokból tanulni. Az MI rengeteg adatot, eszközt és elemzési lehetőséget adhat, de a szervezeti fejlődés minősége továbbra is attól függ, hogy a szervezet milyen valóságból tanul. Ebben kulcsszerepe van a vezetőknek, HR-szakembereknek és tanácsadóknak, akik képesek láthatóvá tenni az információáramlás torzulásait, és támogatni a szervezeti önismeretre épülő folyamatokat. Az előadás ezt a jelenséget az információtorzulás HR-tanácsadói értelmezésén keresztül mutatja be, ráirányítva a figyelmet arra, hogy a munkahelyi tanulás minősége nemcsak a rendelkezésre álló technológián, hanem a szervezet önreflexiós és visszacsatolási képességén is múlik.</w:t>
      </w:r>
    </w:p>
    <w:p w14:paraId="761A7BC6" w14:textId="77777777" w:rsidR="0081272E" w:rsidRDefault="0081272E" w:rsidP="0081272E">
      <w:pPr>
        <w:jc w:val="both"/>
      </w:pPr>
      <w:r w:rsidRPr="00265119">
        <w:rPr>
          <w:u w:val="single"/>
        </w:rPr>
        <w:lastRenderedPageBreak/>
        <w:t>Absztrakt angol</w:t>
      </w:r>
      <w:r>
        <w:t>:</w:t>
      </w:r>
    </w:p>
    <w:p w14:paraId="710B6219" w14:textId="77777777" w:rsidR="0081272E" w:rsidRDefault="0081272E" w:rsidP="0081272E">
      <w:pPr>
        <w:jc w:val="both"/>
      </w:pPr>
      <w:proofErr w:type="spellStart"/>
      <w:r>
        <w:t>What</w:t>
      </w:r>
      <w:proofErr w:type="spellEnd"/>
      <w:r>
        <w:t xml:space="preserve"> </w:t>
      </w:r>
      <w:proofErr w:type="spellStart"/>
      <w:r>
        <w:t>Reality</w:t>
      </w:r>
      <w:proofErr w:type="spellEnd"/>
      <w:r>
        <w:t xml:space="preserve"> </w:t>
      </w:r>
      <w:proofErr w:type="spellStart"/>
      <w:r>
        <w:t>Does</w:t>
      </w:r>
      <w:proofErr w:type="spellEnd"/>
      <w:r>
        <w:t xml:space="preserve"> an Organization </w:t>
      </w:r>
      <w:proofErr w:type="spellStart"/>
      <w:r>
        <w:t>Learn</w:t>
      </w:r>
      <w:proofErr w:type="spellEnd"/>
      <w:r>
        <w:t xml:space="preserve"> </w:t>
      </w:r>
      <w:proofErr w:type="spellStart"/>
      <w:r>
        <w:t>From</w:t>
      </w:r>
      <w:proofErr w:type="spellEnd"/>
      <w:r>
        <w:t xml:space="preserve">? – </w:t>
      </w:r>
      <w:proofErr w:type="spellStart"/>
      <w:r>
        <w:t>Information</w:t>
      </w:r>
      <w:proofErr w:type="spellEnd"/>
      <w:r>
        <w:t xml:space="preserve"> </w:t>
      </w:r>
      <w:proofErr w:type="spellStart"/>
      <w:r>
        <w:t>Distortion</w:t>
      </w:r>
      <w:proofErr w:type="spellEnd"/>
      <w:r>
        <w:t xml:space="preserve">, </w:t>
      </w:r>
      <w:proofErr w:type="spellStart"/>
      <w:r>
        <w:t>Organizational</w:t>
      </w:r>
      <w:proofErr w:type="spellEnd"/>
      <w:r>
        <w:t xml:space="preserve"> </w:t>
      </w:r>
      <w:proofErr w:type="spellStart"/>
      <w:r>
        <w:t>Self-Awareness</w:t>
      </w:r>
      <w:proofErr w:type="spellEnd"/>
      <w:r>
        <w:t xml:space="preserve"> and HR Consulting </w:t>
      </w:r>
      <w:proofErr w:type="spellStart"/>
      <w:r>
        <w:t>Diagnosis</w:t>
      </w:r>
      <w:proofErr w:type="spellEnd"/>
      <w:r>
        <w:t xml:space="preserve"> in </w:t>
      </w:r>
      <w:proofErr w:type="spellStart"/>
      <w:r>
        <w:t>the</w:t>
      </w:r>
      <w:proofErr w:type="spellEnd"/>
      <w:r>
        <w:t xml:space="preserve"> </w:t>
      </w:r>
      <w:proofErr w:type="spellStart"/>
      <w:r>
        <w:t>Age</w:t>
      </w:r>
      <w:proofErr w:type="spellEnd"/>
      <w:r>
        <w:t xml:space="preserve"> of AI</w:t>
      </w:r>
    </w:p>
    <w:p w14:paraId="5CBF4CFF" w14:textId="77777777" w:rsidR="0081272E" w:rsidRDefault="0081272E" w:rsidP="0081272E">
      <w:pPr>
        <w:jc w:val="both"/>
      </w:pPr>
      <w:r>
        <w:t xml:space="preserve">In </w:t>
      </w:r>
      <w:proofErr w:type="spellStart"/>
      <w:r>
        <w:t>the</w:t>
      </w:r>
      <w:proofErr w:type="spellEnd"/>
      <w:r>
        <w:t xml:space="preserve"> </w:t>
      </w:r>
      <w:proofErr w:type="spellStart"/>
      <w:r>
        <w:t>age</w:t>
      </w:r>
      <w:proofErr w:type="spellEnd"/>
      <w:r>
        <w:t xml:space="preserve"> of AI, </w:t>
      </w:r>
      <w:proofErr w:type="spellStart"/>
      <w:r>
        <w:t>organizations</w:t>
      </w:r>
      <w:proofErr w:type="spellEnd"/>
      <w:r>
        <w:t xml:space="preserve">’ </w:t>
      </w:r>
      <w:proofErr w:type="spellStart"/>
      <w:r>
        <w:t>capacity</w:t>
      </w:r>
      <w:proofErr w:type="spellEnd"/>
      <w:r>
        <w:t xml:space="preserve"> </w:t>
      </w:r>
      <w:proofErr w:type="spellStart"/>
      <w:r>
        <w:t>to</w:t>
      </w:r>
      <w:proofErr w:type="spellEnd"/>
      <w:r>
        <w:t xml:space="preserve"> </w:t>
      </w:r>
      <w:proofErr w:type="spellStart"/>
      <w:r>
        <w:t>learn</w:t>
      </w:r>
      <w:proofErr w:type="spellEnd"/>
      <w:r>
        <w:t xml:space="preserve"> </w:t>
      </w:r>
      <w:proofErr w:type="spellStart"/>
      <w:r>
        <w:t>increasingly</w:t>
      </w:r>
      <w:proofErr w:type="spellEnd"/>
      <w:r>
        <w:t xml:space="preserve"> </w:t>
      </w:r>
      <w:proofErr w:type="spellStart"/>
      <w:r>
        <w:t>depends</w:t>
      </w:r>
      <w:proofErr w:type="spellEnd"/>
      <w:r>
        <w:t xml:space="preserve"> </w:t>
      </w:r>
      <w:proofErr w:type="spellStart"/>
      <w:r>
        <w:t>on</w:t>
      </w:r>
      <w:proofErr w:type="spellEnd"/>
      <w:r>
        <w:t xml:space="preserve"> </w:t>
      </w:r>
      <w:proofErr w:type="spellStart"/>
      <w:r>
        <w:t>whether</w:t>
      </w:r>
      <w:proofErr w:type="spellEnd"/>
      <w:r>
        <w:t xml:space="preserve"> </w:t>
      </w:r>
      <w:proofErr w:type="spellStart"/>
      <w:r>
        <w:t>they</w:t>
      </w:r>
      <w:proofErr w:type="spellEnd"/>
      <w:r>
        <w:t xml:space="preserve"> </w:t>
      </w:r>
      <w:proofErr w:type="spellStart"/>
      <w:r>
        <w:t>are</w:t>
      </w:r>
      <w:proofErr w:type="spellEnd"/>
      <w:r>
        <w:t xml:space="preserve"> </w:t>
      </w:r>
      <w:proofErr w:type="spellStart"/>
      <w:r>
        <w:t>able</w:t>
      </w:r>
      <w:proofErr w:type="spellEnd"/>
      <w:r>
        <w:t xml:space="preserve"> </w:t>
      </w:r>
      <w:proofErr w:type="spellStart"/>
      <w:r>
        <w:t>to</w:t>
      </w:r>
      <w:proofErr w:type="spellEnd"/>
      <w:r>
        <w:t xml:space="preserve"> </w:t>
      </w:r>
      <w:proofErr w:type="spellStart"/>
      <w:r>
        <w:t>access</w:t>
      </w:r>
      <w:proofErr w:type="spellEnd"/>
      <w:r>
        <w:t xml:space="preserve"> </w:t>
      </w:r>
      <w:proofErr w:type="spellStart"/>
      <w:r>
        <w:t>real</w:t>
      </w:r>
      <w:proofErr w:type="spellEnd"/>
      <w:r>
        <w:t xml:space="preserve">, </w:t>
      </w:r>
      <w:proofErr w:type="spellStart"/>
      <w:r>
        <w:t>undistorted</w:t>
      </w:r>
      <w:proofErr w:type="spellEnd"/>
      <w:r>
        <w:t xml:space="preserve"> </w:t>
      </w:r>
      <w:proofErr w:type="spellStart"/>
      <w:r>
        <w:t>information</w:t>
      </w:r>
      <w:proofErr w:type="spellEnd"/>
      <w:r>
        <w:t xml:space="preserve"> and </w:t>
      </w:r>
      <w:proofErr w:type="spellStart"/>
      <w:r>
        <w:t>learn</w:t>
      </w:r>
      <w:proofErr w:type="spellEnd"/>
      <w:r>
        <w:t xml:space="preserve"> </w:t>
      </w:r>
      <w:proofErr w:type="spellStart"/>
      <w:r>
        <w:t>from</w:t>
      </w:r>
      <w:proofErr w:type="spellEnd"/>
      <w:r>
        <w:t xml:space="preserve"> </w:t>
      </w:r>
      <w:proofErr w:type="spellStart"/>
      <w:r>
        <w:t>it</w:t>
      </w:r>
      <w:proofErr w:type="spellEnd"/>
      <w:r>
        <w:t xml:space="preserve">. AI </w:t>
      </w:r>
      <w:proofErr w:type="spellStart"/>
      <w:r>
        <w:t>can</w:t>
      </w:r>
      <w:proofErr w:type="spellEnd"/>
      <w:r>
        <w:t xml:space="preserve"> </w:t>
      </w:r>
      <w:proofErr w:type="spellStart"/>
      <w:r>
        <w:t>provide</w:t>
      </w:r>
      <w:proofErr w:type="spellEnd"/>
      <w:r>
        <w:t xml:space="preserve"> </w:t>
      </w:r>
      <w:proofErr w:type="spellStart"/>
      <w:r>
        <w:t>vast</w:t>
      </w:r>
      <w:proofErr w:type="spellEnd"/>
      <w:r>
        <w:t xml:space="preserve"> </w:t>
      </w:r>
      <w:proofErr w:type="spellStart"/>
      <w:r>
        <w:t>amounts</w:t>
      </w:r>
      <w:proofErr w:type="spellEnd"/>
      <w:r>
        <w:t xml:space="preserve"> of </w:t>
      </w:r>
      <w:proofErr w:type="spellStart"/>
      <w:r>
        <w:t>data</w:t>
      </w:r>
      <w:proofErr w:type="spellEnd"/>
      <w:r>
        <w:t xml:space="preserve">, </w:t>
      </w:r>
      <w:proofErr w:type="spellStart"/>
      <w:r>
        <w:t>tools</w:t>
      </w:r>
      <w:proofErr w:type="spellEnd"/>
      <w:r>
        <w:t xml:space="preserve"> and </w:t>
      </w:r>
      <w:proofErr w:type="spellStart"/>
      <w:r>
        <w:t>analytical</w:t>
      </w:r>
      <w:proofErr w:type="spellEnd"/>
      <w:r>
        <w:t xml:space="preserve"> </w:t>
      </w:r>
      <w:proofErr w:type="spellStart"/>
      <w:r>
        <w:t>opportunities</w:t>
      </w:r>
      <w:proofErr w:type="spellEnd"/>
      <w:r>
        <w:t xml:space="preserve">, </w:t>
      </w:r>
      <w:proofErr w:type="spellStart"/>
      <w:r>
        <w:t>yet</w:t>
      </w:r>
      <w:proofErr w:type="spellEnd"/>
      <w:r>
        <w:t xml:space="preserve"> </w:t>
      </w:r>
      <w:proofErr w:type="spellStart"/>
      <w:r>
        <w:t>the</w:t>
      </w:r>
      <w:proofErr w:type="spellEnd"/>
      <w:r>
        <w:t xml:space="preserve"> </w:t>
      </w:r>
      <w:proofErr w:type="spellStart"/>
      <w:r>
        <w:t>quality</w:t>
      </w:r>
      <w:proofErr w:type="spellEnd"/>
      <w:r>
        <w:t xml:space="preserve"> of </w:t>
      </w:r>
      <w:proofErr w:type="spellStart"/>
      <w:r>
        <w:t>organizational</w:t>
      </w:r>
      <w:proofErr w:type="spellEnd"/>
      <w:r>
        <w:t xml:space="preserve"> </w:t>
      </w:r>
      <w:proofErr w:type="spellStart"/>
      <w:r>
        <w:t>development</w:t>
      </w:r>
      <w:proofErr w:type="spellEnd"/>
      <w:r>
        <w:t xml:space="preserve"> </w:t>
      </w:r>
      <w:proofErr w:type="spellStart"/>
      <w:r>
        <w:t>still</w:t>
      </w:r>
      <w:proofErr w:type="spellEnd"/>
      <w:r>
        <w:t xml:space="preserve"> </w:t>
      </w:r>
      <w:proofErr w:type="spellStart"/>
      <w:r>
        <w:t>depends</w:t>
      </w:r>
      <w:proofErr w:type="spellEnd"/>
      <w:r>
        <w:t xml:space="preserve"> </w:t>
      </w:r>
      <w:proofErr w:type="spellStart"/>
      <w:r>
        <w:t>on</w:t>
      </w:r>
      <w:proofErr w:type="spellEnd"/>
      <w:r>
        <w:t xml:space="preserve"> </w:t>
      </w:r>
      <w:proofErr w:type="spellStart"/>
      <w:r>
        <w:t>the</w:t>
      </w:r>
      <w:proofErr w:type="spellEnd"/>
      <w:r>
        <w:t xml:space="preserve"> </w:t>
      </w:r>
      <w:proofErr w:type="spellStart"/>
      <w:r>
        <w:t>reality</w:t>
      </w:r>
      <w:proofErr w:type="spellEnd"/>
      <w:r>
        <w:t xml:space="preserve"> </w:t>
      </w:r>
      <w:proofErr w:type="spellStart"/>
      <w:r>
        <w:t>from</w:t>
      </w:r>
      <w:proofErr w:type="spellEnd"/>
      <w:r>
        <w:t xml:space="preserve"> </w:t>
      </w:r>
      <w:proofErr w:type="spellStart"/>
      <w:r>
        <w:t>which</w:t>
      </w:r>
      <w:proofErr w:type="spellEnd"/>
      <w:r>
        <w:t xml:space="preserve"> </w:t>
      </w:r>
      <w:proofErr w:type="spellStart"/>
      <w:r>
        <w:t>the</w:t>
      </w:r>
      <w:proofErr w:type="spellEnd"/>
      <w:r>
        <w:t xml:space="preserve"> </w:t>
      </w:r>
      <w:proofErr w:type="spellStart"/>
      <w:r>
        <w:t>organization</w:t>
      </w:r>
      <w:proofErr w:type="spellEnd"/>
      <w:r>
        <w:t xml:space="preserve"> </w:t>
      </w:r>
      <w:proofErr w:type="spellStart"/>
      <w:r>
        <w:t>learns</w:t>
      </w:r>
      <w:proofErr w:type="spellEnd"/>
      <w:r>
        <w:t xml:space="preserve">. </w:t>
      </w:r>
      <w:proofErr w:type="spellStart"/>
      <w:r>
        <w:t>Leaders</w:t>
      </w:r>
      <w:proofErr w:type="spellEnd"/>
      <w:r>
        <w:t xml:space="preserve">, HR </w:t>
      </w:r>
      <w:proofErr w:type="spellStart"/>
      <w:r>
        <w:t>professionals</w:t>
      </w:r>
      <w:proofErr w:type="spellEnd"/>
      <w:r>
        <w:t xml:space="preserve"> and </w:t>
      </w:r>
      <w:proofErr w:type="spellStart"/>
      <w:r>
        <w:t>consultants</w:t>
      </w:r>
      <w:proofErr w:type="spellEnd"/>
      <w:r>
        <w:t xml:space="preserve"> play a </w:t>
      </w:r>
      <w:proofErr w:type="spellStart"/>
      <w:r>
        <w:t>key</w:t>
      </w:r>
      <w:proofErr w:type="spellEnd"/>
      <w:r>
        <w:t xml:space="preserve"> </w:t>
      </w:r>
      <w:proofErr w:type="spellStart"/>
      <w:r>
        <w:t>role</w:t>
      </w:r>
      <w:proofErr w:type="spellEnd"/>
      <w:r>
        <w:t xml:space="preserve"> in </w:t>
      </w:r>
      <w:proofErr w:type="spellStart"/>
      <w:r>
        <w:t>making</w:t>
      </w:r>
      <w:proofErr w:type="spellEnd"/>
      <w:r>
        <w:t xml:space="preserve"> </w:t>
      </w:r>
      <w:proofErr w:type="spellStart"/>
      <w:r>
        <w:t>distortions</w:t>
      </w:r>
      <w:proofErr w:type="spellEnd"/>
      <w:r>
        <w:t xml:space="preserve"> in </w:t>
      </w:r>
      <w:proofErr w:type="spellStart"/>
      <w:r>
        <w:t>information</w:t>
      </w:r>
      <w:proofErr w:type="spellEnd"/>
      <w:r>
        <w:t xml:space="preserve"> flow </w:t>
      </w:r>
      <w:proofErr w:type="spellStart"/>
      <w:r>
        <w:t>visible</w:t>
      </w:r>
      <w:proofErr w:type="spellEnd"/>
      <w:r>
        <w:t xml:space="preserve"> </w:t>
      </w:r>
      <w:proofErr w:type="gramStart"/>
      <w:r>
        <w:t>and in</w:t>
      </w:r>
      <w:proofErr w:type="gramEnd"/>
      <w:r>
        <w:t xml:space="preserve"> </w:t>
      </w:r>
      <w:proofErr w:type="spellStart"/>
      <w:r>
        <w:t>supporting</w:t>
      </w:r>
      <w:proofErr w:type="spellEnd"/>
      <w:r>
        <w:t xml:space="preserve"> </w:t>
      </w:r>
      <w:proofErr w:type="spellStart"/>
      <w:r>
        <w:t>processes</w:t>
      </w:r>
      <w:proofErr w:type="spellEnd"/>
      <w:r>
        <w:t xml:space="preserve"> </w:t>
      </w:r>
      <w:proofErr w:type="spellStart"/>
      <w:r>
        <w:t>based</w:t>
      </w:r>
      <w:proofErr w:type="spellEnd"/>
      <w:r>
        <w:t xml:space="preserve"> </w:t>
      </w:r>
      <w:proofErr w:type="spellStart"/>
      <w:r>
        <w:t>on</w:t>
      </w:r>
      <w:proofErr w:type="spellEnd"/>
      <w:r>
        <w:t xml:space="preserve"> </w:t>
      </w:r>
      <w:proofErr w:type="spellStart"/>
      <w:r>
        <w:t>organizational</w:t>
      </w:r>
      <w:proofErr w:type="spellEnd"/>
      <w:r>
        <w:t xml:space="preserve"> </w:t>
      </w:r>
      <w:proofErr w:type="spellStart"/>
      <w:r>
        <w:t>self-awareness</w:t>
      </w:r>
      <w:proofErr w:type="spellEnd"/>
      <w:r>
        <w:t xml:space="preserve">. The </w:t>
      </w:r>
      <w:proofErr w:type="spellStart"/>
      <w:r>
        <w:t>presentation</w:t>
      </w:r>
      <w:proofErr w:type="spellEnd"/>
      <w:r>
        <w:t xml:space="preserve"> </w:t>
      </w:r>
      <w:proofErr w:type="spellStart"/>
      <w:r>
        <w:t>explores</w:t>
      </w:r>
      <w:proofErr w:type="spellEnd"/>
      <w:r>
        <w:t xml:space="preserve"> </w:t>
      </w:r>
      <w:proofErr w:type="spellStart"/>
      <w:r>
        <w:t>this</w:t>
      </w:r>
      <w:proofErr w:type="spellEnd"/>
      <w:r>
        <w:t xml:space="preserve"> </w:t>
      </w:r>
      <w:proofErr w:type="spellStart"/>
      <w:r>
        <w:t>phenomenon</w:t>
      </w:r>
      <w:proofErr w:type="spellEnd"/>
      <w:r>
        <w:t xml:space="preserve"> </w:t>
      </w:r>
      <w:proofErr w:type="spellStart"/>
      <w:r>
        <w:t>through</w:t>
      </w:r>
      <w:proofErr w:type="spellEnd"/>
      <w:r>
        <w:t xml:space="preserve"> </w:t>
      </w:r>
      <w:proofErr w:type="spellStart"/>
      <w:r>
        <w:t>the</w:t>
      </w:r>
      <w:proofErr w:type="spellEnd"/>
      <w:r>
        <w:t xml:space="preserve"> HR </w:t>
      </w:r>
      <w:proofErr w:type="spellStart"/>
      <w:r>
        <w:t>consulting</w:t>
      </w:r>
      <w:proofErr w:type="spellEnd"/>
      <w:r>
        <w:t xml:space="preserve"> </w:t>
      </w:r>
      <w:proofErr w:type="spellStart"/>
      <w:r>
        <w:t>interpretation</w:t>
      </w:r>
      <w:proofErr w:type="spellEnd"/>
      <w:r>
        <w:t xml:space="preserve"> of </w:t>
      </w:r>
      <w:proofErr w:type="spellStart"/>
      <w:r>
        <w:t>information</w:t>
      </w:r>
      <w:proofErr w:type="spellEnd"/>
      <w:r>
        <w:t xml:space="preserve"> </w:t>
      </w:r>
      <w:proofErr w:type="spellStart"/>
      <w:r>
        <w:t>distortion</w:t>
      </w:r>
      <w:proofErr w:type="spellEnd"/>
      <w:r>
        <w:t xml:space="preserve">, </w:t>
      </w:r>
      <w:proofErr w:type="spellStart"/>
      <w:r>
        <w:t>highlighting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quality</w:t>
      </w:r>
      <w:proofErr w:type="spellEnd"/>
      <w:r>
        <w:t xml:space="preserve"> of </w:t>
      </w:r>
      <w:proofErr w:type="spellStart"/>
      <w:r>
        <w:t>workplace</w:t>
      </w:r>
      <w:proofErr w:type="spellEnd"/>
      <w:r>
        <w:t xml:space="preserve"> </w:t>
      </w:r>
      <w:proofErr w:type="spellStart"/>
      <w:r>
        <w:t>learning</w:t>
      </w:r>
      <w:proofErr w:type="spellEnd"/>
      <w:r>
        <w:t xml:space="preserve"> </w:t>
      </w:r>
      <w:proofErr w:type="spellStart"/>
      <w:r>
        <w:t>depends</w:t>
      </w:r>
      <w:proofErr w:type="spellEnd"/>
      <w:r>
        <w:t xml:space="preserve"> </w:t>
      </w:r>
      <w:proofErr w:type="spellStart"/>
      <w:r>
        <w:t>not</w:t>
      </w:r>
      <w:proofErr w:type="spellEnd"/>
      <w:r>
        <w:t xml:space="preserve"> </w:t>
      </w:r>
      <w:proofErr w:type="spellStart"/>
      <w:r>
        <w:t>only</w:t>
      </w:r>
      <w:proofErr w:type="spellEnd"/>
      <w:r>
        <w:t xml:space="preserve"> </w:t>
      </w:r>
      <w:proofErr w:type="spellStart"/>
      <w:r>
        <w:t>on</w:t>
      </w:r>
      <w:proofErr w:type="spellEnd"/>
      <w:r>
        <w:t xml:space="preserve"> </w:t>
      </w:r>
      <w:proofErr w:type="spellStart"/>
      <w:r>
        <w:t>the</w:t>
      </w:r>
      <w:proofErr w:type="spellEnd"/>
      <w:r>
        <w:t xml:space="preserve"> </w:t>
      </w:r>
      <w:proofErr w:type="spellStart"/>
      <w:r>
        <w:t>available</w:t>
      </w:r>
      <w:proofErr w:type="spellEnd"/>
      <w:r>
        <w:t xml:space="preserve"> </w:t>
      </w:r>
      <w:proofErr w:type="spellStart"/>
      <w:r>
        <w:t>technology</w:t>
      </w:r>
      <w:proofErr w:type="spellEnd"/>
      <w:r>
        <w:t xml:space="preserve">, </w:t>
      </w:r>
      <w:proofErr w:type="spellStart"/>
      <w:r>
        <w:t>but</w:t>
      </w:r>
      <w:proofErr w:type="spellEnd"/>
      <w:r>
        <w:t xml:space="preserve"> </w:t>
      </w:r>
      <w:proofErr w:type="spellStart"/>
      <w:r>
        <w:t>also</w:t>
      </w:r>
      <w:proofErr w:type="spellEnd"/>
      <w:r>
        <w:t xml:space="preserve"> </w:t>
      </w:r>
      <w:proofErr w:type="spellStart"/>
      <w:r>
        <w:t>on</w:t>
      </w:r>
      <w:proofErr w:type="spellEnd"/>
      <w:r>
        <w:t xml:space="preserve"> </w:t>
      </w:r>
      <w:proofErr w:type="spellStart"/>
      <w:r>
        <w:t>the</w:t>
      </w:r>
      <w:proofErr w:type="spellEnd"/>
      <w:r>
        <w:t xml:space="preserve"> </w:t>
      </w:r>
      <w:proofErr w:type="spellStart"/>
      <w:r>
        <w:t>organization’s</w:t>
      </w:r>
      <w:proofErr w:type="spellEnd"/>
      <w:r>
        <w:t xml:space="preserve"> </w:t>
      </w:r>
      <w:proofErr w:type="spellStart"/>
      <w:r>
        <w:t>capacity</w:t>
      </w:r>
      <w:proofErr w:type="spellEnd"/>
      <w:r>
        <w:t xml:space="preserve"> </w:t>
      </w:r>
      <w:proofErr w:type="spellStart"/>
      <w:r>
        <w:t>for</w:t>
      </w:r>
      <w:proofErr w:type="spellEnd"/>
      <w:r>
        <w:t xml:space="preserve"> </w:t>
      </w:r>
      <w:proofErr w:type="spellStart"/>
      <w:r>
        <w:t>self-reflection</w:t>
      </w:r>
      <w:proofErr w:type="spellEnd"/>
      <w:r>
        <w:t xml:space="preserve"> and </w:t>
      </w:r>
      <w:proofErr w:type="spellStart"/>
      <w:r>
        <w:t>feedback</w:t>
      </w:r>
      <w:proofErr w:type="spellEnd"/>
      <w:r>
        <w:t>.</w:t>
      </w:r>
    </w:p>
    <w:p w14:paraId="31F9AC7A" w14:textId="77777777" w:rsidR="0081272E" w:rsidRDefault="0081272E" w:rsidP="0081272E">
      <w:pPr>
        <w:jc w:val="both"/>
      </w:pPr>
      <w:r>
        <w:t>---------------------------------------------------------------------------</w:t>
      </w:r>
    </w:p>
    <w:p w14:paraId="525A95FE" w14:textId="77777777" w:rsidR="0081272E" w:rsidRPr="00265119" w:rsidRDefault="0081272E" w:rsidP="0081272E">
      <w:pPr>
        <w:jc w:val="both"/>
        <w:rPr>
          <w:b/>
          <w:bCs/>
        </w:rPr>
      </w:pPr>
      <w:proofErr w:type="spellStart"/>
      <w:r w:rsidRPr="00265119">
        <w:rPr>
          <w:b/>
          <w:bCs/>
        </w:rPr>
        <w:t>Hezam</w:t>
      </w:r>
      <w:proofErr w:type="spellEnd"/>
      <w:r w:rsidRPr="00265119">
        <w:rPr>
          <w:b/>
          <w:bCs/>
        </w:rPr>
        <w:t xml:space="preserve"> Nóra: The </w:t>
      </w:r>
      <w:proofErr w:type="spellStart"/>
      <w:r w:rsidRPr="00265119">
        <w:rPr>
          <w:b/>
          <w:bCs/>
        </w:rPr>
        <w:t>role</w:t>
      </w:r>
      <w:proofErr w:type="spellEnd"/>
      <w:r w:rsidRPr="00265119">
        <w:rPr>
          <w:b/>
          <w:bCs/>
        </w:rPr>
        <w:t xml:space="preserve"> of </w:t>
      </w:r>
      <w:proofErr w:type="spellStart"/>
      <w:r w:rsidRPr="00265119">
        <w:rPr>
          <w:b/>
          <w:bCs/>
        </w:rPr>
        <w:t>leadership</w:t>
      </w:r>
      <w:proofErr w:type="spellEnd"/>
      <w:r w:rsidRPr="00265119">
        <w:rPr>
          <w:b/>
          <w:bCs/>
        </w:rPr>
        <w:t xml:space="preserve"> in </w:t>
      </w:r>
      <w:proofErr w:type="spellStart"/>
      <w:r w:rsidRPr="00265119">
        <w:rPr>
          <w:b/>
          <w:bCs/>
        </w:rPr>
        <w:t>shaping</w:t>
      </w:r>
      <w:proofErr w:type="spellEnd"/>
      <w:r w:rsidRPr="00265119">
        <w:rPr>
          <w:b/>
          <w:bCs/>
        </w:rPr>
        <w:t xml:space="preserve"> </w:t>
      </w:r>
      <w:proofErr w:type="spellStart"/>
      <w:r w:rsidRPr="00265119">
        <w:rPr>
          <w:b/>
          <w:bCs/>
        </w:rPr>
        <w:t>workplace</w:t>
      </w:r>
      <w:proofErr w:type="spellEnd"/>
      <w:r w:rsidRPr="00265119">
        <w:rPr>
          <w:b/>
          <w:bCs/>
        </w:rPr>
        <w:t xml:space="preserve"> </w:t>
      </w:r>
      <w:proofErr w:type="spellStart"/>
      <w:r w:rsidRPr="00265119">
        <w:rPr>
          <w:b/>
          <w:bCs/>
        </w:rPr>
        <w:t>motivation</w:t>
      </w:r>
      <w:proofErr w:type="spellEnd"/>
      <w:r w:rsidRPr="00265119">
        <w:rPr>
          <w:b/>
          <w:bCs/>
        </w:rPr>
        <w:t xml:space="preserve"> and </w:t>
      </w:r>
      <w:proofErr w:type="spellStart"/>
      <w:r w:rsidRPr="00265119">
        <w:rPr>
          <w:b/>
          <w:bCs/>
        </w:rPr>
        <w:t>perceived</w:t>
      </w:r>
      <w:proofErr w:type="spellEnd"/>
      <w:r w:rsidRPr="00265119">
        <w:rPr>
          <w:b/>
          <w:bCs/>
        </w:rPr>
        <w:t xml:space="preserve"> </w:t>
      </w:r>
      <w:proofErr w:type="spellStart"/>
      <w:r w:rsidRPr="00265119">
        <w:rPr>
          <w:b/>
          <w:bCs/>
        </w:rPr>
        <w:t>self-efficacy</w:t>
      </w:r>
      <w:proofErr w:type="spellEnd"/>
      <w:r w:rsidRPr="00265119">
        <w:rPr>
          <w:b/>
          <w:bCs/>
        </w:rPr>
        <w:t xml:space="preserve"> </w:t>
      </w:r>
      <w:proofErr w:type="spellStart"/>
      <w:r w:rsidRPr="00265119">
        <w:rPr>
          <w:b/>
          <w:bCs/>
        </w:rPr>
        <w:t>among</w:t>
      </w:r>
      <w:proofErr w:type="spellEnd"/>
      <w:r w:rsidRPr="00265119">
        <w:rPr>
          <w:b/>
          <w:bCs/>
        </w:rPr>
        <w:t xml:space="preserve"> </w:t>
      </w:r>
      <w:proofErr w:type="spellStart"/>
      <w:r w:rsidRPr="00265119">
        <w:rPr>
          <w:b/>
          <w:bCs/>
        </w:rPr>
        <w:t>employees</w:t>
      </w:r>
      <w:proofErr w:type="spellEnd"/>
      <w:r w:rsidRPr="00265119">
        <w:rPr>
          <w:b/>
          <w:bCs/>
        </w:rPr>
        <w:t xml:space="preserve"> </w:t>
      </w:r>
    </w:p>
    <w:p w14:paraId="78390AA9" w14:textId="77777777" w:rsidR="0081272E" w:rsidRDefault="0081272E" w:rsidP="0081272E">
      <w:pPr>
        <w:jc w:val="both"/>
      </w:pPr>
      <w:r w:rsidRPr="00265119">
        <w:rPr>
          <w:u w:val="single"/>
        </w:rPr>
        <w:t>Absztrakt magyar</w:t>
      </w:r>
      <w:r>
        <w:t>:</w:t>
      </w:r>
    </w:p>
    <w:p w14:paraId="3F5AE9FC" w14:textId="77777777" w:rsidR="0081272E" w:rsidRDefault="0081272E" w:rsidP="0081272E">
      <w:pPr>
        <w:jc w:val="both"/>
      </w:pPr>
      <w:r>
        <w:t>Kutatásom azt vizsgálja, hogyan befolyásolják a különböző vezetési stílusok a munkavállalók munkahelyi motivációját. A szakirodalmi áttekintés releváns nemzetközi, szakmailag lektorált folyóiratcikkekre támaszkodik, és kiterjedten használja a 2020 utáni kutatási eredményeket, amelyek a vezetési stílusok, az önhatékonyság és a munkavállalói motiváció közötti összefüggéseket elemzik.</w:t>
      </w:r>
    </w:p>
    <w:p w14:paraId="1DCF344D" w14:textId="77777777" w:rsidR="0081272E" w:rsidRDefault="0081272E" w:rsidP="0081272E">
      <w:pPr>
        <w:jc w:val="both"/>
      </w:pPr>
      <w:r>
        <w:t>A munkavállalói motiváció és a munkaerőpiac jelenlegi helyzetének áttekintése után arra jutottam, hogy a leghatékonyabb vezetési stílus a demokratikus vezetés. A legtöbb munkavállaló úgy érzi, hogy a világos célkitűzés, a kommunikáció és a rendszeres visszajelzés növeli a motivációjukat, míg a „</w:t>
      </w:r>
      <w:proofErr w:type="spellStart"/>
      <w:r>
        <w:t>laissez-faire</w:t>
      </w:r>
      <w:proofErr w:type="spellEnd"/>
      <w:r>
        <w:t>” (ráhagyó) és az autokratikus vezetési stílusok negatív összefüggést mutatnak a motivációs eredményekkel.</w:t>
      </w:r>
    </w:p>
    <w:p w14:paraId="311639F4" w14:textId="77777777" w:rsidR="0081272E" w:rsidRDefault="0081272E" w:rsidP="0081272E">
      <w:pPr>
        <w:jc w:val="both"/>
      </w:pPr>
      <w:r>
        <w:t xml:space="preserve">Tanulmányoztam a motivációs tényezőket generációs bontásban, valamint azt is, hogyan befolyásolja a mesterséges intelligencia a hatékonyságot, illetve a kommunikációs stílusok és az elköteleződés különbségeit. Az eredmények alapján arra bátorítanám a vezetőket, hogy adjanak rendszeres, személyes visszajelzést, ismerjék el a haladást, és vegyenek részt vezetői tréningeken, hogy bővítsék a csapatmenedzseléshez szükséges </w:t>
      </w:r>
      <w:proofErr w:type="spellStart"/>
      <w:r>
        <w:t>eszköztárukat</w:t>
      </w:r>
      <w:proofErr w:type="spellEnd"/>
      <w:r>
        <w:t>.</w:t>
      </w:r>
    </w:p>
    <w:p w14:paraId="3CBA0029" w14:textId="77777777" w:rsidR="0081272E" w:rsidRDefault="0081272E" w:rsidP="0081272E">
      <w:pPr>
        <w:jc w:val="both"/>
      </w:pPr>
      <w:r w:rsidRPr="00265119">
        <w:rPr>
          <w:u w:val="single"/>
        </w:rPr>
        <w:t>Absztrakt angol</w:t>
      </w:r>
      <w:r>
        <w:t>:</w:t>
      </w:r>
    </w:p>
    <w:p w14:paraId="46A4F96A" w14:textId="77777777" w:rsidR="0081272E" w:rsidRDefault="0081272E" w:rsidP="0081272E">
      <w:pPr>
        <w:jc w:val="both"/>
      </w:pPr>
      <w:proofErr w:type="spellStart"/>
      <w:r>
        <w:t>My</w:t>
      </w:r>
      <w:proofErr w:type="spellEnd"/>
      <w:r>
        <w:t xml:space="preserve"> </w:t>
      </w:r>
      <w:proofErr w:type="spellStart"/>
      <w:r>
        <w:t>research</w:t>
      </w:r>
      <w:proofErr w:type="spellEnd"/>
      <w:r>
        <w:t xml:space="preserve"> </w:t>
      </w:r>
      <w:proofErr w:type="spellStart"/>
      <w:r>
        <w:t>studies</w:t>
      </w:r>
      <w:proofErr w:type="spellEnd"/>
      <w:r>
        <w:t xml:space="preserve"> </w:t>
      </w:r>
      <w:proofErr w:type="spellStart"/>
      <w:r>
        <w:t>how</w:t>
      </w:r>
      <w:proofErr w:type="spellEnd"/>
      <w:r>
        <w:t xml:space="preserve"> </w:t>
      </w:r>
      <w:proofErr w:type="spellStart"/>
      <w:r>
        <w:t>different</w:t>
      </w:r>
      <w:proofErr w:type="spellEnd"/>
      <w:r>
        <w:t xml:space="preserve"> </w:t>
      </w:r>
      <w:proofErr w:type="spellStart"/>
      <w:r>
        <w:t>leadership</w:t>
      </w:r>
      <w:proofErr w:type="spellEnd"/>
      <w:r>
        <w:t xml:space="preserve"> </w:t>
      </w:r>
      <w:proofErr w:type="spellStart"/>
      <w:r>
        <w:t>styles</w:t>
      </w:r>
      <w:proofErr w:type="spellEnd"/>
      <w:r>
        <w:t xml:space="preserve"> </w:t>
      </w:r>
      <w:proofErr w:type="spellStart"/>
      <w:r>
        <w:t>influence</w:t>
      </w:r>
      <w:proofErr w:type="spellEnd"/>
      <w:r>
        <w:t xml:space="preserve"> </w:t>
      </w:r>
      <w:proofErr w:type="spellStart"/>
      <w:r>
        <w:t>employees</w:t>
      </w:r>
      <w:proofErr w:type="spellEnd"/>
      <w:r>
        <w:t xml:space="preserve">' </w:t>
      </w:r>
      <w:proofErr w:type="spellStart"/>
      <w:r>
        <w:t>workplace</w:t>
      </w:r>
      <w:proofErr w:type="spellEnd"/>
      <w:r>
        <w:t xml:space="preserve"> </w:t>
      </w:r>
      <w:proofErr w:type="spellStart"/>
      <w:r>
        <w:t>motivation</w:t>
      </w:r>
      <w:proofErr w:type="spellEnd"/>
      <w:r>
        <w:t xml:space="preserve">. The </w:t>
      </w:r>
      <w:proofErr w:type="spellStart"/>
      <w:r>
        <w:t>literature</w:t>
      </w:r>
      <w:proofErr w:type="spellEnd"/>
      <w:r>
        <w:t xml:space="preserve"> </w:t>
      </w:r>
      <w:proofErr w:type="spellStart"/>
      <w:r>
        <w:t>review</w:t>
      </w:r>
      <w:proofErr w:type="spellEnd"/>
      <w:r>
        <w:t xml:space="preserve"> </w:t>
      </w:r>
      <w:proofErr w:type="spellStart"/>
      <w:r>
        <w:t>relies</w:t>
      </w:r>
      <w:proofErr w:type="spellEnd"/>
      <w:r>
        <w:t xml:space="preserve"> </w:t>
      </w:r>
      <w:proofErr w:type="spellStart"/>
      <w:r>
        <w:t>on</w:t>
      </w:r>
      <w:proofErr w:type="spellEnd"/>
      <w:r>
        <w:t xml:space="preserve"> </w:t>
      </w:r>
      <w:proofErr w:type="spellStart"/>
      <w:r>
        <w:t>relevant</w:t>
      </w:r>
      <w:proofErr w:type="spellEnd"/>
      <w:r>
        <w:t xml:space="preserve"> </w:t>
      </w:r>
      <w:proofErr w:type="spellStart"/>
      <w:r>
        <w:t>international</w:t>
      </w:r>
      <w:proofErr w:type="spellEnd"/>
      <w:r>
        <w:t xml:space="preserve">, </w:t>
      </w:r>
      <w:proofErr w:type="spellStart"/>
      <w:r>
        <w:t>peer-reviewed</w:t>
      </w:r>
      <w:proofErr w:type="spellEnd"/>
      <w:r>
        <w:t xml:space="preserve"> </w:t>
      </w:r>
      <w:proofErr w:type="spellStart"/>
      <w:r>
        <w:t>journal</w:t>
      </w:r>
      <w:proofErr w:type="spellEnd"/>
      <w:r>
        <w:t xml:space="preserve"> </w:t>
      </w:r>
      <w:proofErr w:type="spellStart"/>
      <w:r>
        <w:t>articles</w:t>
      </w:r>
      <w:proofErr w:type="spellEnd"/>
      <w:r>
        <w:t xml:space="preserve"> and </w:t>
      </w:r>
      <w:proofErr w:type="spellStart"/>
      <w:r>
        <w:t>draws</w:t>
      </w:r>
      <w:proofErr w:type="spellEnd"/>
      <w:r>
        <w:t xml:space="preserve"> </w:t>
      </w:r>
      <w:proofErr w:type="spellStart"/>
      <w:r>
        <w:t>extensively</w:t>
      </w:r>
      <w:proofErr w:type="spellEnd"/>
      <w:r>
        <w:t xml:space="preserve"> </w:t>
      </w:r>
      <w:proofErr w:type="spellStart"/>
      <w:r>
        <w:t>on</w:t>
      </w:r>
      <w:proofErr w:type="spellEnd"/>
      <w:r>
        <w:t xml:space="preserve"> post-2020 </w:t>
      </w:r>
      <w:proofErr w:type="spellStart"/>
      <w:r>
        <w:t>research</w:t>
      </w:r>
      <w:proofErr w:type="spellEnd"/>
      <w:r>
        <w:t xml:space="preserve"> </w:t>
      </w:r>
      <w:proofErr w:type="spellStart"/>
      <w:r>
        <w:t>findings</w:t>
      </w:r>
      <w:proofErr w:type="spellEnd"/>
      <w:r>
        <w:t xml:space="preserve"> </w:t>
      </w:r>
      <w:proofErr w:type="spellStart"/>
      <w:r>
        <w:t>that</w:t>
      </w:r>
      <w:proofErr w:type="spellEnd"/>
      <w:r>
        <w:t xml:space="preserve"> </w:t>
      </w:r>
      <w:proofErr w:type="spellStart"/>
      <w:r>
        <w:t>examine</w:t>
      </w:r>
      <w:proofErr w:type="spellEnd"/>
      <w:r>
        <w:t xml:space="preserve"> </w:t>
      </w:r>
      <w:proofErr w:type="spellStart"/>
      <w:r>
        <w:t>the</w:t>
      </w:r>
      <w:proofErr w:type="spellEnd"/>
      <w:r>
        <w:t xml:space="preserve"> </w:t>
      </w:r>
      <w:proofErr w:type="spellStart"/>
      <w:r>
        <w:t>relationships</w:t>
      </w:r>
      <w:proofErr w:type="spellEnd"/>
      <w:r>
        <w:t xml:space="preserve"> </w:t>
      </w:r>
      <w:proofErr w:type="spellStart"/>
      <w:r>
        <w:t>between</w:t>
      </w:r>
      <w:proofErr w:type="spellEnd"/>
      <w:r>
        <w:t xml:space="preserve"> </w:t>
      </w:r>
      <w:proofErr w:type="spellStart"/>
      <w:r>
        <w:t>leadership</w:t>
      </w:r>
      <w:proofErr w:type="spellEnd"/>
      <w:r>
        <w:t xml:space="preserve"> </w:t>
      </w:r>
      <w:proofErr w:type="spellStart"/>
      <w:r>
        <w:t>styles</w:t>
      </w:r>
      <w:proofErr w:type="spellEnd"/>
      <w:r>
        <w:t xml:space="preserve">, </w:t>
      </w:r>
      <w:proofErr w:type="spellStart"/>
      <w:r>
        <w:t>self-efficiency</w:t>
      </w:r>
      <w:proofErr w:type="spellEnd"/>
      <w:r>
        <w:t xml:space="preserve">, and </w:t>
      </w:r>
      <w:proofErr w:type="spellStart"/>
      <w:r>
        <w:t>employee</w:t>
      </w:r>
      <w:proofErr w:type="spellEnd"/>
      <w:r>
        <w:t xml:space="preserve"> </w:t>
      </w:r>
      <w:proofErr w:type="spellStart"/>
      <w:r>
        <w:t>motivation</w:t>
      </w:r>
      <w:proofErr w:type="spellEnd"/>
      <w:r>
        <w:t xml:space="preserve">. </w:t>
      </w:r>
      <w:proofErr w:type="spellStart"/>
      <w:r>
        <w:t>Having</w:t>
      </w:r>
      <w:proofErr w:type="spellEnd"/>
      <w:r>
        <w:t xml:space="preserve"> </w:t>
      </w:r>
      <w:proofErr w:type="spellStart"/>
      <w:r>
        <w:t>reviewed</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state</w:t>
      </w:r>
      <w:proofErr w:type="spellEnd"/>
      <w:r>
        <w:t xml:space="preserve"> of </w:t>
      </w:r>
      <w:proofErr w:type="spellStart"/>
      <w:r>
        <w:t>employee</w:t>
      </w:r>
      <w:proofErr w:type="spellEnd"/>
      <w:r>
        <w:t xml:space="preserve"> </w:t>
      </w:r>
      <w:proofErr w:type="spellStart"/>
      <w:r>
        <w:t>motivation</w:t>
      </w:r>
      <w:proofErr w:type="spellEnd"/>
      <w:r>
        <w:t xml:space="preserve"> and </w:t>
      </w:r>
      <w:proofErr w:type="spellStart"/>
      <w:r>
        <w:t>job</w:t>
      </w:r>
      <w:proofErr w:type="spellEnd"/>
      <w:r>
        <w:t xml:space="preserve"> market I </w:t>
      </w:r>
      <w:proofErr w:type="spellStart"/>
      <w:r>
        <w:t>have</w:t>
      </w:r>
      <w:proofErr w:type="spellEnd"/>
      <w:r>
        <w:t xml:space="preserve"> </w:t>
      </w:r>
      <w:proofErr w:type="spellStart"/>
      <w:r>
        <w:t>found</w:t>
      </w:r>
      <w:proofErr w:type="spellEnd"/>
      <w:r>
        <w:t xml:space="preserve"> </w:t>
      </w:r>
      <w:proofErr w:type="spellStart"/>
      <w:r>
        <w:t>that</w:t>
      </w:r>
      <w:proofErr w:type="spellEnd"/>
      <w:r>
        <w:t xml:space="preserve"> </w:t>
      </w:r>
      <w:proofErr w:type="spellStart"/>
      <w:r>
        <w:t>the</w:t>
      </w:r>
      <w:proofErr w:type="spellEnd"/>
      <w:r>
        <w:t xml:space="preserve"> most </w:t>
      </w:r>
      <w:proofErr w:type="spellStart"/>
      <w:r>
        <w:t>effective</w:t>
      </w:r>
      <w:proofErr w:type="spellEnd"/>
      <w:r>
        <w:t xml:space="preserve"> </w:t>
      </w:r>
      <w:proofErr w:type="spellStart"/>
      <w:r>
        <w:t>leadership</w:t>
      </w:r>
      <w:proofErr w:type="spellEnd"/>
      <w:r>
        <w:t xml:space="preserve"> </w:t>
      </w:r>
      <w:proofErr w:type="spellStart"/>
      <w:r>
        <w:t>style</w:t>
      </w:r>
      <w:proofErr w:type="spellEnd"/>
      <w:r>
        <w:t xml:space="preserve"> is </w:t>
      </w:r>
      <w:proofErr w:type="spellStart"/>
      <w:r>
        <w:t>the</w:t>
      </w:r>
      <w:proofErr w:type="spellEnd"/>
      <w:r>
        <w:t xml:space="preserve"> </w:t>
      </w:r>
      <w:proofErr w:type="spellStart"/>
      <w:r>
        <w:t>democratic</w:t>
      </w:r>
      <w:proofErr w:type="spellEnd"/>
      <w:r>
        <w:t xml:space="preserve"> </w:t>
      </w:r>
      <w:proofErr w:type="spellStart"/>
      <w:r>
        <w:t>leadership</w:t>
      </w:r>
      <w:proofErr w:type="spellEnd"/>
      <w:r>
        <w:t xml:space="preserve"> </w:t>
      </w:r>
      <w:proofErr w:type="spellStart"/>
      <w:r>
        <w:t>style</w:t>
      </w:r>
      <w:proofErr w:type="spellEnd"/>
      <w:r>
        <w:t xml:space="preserve">. Most of </w:t>
      </w:r>
      <w:proofErr w:type="spellStart"/>
      <w:r>
        <w:t>the</w:t>
      </w:r>
      <w:proofErr w:type="spellEnd"/>
      <w:r>
        <w:t xml:space="preserve"> </w:t>
      </w:r>
      <w:proofErr w:type="spellStart"/>
      <w:r>
        <w:t>employees</w:t>
      </w:r>
      <w:proofErr w:type="spellEnd"/>
      <w:r>
        <w:t xml:space="preserve"> </w:t>
      </w:r>
      <w:proofErr w:type="spellStart"/>
      <w:r>
        <w:t>feel</w:t>
      </w:r>
      <w:proofErr w:type="spellEnd"/>
      <w:r>
        <w:t xml:space="preserve"> </w:t>
      </w:r>
      <w:proofErr w:type="spellStart"/>
      <w:r>
        <w:t>that</w:t>
      </w:r>
      <w:proofErr w:type="spellEnd"/>
      <w:r>
        <w:t xml:space="preserve"> </w:t>
      </w:r>
      <w:proofErr w:type="spellStart"/>
      <w:r>
        <w:t>clear</w:t>
      </w:r>
      <w:proofErr w:type="spellEnd"/>
      <w:r>
        <w:t xml:space="preserve"> </w:t>
      </w:r>
      <w:proofErr w:type="spellStart"/>
      <w:r>
        <w:t>goal</w:t>
      </w:r>
      <w:proofErr w:type="spellEnd"/>
      <w:r>
        <w:t xml:space="preserve"> </w:t>
      </w:r>
      <w:proofErr w:type="spellStart"/>
      <w:r>
        <w:t>setting</w:t>
      </w:r>
      <w:proofErr w:type="spellEnd"/>
      <w:r>
        <w:t xml:space="preserve">, </w:t>
      </w:r>
      <w:proofErr w:type="spellStart"/>
      <w:r>
        <w:t>communication</w:t>
      </w:r>
      <w:proofErr w:type="spellEnd"/>
      <w:r>
        <w:t xml:space="preserve"> and </w:t>
      </w:r>
      <w:proofErr w:type="spellStart"/>
      <w:r>
        <w:t>regular</w:t>
      </w:r>
      <w:proofErr w:type="spellEnd"/>
      <w:r>
        <w:t xml:space="preserve"> </w:t>
      </w:r>
      <w:proofErr w:type="spellStart"/>
      <w:r>
        <w:t>feedback</w:t>
      </w:r>
      <w:proofErr w:type="spellEnd"/>
      <w:r>
        <w:t xml:space="preserve"> </w:t>
      </w:r>
      <w:proofErr w:type="spellStart"/>
      <w:r>
        <w:t>increases</w:t>
      </w:r>
      <w:proofErr w:type="spellEnd"/>
      <w:r>
        <w:t xml:space="preserve"> </w:t>
      </w:r>
      <w:proofErr w:type="spellStart"/>
      <w:r>
        <w:t>their</w:t>
      </w:r>
      <w:proofErr w:type="spellEnd"/>
      <w:r>
        <w:t xml:space="preserve"> </w:t>
      </w:r>
      <w:proofErr w:type="spellStart"/>
      <w:r>
        <w:t>motivation</w:t>
      </w:r>
      <w:proofErr w:type="spellEnd"/>
      <w:r>
        <w:t xml:space="preserve"> </w:t>
      </w:r>
      <w:proofErr w:type="spellStart"/>
      <w:r>
        <w:t>while</w:t>
      </w:r>
      <w:proofErr w:type="spellEnd"/>
      <w:r>
        <w:t xml:space="preserve"> </w:t>
      </w:r>
      <w:proofErr w:type="spellStart"/>
      <w:r>
        <w:t>laissez-faire</w:t>
      </w:r>
      <w:proofErr w:type="spellEnd"/>
      <w:r>
        <w:t xml:space="preserve"> and </w:t>
      </w:r>
      <w:proofErr w:type="spellStart"/>
      <w:r>
        <w:t>autocratic</w:t>
      </w:r>
      <w:proofErr w:type="spellEnd"/>
      <w:r>
        <w:t xml:space="preserve"> </w:t>
      </w:r>
      <w:proofErr w:type="spellStart"/>
      <w:r>
        <w:t>leadership</w:t>
      </w:r>
      <w:proofErr w:type="spellEnd"/>
      <w:r>
        <w:t xml:space="preserve"> </w:t>
      </w:r>
      <w:proofErr w:type="spellStart"/>
      <w:r>
        <w:t>styles</w:t>
      </w:r>
      <w:proofErr w:type="spellEnd"/>
      <w:r>
        <w:t xml:space="preserve"> show a </w:t>
      </w:r>
      <w:proofErr w:type="spellStart"/>
      <w:r>
        <w:t>negative</w:t>
      </w:r>
      <w:proofErr w:type="spellEnd"/>
      <w:r>
        <w:t xml:space="preserve"> </w:t>
      </w:r>
      <w:proofErr w:type="spellStart"/>
      <w:r>
        <w:t>association</w:t>
      </w:r>
      <w:proofErr w:type="spellEnd"/>
      <w:r>
        <w:t xml:space="preserve"> </w:t>
      </w:r>
      <w:proofErr w:type="spellStart"/>
      <w:r>
        <w:t>with</w:t>
      </w:r>
      <w:proofErr w:type="spellEnd"/>
      <w:r>
        <w:t xml:space="preserve"> </w:t>
      </w:r>
      <w:proofErr w:type="spellStart"/>
      <w:r>
        <w:t>motivational</w:t>
      </w:r>
      <w:proofErr w:type="spellEnd"/>
      <w:r>
        <w:t xml:space="preserve"> </w:t>
      </w:r>
      <w:proofErr w:type="spellStart"/>
      <w:r>
        <w:t>outcomes</w:t>
      </w:r>
      <w:proofErr w:type="spellEnd"/>
      <w:r>
        <w:t xml:space="preserve">. I </w:t>
      </w:r>
      <w:proofErr w:type="spellStart"/>
      <w:r>
        <w:t>studied</w:t>
      </w:r>
      <w:proofErr w:type="spellEnd"/>
      <w:r>
        <w:t xml:space="preserve"> </w:t>
      </w:r>
      <w:proofErr w:type="spellStart"/>
      <w:r>
        <w:t>the</w:t>
      </w:r>
      <w:proofErr w:type="spellEnd"/>
      <w:r>
        <w:t xml:space="preserve"> </w:t>
      </w:r>
      <w:proofErr w:type="spellStart"/>
      <w:r>
        <w:t>motivation</w:t>
      </w:r>
      <w:proofErr w:type="spellEnd"/>
      <w:r>
        <w:t xml:space="preserve"> </w:t>
      </w:r>
      <w:proofErr w:type="spellStart"/>
      <w:r>
        <w:t>factors</w:t>
      </w:r>
      <w:proofErr w:type="spellEnd"/>
      <w:r>
        <w:t xml:space="preserve"> </w:t>
      </w:r>
      <w:proofErr w:type="spellStart"/>
      <w:r>
        <w:t>based</w:t>
      </w:r>
      <w:proofErr w:type="spellEnd"/>
      <w:r>
        <w:t xml:space="preserve"> </w:t>
      </w:r>
      <w:proofErr w:type="spellStart"/>
      <w:r>
        <w:t>on</w:t>
      </w:r>
      <w:proofErr w:type="spellEnd"/>
      <w:r>
        <w:t xml:space="preserve"> </w:t>
      </w:r>
      <w:proofErr w:type="spellStart"/>
      <w:r>
        <w:t>generations</w:t>
      </w:r>
      <w:proofErr w:type="spellEnd"/>
      <w:r>
        <w:t xml:space="preserve"> and </w:t>
      </w:r>
      <w:proofErr w:type="spellStart"/>
      <w:r>
        <w:t>also</w:t>
      </w:r>
      <w:proofErr w:type="spellEnd"/>
      <w:r>
        <w:t xml:space="preserve"> </w:t>
      </w:r>
      <w:proofErr w:type="spellStart"/>
      <w:r>
        <w:t>how</w:t>
      </w:r>
      <w:proofErr w:type="spellEnd"/>
      <w:r>
        <w:t xml:space="preserve"> AI </w:t>
      </w:r>
      <w:proofErr w:type="spellStart"/>
      <w:r>
        <w:t>affects</w:t>
      </w:r>
      <w:proofErr w:type="spellEnd"/>
      <w:r>
        <w:t xml:space="preserve"> </w:t>
      </w:r>
      <w:proofErr w:type="spellStart"/>
      <w:r>
        <w:t>the</w:t>
      </w:r>
      <w:proofErr w:type="spellEnd"/>
      <w:r>
        <w:t xml:space="preserve"> </w:t>
      </w:r>
      <w:proofErr w:type="spellStart"/>
      <w:r>
        <w:t>efficiancy</w:t>
      </w:r>
      <w:proofErr w:type="spellEnd"/>
      <w:r>
        <w:t xml:space="preserve">. </w:t>
      </w:r>
      <w:proofErr w:type="spellStart"/>
      <w:r>
        <w:t>Differences</w:t>
      </w:r>
      <w:proofErr w:type="spellEnd"/>
      <w:r>
        <w:t xml:space="preserve"> in </w:t>
      </w:r>
      <w:proofErr w:type="spellStart"/>
      <w:r>
        <w:t>communication</w:t>
      </w:r>
      <w:proofErr w:type="spellEnd"/>
      <w:r>
        <w:t xml:space="preserve"> </w:t>
      </w:r>
      <w:proofErr w:type="spellStart"/>
      <w:r>
        <w:t>styles</w:t>
      </w:r>
      <w:proofErr w:type="spellEnd"/>
      <w:r>
        <w:t xml:space="preserve"> and </w:t>
      </w:r>
      <w:proofErr w:type="spellStart"/>
      <w:r>
        <w:t>engagement</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outcomes</w:t>
      </w:r>
      <w:proofErr w:type="spellEnd"/>
      <w:r>
        <w:t xml:space="preserve"> I </w:t>
      </w:r>
      <w:proofErr w:type="spellStart"/>
      <w:r>
        <w:t>would</w:t>
      </w:r>
      <w:proofErr w:type="spellEnd"/>
      <w:r>
        <w:t xml:space="preserve"> </w:t>
      </w:r>
      <w:proofErr w:type="spellStart"/>
      <w:r>
        <w:t>encourage</w:t>
      </w:r>
      <w:proofErr w:type="spellEnd"/>
      <w:r>
        <w:t xml:space="preserve"> </w:t>
      </w:r>
      <w:proofErr w:type="spellStart"/>
      <w:r>
        <w:t>leaders</w:t>
      </w:r>
      <w:proofErr w:type="spellEnd"/>
      <w:r>
        <w:t xml:space="preserve"> </w:t>
      </w:r>
      <w:proofErr w:type="spellStart"/>
      <w:r>
        <w:t>to</w:t>
      </w:r>
      <w:proofErr w:type="spellEnd"/>
      <w:r>
        <w:t xml:space="preserve"> </w:t>
      </w:r>
      <w:proofErr w:type="spellStart"/>
      <w:r>
        <w:t>give</w:t>
      </w:r>
      <w:proofErr w:type="spellEnd"/>
      <w:r>
        <w:t xml:space="preserve"> </w:t>
      </w:r>
      <w:proofErr w:type="spellStart"/>
      <w:r>
        <w:t>regular</w:t>
      </w:r>
      <w:proofErr w:type="spellEnd"/>
      <w:r>
        <w:t xml:space="preserve">, </w:t>
      </w:r>
      <w:proofErr w:type="spellStart"/>
      <w:r>
        <w:t>personal</w:t>
      </w:r>
      <w:proofErr w:type="spellEnd"/>
      <w:r>
        <w:t xml:space="preserve"> </w:t>
      </w:r>
      <w:proofErr w:type="spellStart"/>
      <w:r>
        <w:lastRenderedPageBreak/>
        <w:t>feedback</w:t>
      </w:r>
      <w:proofErr w:type="spellEnd"/>
      <w:r>
        <w:t xml:space="preserve">, </w:t>
      </w:r>
      <w:proofErr w:type="spellStart"/>
      <w:r>
        <w:t>recognize</w:t>
      </w:r>
      <w:proofErr w:type="spellEnd"/>
      <w:r>
        <w:t xml:space="preserve"> </w:t>
      </w:r>
      <w:proofErr w:type="spellStart"/>
      <w:r>
        <w:t>progress</w:t>
      </w:r>
      <w:proofErr w:type="spellEnd"/>
      <w:r>
        <w:t xml:space="preserve"> and </w:t>
      </w:r>
      <w:proofErr w:type="spellStart"/>
      <w:r>
        <w:t>participate</w:t>
      </w:r>
      <w:proofErr w:type="spellEnd"/>
      <w:r>
        <w:t xml:space="preserve"> in </w:t>
      </w:r>
      <w:proofErr w:type="spellStart"/>
      <w:r>
        <w:t>manager</w:t>
      </w:r>
      <w:proofErr w:type="spellEnd"/>
      <w:r>
        <w:t xml:space="preserve"> </w:t>
      </w:r>
      <w:proofErr w:type="spellStart"/>
      <w:r>
        <w:t>trainings</w:t>
      </w:r>
      <w:proofErr w:type="spellEnd"/>
      <w:r>
        <w:t xml:space="preserve"> </w:t>
      </w:r>
      <w:proofErr w:type="spellStart"/>
      <w:r>
        <w:t>to</w:t>
      </w:r>
      <w:proofErr w:type="spellEnd"/>
      <w:r>
        <w:t xml:space="preserve"> </w:t>
      </w:r>
      <w:proofErr w:type="spellStart"/>
      <w:r>
        <w:t>have</w:t>
      </w:r>
      <w:proofErr w:type="spellEnd"/>
      <w:r>
        <w:t xml:space="preserve"> a </w:t>
      </w:r>
      <w:proofErr w:type="spellStart"/>
      <w:r>
        <w:t>better</w:t>
      </w:r>
      <w:proofErr w:type="spellEnd"/>
      <w:r>
        <w:t xml:space="preserve"> </w:t>
      </w:r>
      <w:proofErr w:type="spellStart"/>
      <w:r>
        <w:t>toolbox</w:t>
      </w:r>
      <w:proofErr w:type="spellEnd"/>
      <w:r>
        <w:t xml:space="preserve"> </w:t>
      </w:r>
      <w:proofErr w:type="spellStart"/>
      <w:r>
        <w:t>to</w:t>
      </w:r>
      <w:proofErr w:type="spellEnd"/>
      <w:r>
        <w:t xml:space="preserve"> </w:t>
      </w:r>
      <w:proofErr w:type="spellStart"/>
      <w:r>
        <w:t>manage</w:t>
      </w:r>
      <w:proofErr w:type="spellEnd"/>
      <w:r>
        <w:t xml:space="preserve"> a team </w:t>
      </w:r>
      <w:proofErr w:type="spellStart"/>
      <w:r>
        <w:t>accordingly</w:t>
      </w:r>
      <w:proofErr w:type="spellEnd"/>
      <w:r>
        <w:t>.</w:t>
      </w:r>
    </w:p>
    <w:p w14:paraId="42012D27" w14:textId="77777777" w:rsidR="0081272E" w:rsidRDefault="0081272E" w:rsidP="0081272E">
      <w:pPr>
        <w:jc w:val="both"/>
      </w:pPr>
      <w:r>
        <w:t>---------------------------------------------------------------------------</w:t>
      </w:r>
    </w:p>
    <w:p w14:paraId="422DFC3F" w14:textId="77777777" w:rsidR="0081272E" w:rsidRPr="00265119" w:rsidRDefault="0081272E" w:rsidP="0081272E">
      <w:pPr>
        <w:jc w:val="both"/>
        <w:rPr>
          <w:b/>
          <w:bCs/>
        </w:rPr>
      </w:pPr>
      <w:r w:rsidRPr="00265119">
        <w:rPr>
          <w:b/>
          <w:bCs/>
        </w:rPr>
        <w:t>Zalán-</w:t>
      </w:r>
      <w:proofErr w:type="spellStart"/>
      <w:r w:rsidRPr="00265119">
        <w:rPr>
          <w:b/>
          <w:bCs/>
        </w:rPr>
        <w:t>Fecser</w:t>
      </w:r>
      <w:proofErr w:type="spellEnd"/>
      <w:r w:rsidRPr="00265119">
        <w:rPr>
          <w:b/>
          <w:bCs/>
        </w:rPr>
        <w:t xml:space="preserve"> Zsuzsanna: „</w:t>
      </w:r>
      <w:proofErr w:type="spellStart"/>
      <w:r w:rsidRPr="00265119">
        <w:rPr>
          <w:b/>
          <w:bCs/>
        </w:rPr>
        <w:t>Szinédzserek</w:t>
      </w:r>
      <w:proofErr w:type="spellEnd"/>
      <w:r w:rsidRPr="00265119">
        <w:rPr>
          <w:b/>
          <w:bCs/>
        </w:rPr>
        <w:t xml:space="preserve"> a közszférában: nyugdíjas munkavállalók szerepe a munkahelyi és munka-alapú tanulás felsőoktatási partnerségében”</w:t>
      </w:r>
    </w:p>
    <w:p w14:paraId="7932D6DF" w14:textId="77777777" w:rsidR="0081272E" w:rsidRDefault="0081272E" w:rsidP="0081272E">
      <w:pPr>
        <w:jc w:val="both"/>
      </w:pPr>
      <w:r w:rsidRPr="00265119">
        <w:rPr>
          <w:u w:val="single"/>
        </w:rPr>
        <w:t>Absztrakt magyar</w:t>
      </w:r>
      <w:r>
        <w:t>:</w:t>
      </w:r>
    </w:p>
    <w:p w14:paraId="2E6A2EFC" w14:textId="77777777" w:rsidR="0081272E" w:rsidRDefault="0081272E" w:rsidP="0081272E">
      <w:pPr>
        <w:jc w:val="both"/>
      </w:pPr>
      <w:r>
        <w:t xml:space="preserve">A kutatás célja a közszférában jelentkező generációs és strukturális kihívások feltárása, különös tekintettel a munkaerőhiányra, az elöregedésre és a nyugdíjas korosztály szerepére, valamint ezek kapcsolatára a munkahelyi és munka-alapú tanulással. A vizsgálatban megjelenik a </w:t>
      </w:r>
      <w:proofErr w:type="spellStart"/>
      <w:r>
        <w:t>szinédzser</w:t>
      </w:r>
      <w:proofErr w:type="spellEnd"/>
      <w:r>
        <w:t xml:space="preserve"> fogalma, amely a 65+ életkorú, mentálisan, fizikailag és anyagilag autonóm személyt jelöli, aki potenciális erőforrásként vonható be a közszféra tudásátadási folyamataiba. Az előadás az MKKSZ Országos Nyugdíjas Tanácsának elnökével készült riport szakmai elemzésére épül, kiegészítve a munka-alapú tanulás és a felsőoktatási–közszféra partnerségek releváns szakirodalmával.</w:t>
      </w:r>
    </w:p>
    <w:p w14:paraId="3A994AB2" w14:textId="77777777" w:rsidR="0081272E" w:rsidRDefault="0081272E" w:rsidP="0081272E">
      <w:pPr>
        <w:jc w:val="both"/>
      </w:pPr>
      <w:r>
        <w:t xml:space="preserve">A riport rávilágít arra, hogy a közszféra </w:t>
      </w:r>
      <w:proofErr w:type="spellStart"/>
      <w:r>
        <w:t>szinédzser</w:t>
      </w:r>
      <w:proofErr w:type="spellEnd"/>
      <w:r>
        <w:t xml:space="preserve"> korosztályának tapasztalata továbbra is alulértékelt, miközben a pályaelhagyás, az alacsony megbecsülés és a motiváció hiánya erősíti a munkaerőhiányt. A nyugdíjas munkavállalók bevonása – tanácsadói, oktatói vagy mentor szerepben, részben felsőoktatási gyakorlóhelyekhez kapcsolódva – potenciális megoldást kínál a tudásátadás erősítésére. Ugyanakkor a generációk közötti bizalom és kommunikáció hiánya akadályozza az intézményesített megoldások kialakítását. A kutatás kiemeli a szervezeti és vezetői támogatás, a rugalmas foglalkoztatási formák, valamint a többgenerációs együttműködést támogató munkahelyi tanulási környezetek jelentőségét egy fenntartható, vonzó közszolgálati jövőkép megteremtésében.</w:t>
      </w:r>
    </w:p>
    <w:p w14:paraId="25D35DA4" w14:textId="77777777" w:rsidR="0081272E" w:rsidRDefault="0081272E" w:rsidP="0081272E">
      <w:pPr>
        <w:jc w:val="both"/>
      </w:pPr>
      <w:r w:rsidRPr="00265119">
        <w:rPr>
          <w:u w:val="single"/>
        </w:rPr>
        <w:t>Absztrakt angol</w:t>
      </w:r>
      <w:r>
        <w:t>:</w:t>
      </w:r>
    </w:p>
    <w:p w14:paraId="38BC214A" w14:textId="77777777" w:rsidR="0081272E" w:rsidRDefault="0081272E" w:rsidP="0081272E">
      <w:pPr>
        <w:jc w:val="both"/>
      </w:pPr>
      <w:r>
        <w:t xml:space="preserve">The </w:t>
      </w:r>
      <w:proofErr w:type="spellStart"/>
      <w:r>
        <w:t>aim</w:t>
      </w:r>
      <w:proofErr w:type="spellEnd"/>
      <w:r>
        <w:t xml:space="preserve"> of </w:t>
      </w:r>
      <w:proofErr w:type="spellStart"/>
      <w:r>
        <w:t>the</w:t>
      </w:r>
      <w:proofErr w:type="spellEnd"/>
      <w:r>
        <w:t xml:space="preserve"> </w:t>
      </w:r>
      <w:proofErr w:type="spellStart"/>
      <w:r>
        <w:t>research</w:t>
      </w:r>
      <w:proofErr w:type="spellEnd"/>
      <w:r>
        <w:t xml:space="preserve"> is </w:t>
      </w:r>
      <w:proofErr w:type="spellStart"/>
      <w:r>
        <w:t>to</w:t>
      </w:r>
      <w:proofErr w:type="spellEnd"/>
      <w:r>
        <w:t xml:space="preserve"> </w:t>
      </w:r>
      <w:proofErr w:type="spellStart"/>
      <w:r>
        <w:t>explore</w:t>
      </w:r>
      <w:proofErr w:type="spellEnd"/>
      <w:r>
        <w:t xml:space="preserve"> </w:t>
      </w:r>
      <w:proofErr w:type="spellStart"/>
      <w:r>
        <w:t>generational</w:t>
      </w:r>
      <w:proofErr w:type="spellEnd"/>
      <w:r>
        <w:t xml:space="preserve"> and </w:t>
      </w:r>
      <w:proofErr w:type="spellStart"/>
      <w:r>
        <w:t>structural</w:t>
      </w:r>
      <w:proofErr w:type="spellEnd"/>
      <w:r>
        <w:t xml:space="preserve"> </w:t>
      </w:r>
      <w:proofErr w:type="spellStart"/>
      <w:r>
        <w:t>challenges</w:t>
      </w:r>
      <w:proofErr w:type="spellEnd"/>
      <w:r>
        <w:t xml:space="preserve"> in </w:t>
      </w:r>
      <w:proofErr w:type="spellStart"/>
      <w:r>
        <w:t>the</w:t>
      </w:r>
      <w:proofErr w:type="spellEnd"/>
      <w:r>
        <w:t xml:space="preserve"> </w:t>
      </w:r>
      <w:proofErr w:type="spellStart"/>
      <w:r>
        <w:t>public</w:t>
      </w:r>
      <w:proofErr w:type="spellEnd"/>
      <w:r>
        <w:t xml:space="preserve"> sector, </w:t>
      </w:r>
      <w:proofErr w:type="spellStart"/>
      <w:r>
        <w:t>with</w:t>
      </w:r>
      <w:proofErr w:type="spellEnd"/>
      <w:r>
        <w:t xml:space="preserve"> a </w:t>
      </w:r>
      <w:proofErr w:type="spellStart"/>
      <w:r>
        <w:t>particular</w:t>
      </w:r>
      <w:proofErr w:type="spellEnd"/>
      <w:r>
        <w:t xml:space="preserve"> </w:t>
      </w:r>
      <w:proofErr w:type="spellStart"/>
      <w:r>
        <w:t>focus</w:t>
      </w:r>
      <w:proofErr w:type="spellEnd"/>
      <w:r>
        <w:t xml:space="preserve"> </w:t>
      </w:r>
      <w:proofErr w:type="spellStart"/>
      <w:r>
        <w:t>on</w:t>
      </w:r>
      <w:proofErr w:type="spellEnd"/>
      <w:r>
        <w:t xml:space="preserve"> labor </w:t>
      </w:r>
      <w:proofErr w:type="spellStart"/>
      <w:r>
        <w:t>shortages</w:t>
      </w:r>
      <w:proofErr w:type="spellEnd"/>
      <w:r>
        <w:t xml:space="preserve">, an </w:t>
      </w:r>
      <w:proofErr w:type="spellStart"/>
      <w:r>
        <w:t>aging</w:t>
      </w:r>
      <w:proofErr w:type="spellEnd"/>
      <w:r>
        <w:t xml:space="preserve"> </w:t>
      </w:r>
      <w:proofErr w:type="spellStart"/>
      <w:r>
        <w:t>population</w:t>
      </w:r>
      <w:proofErr w:type="spellEnd"/>
      <w:r>
        <w:t xml:space="preserve">, and </w:t>
      </w:r>
      <w:proofErr w:type="spellStart"/>
      <w:r>
        <w:t>the</w:t>
      </w:r>
      <w:proofErr w:type="spellEnd"/>
      <w:r>
        <w:t xml:space="preserve"> </w:t>
      </w:r>
      <w:proofErr w:type="spellStart"/>
      <w:r>
        <w:t>role</w:t>
      </w:r>
      <w:proofErr w:type="spellEnd"/>
      <w:r>
        <w:t xml:space="preserve"> of </w:t>
      </w:r>
      <w:proofErr w:type="spellStart"/>
      <w:r>
        <w:t>retirees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how</w:t>
      </w:r>
      <w:proofErr w:type="spellEnd"/>
      <w:r>
        <w:t xml:space="preserve"> </w:t>
      </w:r>
      <w:proofErr w:type="spellStart"/>
      <w:r>
        <w:t>these</w:t>
      </w:r>
      <w:proofErr w:type="spellEnd"/>
      <w:r>
        <w:t xml:space="preserve"> </w:t>
      </w:r>
      <w:proofErr w:type="spellStart"/>
      <w:r>
        <w:t>factors</w:t>
      </w:r>
      <w:proofErr w:type="spellEnd"/>
      <w:r>
        <w:t xml:space="preserve"> </w:t>
      </w:r>
      <w:proofErr w:type="spellStart"/>
      <w:r>
        <w:t>relate</w:t>
      </w:r>
      <w:proofErr w:type="spellEnd"/>
      <w:r>
        <w:t xml:space="preserve"> </w:t>
      </w:r>
      <w:proofErr w:type="spellStart"/>
      <w:r>
        <w:t>to</w:t>
      </w:r>
      <w:proofErr w:type="spellEnd"/>
      <w:r>
        <w:t xml:space="preserve"> </w:t>
      </w:r>
      <w:proofErr w:type="spellStart"/>
      <w:r>
        <w:t>workplace</w:t>
      </w:r>
      <w:proofErr w:type="spellEnd"/>
      <w:r>
        <w:t xml:space="preserve"> and </w:t>
      </w:r>
      <w:proofErr w:type="spellStart"/>
      <w:r>
        <w:t>work-based</w:t>
      </w:r>
      <w:proofErr w:type="spellEnd"/>
      <w:r>
        <w:t xml:space="preserve"> </w:t>
      </w:r>
      <w:proofErr w:type="spellStart"/>
      <w:r>
        <w:t>learning</w:t>
      </w:r>
      <w:proofErr w:type="spellEnd"/>
      <w:r>
        <w:t xml:space="preserve">. The </w:t>
      </w:r>
      <w:proofErr w:type="spellStart"/>
      <w:r>
        <w:t>study</w:t>
      </w:r>
      <w:proofErr w:type="spellEnd"/>
      <w:r>
        <w:t xml:space="preserve"> </w:t>
      </w:r>
      <w:proofErr w:type="spellStart"/>
      <w:r>
        <w:t>introduces</w:t>
      </w:r>
      <w:proofErr w:type="spellEnd"/>
      <w:r>
        <w:t xml:space="preserve"> </w:t>
      </w:r>
      <w:proofErr w:type="spellStart"/>
      <w:r>
        <w:t>the</w:t>
      </w:r>
      <w:proofErr w:type="spellEnd"/>
      <w:r>
        <w:t xml:space="preserve"> </w:t>
      </w:r>
      <w:proofErr w:type="spellStart"/>
      <w:r>
        <w:t>concept</w:t>
      </w:r>
      <w:proofErr w:type="spellEnd"/>
      <w:r>
        <w:t xml:space="preserve"> of </w:t>
      </w:r>
      <w:proofErr w:type="spellStart"/>
      <w:r>
        <w:t>the</w:t>
      </w:r>
      <w:proofErr w:type="spellEnd"/>
      <w:r>
        <w:t xml:space="preserve"> “</w:t>
      </w:r>
      <w:proofErr w:type="spellStart"/>
      <w:r>
        <w:t>senior</w:t>
      </w:r>
      <w:proofErr w:type="spellEnd"/>
      <w:r>
        <w:t xml:space="preserve">,” </w:t>
      </w:r>
      <w:proofErr w:type="spellStart"/>
      <w:r>
        <w:t>which</w:t>
      </w:r>
      <w:proofErr w:type="spellEnd"/>
      <w:r>
        <w:t xml:space="preserve"> </w:t>
      </w:r>
      <w:proofErr w:type="spellStart"/>
      <w:r>
        <w:t>refers</w:t>
      </w:r>
      <w:proofErr w:type="spellEnd"/>
      <w:r>
        <w:t xml:space="preserve"> </w:t>
      </w:r>
      <w:proofErr w:type="spellStart"/>
      <w:r>
        <w:t>to</w:t>
      </w:r>
      <w:proofErr w:type="spellEnd"/>
      <w:r>
        <w:t xml:space="preserve"> a </w:t>
      </w:r>
      <w:proofErr w:type="spellStart"/>
      <w:r>
        <w:t>person</w:t>
      </w:r>
      <w:proofErr w:type="spellEnd"/>
      <w:r>
        <w:t xml:space="preserve"> </w:t>
      </w:r>
      <w:proofErr w:type="spellStart"/>
      <w:r>
        <w:t>aged</w:t>
      </w:r>
      <w:proofErr w:type="spellEnd"/>
      <w:r>
        <w:t xml:space="preserve"> 65 and </w:t>
      </w:r>
      <w:proofErr w:type="spellStart"/>
      <w:r>
        <w:t>older</w:t>
      </w:r>
      <w:proofErr w:type="spellEnd"/>
      <w:r>
        <w:t xml:space="preserve"> </w:t>
      </w:r>
      <w:proofErr w:type="spellStart"/>
      <w:r>
        <w:t>who</w:t>
      </w:r>
      <w:proofErr w:type="spellEnd"/>
      <w:r>
        <w:t xml:space="preserve"> is </w:t>
      </w:r>
      <w:proofErr w:type="spellStart"/>
      <w:r>
        <w:t>mentally</w:t>
      </w:r>
      <w:proofErr w:type="spellEnd"/>
      <w:r>
        <w:t xml:space="preserve">, </w:t>
      </w:r>
      <w:proofErr w:type="spellStart"/>
      <w:r>
        <w:t>physically</w:t>
      </w:r>
      <w:proofErr w:type="spellEnd"/>
      <w:r>
        <w:t xml:space="preserve">, and </w:t>
      </w:r>
      <w:proofErr w:type="spellStart"/>
      <w:r>
        <w:t>financially</w:t>
      </w:r>
      <w:proofErr w:type="spellEnd"/>
      <w:r>
        <w:t xml:space="preserve"> </w:t>
      </w:r>
      <w:proofErr w:type="spellStart"/>
      <w:r>
        <w:t>autonomous</w:t>
      </w:r>
      <w:proofErr w:type="spellEnd"/>
      <w:r>
        <w:t xml:space="preserve"> and </w:t>
      </w:r>
      <w:proofErr w:type="spellStart"/>
      <w:r>
        <w:t>can</w:t>
      </w:r>
      <w:proofErr w:type="spellEnd"/>
      <w:r>
        <w:t xml:space="preserve"> be </w:t>
      </w:r>
      <w:proofErr w:type="spellStart"/>
      <w:r>
        <w:t>engaged</w:t>
      </w:r>
      <w:proofErr w:type="spellEnd"/>
      <w:r>
        <w:t xml:space="preserve"> </w:t>
      </w:r>
      <w:proofErr w:type="spellStart"/>
      <w:r>
        <w:t>as</w:t>
      </w:r>
      <w:proofErr w:type="spellEnd"/>
      <w:r>
        <w:t xml:space="preserve"> a </w:t>
      </w:r>
      <w:proofErr w:type="spellStart"/>
      <w:r>
        <w:t>potential</w:t>
      </w:r>
      <w:proofErr w:type="spellEnd"/>
      <w:r>
        <w:t xml:space="preserve"> </w:t>
      </w:r>
      <w:proofErr w:type="spellStart"/>
      <w:r>
        <w:t>resource</w:t>
      </w:r>
      <w:proofErr w:type="spellEnd"/>
      <w:r>
        <w:t xml:space="preserve"> in </w:t>
      </w:r>
      <w:proofErr w:type="spellStart"/>
      <w:r>
        <w:t>the</w:t>
      </w:r>
      <w:proofErr w:type="spellEnd"/>
      <w:r>
        <w:t xml:space="preserve"> </w:t>
      </w:r>
      <w:proofErr w:type="spellStart"/>
      <w:r>
        <w:t>public</w:t>
      </w:r>
      <w:proofErr w:type="spellEnd"/>
      <w:r>
        <w:t xml:space="preserve"> </w:t>
      </w:r>
      <w:proofErr w:type="spellStart"/>
      <w:r>
        <w:t>sector’s</w:t>
      </w:r>
      <w:proofErr w:type="spellEnd"/>
      <w:r>
        <w:t xml:space="preserve"> </w:t>
      </w:r>
      <w:proofErr w:type="spellStart"/>
      <w:r>
        <w:t>knowledge</w:t>
      </w:r>
      <w:proofErr w:type="spellEnd"/>
      <w:r>
        <w:t xml:space="preserve"> </w:t>
      </w:r>
      <w:proofErr w:type="spellStart"/>
      <w:r>
        <w:t>transfer</w:t>
      </w:r>
      <w:proofErr w:type="spellEnd"/>
      <w:r>
        <w:t xml:space="preserve"> </w:t>
      </w:r>
      <w:proofErr w:type="spellStart"/>
      <w:r>
        <w:t>processes</w:t>
      </w:r>
      <w:proofErr w:type="spellEnd"/>
      <w:r>
        <w:t xml:space="preserve">. The </w:t>
      </w:r>
      <w:proofErr w:type="spellStart"/>
      <w:r>
        <w:t>presentation</w:t>
      </w:r>
      <w:proofErr w:type="spellEnd"/>
      <w:r>
        <w:t xml:space="preserve"> is </w:t>
      </w:r>
      <w:proofErr w:type="spellStart"/>
      <w:r>
        <w:t>based</w:t>
      </w:r>
      <w:proofErr w:type="spellEnd"/>
      <w:r>
        <w:t xml:space="preserve"> </w:t>
      </w:r>
      <w:proofErr w:type="spellStart"/>
      <w:r>
        <w:t>on</w:t>
      </w:r>
      <w:proofErr w:type="spellEnd"/>
      <w:r>
        <w:t xml:space="preserve"> a </w:t>
      </w:r>
      <w:proofErr w:type="spellStart"/>
      <w:r>
        <w:t>professional</w:t>
      </w:r>
      <w:proofErr w:type="spellEnd"/>
      <w:r>
        <w:t xml:space="preserve"> </w:t>
      </w:r>
      <w:proofErr w:type="spellStart"/>
      <w:r>
        <w:t>analysis</w:t>
      </w:r>
      <w:proofErr w:type="spellEnd"/>
      <w:r>
        <w:t xml:space="preserve"> of an </w:t>
      </w:r>
      <w:proofErr w:type="spellStart"/>
      <w:r>
        <w:t>interview</w:t>
      </w:r>
      <w:proofErr w:type="spellEnd"/>
      <w:r>
        <w:t xml:space="preserve"> </w:t>
      </w:r>
      <w:proofErr w:type="spellStart"/>
      <w:r>
        <w:t>with</w:t>
      </w:r>
      <w:proofErr w:type="spellEnd"/>
      <w:r>
        <w:t xml:space="preserve"> </w:t>
      </w:r>
      <w:proofErr w:type="spellStart"/>
      <w:r>
        <w:t>the</w:t>
      </w:r>
      <w:proofErr w:type="spellEnd"/>
      <w:r>
        <w:t xml:space="preserve"> </w:t>
      </w:r>
      <w:proofErr w:type="spellStart"/>
      <w:r>
        <w:t>president</w:t>
      </w:r>
      <w:proofErr w:type="spellEnd"/>
      <w:r>
        <w:t xml:space="preserve"> of </w:t>
      </w:r>
      <w:proofErr w:type="spellStart"/>
      <w:r>
        <w:t>the</w:t>
      </w:r>
      <w:proofErr w:type="spellEnd"/>
      <w:r>
        <w:t xml:space="preserve"> National </w:t>
      </w:r>
      <w:proofErr w:type="spellStart"/>
      <w:r>
        <w:t>Council</w:t>
      </w:r>
      <w:proofErr w:type="spellEnd"/>
      <w:r>
        <w:t xml:space="preserve"> of </w:t>
      </w:r>
      <w:proofErr w:type="spellStart"/>
      <w:r>
        <w:t>Retirees</w:t>
      </w:r>
      <w:proofErr w:type="spellEnd"/>
      <w:r>
        <w:t xml:space="preserve"> of </w:t>
      </w:r>
      <w:proofErr w:type="spellStart"/>
      <w:r>
        <w:t>the</w:t>
      </w:r>
      <w:proofErr w:type="spellEnd"/>
      <w:r>
        <w:t xml:space="preserve"> MKKSZ, </w:t>
      </w:r>
      <w:proofErr w:type="spellStart"/>
      <w:r>
        <w:t>supplemented</w:t>
      </w:r>
      <w:proofErr w:type="spellEnd"/>
      <w:r>
        <w:t xml:space="preserve"> </w:t>
      </w:r>
      <w:proofErr w:type="spellStart"/>
      <w:r>
        <w:t>by</w:t>
      </w:r>
      <w:proofErr w:type="spellEnd"/>
      <w:r>
        <w:t xml:space="preserve"> </w:t>
      </w:r>
      <w:proofErr w:type="spellStart"/>
      <w:r>
        <w:t>relevant</w:t>
      </w:r>
      <w:proofErr w:type="spellEnd"/>
      <w:r>
        <w:t xml:space="preserve"> </w:t>
      </w:r>
      <w:proofErr w:type="spellStart"/>
      <w:r>
        <w:t>literature</w:t>
      </w:r>
      <w:proofErr w:type="spellEnd"/>
      <w:r>
        <w:t xml:space="preserve"> </w:t>
      </w:r>
      <w:proofErr w:type="spellStart"/>
      <w:r>
        <w:t>on</w:t>
      </w:r>
      <w:proofErr w:type="spellEnd"/>
      <w:r>
        <w:t xml:space="preserve"> </w:t>
      </w:r>
      <w:proofErr w:type="spellStart"/>
      <w:r>
        <w:t>work-based</w:t>
      </w:r>
      <w:proofErr w:type="spellEnd"/>
      <w:r>
        <w:t xml:space="preserve"> </w:t>
      </w:r>
      <w:proofErr w:type="spellStart"/>
      <w:r>
        <w:t>learning</w:t>
      </w:r>
      <w:proofErr w:type="spellEnd"/>
      <w:r>
        <w:t xml:space="preserve"> and </w:t>
      </w:r>
      <w:proofErr w:type="spellStart"/>
      <w:r>
        <w:t>higher</w:t>
      </w:r>
      <w:proofErr w:type="spellEnd"/>
      <w:r>
        <w:t xml:space="preserve"> </w:t>
      </w:r>
      <w:proofErr w:type="spellStart"/>
      <w:r>
        <w:t>education</w:t>
      </w:r>
      <w:proofErr w:type="spellEnd"/>
      <w:r>
        <w:t>–</w:t>
      </w:r>
      <w:proofErr w:type="spellStart"/>
      <w:r>
        <w:t>public</w:t>
      </w:r>
      <w:proofErr w:type="spellEnd"/>
      <w:r>
        <w:t xml:space="preserve"> sector </w:t>
      </w:r>
      <w:proofErr w:type="spellStart"/>
      <w:r>
        <w:t>partnerships</w:t>
      </w:r>
      <w:proofErr w:type="spellEnd"/>
      <w:r>
        <w:t>.</w:t>
      </w:r>
    </w:p>
    <w:p w14:paraId="2455DD04" w14:textId="77777777" w:rsidR="0081272E" w:rsidRDefault="0081272E" w:rsidP="0081272E">
      <w:pPr>
        <w:jc w:val="both"/>
      </w:pPr>
      <w:r>
        <w:t xml:space="preserve">The </w:t>
      </w:r>
      <w:proofErr w:type="spellStart"/>
      <w:r>
        <w:t>interview</w:t>
      </w:r>
      <w:proofErr w:type="spellEnd"/>
      <w:r>
        <w:t xml:space="preserve"> </w:t>
      </w:r>
      <w:proofErr w:type="spellStart"/>
      <w:r>
        <w:t>highlights</w:t>
      </w:r>
      <w:proofErr w:type="spellEnd"/>
      <w:r>
        <w:t xml:space="preserve"> </w:t>
      </w:r>
      <w:proofErr w:type="spellStart"/>
      <w:r>
        <w:t>that</w:t>
      </w:r>
      <w:proofErr w:type="spellEnd"/>
      <w:r>
        <w:t xml:space="preserve"> </w:t>
      </w:r>
      <w:proofErr w:type="spellStart"/>
      <w:r>
        <w:t>the</w:t>
      </w:r>
      <w:proofErr w:type="spellEnd"/>
      <w:r>
        <w:t xml:space="preserve"> </w:t>
      </w:r>
      <w:proofErr w:type="spellStart"/>
      <w:r>
        <w:t>experience</w:t>
      </w:r>
      <w:proofErr w:type="spellEnd"/>
      <w:r>
        <w:t xml:space="preserve"> of </w:t>
      </w:r>
      <w:proofErr w:type="spellStart"/>
      <w:r>
        <w:t>the</w:t>
      </w:r>
      <w:proofErr w:type="spellEnd"/>
      <w:r>
        <w:t xml:space="preserve"> </w:t>
      </w:r>
      <w:proofErr w:type="spellStart"/>
      <w:r>
        <w:t>middle-aged</w:t>
      </w:r>
      <w:proofErr w:type="spellEnd"/>
      <w:r>
        <w:t xml:space="preserve"> </w:t>
      </w:r>
      <w:proofErr w:type="spellStart"/>
      <w:r>
        <w:t>generation</w:t>
      </w:r>
      <w:proofErr w:type="spellEnd"/>
      <w:r>
        <w:t xml:space="preserve"> in </w:t>
      </w:r>
      <w:proofErr w:type="spellStart"/>
      <w:r>
        <w:t>the</w:t>
      </w:r>
      <w:proofErr w:type="spellEnd"/>
      <w:r>
        <w:t xml:space="preserve"> </w:t>
      </w:r>
      <w:proofErr w:type="spellStart"/>
      <w:r>
        <w:t>public</w:t>
      </w:r>
      <w:proofErr w:type="spellEnd"/>
      <w:r>
        <w:t xml:space="preserve"> sector </w:t>
      </w:r>
      <w:proofErr w:type="spellStart"/>
      <w:r>
        <w:t>remains</w:t>
      </w:r>
      <w:proofErr w:type="spellEnd"/>
      <w:r>
        <w:t xml:space="preserve"> </w:t>
      </w:r>
      <w:proofErr w:type="spellStart"/>
      <w:r>
        <w:t>undervalued</w:t>
      </w:r>
      <w:proofErr w:type="spellEnd"/>
      <w:r>
        <w:t xml:space="preserve">, </w:t>
      </w:r>
      <w:proofErr w:type="spellStart"/>
      <w:r>
        <w:t>while</w:t>
      </w:r>
      <w:proofErr w:type="spellEnd"/>
      <w:r>
        <w:t xml:space="preserve"> </w:t>
      </w:r>
      <w:proofErr w:type="spellStart"/>
      <w:r>
        <w:t>career</w:t>
      </w:r>
      <w:proofErr w:type="spellEnd"/>
      <w:r>
        <w:t xml:space="preserve"> </w:t>
      </w:r>
      <w:proofErr w:type="spellStart"/>
      <w:r>
        <w:t>dropout</w:t>
      </w:r>
      <w:proofErr w:type="spellEnd"/>
      <w:r>
        <w:t xml:space="preserve">, </w:t>
      </w:r>
      <w:proofErr w:type="spellStart"/>
      <w:r>
        <w:t>low</w:t>
      </w:r>
      <w:proofErr w:type="spellEnd"/>
      <w:r>
        <w:t xml:space="preserve"> </w:t>
      </w:r>
      <w:proofErr w:type="spellStart"/>
      <w:r>
        <w:t>esteem</w:t>
      </w:r>
      <w:proofErr w:type="spellEnd"/>
      <w:r>
        <w:t xml:space="preserve">, and a </w:t>
      </w:r>
      <w:proofErr w:type="spellStart"/>
      <w:r>
        <w:t>lack</w:t>
      </w:r>
      <w:proofErr w:type="spellEnd"/>
      <w:r>
        <w:t xml:space="preserve"> of </w:t>
      </w:r>
      <w:proofErr w:type="spellStart"/>
      <w:r>
        <w:t>motivation</w:t>
      </w:r>
      <w:proofErr w:type="spellEnd"/>
      <w:r>
        <w:t xml:space="preserve"> </w:t>
      </w:r>
      <w:proofErr w:type="spellStart"/>
      <w:r>
        <w:t>exacerbate</w:t>
      </w:r>
      <w:proofErr w:type="spellEnd"/>
      <w:r>
        <w:t xml:space="preserve"> labor </w:t>
      </w:r>
      <w:proofErr w:type="spellStart"/>
      <w:r>
        <w:t>shortages</w:t>
      </w:r>
      <w:proofErr w:type="spellEnd"/>
      <w:r>
        <w:t xml:space="preserve">. The </w:t>
      </w:r>
      <w:proofErr w:type="spellStart"/>
      <w:r>
        <w:t>involvement</w:t>
      </w:r>
      <w:proofErr w:type="spellEnd"/>
      <w:r>
        <w:t xml:space="preserve"> of </w:t>
      </w:r>
      <w:proofErr w:type="spellStart"/>
      <w:r>
        <w:t>retired</w:t>
      </w:r>
      <w:proofErr w:type="spellEnd"/>
      <w:r>
        <w:t xml:space="preserve"> </w:t>
      </w:r>
      <w:proofErr w:type="spellStart"/>
      <w:r>
        <w:t>employees</w:t>
      </w:r>
      <w:proofErr w:type="spellEnd"/>
      <w:r>
        <w:t xml:space="preserve">—in </w:t>
      </w:r>
      <w:proofErr w:type="spellStart"/>
      <w:r>
        <w:t>advisory</w:t>
      </w:r>
      <w:proofErr w:type="spellEnd"/>
      <w:r>
        <w:t xml:space="preserve">, </w:t>
      </w:r>
      <w:proofErr w:type="spellStart"/>
      <w:r>
        <w:t>teaching</w:t>
      </w:r>
      <w:proofErr w:type="spellEnd"/>
      <w:r>
        <w:t xml:space="preserve">, </w:t>
      </w:r>
      <w:proofErr w:type="spellStart"/>
      <w:r>
        <w:t>or</w:t>
      </w:r>
      <w:proofErr w:type="spellEnd"/>
      <w:r>
        <w:t xml:space="preserve"> mentoring </w:t>
      </w:r>
      <w:proofErr w:type="spellStart"/>
      <w:r>
        <w:t>roles</w:t>
      </w:r>
      <w:proofErr w:type="spellEnd"/>
      <w:r>
        <w:t xml:space="preserve">, </w:t>
      </w:r>
      <w:proofErr w:type="spellStart"/>
      <w:r>
        <w:t>partly</w:t>
      </w:r>
      <w:proofErr w:type="spellEnd"/>
      <w:r>
        <w:t xml:space="preserve"> linked </w:t>
      </w:r>
      <w:proofErr w:type="spellStart"/>
      <w:r>
        <w:t>to</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internship</w:t>
      </w:r>
      <w:proofErr w:type="spellEnd"/>
      <w:r>
        <w:t xml:space="preserve"> </w:t>
      </w:r>
      <w:proofErr w:type="spellStart"/>
      <w:r>
        <w:t>sites</w:t>
      </w:r>
      <w:proofErr w:type="spellEnd"/>
      <w:r>
        <w:t>—</w:t>
      </w:r>
      <w:proofErr w:type="spellStart"/>
      <w:r>
        <w:t>offers</w:t>
      </w:r>
      <w:proofErr w:type="spellEnd"/>
      <w:r>
        <w:t xml:space="preserve"> a </w:t>
      </w:r>
      <w:proofErr w:type="spellStart"/>
      <w:r>
        <w:t>potential</w:t>
      </w:r>
      <w:proofErr w:type="spellEnd"/>
      <w:r>
        <w:t xml:space="preserve"> </w:t>
      </w:r>
      <w:proofErr w:type="spellStart"/>
      <w:r>
        <w:t>solution</w:t>
      </w:r>
      <w:proofErr w:type="spellEnd"/>
      <w:r>
        <w:t xml:space="preserve"> </w:t>
      </w:r>
      <w:proofErr w:type="spellStart"/>
      <w:r>
        <w:t>for</w:t>
      </w:r>
      <w:proofErr w:type="spellEnd"/>
      <w:r>
        <w:t xml:space="preserve"> </w:t>
      </w:r>
      <w:proofErr w:type="spellStart"/>
      <w:r>
        <w:t>strengthening</w:t>
      </w:r>
      <w:proofErr w:type="spellEnd"/>
      <w:r>
        <w:t xml:space="preserve"> </w:t>
      </w:r>
      <w:proofErr w:type="spellStart"/>
      <w:r>
        <w:t>knowledge</w:t>
      </w:r>
      <w:proofErr w:type="spellEnd"/>
      <w:r>
        <w:t xml:space="preserve"> </w:t>
      </w:r>
      <w:proofErr w:type="spellStart"/>
      <w:r>
        <w:t>transfer</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a </w:t>
      </w:r>
      <w:proofErr w:type="spellStart"/>
      <w:r>
        <w:t>lack</w:t>
      </w:r>
      <w:proofErr w:type="spellEnd"/>
      <w:r>
        <w:t xml:space="preserve"> of </w:t>
      </w:r>
      <w:proofErr w:type="spellStart"/>
      <w:r>
        <w:t>trust</w:t>
      </w:r>
      <w:proofErr w:type="spellEnd"/>
      <w:r>
        <w:t xml:space="preserve"> and </w:t>
      </w:r>
      <w:proofErr w:type="spellStart"/>
      <w:r>
        <w:t>communication</w:t>
      </w:r>
      <w:proofErr w:type="spellEnd"/>
      <w:r>
        <w:t xml:space="preserve"> </w:t>
      </w:r>
      <w:proofErr w:type="spellStart"/>
      <w:r>
        <w:t>between</w:t>
      </w:r>
      <w:proofErr w:type="spellEnd"/>
      <w:r>
        <w:t xml:space="preserve"> </w:t>
      </w:r>
      <w:proofErr w:type="spellStart"/>
      <w:r>
        <w:t>generations</w:t>
      </w:r>
      <w:proofErr w:type="spellEnd"/>
      <w:r>
        <w:t xml:space="preserve"> </w:t>
      </w:r>
      <w:proofErr w:type="spellStart"/>
      <w:r>
        <w:t>hinders</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institutionalized</w:t>
      </w:r>
      <w:proofErr w:type="spellEnd"/>
      <w:r>
        <w:t xml:space="preserve"> </w:t>
      </w:r>
      <w:proofErr w:type="spellStart"/>
      <w:r>
        <w:t>solutions</w:t>
      </w:r>
      <w:proofErr w:type="spellEnd"/>
      <w:r>
        <w:t xml:space="preserve">. The </w:t>
      </w:r>
      <w:proofErr w:type="spellStart"/>
      <w:r>
        <w:t>research</w:t>
      </w:r>
      <w:proofErr w:type="spellEnd"/>
      <w:r>
        <w:t xml:space="preserve"> </w:t>
      </w:r>
      <w:proofErr w:type="spellStart"/>
      <w:r>
        <w:t>highlights</w:t>
      </w:r>
      <w:proofErr w:type="spellEnd"/>
      <w:r>
        <w:t xml:space="preserve"> </w:t>
      </w:r>
      <w:proofErr w:type="spellStart"/>
      <w:r>
        <w:t>the</w:t>
      </w:r>
      <w:proofErr w:type="spellEnd"/>
      <w:r>
        <w:t xml:space="preserve"> </w:t>
      </w:r>
      <w:proofErr w:type="spellStart"/>
      <w:r>
        <w:t>importance</w:t>
      </w:r>
      <w:proofErr w:type="spellEnd"/>
      <w:r>
        <w:t xml:space="preserve"> of </w:t>
      </w:r>
      <w:proofErr w:type="spellStart"/>
      <w:r>
        <w:t>organizational</w:t>
      </w:r>
      <w:proofErr w:type="spellEnd"/>
      <w:r>
        <w:t xml:space="preserve"> and </w:t>
      </w:r>
      <w:proofErr w:type="spellStart"/>
      <w:r>
        <w:t>managerial</w:t>
      </w:r>
      <w:proofErr w:type="spellEnd"/>
      <w:r>
        <w:t xml:space="preserve"> </w:t>
      </w:r>
      <w:proofErr w:type="spellStart"/>
      <w:r>
        <w:t>support</w:t>
      </w:r>
      <w:proofErr w:type="spellEnd"/>
      <w:r>
        <w:t xml:space="preserve">, </w:t>
      </w:r>
      <w:proofErr w:type="spellStart"/>
      <w:r>
        <w:t>flexible</w:t>
      </w:r>
      <w:proofErr w:type="spellEnd"/>
      <w:r>
        <w:t xml:space="preserve"> </w:t>
      </w:r>
      <w:proofErr w:type="spellStart"/>
      <w:r>
        <w:t>forms</w:t>
      </w:r>
      <w:proofErr w:type="spellEnd"/>
      <w:r>
        <w:t xml:space="preserve"> of </w:t>
      </w:r>
      <w:proofErr w:type="spellStart"/>
      <w:r>
        <w:t>employment</w:t>
      </w:r>
      <w:proofErr w:type="spellEnd"/>
      <w:r>
        <w:t xml:space="preserve">, and </w:t>
      </w:r>
      <w:proofErr w:type="spellStart"/>
      <w:r>
        <w:t>workplace</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that</w:t>
      </w:r>
      <w:proofErr w:type="spellEnd"/>
      <w:r>
        <w:t xml:space="preserve"> </w:t>
      </w:r>
      <w:proofErr w:type="spellStart"/>
      <w:r>
        <w:t>foster</w:t>
      </w:r>
      <w:proofErr w:type="spellEnd"/>
      <w:r>
        <w:t xml:space="preserve"> </w:t>
      </w:r>
      <w:proofErr w:type="spellStart"/>
      <w:r>
        <w:t>multigenerational</w:t>
      </w:r>
      <w:proofErr w:type="spellEnd"/>
      <w:r>
        <w:t xml:space="preserve"> </w:t>
      </w:r>
      <w:proofErr w:type="spellStart"/>
      <w:r>
        <w:t>collaboration</w:t>
      </w:r>
      <w:proofErr w:type="spellEnd"/>
      <w:r>
        <w:t xml:space="preserve"> in </w:t>
      </w:r>
      <w:proofErr w:type="spellStart"/>
      <w:r>
        <w:t>creating</w:t>
      </w:r>
      <w:proofErr w:type="spellEnd"/>
      <w:r>
        <w:t xml:space="preserve"> a </w:t>
      </w:r>
      <w:proofErr w:type="spellStart"/>
      <w:r>
        <w:t>sustainable</w:t>
      </w:r>
      <w:proofErr w:type="spellEnd"/>
      <w:r>
        <w:t xml:space="preserve">, </w:t>
      </w:r>
      <w:proofErr w:type="spellStart"/>
      <w:r>
        <w:t>attractive</w:t>
      </w:r>
      <w:proofErr w:type="spellEnd"/>
      <w:r>
        <w:t xml:space="preserve"> </w:t>
      </w:r>
      <w:proofErr w:type="spellStart"/>
      <w:r>
        <w:t>vision</w:t>
      </w:r>
      <w:proofErr w:type="spellEnd"/>
      <w:r>
        <w:t xml:space="preserve"> </w:t>
      </w:r>
      <w:proofErr w:type="spellStart"/>
      <w:r>
        <w:t>for</w:t>
      </w:r>
      <w:proofErr w:type="spellEnd"/>
      <w:r>
        <w:t xml:space="preserve"> </w:t>
      </w:r>
      <w:proofErr w:type="spellStart"/>
      <w:r>
        <w:t>the</w:t>
      </w:r>
      <w:proofErr w:type="spellEnd"/>
      <w:r>
        <w:t xml:space="preserve"> </w:t>
      </w:r>
      <w:proofErr w:type="spellStart"/>
      <w:r>
        <w:t>public</w:t>
      </w:r>
      <w:proofErr w:type="spellEnd"/>
      <w:r>
        <w:t xml:space="preserve"> service.</w:t>
      </w:r>
    </w:p>
    <w:p w14:paraId="0D0CA0B9" w14:textId="77777777" w:rsidR="0081272E" w:rsidRDefault="0081272E" w:rsidP="0081272E">
      <w:pPr>
        <w:jc w:val="both"/>
      </w:pPr>
      <w:r>
        <w:t>---------------------------------------------------------------------------</w:t>
      </w:r>
    </w:p>
    <w:p w14:paraId="387E8A83" w14:textId="77777777" w:rsidR="0081272E" w:rsidRPr="00265119" w:rsidRDefault="0081272E" w:rsidP="0081272E">
      <w:pPr>
        <w:jc w:val="both"/>
        <w:rPr>
          <w:b/>
          <w:bCs/>
        </w:rPr>
      </w:pPr>
      <w:r w:rsidRPr="00265119">
        <w:rPr>
          <w:b/>
          <w:bCs/>
        </w:rPr>
        <w:lastRenderedPageBreak/>
        <w:t>Kamrás István: A mesterséges intelligencia szerepe a humán erőforrás gazdálkodásban</w:t>
      </w:r>
    </w:p>
    <w:p w14:paraId="69948AFF" w14:textId="77777777" w:rsidR="0081272E" w:rsidRDefault="0081272E" w:rsidP="0081272E">
      <w:pPr>
        <w:jc w:val="both"/>
      </w:pPr>
      <w:r w:rsidRPr="00265119">
        <w:rPr>
          <w:u w:val="single"/>
        </w:rPr>
        <w:t>Absztrakt magyar</w:t>
      </w:r>
      <w:r>
        <w:t>:</w:t>
      </w:r>
    </w:p>
    <w:p w14:paraId="02A53673" w14:textId="77777777" w:rsidR="0081272E" w:rsidRDefault="0081272E" w:rsidP="0081272E">
      <w:pPr>
        <w:jc w:val="both"/>
      </w:pPr>
      <w:r>
        <w:t>A mesterséges intelligencia térnyerése a folyamatok digitalizációjával párhuzamosan átalakítja a humán erőforrás gazdálkodás elméleti és gyakorlati megközelítéseit. Az algoritmikus döntéstámogató rendszerek, a gépi tanuláson alapuló toborzási eszközök és a prediktív teljesítménymenedzsment-alkalmazások új alapokra helyezik a munkaerővel kapcsolatos döntéshozatalt. A kutatás kiindulópontját az a felismerés jelenti, hogy a mesterséges intelligencia a humán erőforrás menedzsmentet nem csupán technológiai, hanem szervezeti és etikai dimenziókban is átalakítja, ezért tudományos vizsgálatot igényel a hatásmechanizmusok és a szabályozási-vezetési következmények értelmezése.</w:t>
      </w:r>
    </w:p>
    <w:p w14:paraId="17269D24" w14:textId="77777777" w:rsidR="0081272E" w:rsidRDefault="0081272E" w:rsidP="0081272E">
      <w:pPr>
        <w:jc w:val="both"/>
      </w:pPr>
      <w:r>
        <w:t xml:space="preserve">A kutatás célja annak vizsgálata, hogy a mesterséges intelligencia miként járul hozzá a humán erőforrás gazdálkodás stratégiai funkcióinak fejlesztéséhez, különösen az </w:t>
      </w:r>
      <w:proofErr w:type="spellStart"/>
      <w:r>
        <w:t>adatvezérelt</w:t>
      </w:r>
      <w:proofErr w:type="spellEnd"/>
      <w:r>
        <w:t xml:space="preserve"> döntéshozatal, a kompetenciaértékelés és a munkaszervezés területén. Kérdésként merül fel, hogy a mesterséges intelligencia által biztosított előnyök (az objektivitás és a hatékonyság növelése) milyen mértékben érvényesülnek a gyakorlatban, valamint az algoritmikus döntések mennyiben </w:t>
      </w:r>
      <w:proofErr w:type="spellStart"/>
      <w:r>
        <w:t>őrzik</w:t>
      </w:r>
      <w:proofErr w:type="spellEnd"/>
      <w:r>
        <w:t xml:space="preserve"> meg az emberi tényezők szerepét a szervezeti döntéshozatalban?</w:t>
      </w:r>
    </w:p>
    <w:p w14:paraId="3F672CDF" w14:textId="77777777" w:rsidR="0081272E" w:rsidRDefault="0081272E" w:rsidP="0081272E">
      <w:pPr>
        <w:jc w:val="both"/>
      </w:pPr>
      <w:proofErr w:type="spellStart"/>
      <w:r>
        <w:t>Ezidáig</w:t>
      </w:r>
      <w:proofErr w:type="spellEnd"/>
      <w:r>
        <w:t xml:space="preserve"> a szakirodalmi elemzés és a félig strukturált interjúk alapján körvonalazódik, hogy a mesterséges intelligencia-integráció legnagyobb kihívásait az adatok torzulásából fakadó diszkrimináció, az átláthatóság hiánya és az etikai felelősség elhatárolása jelenti. A vizsgálat azt is kimutatja, hogy a mesterséges intelligencia alkalmazása ugyan növeli a szervezeti hatékonyságot és gyorsítja az adminisztratív folyamatokat, de ezzel párhuzamosan új kompetenciakövetelményeket támaszt a humán erőforrás szakemberekkel szemben.</w:t>
      </w:r>
    </w:p>
    <w:p w14:paraId="743139BB" w14:textId="77777777" w:rsidR="0081272E" w:rsidRDefault="0081272E" w:rsidP="0081272E">
      <w:pPr>
        <w:jc w:val="both"/>
      </w:pPr>
      <w:r>
        <w:t>A további kutatási szakaszokban empirikus elemzést készítek a közigazgatásban zajló MI-alapú HR-folyamatokról, amely a technológiai adaptáció és az emberi erőforrás szerepének összehangolhatóságát vizsgálja. A várható eredmények hozzájárulnak a mesterséges intelligencia felelősségteljes integrációját támogató elméleti és gyakorlati keretrendszer kialakításához, erősítve az adatalapú humán erőforrás gazdálkodási gyakorlatokat.</w:t>
      </w:r>
    </w:p>
    <w:p w14:paraId="1F80A928" w14:textId="77777777" w:rsidR="0081272E" w:rsidRDefault="0081272E" w:rsidP="0081272E">
      <w:pPr>
        <w:jc w:val="both"/>
      </w:pPr>
      <w:r w:rsidRPr="00265119">
        <w:rPr>
          <w:u w:val="single"/>
        </w:rPr>
        <w:t>Absztrakt angol</w:t>
      </w:r>
      <w:r>
        <w:t>:</w:t>
      </w:r>
    </w:p>
    <w:p w14:paraId="25E61E80" w14:textId="77777777" w:rsidR="0081272E" w:rsidRDefault="0081272E" w:rsidP="0081272E">
      <w:pPr>
        <w:jc w:val="both"/>
      </w:pPr>
      <w:r>
        <w:t xml:space="preserve">The </w:t>
      </w:r>
      <w:proofErr w:type="spellStart"/>
      <w:r>
        <w:t>growing</w:t>
      </w:r>
      <w:proofErr w:type="spellEnd"/>
      <w:r>
        <w:t xml:space="preserve"> </w:t>
      </w:r>
      <w:proofErr w:type="spellStart"/>
      <w:r>
        <w:t>prominence</w:t>
      </w:r>
      <w:proofErr w:type="spellEnd"/>
      <w:r>
        <w:t xml:space="preserve"> of </w:t>
      </w:r>
      <w:proofErr w:type="spellStart"/>
      <w:r>
        <w:t>artificial</w:t>
      </w:r>
      <w:proofErr w:type="spellEnd"/>
      <w:r>
        <w:t xml:space="preserve"> </w:t>
      </w:r>
      <w:proofErr w:type="spellStart"/>
      <w:r>
        <w:t>intelligence</w:t>
      </w:r>
      <w:proofErr w:type="spellEnd"/>
      <w:r>
        <w:t xml:space="preserve">, </w:t>
      </w:r>
      <w:proofErr w:type="spellStart"/>
      <w:r>
        <w:t>alongside</w:t>
      </w:r>
      <w:proofErr w:type="spellEnd"/>
      <w:r>
        <w:t xml:space="preserve"> </w:t>
      </w:r>
      <w:proofErr w:type="spellStart"/>
      <w:r>
        <w:t>the</w:t>
      </w:r>
      <w:proofErr w:type="spellEnd"/>
      <w:r>
        <w:t xml:space="preserve"> </w:t>
      </w:r>
      <w:proofErr w:type="spellStart"/>
      <w:r>
        <w:t>digitalization</w:t>
      </w:r>
      <w:proofErr w:type="spellEnd"/>
      <w:r>
        <w:t xml:space="preserve"> of </w:t>
      </w:r>
      <w:proofErr w:type="spellStart"/>
      <w:r>
        <w:t>processes</w:t>
      </w:r>
      <w:proofErr w:type="spellEnd"/>
      <w:r>
        <w:t xml:space="preserve">, is </w:t>
      </w:r>
      <w:proofErr w:type="spellStart"/>
      <w:r>
        <w:t>transforming</w:t>
      </w:r>
      <w:proofErr w:type="spellEnd"/>
      <w:r>
        <w:t xml:space="preserve"> </w:t>
      </w:r>
      <w:proofErr w:type="spellStart"/>
      <w:r>
        <w:t>both</w:t>
      </w:r>
      <w:proofErr w:type="spellEnd"/>
      <w:r>
        <w:t xml:space="preserve"> </w:t>
      </w:r>
      <w:proofErr w:type="spellStart"/>
      <w:r>
        <w:t>the</w:t>
      </w:r>
      <w:proofErr w:type="spellEnd"/>
      <w:r>
        <w:t xml:space="preserve"> </w:t>
      </w:r>
      <w:proofErr w:type="spellStart"/>
      <w:r>
        <w:t>theoretical</w:t>
      </w:r>
      <w:proofErr w:type="spellEnd"/>
      <w:r>
        <w:t xml:space="preserve"> and </w:t>
      </w:r>
      <w:proofErr w:type="spellStart"/>
      <w:r>
        <w:t>practical</w:t>
      </w:r>
      <w:proofErr w:type="spellEnd"/>
      <w:r>
        <w:t xml:space="preserve"> </w:t>
      </w:r>
      <w:proofErr w:type="spellStart"/>
      <w:r>
        <w:t>approaches</w:t>
      </w:r>
      <w:proofErr w:type="spellEnd"/>
      <w:r>
        <w:t xml:space="preserve"> </w:t>
      </w:r>
      <w:proofErr w:type="spellStart"/>
      <w:r>
        <w:t>to</w:t>
      </w:r>
      <w:proofErr w:type="spellEnd"/>
      <w:r>
        <w:t xml:space="preserve"> human </w:t>
      </w:r>
      <w:proofErr w:type="spellStart"/>
      <w:r>
        <w:t>resource</w:t>
      </w:r>
      <w:proofErr w:type="spellEnd"/>
      <w:r>
        <w:t xml:space="preserve"> management. </w:t>
      </w:r>
      <w:proofErr w:type="spellStart"/>
      <w:r>
        <w:t>Algorithmic</w:t>
      </w:r>
      <w:proofErr w:type="spellEnd"/>
      <w:r>
        <w:t xml:space="preserve"> decision-</w:t>
      </w:r>
      <w:proofErr w:type="spellStart"/>
      <w:r>
        <w:t>support</w:t>
      </w:r>
      <w:proofErr w:type="spellEnd"/>
      <w:r>
        <w:t xml:space="preserve"> </w:t>
      </w:r>
      <w:proofErr w:type="spellStart"/>
      <w:r>
        <w:t>systems</w:t>
      </w:r>
      <w:proofErr w:type="spellEnd"/>
      <w:r>
        <w:t xml:space="preserve">, </w:t>
      </w:r>
      <w:proofErr w:type="spellStart"/>
      <w:r>
        <w:t>machine</w:t>
      </w:r>
      <w:proofErr w:type="spellEnd"/>
      <w:r>
        <w:t xml:space="preserve"> </w:t>
      </w:r>
      <w:proofErr w:type="spellStart"/>
      <w:r>
        <w:t>learning-based</w:t>
      </w:r>
      <w:proofErr w:type="spellEnd"/>
      <w:r>
        <w:t xml:space="preserve"> </w:t>
      </w:r>
      <w:proofErr w:type="spellStart"/>
      <w:r>
        <w:t>recruitment</w:t>
      </w:r>
      <w:proofErr w:type="spellEnd"/>
      <w:r>
        <w:t xml:space="preserve"> </w:t>
      </w:r>
      <w:proofErr w:type="spellStart"/>
      <w:r>
        <w:t>tools</w:t>
      </w:r>
      <w:proofErr w:type="spellEnd"/>
      <w:r>
        <w:t xml:space="preserve">, and </w:t>
      </w:r>
      <w:proofErr w:type="spellStart"/>
      <w:r>
        <w:t>predictive</w:t>
      </w:r>
      <w:proofErr w:type="spellEnd"/>
      <w:r>
        <w:t xml:space="preserve"> performance management </w:t>
      </w:r>
      <w:proofErr w:type="spellStart"/>
      <w:r>
        <w:t>applications</w:t>
      </w:r>
      <w:proofErr w:type="spellEnd"/>
      <w:r>
        <w:t xml:space="preserve"> </w:t>
      </w:r>
      <w:proofErr w:type="spellStart"/>
      <w:r>
        <w:t>are</w:t>
      </w:r>
      <w:proofErr w:type="spellEnd"/>
      <w:r>
        <w:t xml:space="preserve"> </w:t>
      </w:r>
      <w:proofErr w:type="spellStart"/>
      <w:r>
        <w:t>redefining</w:t>
      </w:r>
      <w:proofErr w:type="spellEnd"/>
      <w:r>
        <w:t xml:space="preserve"> </w:t>
      </w:r>
      <w:proofErr w:type="spellStart"/>
      <w:r>
        <w:t>the</w:t>
      </w:r>
      <w:proofErr w:type="spellEnd"/>
      <w:r>
        <w:t xml:space="preserve"> </w:t>
      </w:r>
      <w:proofErr w:type="spellStart"/>
      <w:r>
        <w:t>foundations</w:t>
      </w:r>
      <w:proofErr w:type="spellEnd"/>
      <w:r>
        <w:t xml:space="preserve"> of </w:t>
      </w:r>
      <w:proofErr w:type="spellStart"/>
      <w:r>
        <w:t>workforce-related</w:t>
      </w:r>
      <w:proofErr w:type="spellEnd"/>
      <w:r>
        <w:t xml:space="preserve"> decision-</w:t>
      </w:r>
      <w:proofErr w:type="spellStart"/>
      <w:r>
        <w:t>making</w:t>
      </w:r>
      <w:proofErr w:type="spellEnd"/>
      <w:r>
        <w:t xml:space="preserve">. The starting </w:t>
      </w:r>
      <w:proofErr w:type="spellStart"/>
      <w:r>
        <w:t>point</w:t>
      </w:r>
      <w:proofErr w:type="spellEnd"/>
      <w:r>
        <w:t xml:space="preserve"> of </w:t>
      </w:r>
      <w:proofErr w:type="spellStart"/>
      <w:r>
        <w:t>this</w:t>
      </w:r>
      <w:proofErr w:type="spellEnd"/>
      <w:r>
        <w:t xml:space="preserve"> </w:t>
      </w:r>
      <w:proofErr w:type="spellStart"/>
      <w:r>
        <w:t>research</w:t>
      </w:r>
      <w:proofErr w:type="spellEnd"/>
      <w:r>
        <w:t xml:space="preserve"> is </w:t>
      </w:r>
      <w:proofErr w:type="spellStart"/>
      <w:r>
        <w:t>the</w:t>
      </w:r>
      <w:proofErr w:type="spellEnd"/>
      <w:r>
        <w:t xml:space="preserve"> </w:t>
      </w:r>
      <w:proofErr w:type="spellStart"/>
      <w:r>
        <w:t>recognition</w:t>
      </w:r>
      <w:proofErr w:type="spellEnd"/>
      <w:r>
        <w:t xml:space="preserve"> </w:t>
      </w:r>
      <w:proofErr w:type="spellStart"/>
      <w:r>
        <w:t>that</w:t>
      </w:r>
      <w:proofErr w:type="spellEnd"/>
      <w:r>
        <w:t xml:space="preserve"> </w:t>
      </w:r>
      <w:proofErr w:type="spellStart"/>
      <w:r>
        <w:t>artificial</w:t>
      </w:r>
      <w:proofErr w:type="spellEnd"/>
      <w:r>
        <w:t xml:space="preserve"> </w:t>
      </w:r>
      <w:proofErr w:type="spellStart"/>
      <w:r>
        <w:t>intelligence</w:t>
      </w:r>
      <w:proofErr w:type="spellEnd"/>
      <w:r>
        <w:t xml:space="preserve"> is </w:t>
      </w:r>
      <w:proofErr w:type="spellStart"/>
      <w:r>
        <w:t>reshaping</w:t>
      </w:r>
      <w:proofErr w:type="spellEnd"/>
      <w:r>
        <w:t xml:space="preserve"> human </w:t>
      </w:r>
      <w:proofErr w:type="spellStart"/>
      <w:r>
        <w:t>resource</w:t>
      </w:r>
      <w:proofErr w:type="spellEnd"/>
      <w:r>
        <w:t xml:space="preserve"> management </w:t>
      </w:r>
      <w:proofErr w:type="spellStart"/>
      <w:r>
        <w:t>not</w:t>
      </w:r>
      <w:proofErr w:type="spellEnd"/>
      <w:r>
        <w:t xml:space="preserve"> </w:t>
      </w:r>
      <w:proofErr w:type="spellStart"/>
      <w:r>
        <w:t>only</w:t>
      </w:r>
      <w:proofErr w:type="spellEnd"/>
      <w:r>
        <w:t xml:space="preserve"> in </w:t>
      </w:r>
      <w:proofErr w:type="spellStart"/>
      <w:r>
        <w:t>technological</w:t>
      </w:r>
      <w:proofErr w:type="spellEnd"/>
      <w:r>
        <w:t xml:space="preserve"> </w:t>
      </w:r>
      <w:proofErr w:type="spellStart"/>
      <w:r>
        <w:t>terms</w:t>
      </w:r>
      <w:proofErr w:type="spellEnd"/>
      <w:r>
        <w:t xml:space="preserve">, </w:t>
      </w:r>
      <w:proofErr w:type="spellStart"/>
      <w:r>
        <w:t>but</w:t>
      </w:r>
      <w:proofErr w:type="spellEnd"/>
      <w:r>
        <w:t xml:space="preserve"> </w:t>
      </w:r>
      <w:proofErr w:type="spellStart"/>
      <w:r>
        <w:t>also</w:t>
      </w:r>
      <w:proofErr w:type="spellEnd"/>
      <w:r>
        <w:t xml:space="preserve"> in </w:t>
      </w:r>
      <w:proofErr w:type="spellStart"/>
      <w:r>
        <w:t>organizational</w:t>
      </w:r>
      <w:proofErr w:type="spellEnd"/>
      <w:r>
        <w:t xml:space="preserve"> and </w:t>
      </w:r>
      <w:proofErr w:type="spellStart"/>
      <w:r>
        <w:t>ethical</w:t>
      </w:r>
      <w:proofErr w:type="spellEnd"/>
      <w:r>
        <w:t xml:space="preserve"> </w:t>
      </w:r>
      <w:proofErr w:type="spellStart"/>
      <w:r>
        <w:t>dimensions</w:t>
      </w:r>
      <w:proofErr w:type="spellEnd"/>
      <w:r>
        <w:t xml:space="preserve">; </w:t>
      </w:r>
      <w:proofErr w:type="spellStart"/>
      <w:r>
        <w:t>therefore</w:t>
      </w:r>
      <w:proofErr w:type="spellEnd"/>
      <w:r>
        <w:t xml:space="preserve">, </w:t>
      </w:r>
      <w:proofErr w:type="spellStart"/>
      <w:r>
        <w:t>scientific</w:t>
      </w:r>
      <w:proofErr w:type="spellEnd"/>
      <w:r>
        <w:t xml:space="preserve"> </w:t>
      </w:r>
      <w:proofErr w:type="spellStart"/>
      <w:r>
        <w:t>investigation</w:t>
      </w:r>
      <w:proofErr w:type="spellEnd"/>
      <w:r>
        <w:t xml:space="preserve"> is </w:t>
      </w:r>
      <w:proofErr w:type="spellStart"/>
      <w:r>
        <w:t>needed</w:t>
      </w:r>
      <w:proofErr w:type="spellEnd"/>
      <w:r>
        <w:t xml:space="preserve"> </w:t>
      </w:r>
      <w:proofErr w:type="spellStart"/>
      <w:r>
        <w:t>to</w:t>
      </w:r>
      <w:proofErr w:type="spellEnd"/>
      <w:r>
        <w:t xml:space="preserve"> </w:t>
      </w:r>
      <w:proofErr w:type="spellStart"/>
      <w:r>
        <w:t>interpret</w:t>
      </w:r>
      <w:proofErr w:type="spellEnd"/>
      <w:r>
        <w:t xml:space="preserve"> </w:t>
      </w:r>
      <w:proofErr w:type="spellStart"/>
      <w:r>
        <w:t>its</w:t>
      </w:r>
      <w:proofErr w:type="spellEnd"/>
      <w:r>
        <w:t xml:space="preserve"> </w:t>
      </w:r>
      <w:proofErr w:type="spellStart"/>
      <w:r>
        <w:t>mechanisms</w:t>
      </w:r>
      <w:proofErr w:type="spellEnd"/>
      <w:r>
        <w:t xml:space="preserve"> of </w:t>
      </w:r>
      <w:proofErr w:type="spellStart"/>
      <w:r>
        <w:t>impact</w:t>
      </w:r>
      <w:proofErr w:type="spellEnd"/>
      <w:r>
        <w:t xml:space="preserve"> and </w:t>
      </w:r>
      <w:proofErr w:type="spellStart"/>
      <w:r>
        <w:t>its</w:t>
      </w:r>
      <w:proofErr w:type="spellEnd"/>
      <w:r>
        <w:t xml:space="preserve"> </w:t>
      </w:r>
      <w:proofErr w:type="spellStart"/>
      <w:r>
        <w:t>regulatory</w:t>
      </w:r>
      <w:proofErr w:type="spellEnd"/>
      <w:r>
        <w:t xml:space="preserve"> and </w:t>
      </w:r>
      <w:proofErr w:type="spellStart"/>
      <w:r>
        <w:t>managerial</w:t>
      </w:r>
      <w:proofErr w:type="spellEnd"/>
      <w:r>
        <w:t xml:space="preserve"> </w:t>
      </w:r>
      <w:proofErr w:type="spellStart"/>
      <w:r>
        <w:t>implications</w:t>
      </w:r>
      <w:proofErr w:type="spellEnd"/>
      <w:r>
        <w:t>.</w:t>
      </w:r>
    </w:p>
    <w:p w14:paraId="082CEC78" w14:textId="77777777" w:rsidR="0081272E" w:rsidRDefault="0081272E" w:rsidP="0081272E">
      <w:pPr>
        <w:jc w:val="both"/>
      </w:pPr>
      <w:r>
        <w:t xml:space="preserve">The </w:t>
      </w:r>
      <w:proofErr w:type="spellStart"/>
      <w:r>
        <w:t>aim</w:t>
      </w:r>
      <w:proofErr w:type="spellEnd"/>
      <w:r>
        <w:t xml:space="preserve"> of </w:t>
      </w:r>
      <w:proofErr w:type="spellStart"/>
      <w:r>
        <w:t>the</w:t>
      </w:r>
      <w:proofErr w:type="spellEnd"/>
      <w:r>
        <w:t xml:space="preserve"> </w:t>
      </w:r>
      <w:proofErr w:type="spellStart"/>
      <w:r>
        <w:t>research</w:t>
      </w:r>
      <w:proofErr w:type="spellEnd"/>
      <w:r>
        <w:t xml:space="preserve"> is </w:t>
      </w:r>
      <w:proofErr w:type="spellStart"/>
      <w:r>
        <w:t>to</w:t>
      </w:r>
      <w:proofErr w:type="spellEnd"/>
      <w:r>
        <w:t xml:space="preserve"> </w:t>
      </w:r>
      <w:proofErr w:type="spellStart"/>
      <w:r>
        <w:t>examine</w:t>
      </w:r>
      <w:proofErr w:type="spellEnd"/>
      <w:r>
        <w:t xml:space="preserve"> </w:t>
      </w:r>
      <w:proofErr w:type="spellStart"/>
      <w:r>
        <w:t>how</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contributes</w:t>
      </w:r>
      <w:proofErr w:type="spellEnd"/>
      <w:r>
        <w:t xml:space="preserve"> </w:t>
      </w:r>
      <w:proofErr w:type="spellStart"/>
      <w:r>
        <w:t>to</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the</w:t>
      </w:r>
      <w:proofErr w:type="spellEnd"/>
      <w:r>
        <w:t xml:space="preserve"> </w:t>
      </w:r>
      <w:proofErr w:type="spellStart"/>
      <w:r>
        <w:t>strategic</w:t>
      </w:r>
      <w:proofErr w:type="spellEnd"/>
      <w:r>
        <w:t xml:space="preserve"> </w:t>
      </w:r>
      <w:proofErr w:type="spellStart"/>
      <w:r>
        <w:t>functions</w:t>
      </w:r>
      <w:proofErr w:type="spellEnd"/>
      <w:r>
        <w:t xml:space="preserve"> of human </w:t>
      </w:r>
      <w:proofErr w:type="spellStart"/>
      <w:r>
        <w:t>resource</w:t>
      </w:r>
      <w:proofErr w:type="spellEnd"/>
      <w:r>
        <w:t xml:space="preserve"> management, </w:t>
      </w:r>
      <w:proofErr w:type="spellStart"/>
      <w:r>
        <w:t>particularly</w:t>
      </w:r>
      <w:proofErr w:type="spellEnd"/>
      <w:r>
        <w:t xml:space="preserve"> in </w:t>
      </w:r>
      <w:proofErr w:type="spellStart"/>
      <w:r>
        <w:t>the</w:t>
      </w:r>
      <w:proofErr w:type="spellEnd"/>
      <w:r>
        <w:t xml:space="preserve"> </w:t>
      </w:r>
      <w:proofErr w:type="spellStart"/>
      <w:r>
        <w:t>areas</w:t>
      </w:r>
      <w:proofErr w:type="spellEnd"/>
      <w:r>
        <w:t xml:space="preserve"> of </w:t>
      </w:r>
      <w:proofErr w:type="spellStart"/>
      <w:r>
        <w:t>data-driven</w:t>
      </w:r>
      <w:proofErr w:type="spellEnd"/>
      <w:r>
        <w:t xml:space="preserve"> decision-</w:t>
      </w:r>
      <w:proofErr w:type="spellStart"/>
      <w:r>
        <w:t>making</w:t>
      </w:r>
      <w:proofErr w:type="spellEnd"/>
      <w:r>
        <w:t xml:space="preserve">, </w:t>
      </w:r>
      <w:proofErr w:type="spellStart"/>
      <w:r>
        <w:t>competence</w:t>
      </w:r>
      <w:proofErr w:type="spellEnd"/>
      <w:r>
        <w:t xml:space="preserve"> </w:t>
      </w:r>
      <w:proofErr w:type="spellStart"/>
      <w:r>
        <w:t>assessment</w:t>
      </w:r>
      <w:proofErr w:type="spellEnd"/>
      <w:r>
        <w:t xml:space="preserve">, and </w:t>
      </w:r>
      <w:proofErr w:type="spellStart"/>
      <w:r>
        <w:t>work</w:t>
      </w:r>
      <w:proofErr w:type="spellEnd"/>
      <w:r>
        <w:t xml:space="preserve"> </w:t>
      </w:r>
      <w:proofErr w:type="spellStart"/>
      <w:r>
        <w:t>organization</w:t>
      </w:r>
      <w:proofErr w:type="spellEnd"/>
      <w:r>
        <w:t xml:space="preserve">. </w:t>
      </w:r>
      <w:proofErr w:type="spellStart"/>
      <w:r>
        <w:t>It</w:t>
      </w:r>
      <w:proofErr w:type="spellEnd"/>
      <w:r>
        <w:t xml:space="preserve"> </w:t>
      </w:r>
      <w:proofErr w:type="spellStart"/>
      <w:r>
        <w:t>also</w:t>
      </w:r>
      <w:proofErr w:type="spellEnd"/>
      <w:r>
        <w:t xml:space="preserve"> </w:t>
      </w:r>
      <w:proofErr w:type="spellStart"/>
      <w:r>
        <w:t>raises</w:t>
      </w:r>
      <w:proofErr w:type="spellEnd"/>
      <w:r>
        <w:t xml:space="preserve"> </w:t>
      </w:r>
      <w:proofErr w:type="spellStart"/>
      <w:r>
        <w:t>the</w:t>
      </w:r>
      <w:proofErr w:type="spellEnd"/>
      <w:r>
        <w:t xml:space="preserve"> </w:t>
      </w:r>
      <w:proofErr w:type="spellStart"/>
      <w:r>
        <w:t>question</w:t>
      </w:r>
      <w:proofErr w:type="spellEnd"/>
      <w:r>
        <w:t xml:space="preserve"> of </w:t>
      </w:r>
      <w:proofErr w:type="spellStart"/>
      <w:r>
        <w:t>the</w:t>
      </w:r>
      <w:proofErr w:type="spellEnd"/>
      <w:r>
        <w:t xml:space="preserve"> </w:t>
      </w:r>
      <w:proofErr w:type="spellStart"/>
      <w:r>
        <w:t>extent</w:t>
      </w:r>
      <w:proofErr w:type="spellEnd"/>
      <w:r>
        <w:t xml:space="preserve"> </w:t>
      </w:r>
      <w:proofErr w:type="spellStart"/>
      <w:r>
        <w:t>to</w:t>
      </w:r>
      <w:proofErr w:type="spellEnd"/>
      <w:r>
        <w:t xml:space="preserve"> </w:t>
      </w:r>
      <w:proofErr w:type="spellStart"/>
      <w:r>
        <w:t>which</w:t>
      </w:r>
      <w:proofErr w:type="spellEnd"/>
      <w:r>
        <w:t xml:space="preserve"> </w:t>
      </w:r>
      <w:proofErr w:type="spellStart"/>
      <w:r>
        <w:t>the</w:t>
      </w:r>
      <w:proofErr w:type="spellEnd"/>
      <w:r>
        <w:t xml:space="preserve"> </w:t>
      </w:r>
      <w:proofErr w:type="spellStart"/>
      <w:r>
        <w:t>benefits</w:t>
      </w:r>
      <w:proofErr w:type="spellEnd"/>
      <w:r>
        <w:t xml:space="preserve"> </w:t>
      </w:r>
      <w:proofErr w:type="spellStart"/>
      <w:r>
        <w:t>provided</w:t>
      </w:r>
      <w:proofErr w:type="spellEnd"/>
      <w:r>
        <w:t xml:space="preserve"> </w:t>
      </w:r>
      <w:proofErr w:type="spellStart"/>
      <w:r>
        <w:t>by</w:t>
      </w:r>
      <w:proofErr w:type="spellEnd"/>
      <w:r>
        <w:t xml:space="preserve"> </w:t>
      </w:r>
      <w:proofErr w:type="spellStart"/>
      <w:r>
        <w:t>artificial</w:t>
      </w:r>
      <w:proofErr w:type="spellEnd"/>
      <w:r>
        <w:t xml:space="preserve"> </w:t>
      </w:r>
      <w:proofErr w:type="spellStart"/>
      <w:r>
        <w:t>intelligence</w:t>
      </w:r>
      <w:proofErr w:type="spellEnd"/>
      <w:r>
        <w:t>—</w:t>
      </w:r>
      <w:proofErr w:type="spellStart"/>
      <w:r>
        <w:t>such</w:t>
      </w:r>
      <w:proofErr w:type="spellEnd"/>
      <w:r>
        <w:t xml:space="preserve"> </w:t>
      </w:r>
      <w:proofErr w:type="spellStart"/>
      <w:r>
        <w:t>as</w:t>
      </w:r>
      <w:proofErr w:type="spellEnd"/>
      <w:r>
        <w:t xml:space="preserve"> </w:t>
      </w:r>
      <w:proofErr w:type="spellStart"/>
      <w:r>
        <w:t>increased</w:t>
      </w:r>
      <w:proofErr w:type="spellEnd"/>
      <w:r>
        <w:t xml:space="preserve"> </w:t>
      </w:r>
      <w:proofErr w:type="spellStart"/>
      <w:r>
        <w:t>objectivity</w:t>
      </w:r>
      <w:proofErr w:type="spellEnd"/>
      <w:r>
        <w:t xml:space="preserve"> and </w:t>
      </w:r>
      <w:proofErr w:type="spellStart"/>
      <w:r>
        <w:t>efficiency</w:t>
      </w:r>
      <w:proofErr w:type="spellEnd"/>
      <w:r>
        <w:t>—</w:t>
      </w:r>
      <w:proofErr w:type="spellStart"/>
      <w:r>
        <w:t>are</w:t>
      </w:r>
      <w:proofErr w:type="spellEnd"/>
      <w:r>
        <w:t xml:space="preserve"> </w:t>
      </w:r>
      <w:proofErr w:type="spellStart"/>
      <w:r>
        <w:t>realized</w:t>
      </w:r>
      <w:proofErr w:type="spellEnd"/>
      <w:r>
        <w:t xml:space="preserve"> in </w:t>
      </w:r>
      <w:proofErr w:type="spellStart"/>
      <w:r>
        <w:t>practice</w:t>
      </w:r>
      <w:proofErr w:type="spellEnd"/>
      <w:r>
        <w:t xml:space="preserve">, and </w:t>
      </w:r>
      <w:proofErr w:type="spellStart"/>
      <w:r>
        <w:t>to</w:t>
      </w:r>
      <w:proofErr w:type="spellEnd"/>
      <w:r>
        <w:t xml:space="preserve"> </w:t>
      </w:r>
      <w:proofErr w:type="spellStart"/>
      <w:r>
        <w:t>what</w:t>
      </w:r>
      <w:proofErr w:type="spellEnd"/>
      <w:r>
        <w:t xml:space="preserve"> </w:t>
      </w:r>
      <w:proofErr w:type="spellStart"/>
      <w:r>
        <w:t>degree</w:t>
      </w:r>
      <w:proofErr w:type="spellEnd"/>
      <w:r>
        <w:t xml:space="preserve"> </w:t>
      </w:r>
      <w:proofErr w:type="spellStart"/>
      <w:r>
        <w:t>algorithmic</w:t>
      </w:r>
      <w:proofErr w:type="spellEnd"/>
      <w:r>
        <w:t xml:space="preserve"> </w:t>
      </w:r>
      <w:proofErr w:type="spellStart"/>
      <w:r>
        <w:t>decisions</w:t>
      </w:r>
      <w:proofErr w:type="spellEnd"/>
      <w:r>
        <w:t xml:space="preserve"> </w:t>
      </w:r>
      <w:proofErr w:type="spellStart"/>
      <w:r>
        <w:t>preserve</w:t>
      </w:r>
      <w:proofErr w:type="spellEnd"/>
      <w:r>
        <w:t xml:space="preserve"> </w:t>
      </w:r>
      <w:proofErr w:type="spellStart"/>
      <w:r>
        <w:t>the</w:t>
      </w:r>
      <w:proofErr w:type="spellEnd"/>
      <w:r>
        <w:t xml:space="preserve"> </w:t>
      </w:r>
      <w:proofErr w:type="spellStart"/>
      <w:r>
        <w:t>role</w:t>
      </w:r>
      <w:proofErr w:type="spellEnd"/>
      <w:r>
        <w:t xml:space="preserve"> of human </w:t>
      </w:r>
      <w:proofErr w:type="spellStart"/>
      <w:r>
        <w:t>factors</w:t>
      </w:r>
      <w:proofErr w:type="spellEnd"/>
      <w:r>
        <w:t xml:space="preserve"> in </w:t>
      </w:r>
      <w:proofErr w:type="spellStart"/>
      <w:r>
        <w:t>organizational</w:t>
      </w:r>
      <w:proofErr w:type="spellEnd"/>
      <w:r>
        <w:t xml:space="preserve"> decision-</w:t>
      </w:r>
      <w:proofErr w:type="spellStart"/>
      <w:r>
        <w:t>making</w:t>
      </w:r>
      <w:proofErr w:type="spellEnd"/>
      <w:r>
        <w:t>.</w:t>
      </w:r>
    </w:p>
    <w:p w14:paraId="3E787483" w14:textId="77777777" w:rsidR="0081272E" w:rsidRDefault="0081272E" w:rsidP="0081272E">
      <w:pPr>
        <w:jc w:val="both"/>
      </w:pPr>
      <w:proofErr w:type="spellStart"/>
      <w:r>
        <w:lastRenderedPageBreak/>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literature</w:t>
      </w:r>
      <w:proofErr w:type="spellEnd"/>
      <w:r>
        <w:t xml:space="preserve"> </w:t>
      </w:r>
      <w:proofErr w:type="spellStart"/>
      <w:r>
        <w:t>review</w:t>
      </w:r>
      <w:proofErr w:type="spellEnd"/>
      <w:r>
        <w:t xml:space="preserve"> and </w:t>
      </w:r>
      <w:proofErr w:type="spellStart"/>
      <w:r>
        <w:t>semi-structured</w:t>
      </w:r>
      <w:proofErr w:type="spellEnd"/>
      <w:r>
        <w:t xml:space="preserve"> </w:t>
      </w:r>
      <w:proofErr w:type="spellStart"/>
      <w:r>
        <w:t>interviews</w:t>
      </w:r>
      <w:proofErr w:type="spellEnd"/>
      <w:r>
        <w:t xml:space="preserve"> </w:t>
      </w:r>
      <w:proofErr w:type="spellStart"/>
      <w:r>
        <w:t>conducted</w:t>
      </w:r>
      <w:proofErr w:type="spellEnd"/>
      <w:r>
        <w:t xml:space="preserve"> </w:t>
      </w:r>
      <w:proofErr w:type="spellStart"/>
      <w:r>
        <w:t>so</w:t>
      </w:r>
      <w:proofErr w:type="spellEnd"/>
      <w:r>
        <w:t xml:space="preserve"> far, </w:t>
      </w:r>
      <w:proofErr w:type="spellStart"/>
      <w:r>
        <w:t>it</w:t>
      </w:r>
      <w:proofErr w:type="spellEnd"/>
      <w:r>
        <w:t xml:space="preserve"> is </w:t>
      </w:r>
      <w:proofErr w:type="spellStart"/>
      <w:r>
        <w:t>becoming</w:t>
      </w:r>
      <w:proofErr w:type="spellEnd"/>
      <w:r>
        <w:t xml:space="preserve"> </w:t>
      </w:r>
      <w:proofErr w:type="spellStart"/>
      <w:r>
        <w:t>clear</w:t>
      </w:r>
      <w:proofErr w:type="spellEnd"/>
      <w:r>
        <w:t xml:space="preserve"> </w:t>
      </w:r>
      <w:proofErr w:type="spellStart"/>
      <w:r>
        <w:t>that</w:t>
      </w:r>
      <w:proofErr w:type="spellEnd"/>
      <w:r>
        <w:t xml:space="preserve"> </w:t>
      </w:r>
      <w:proofErr w:type="spellStart"/>
      <w:r>
        <w:t>the</w:t>
      </w:r>
      <w:proofErr w:type="spellEnd"/>
      <w:r>
        <w:t xml:space="preserve"> </w:t>
      </w:r>
      <w:proofErr w:type="spellStart"/>
      <w:r>
        <w:t>greatest</w:t>
      </w:r>
      <w:proofErr w:type="spellEnd"/>
      <w:r>
        <w:t xml:space="preserve"> </w:t>
      </w:r>
      <w:proofErr w:type="spellStart"/>
      <w:r>
        <w:t>challenges</w:t>
      </w:r>
      <w:proofErr w:type="spellEnd"/>
      <w:r>
        <w:t xml:space="preserve"> of AI </w:t>
      </w:r>
      <w:proofErr w:type="spellStart"/>
      <w:r>
        <w:t>integration</w:t>
      </w:r>
      <w:proofErr w:type="spellEnd"/>
      <w:r>
        <w:t xml:space="preserve"> </w:t>
      </w:r>
      <w:proofErr w:type="spellStart"/>
      <w:r>
        <w:t>stem</w:t>
      </w:r>
      <w:proofErr w:type="spellEnd"/>
      <w:r>
        <w:t xml:space="preserve"> </w:t>
      </w:r>
      <w:proofErr w:type="spellStart"/>
      <w:r>
        <w:t>from</w:t>
      </w:r>
      <w:proofErr w:type="spellEnd"/>
      <w:r>
        <w:t xml:space="preserve"> </w:t>
      </w:r>
      <w:proofErr w:type="spellStart"/>
      <w:r>
        <w:t>discrimination</w:t>
      </w:r>
      <w:proofErr w:type="spellEnd"/>
      <w:r>
        <w:t xml:space="preserve"> </w:t>
      </w:r>
      <w:proofErr w:type="spellStart"/>
      <w:r>
        <w:t>caused</w:t>
      </w:r>
      <w:proofErr w:type="spellEnd"/>
      <w:r>
        <w:t xml:space="preserve"> </w:t>
      </w:r>
      <w:proofErr w:type="spellStart"/>
      <w:r>
        <w:t>by</w:t>
      </w:r>
      <w:proofErr w:type="spellEnd"/>
      <w:r>
        <w:t xml:space="preserve"> </w:t>
      </w:r>
      <w:proofErr w:type="spellStart"/>
      <w:r>
        <w:t>data</w:t>
      </w:r>
      <w:proofErr w:type="spellEnd"/>
      <w:r>
        <w:t xml:space="preserve"> </w:t>
      </w:r>
      <w:proofErr w:type="spellStart"/>
      <w:r>
        <w:t>bias</w:t>
      </w:r>
      <w:proofErr w:type="spellEnd"/>
      <w:r>
        <w:t xml:space="preserve">, </w:t>
      </w:r>
      <w:proofErr w:type="spellStart"/>
      <w:r>
        <w:t>the</w:t>
      </w:r>
      <w:proofErr w:type="spellEnd"/>
      <w:r>
        <w:t xml:space="preserve"> </w:t>
      </w:r>
      <w:proofErr w:type="spellStart"/>
      <w:r>
        <w:t>lack</w:t>
      </w:r>
      <w:proofErr w:type="spellEnd"/>
      <w:r>
        <w:t xml:space="preserve"> of </w:t>
      </w:r>
      <w:proofErr w:type="spellStart"/>
      <w:r>
        <w:t>transparency</w:t>
      </w:r>
      <w:proofErr w:type="spellEnd"/>
      <w:r>
        <w:t xml:space="preserve">, and </w:t>
      </w:r>
      <w:proofErr w:type="spellStart"/>
      <w:r>
        <w:t>the</w:t>
      </w:r>
      <w:proofErr w:type="spellEnd"/>
      <w:r>
        <w:t xml:space="preserve"> </w:t>
      </w:r>
      <w:proofErr w:type="spellStart"/>
      <w:r>
        <w:t>difficulty</w:t>
      </w:r>
      <w:proofErr w:type="spellEnd"/>
      <w:r>
        <w:t xml:space="preserve"> of </w:t>
      </w:r>
      <w:proofErr w:type="spellStart"/>
      <w:r>
        <w:t>delineating</w:t>
      </w:r>
      <w:proofErr w:type="spellEnd"/>
      <w:r>
        <w:t xml:space="preserve"> </w:t>
      </w:r>
      <w:proofErr w:type="spellStart"/>
      <w:r>
        <w:t>ethical</w:t>
      </w:r>
      <w:proofErr w:type="spellEnd"/>
      <w:r>
        <w:t xml:space="preserve"> </w:t>
      </w:r>
      <w:proofErr w:type="spellStart"/>
      <w:r>
        <w:t>responsibility</w:t>
      </w:r>
      <w:proofErr w:type="spellEnd"/>
      <w:r>
        <w:t xml:space="preserve">. The </w:t>
      </w:r>
      <w:proofErr w:type="spellStart"/>
      <w:r>
        <w:t>study</w:t>
      </w:r>
      <w:proofErr w:type="spellEnd"/>
      <w:r>
        <w:t xml:space="preserve"> </w:t>
      </w:r>
      <w:proofErr w:type="spellStart"/>
      <w:r>
        <w:t>also</w:t>
      </w:r>
      <w:proofErr w:type="spellEnd"/>
      <w:r>
        <w:t xml:space="preserve"> shows </w:t>
      </w:r>
      <w:proofErr w:type="spellStart"/>
      <w:r>
        <w:t>that</w:t>
      </w:r>
      <w:proofErr w:type="spellEnd"/>
      <w:r>
        <w:t xml:space="preserve"> </w:t>
      </w:r>
      <w:proofErr w:type="spellStart"/>
      <w:r>
        <w:t>although</w:t>
      </w:r>
      <w:proofErr w:type="spellEnd"/>
      <w:r>
        <w:t xml:space="preserve"> </w:t>
      </w:r>
      <w:proofErr w:type="spellStart"/>
      <w:r>
        <w:t>the</w:t>
      </w:r>
      <w:proofErr w:type="spellEnd"/>
      <w:r>
        <w:t xml:space="preserve"> </w:t>
      </w:r>
      <w:proofErr w:type="spellStart"/>
      <w:r>
        <w:t>application</w:t>
      </w:r>
      <w:proofErr w:type="spellEnd"/>
      <w:r>
        <w:t xml:space="preserve"> of </w:t>
      </w:r>
      <w:proofErr w:type="spellStart"/>
      <w:r>
        <w:t>artificial</w:t>
      </w:r>
      <w:proofErr w:type="spellEnd"/>
      <w:r>
        <w:t xml:space="preserve"> </w:t>
      </w:r>
      <w:proofErr w:type="spellStart"/>
      <w:r>
        <w:t>intelligence</w:t>
      </w:r>
      <w:proofErr w:type="spellEnd"/>
      <w:r>
        <w:t xml:space="preserve"> </w:t>
      </w:r>
      <w:proofErr w:type="spellStart"/>
      <w:r>
        <w:t>increases</w:t>
      </w:r>
      <w:proofErr w:type="spellEnd"/>
      <w:r>
        <w:t xml:space="preserve"> </w:t>
      </w:r>
      <w:proofErr w:type="spellStart"/>
      <w:r>
        <w:t>organizational</w:t>
      </w:r>
      <w:proofErr w:type="spellEnd"/>
      <w:r>
        <w:t xml:space="preserve"> </w:t>
      </w:r>
      <w:proofErr w:type="spellStart"/>
      <w:r>
        <w:t>efficiency</w:t>
      </w:r>
      <w:proofErr w:type="spellEnd"/>
      <w:r>
        <w:t xml:space="preserve"> and </w:t>
      </w:r>
      <w:proofErr w:type="spellStart"/>
      <w:r>
        <w:t>accelerates</w:t>
      </w:r>
      <w:proofErr w:type="spellEnd"/>
      <w:r>
        <w:t xml:space="preserve"> </w:t>
      </w:r>
      <w:proofErr w:type="spellStart"/>
      <w:r>
        <w:t>administrative</w:t>
      </w:r>
      <w:proofErr w:type="spellEnd"/>
      <w:r>
        <w:t xml:space="preserve"> </w:t>
      </w:r>
      <w:proofErr w:type="spellStart"/>
      <w:r>
        <w:t>processes</w:t>
      </w:r>
      <w:proofErr w:type="spellEnd"/>
      <w:r>
        <w:t xml:space="preserve">, </w:t>
      </w:r>
      <w:proofErr w:type="spellStart"/>
      <w:r>
        <w:t>it</w:t>
      </w:r>
      <w:proofErr w:type="spellEnd"/>
      <w:r>
        <w:t xml:space="preserve"> </w:t>
      </w:r>
      <w:proofErr w:type="spellStart"/>
      <w:r>
        <w:t>simultaneously</w:t>
      </w:r>
      <w:proofErr w:type="spellEnd"/>
      <w:r>
        <w:t xml:space="preserve"> </w:t>
      </w:r>
      <w:proofErr w:type="spellStart"/>
      <w:r>
        <w:t>creates</w:t>
      </w:r>
      <w:proofErr w:type="spellEnd"/>
      <w:r>
        <w:t xml:space="preserve"> </w:t>
      </w:r>
      <w:proofErr w:type="spellStart"/>
      <w:r>
        <w:t>new</w:t>
      </w:r>
      <w:proofErr w:type="spellEnd"/>
      <w:r>
        <w:t xml:space="preserve"> </w:t>
      </w:r>
      <w:proofErr w:type="spellStart"/>
      <w:r>
        <w:t>competency</w:t>
      </w:r>
      <w:proofErr w:type="spellEnd"/>
      <w:r>
        <w:t xml:space="preserve"> </w:t>
      </w:r>
      <w:proofErr w:type="spellStart"/>
      <w:r>
        <w:t>requirements</w:t>
      </w:r>
      <w:proofErr w:type="spellEnd"/>
      <w:r>
        <w:t xml:space="preserve"> </w:t>
      </w:r>
      <w:proofErr w:type="spellStart"/>
      <w:r>
        <w:t>for</w:t>
      </w:r>
      <w:proofErr w:type="spellEnd"/>
      <w:r>
        <w:t xml:space="preserve"> human </w:t>
      </w:r>
      <w:proofErr w:type="spellStart"/>
      <w:r>
        <w:t>resource</w:t>
      </w:r>
      <w:proofErr w:type="spellEnd"/>
      <w:r>
        <w:t xml:space="preserve"> </w:t>
      </w:r>
      <w:proofErr w:type="spellStart"/>
      <w:r>
        <w:t>professionals</w:t>
      </w:r>
      <w:proofErr w:type="spellEnd"/>
      <w:r>
        <w:t>.</w:t>
      </w:r>
    </w:p>
    <w:p w14:paraId="2E1A92EB" w14:textId="77777777" w:rsidR="0081272E" w:rsidRDefault="0081272E" w:rsidP="0081272E">
      <w:pPr>
        <w:jc w:val="both"/>
      </w:pPr>
      <w:r>
        <w:t xml:space="preserve">In </w:t>
      </w:r>
      <w:proofErr w:type="spellStart"/>
      <w:r>
        <w:t>the</w:t>
      </w:r>
      <w:proofErr w:type="spellEnd"/>
      <w:r>
        <w:t xml:space="preserve"> </w:t>
      </w:r>
      <w:proofErr w:type="spellStart"/>
      <w:r>
        <w:t>further</w:t>
      </w:r>
      <w:proofErr w:type="spellEnd"/>
      <w:r>
        <w:t xml:space="preserve"> </w:t>
      </w:r>
      <w:proofErr w:type="spellStart"/>
      <w:r>
        <w:t>stages</w:t>
      </w:r>
      <w:proofErr w:type="spellEnd"/>
      <w:r>
        <w:t xml:space="preserve"> of </w:t>
      </w:r>
      <w:proofErr w:type="spellStart"/>
      <w:r>
        <w:t>the</w:t>
      </w:r>
      <w:proofErr w:type="spellEnd"/>
      <w:r>
        <w:t xml:space="preserve"> </w:t>
      </w:r>
      <w:proofErr w:type="spellStart"/>
      <w:r>
        <w:t>research</w:t>
      </w:r>
      <w:proofErr w:type="spellEnd"/>
      <w:r>
        <w:t xml:space="preserve">, I </w:t>
      </w:r>
      <w:proofErr w:type="spellStart"/>
      <w:r>
        <w:t>will</w:t>
      </w:r>
      <w:proofErr w:type="spellEnd"/>
      <w:r>
        <w:t xml:space="preserve"> </w:t>
      </w:r>
      <w:proofErr w:type="spellStart"/>
      <w:r>
        <w:t>conduct</w:t>
      </w:r>
      <w:proofErr w:type="spellEnd"/>
      <w:r>
        <w:t xml:space="preserve"> an </w:t>
      </w:r>
      <w:proofErr w:type="spellStart"/>
      <w:r>
        <w:t>empirical</w:t>
      </w:r>
      <w:proofErr w:type="spellEnd"/>
      <w:r>
        <w:t xml:space="preserve"> </w:t>
      </w:r>
      <w:proofErr w:type="spellStart"/>
      <w:r>
        <w:t>analysis</w:t>
      </w:r>
      <w:proofErr w:type="spellEnd"/>
      <w:r>
        <w:t xml:space="preserve"> of AI-</w:t>
      </w:r>
      <w:proofErr w:type="spellStart"/>
      <w:r>
        <w:t>based</w:t>
      </w:r>
      <w:proofErr w:type="spellEnd"/>
      <w:r>
        <w:t xml:space="preserve"> HR </w:t>
      </w:r>
      <w:proofErr w:type="spellStart"/>
      <w:r>
        <w:t>processes</w:t>
      </w:r>
      <w:proofErr w:type="spellEnd"/>
      <w:r>
        <w:t xml:space="preserve"> in </w:t>
      </w:r>
      <w:proofErr w:type="spellStart"/>
      <w:r>
        <w:t>public</w:t>
      </w:r>
      <w:proofErr w:type="spellEnd"/>
      <w:r>
        <w:t xml:space="preserve"> </w:t>
      </w:r>
      <w:proofErr w:type="spellStart"/>
      <w:r>
        <w:t>administration</w:t>
      </w:r>
      <w:proofErr w:type="spellEnd"/>
      <w:r>
        <w:t xml:space="preserve">, </w:t>
      </w:r>
      <w:proofErr w:type="spellStart"/>
      <w:r>
        <w:t>examining</w:t>
      </w:r>
      <w:proofErr w:type="spellEnd"/>
      <w:r>
        <w:t xml:space="preserve"> </w:t>
      </w:r>
      <w:proofErr w:type="spellStart"/>
      <w:r>
        <w:t>the</w:t>
      </w:r>
      <w:proofErr w:type="spellEnd"/>
      <w:r>
        <w:t xml:space="preserve"> </w:t>
      </w:r>
      <w:proofErr w:type="spellStart"/>
      <w:r>
        <w:t>extent</w:t>
      </w:r>
      <w:proofErr w:type="spellEnd"/>
      <w:r>
        <w:t xml:space="preserve"> </w:t>
      </w:r>
      <w:proofErr w:type="spellStart"/>
      <w:r>
        <w:t>to</w:t>
      </w:r>
      <w:proofErr w:type="spellEnd"/>
      <w:r>
        <w:t xml:space="preserve"> </w:t>
      </w:r>
      <w:proofErr w:type="spellStart"/>
      <w:r>
        <w:t>which</w:t>
      </w:r>
      <w:proofErr w:type="spellEnd"/>
      <w:r>
        <w:t xml:space="preserve"> </w:t>
      </w:r>
      <w:proofErr w:type="spellStart"/>
      <w:r>
        <w:t>technological</w:t>
      </w:r>
      <w:proofErr w:type="spellEnd"/>
      <w:r>
        <w:t xml:space="preserve"> </w:t>
      </w:r>
      <w:proofErr w:type="spellStart"/>
      <w:r>
        <w:t>adaptation</w:t>
      </w:r>
      <w:proofErr w:type="spellEnd"/>
      <w:r>
        <w:t xml:space="preserve"> </w:t>
      </w:r>
      <w:proofErr w:type="spellStart"/>
      <w:r>
        <w:t>can</w:t>
      </w:r>
      <w:proofErr w:type="spellEnd"/>
      <w:r>
        <w:t xml:space="preserve"> be </w:t>
      </w:r>
      <w:proofErr w:type="spellStart"/>
      <w:r>
        <w:t>aligned</w:t>
      </w:r>
      <w:proofErr w:type="spellEnd"/>
      <w:r>
        <w:t xml:space="preserve"> </w:t>
      </w:r>
      <w:proofErr w:type="spellStart"/>
      <w:r>
        <w:t>with</w:t>
      </w:r>
      <w:proofErr w:type="spellEnd"/>
      <w:r>
        <w:t xml:space="preserve"> </w:t>
      </w:r>
      <w:proofErr w:type="spellStart"/>
      <w:r>
        <w:t>the</w:t>
      </w:r>
      <w:proofErr w:type="spellEnd"/>
      <w:r>
        <w:t xml:space="preserve"> </w:t>
      </w:r>
      <w:proofErr w:type="spellStart"/>
      <w:r>
        <w:t>role</w:t>
      </w:r>
      <w:proofErr w:type="spellEnd"/>
      <w:r>
        <w:t xml:space="preserve"> of human </w:t>
      </w:r>
      <w:proofErr w:type="spellStart"/>
      <w:r>
        <w:t>resources</w:t>
      </w:r>
      <w:proofErr w:type="spellEnd"/>
      <w:r>
        <w:t xml:space="preserve">. The </w:t>
      </w:r>
      <w:proofErr w:type="spellStart"/>
      <w:r>
        <w:t>expected</w:t>
      </w:r>
      <w:proofErr w:type="spellEnd"/>
      <w:r>
        <w:t xml:space="preserve"> </w:t>
      </w:r>
      <w:proofErr w:type="spellStart"/>
      <w:r>
        <w:t>results</w:t>
      </w:r>
      <w:proofErr w:type="spellEnd"/>
      <w:r>
        <w:t xml:space="preserve"> </w:t>
      </w:r>
      <w:proofErr w:type="spellStart"/>
      <w:r>
        <w:t>will</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development</w:t>
      </w:r>
      <w:proofErr w:type="spellEnd"/>
      <w:r>
        <w:t xml:space="preserve"> of a </w:t>
      </w:r>
      <w:proofErr w:type="spellStart"/>
      <w:r>
        <w:t>theoretical</w:t>
      </w:r>
      <w:proofErr w:type="spellEnd"/>
      <w:r>
        <w:t xml:space="preserve"> and </w:t>
      </w:r>
      <w:proofErr w:type="spellStart"/>
      <w:r>
        <w:t>practical</w:t>
      </w:r>
      <w:proofErr w:type="spellEnd"/>
      <w:r>
        <w:t xml:space="preserve"> </w:t>
      </w:r>
      <w:proofErr w:type="spellStart"/>
      <w:r>
        <w:t>framework</w:t>
      </w:r>
      <w:proofErr w:type="spellEnd"/>
      <w:r>
        <w:t xml:space="preserve"> </w:t>
      </w:r>
      <w:proofErr w:type="spellStart"/>
      <w:r>
        <w:t>supporting</w:t>
      </w:r>
      <w:proofErr w:type="spellEnd"/>
      <w:r>
        <w:t xml:space="preserve"> </w:t>
      </w:r>
      <w:proofErr w:type="spellStart"/>
      <w:r>
        <w:t>the</w:t>
      </w:r>
      <w:proofErr w:type="spellEnd"/>
      <w:r>
        <w:t xml:space="preserve"> </w:t>
      </w:r>
      <w:proofErr w:type="spellStart"/>
      <w:r>
        <w:t>responsible</w:t>
      </w:r>
      <w:proofErr w:type="spellEnd"/>
      <w:r>
        <w:t xml:space="preserve"> </w:t>
      </w:r>
      <w:proofErr w:type="spellStart"/>
      <w:r>
        <w:t>integration</w:t>
      </w:r>
      <w:proofErr w:type="spellEnd"/>
      <w:r>
        <w:t xml:space="preserve"> of </w:t>
      </w:r>
      <w:proofErr w:type="spellStart"/>
      <w:r>
        <w:t>artificial</w:t>
      </w:r>
      <w:proofErr w:type="spellEnd"/>
      <w:r>
        <w:t xml:space="preserve"> </w:t>
      </w:r>
      <w:proofErr w:type="spellStart"/>
      <w:r>
        <w:t>intelligence</w:t>
      </w:r>
      <w:proofErr w:type="spellEnd"/>
      <w:r>
        <w:t xml:space="preserve">, </w:t>
      </w:r>
      <w:proofErr w:type="spellStart"/>
      <w:r>
        <w:t>while</w:t>
      </w:r>
      <w:proofErr w:type="spellEnd"/>
      <w:r>
        <w:t xml:space="preserve"> </w:t>
      </w:r>
      <w:proofErr w:type="spellStart"/>
      <w:r>
        <w:t>strengthening</w:t>
      </w:r>
      <w:proofErr w:type="spellEnd"/>
      <w:r>
        <w:t xml:space="preserve"> </w:t>
      </w:r>
      <w:proofErr w:type="spellStart"/>
      <w:r>
        <w:t>data-driven</w:t>
      </w:r>
      <w:proofErr w:type="spellEnd"/>
      <w:r>
        <w:t xml:space="preserve"> human </w:t>
      </w:r>
      <w:proofErr w:type="spellStart"/>
      <w:r>
        <w:t>resource</w:t>
      </w:r>
      <w:proofErr w:type="spellEnd"/>
      <w:r>
        <w:t xml:space="preserve"> management </w:t>
      </w:r>
      <w:proofErr w:type="spellStart"/>
      <w:r>
        <w:t>practices</w:t>
      </w:r>
      <w:proofErr w:type="spellEnd"/>
      <w:r>
        <w:t>.</w:t>
      </w:r>
    </w:p>
    <w:p w14:paraId="2990FFCA" w14:textId="3574797B" w:rsidR="0081272E" w:rsidRDefault="0081272E">
      <w:r>
        <w:br w:type="page"/>
      </w:r>
    </w:p>
    <w:p w14:paraId="4053CEC0" w14:textId="77777777" w:rsidR="0081272E" w:rsidRPr="005E21B5" w:rsidRDefault="0081272E" w:rsidP="0081272E">
      <w:pPr>
        <w:jc w:val="both"/>
        <w:rPr>
          <w:b/>
          <w:bCs/>
        </w:rPr>
      </w:pPr>
      <w:r w:rsidRPr="005E21B5">
        <w:rPr>
          <w:b/>
          <w:bCs/>
        </w:rPr>
        <w:lastRenderedPageBreak/>
        <w:t xml:space="preserve">H., Megújuló készség- és kompetencia-fejlesztése felsőoktatási LLL környezetben / Szekcióvezető: Sándorné </w:t>
      </w:r>
      <w:proofErr w:type="spellStart"/>
      <w:r w:rsidRPr="005E21B5">
        <w:rPr>
          <w:b/>
          <w:bCs/>
        </w:rPr>
        <w:t>Kriszt</w:t>
      </w:r>
      <w:proofErr w:type="spellEnd"/>
      <w:r w:rsidRPr="005E21B5">
        <w:rPr>
          <w:b/>
          <w:bCs/>
        </w:rPr>
        <w:t xml:space="preserve"> Éva (BGE) – </w:t>
      </w:r>
      <w:proofErr w:type="spellStart"/>
      <w:r w:rsidRPr="005E21B5">
        <w:rPr>
          <w:b/>
          <w:bCs/>
        </w:rPr>
        <w:t>Belényesi</w:t>
      </w:r>
      <w:proofErr w:type="spellEnd"/>
      <w:r w:rsidRPr="005E21B5">
        <w:rPr>
          <w:b/>
          <w:bCs/>
        </w:rPr>
        <w:t xml:space="preserve"> Emese (NKE)</w:t>
      </w:r>
    </w:p>
    <w:p w14:paraId="6A2F7B82" w14:textId="77777777" w:rsidR="0081272E" w:rsidRDefault="0081272E" w:rsidP="0081272E">
      <w:pPr>
        <w:pStyle w:val="Listaszerbekezds"/>
        <w:numPr>
          <w:ilvl w:val="0"/>
          <w:numId w:val="8"/>
        </w:numPr>
        <w:jc w:val="both"/>
      </w:pPr>
      <w:r>
        <w:t xml:space="preserve">Markovics Milán Mór: A mesterséges intelligencia és a kompetenciafejlesztés átalakulása a felsőoktatásban: etikai ítélőképesség, algoritmikus torzítás és a jövő hivatásrendjei </w:t>
      </w:r>
      <w:hyperlink r:id="rId65" w:history="1">
        <w:r w:rsidRPr="00F640E4">
          <w:rPr>
            <w:rStyle w:val="Hiperhivatkozs"/>
          </w:rPr>
          <w:t>markovics.milanmor@uni-nke.hu</w:t>
        </w:r>
      </w:hyperlink>
      <w:r>
        <w:t xml:space="preserve">  </w:t>
      </w:r>
    </w:p>
    <w:p w14:paraId="3AA20950" w14:textId="77777777" w:rsidR="0081272E" w:rsidRDefault="0081272E" w:rsidP="0081272E">
      <w:pPr>
        <w:pStyle w:val="Listaszerbekezds"/>
        <w:numPr>
          <w:ilvl w:val="0"/>
          <w:numId w:val="8"/>
        </w:numPr>
        <w:jc w:val="both"/>
      </w:pPr>
      <w:proofErr w:type="spellStart"/>
      <w:r>
        <w:t>Belényesi</w:t>
      </w:r>
      <w:proofErr w:type="spellEnd"/>
      <w:r>
        <w:t xml:space="preserve"> Emese, </w:t>
      </w:r>
      <w:proofErr w:type="spellStart"/>
      <w:r>
        <w:t>Győrfyné</w:t>
      </w:r>
      <w:proofErr w:type="spellEnd"/>
      <w:r>
        <w:t xml:space="preserve"> </w:t>
      </w:r>
      <w:proofErr w:type="spellStart"/>
      <w:r>
        <w:t>Kukoda</w:t>
      </w:r>
      <w:proofErr w:type="spellEnd"/>
      <w:r>
        <w:t xml:space="preserve"> Andrea: Vezetői </w:t>
      </w:r>
      <w:proofErr w:type="spellStart"/>
      <w:r>
        <w:t>önkép</w:t>
      </w:r>
      <w:proofErr w:type="spellEnd"/>
      <w:r>
        <w:t xml:space="preserve"> </w:t>
      </w:r>
      <w:proofErr w:type="spellStart"/>
      <w:r>
        <w:t>vs</w:t>
      </w:r>
      <w:proofErr w:type="spellEnd"/>
      <w:r>
        <w:t xml:space="preserve">. valóság: Mit tanulhatunk egy komoly játékból? – </w:t>
      </w:r>
      <w:proofErr w:type="spellStart"/>
      <w:r>
        <w:t>Managerial</w:t>
      </w:r>
      <w:proofErr w:type="spellEnd"/>
      <w:r>
        <w:t xml:space="preserve"> </w:t>
      </w:r>
      <w:proofErr w:type="spellStart"/>
      <w:r>
        <w:t>Self-Perception</w:t>
      </w:r>
      <w:proofErr w:type="spellEnd"/>
      <w:r>
        <w:t xml:space="preserve"> </w:t>
      </w:r>
      <w:proofErr w:type="spellStart"/>
      <w:r>
        <w:t>vs</w:t>
      </w:r>
      <w:proofErr w:type="spellEnd"/>
      <w:r>
        <w:t xml:space="preserve">. </w:t>
      </w:r>
      <w:proofErr w:type="spellStart"/>
      <w:r>
        <w:t>Reality</w:t>
      </w:r>
      <w:proofErr w:type="spellEnd"/>
      <w:r>
        <w:t xml:space="preserve">: </w:t>
      </w:r>
      <w:proofErr w:type="spellStart"/>
      <w:r>
        <w:t>What</w:t>
      </w:r>
      <w:proofErr w:type="spellEnd"/>
      <w:r>
        <w:t xml:space="preserve"> </w:t>
      </w:r>
      <w:proofErr w:type="spellStart"/>
      <w:r>
        <w:t>Can</w:t>
      </w:r>
      <w:proofErr w:type="spellEnd"/>
      <w:r>
        <w:t xml:space="preserve"> </w:t>
      </w:r>
      <w:proofErr w:type="spellStart"/>
      <w:r>
        <w:t>We</w:t>
      </w:r>
      <w:proofErr w:type="spellEnd"/>
      <w:r>
        <w:t xml:space="preserve"> </w:t>
      </w:r>
      <w:proofErr w:type="spellStart"/>
      <w:r>
        <w:t>Learn</w:t>
      </w:r>
      <w:proofErr w:type="spellEnd"/>
      <w:r>
        <w:t xml:space="preserve"> </w:t>
      </w:r>
      <w:proofErr w:type="spellStart"/>
      <w:r>
        <w:t>from</w:t>
      </w:r>
      <w:proofErr w:type="spellEnd"/>
      <w:r>
        <w:t xml:space="preserve"> a </w:t>
      </w:r>
      <w:proofErr w:type="spellStart"/>
      <w:r>
        <w:t>Serious</w:t>
      </w:r>
      <w:proofErr w:type="spellEnd"/>
      <w:r>
        <w:t xml:space="preserve"> Game? </w:t>
      </w:r>
      <w:hyperlink r:id="rId66" w:history="1">
        <w:r w:rsidRPr="00F640E4">
          <w:rPr>
            <w:rStyle w:val="Hiperhivatkozs"/>
          </w:rPr>
          <w:t>belenyesi.emese@uni-nke.hu</w:t>
        </w:r>
      </w:hyperlink>
      <w:r>
        <w:t xml:space="preserve"> </w:t>
      </w:r>
      <w:hyperlink r:id="rId67" w:history="1">
        <w:r w:rsidRPr="00F640E4">
          <w:rPr>
            <w:rStyle w:val="Hiperhivatkozs"/>
          </w:rPr>
          <w:t>Gyorfyne.Kukoda.Andrea@uni-nke.hu</w:t>
        </w:r>
      </w:hyperlink>
      <w:r>
        <w:t xml:space="preserve"> </w:t>
      </w:r>
    </w:p>
    <w:p w14:paraId="754C08CB" w14:textId="77777777" w:rsidR="0081272E" w:rsidRDefault="0081272E" w:rsidP="0081272E">
      <w:pPr>
        <w:pStyle w:val="Listaszerbekezds"/>
        <w:numPr>
          <w:ilvl w:val="0"/>
          <w:numId w:val="8"/>
        </w:numPr>
        <w:jc w:val="both"/>
      </w:pPr>
      <w:proofErr w:type="spellStart"/>
      <w:r>
        <w:t>Fási</w:t>
      </w:r>
      <w:proofErr w:type="spellEnd"/>
      <w:r>
        <w:t xml:space="preserve"> Csaba: Digitális kompetencia a mesterséges intelligencia korszakában: új tanulási mintázatok a felsőoktatásban </w:t>
      </w:r>
      <w:hyperlink r:id="rId68" w:history="1">
        <w:r w:rsidRPr="00F640E4">
          <w:rPr>
            <w:rStyle w:val="Hiperhivatkozs"/>
          </w:rPr>
          <w:t>fasi.csaba@uni-nke.hu</w:t>
        </w:r>
      </w:hyperlink>
      <w:r>
        <w:t xml:space="preserve"> </w:t>
      </w:r>
    </w:p>
    <w:p w14:paraId="00FA3F92" w14:textId="77777777" w:rsidR="0081272E" w:rsidRDefault="0081272E" w:rsidP="0081272E">
      <w:pPr>
        <w:pStyle w:val="Listaszerbekezds"/>
        <w:numPr>
          <w:ilvl w:val="0"/>
          <w:numId w:val="8"/>
        </w:numPr>
        <w:jc w:val="both"/>
      </w:pPr>
      <w:r>
        <w:t xml:space="preserve">Zimmermann Ildikó: Kompetenciailleszkedés a műszaki felsőoktatás és a munkaerőpiac között </w:t>
      </w:r>
      <w:hyperlink r:id="rId69" w:history="1">
        <w:r w:rsidRPr="00F640E4">
          <w:rPr>
            <w:rStyle w:val="Hiperhivatkozs"/>
          </w:rPr>
          <w:t>zimmermann.ildiko@mik.pte.hu</w:t>
        </w:r>
      </w:hyperlink>
      <w:r>
        <w:t xml:space="preserve"> </w:t>
      </w:r>
    </w:p>
    <w:p w14:paraId="1B658634" w14:textId="77777777" w:rsidR="0081272E" w:rsidRDefault="0081272E" w:rsidP="0081272E">
      <w:pPr>
        <w:pStyle w:val="Listaszerbekezds"/>
        <w:numPr>
          <w:ilvl w:val="0"/>
          <w:numId w:val="8"/>
        </w:numPr>
        <w:jc w:val="both"/>
      </w:pPr>
      <w:r>
        <w:t xml:space="preserve">Balatoni </w:t>
      </w:r>
      <w:proofErr w:type="spellStart"/>
      <w:r>
        <w:t>Monika</w:t>
      </w:r>
      <w:proofErr w:type="spellEnd"/>
      <w:r>
        <w:t xml:space="preserve">: Algoritmusok árnyékában: Digitális állampolgárság és reflexív kompetenciák a felsőoktatási </w:t>
      </w:r>
      <w:proofErr w:type="spellStart"/>
      <w:r>
        <w:t>lifelong</w:t>
      </w:r>
      <w:proofErr w:type="spellEnd"/>
      <w:r>
        <w:t xml:space="preserve"> </w:t>
      </w:r>
      <w:proofErr w:type="spellStart"/>
      <w:r>
        <w:t>learning</w:t>
      </w:r>
      <w:proofErr w:type="spellEnd"/>
      <w:r>
        <w:t xml:space="preserve"> környezetben </w:t>
      </w:r>
      <w:hyperlink r:id="rId70" w:history="1">
        <w:r w:rsidRPr="00F640E4">
          <w:rPr>
            <w:rStyle w:val="Hiperhivatkozs"/>
          </w:rPr>
          <w:t>balatoni.monika@uni-nke.hu</w:t>
        </w:r>
      </w:hyperlink>
      <w:r>
        <w:t xml:space="preserve"> </w:t>
      </w:r>
    </w:p>
    <w:p w14:paraId="20DA3B48" w14:textId="77777777" w:rsidR="0081272E" w:rsidRDefault="0081272E" w:rsidP="0081272E">
      <w:pPr>
        <w:pStyle w:val="Listaszerbekezds"/>
        <w:numPr>
          <w:ilvl w:val="0"/>
          <w:numId w:val="8"/>
        </w:numPr>
        <w:jc w:val="both"/>
      </w:pPr>
      <w:r>
        <w:t xml:space="preserve">Magasvári Adrienn, Kajtár Edit: </w:t>
      </w:r>
      <w:proofErr w:type="gramStart"/>
      <w:r>
        <w:t>Stabilitás</w:t>
      </w:r>
      <w:proofErr w:type="gramEnd"/>
      <w:r>
        <w:t xml:space="preserve"> mint vonzerő – Munkáltatói márkaépítés a közigazgatásban </w:t>
      </w:r>
      <w:hyperlink r:id="rId71" w:history="1">
        <w:r w:rsidRPr="00F640E4">
          <w:rPr>
            <w:rStyle w:val="Hiperhivatkozs"/>
          </w:rPr>
          <w:t>magasvari.adrienn@uni-nke.hu</w:t>
        </w:r>
      </w:hyperlink>
      <w:r>
        <w:t xml:space="preserve"> </w:t>
      </w:r>
      <w:hyperlink r:id="rId72" w:tgtFrame="_blank" w:history="1">
        <w:r w:rsidRPr="004E04D2">
          <w:rPr>
            <w:rStyle w:val="Hiperhivatkozs"/>
          </w:rPr>
          <w:t>kajtar.edit@uni-nke.hu</w:t>
        </w:r>
      </w:hyperlink>
    </w:p>
    <w:p w14:paraId="6F20F595" w14:textId="77777777" w:rsidR="0081272E" w:rsidRDefault="0081272E" w:rsidP="0081272E">
      <w:pPr>
        <w:pStyle w:val="Listaszerbekezds"/>
        <w:numPr>
          <w:ilvl w:val="0"/>
          <w:numId w:val="8"/>
        </w:numPr>
        <w:jc w:val="both"/>
      </w:pPr>
      <w:r>
        <w:t xml:space="preserve">Jankó Tamás: Digitális Transzformáció a TF RRF projektje támogatásával: Csodák, Cselek, Csapatok </w:t>
      </w:r>
      <w:hyperlink r:id="rId73" w:history="1">
        <w:r w:rsidRPr="002831B9">
          <w:rPr>
            <w:rStyle w:val="Hiperhivatkozs"/>
          </w:rPr>
          <w:t>janko.tamas@tf.hu</w:t>
        </w:r>
      </w:hyperlink>
      <w:r>
        <w:t xml:space="preserve"> </w:t>
      </w:r>
    </w:p>
    <w:p w14:paraId="5E7A5511" w14:textId="77777777" w:rsidR="0081272E" w:rsidRDefault="0081272E" w:rsidP="0081272E">
      <w:pPr>
        <w:pStyle w:val="Listaszerbekezds"/>
        <w:numPr>
          <w:ilvl w:val="0"/>
          <w:numId w:val="8"/>
        </w:numPr>
        <w:jc w:val="both"/>
      </w:pPr>
      <w:proofErr w:type="spellStart"/>
      <w:r>
        <w:t>Kuremszki</w:t>
      </w:r>
      <w:proofErr w:type="spellEnd"/>
      <w:r>
        <w:t xml:space="preserve"> Andrea: Szervezeti tanulás lehetőségei az egyetemi oktatói ökoszisztémában – Élethosszig tartó tanulás: életforma vagy tananyag? </w:t>
      </w:r>
      <w:hyperlink r:id="rId74" w:history="1">
        <w:r w:rsidRPr="002831B9">
          <w:rPr>
            <w:rStyle w:val="Hiperhivatkozs"/>
          </w:rPr>
          <w:t>kuremszkia@student.elte.hu</w:t>
        </w:r>
      </w:hyperlink>
      <w:r>
        <w:t xml:space="preserve"> </w:t>
      </w:r>
    </w:p>
    <w:p w14:paraId="161E600B" w14:textId="77777777" w:rsidR="0081272E" w:rsidRDefault="0081272E" w:rsidP="0081272E">
      <w:pPr>
        <w:jc w:val="both"/>
      </w:pPr>
      <w:r>
        <w:t>---------------------------------------------------------------------</w:t>
      </w:r>
    </w:p>
    <w:p w14:paraId="26574AEF" w14:textId="77777777" w:rsidR="0081272E" w:rsidRPr="005E21B5" w:rsidRDefault="0081272E" w:rsidP="0081272E">
      <w:pPr>
        <w:jc w:val="both"/>
        <w:rPr>
          <w:b/>
          <w:bCs/>
        </w:rPr>
      </w:pPr>
      <w:r w:rsidRPr="005E21B5">
        <w:rPr>
          <w:b/>
          <w:bCs/>
        </w:rPr>
        <w:t>Markovics Milán Mór: A mesterséges intelligencia és a kompetenciafejlesztés átalakulása a felsőoktatásban: etikai ítélőképesség, algoritmikus torzítás és a jövő hivatásrendjei</w:t>
      </w:r>
    </w:p>
    <w:p w14:paraId="7DE26A7E" w14:textId="77777777" w:rsidR="0081272E" w:rsidRDefault="0081272E" w:rsidP="0081272E">
      <w:pPr>
        <w:jc w:val="both"/>
      </w:pPr>
      <w:r w:rsidRPr="005E21B5">
        <w:rPr>
          <w:u w:val="single"/>
        </w:rPr>
        <w:t>Absztrakt magyar</w:t>
      </w:r>
      <w:r>
        <w:t>:</w:t>
      </w:r>
    </w:p>
    <w:p w14:paraId="721C6266" w14:textId="77777777" w:rsidR="0081272E" w:rsidRDefault="0081272E" w:rsidP="0081272E">
      <w:pPr>
        <w:jc w:val="both"/>
      </w:pPr>
      <w:r>
        <w:t xml:space="preserve">Az előadás azt vizsgálja, hogy a mesterséges intelligencia térhódítása miként alakítja át a felsőoktatásban fejlesztendő készségek és kompetenciák körét, különös tekintettel a hivatásrendekre. Amellett érvelek, hogy az MI használata nem csupán technikai alkalmazkodást követel, hanem új típusú kritikai, etikai és döntéshozatali kompetenciákat is, sőt a hivatásrendi etika is átalakul. Az algoritmikus torzítások, a gépi ajánlások </w:t>
      </w:r>
      <w:proofErr w:type="spellStart"/>
      <w:r>
        <w:t>episztemikus</w:t>
      </w:r>
      <w:proofErr w:type="spellEnd"/>
      <w:r>
        <w:t xml:space="preserve"> súlya és az automatizált rendszerekkel szembeni túlzott bizalom olyan kihívásokat teremtenek, amelyekre a felsőoktatásnak tudatos pedagógiai válaszokat kell adnia. Az előadás bemutatja, hogy a felelős technológiahasználat, a reflexív ítéletalkotás és az etikai érzékenység fejlesztése miként válhat a kompetenciafejlesztés részévé AI-</w:t>
      </w:r>
      <w:proofErr w:type="spellStart"/>
      <w:r>
        <w:t>val</w:t>
      </w:r>
      <w:proofErr w:type="spellEnd"/>
      <w:r>
        <w:t xml:space="preserve"> támogatott tanulási környezetben. A téma különösen fontos olyan szakmai képzésekben, ahol a döntések társadalmi, szakmai vagy akár biztonsági következményekkel járnak.</w:t>
      </w:r>
    </w:p>
    <w:p w14:paraId="45F7E25C" w14:textId="77777777" w:rsidR="0081272E" w:rsidRDefault="0081272E" w:rsidP="0081272E">
      <w:pPr>
        <w:jc w:val="both"/>
      </w:pPr>
      <w:r w:rsidRPr="005E21B5">
        <w:rPr>
          <w:u w:val="single"/>
        </w:rPr>
        <w:t>Absztrakt angol</w:t>
      </w:r>
      <w:r>
        <w:t>:</w:t>
      </w:r>
    </w:p>
    <w:p w14:paraId="51B3AE46" w14:textId="77777777" w:rsidR="0081272E" w:rsidRDefault="0081272E" w:rsidP="0081272E">
      <w:pPr>
        <w:jc w:val="both"/>
      </w:pPr>
      <w:proofErr w:type="spellStart"/>
      <w:r>
        <w:t>This</w:t>
      </w:r>
      <w:proofErr w:type="spellEnd"/>
      <w:r>
        <w:t xml:space="preserve"> </w:t>
      </w:r>
      <w:proofErr w:type="spellStart"/>
      <w:r>
        <w:t>presentation</w:t>
      </w:r>
      <w:proofErr w:type="spellEnd"/>
      <w:r>
        <w:t xml:space="preserve"> </w:t>
      </w:r>
      <w:proofErr w:type="spellStart"/>
      <w:r>
        <w:t>examines</w:t>
      </w:r>
      <w:proofErr w:type="spellEnd"/>
      <w:r>
        <w:t xml:space="preserve"> </w:t>
      </w:r>
      <w:proofErr w:type="spellStart"/>
      <w:r>
        <w:t>how</w:t>
      </w:r>
      <w:proofErr w:type="spellEnd"/>
      <w:r>
        <w:t xml:space="preserve"> </w:t>
      </w:r>
      <w:proofErr w:type="spellStart"/>
      <w:r>
        <w:t>the</w:t>
      </w:r>
      <w:proofErr w:type="spellEnd"/>
      <w:r>
        <w:t xml:space="preserve"> </w:t>
      </w:r>
      <w:proofErr w:type="spellStart"/>
      <w:r>
        <w:t>growing</w:t>
      </w:r>
      <w:proofErr w:type="spellEnd"/>
      <w:r>
        <w:t xml:space="preserve"> </w:t>
      </w:r>
      <w:proofErr w:type="spellStart"/>
      <w:r>
        <w:t>presence</w:t>
      </w:r>
      <w:proofErr w:type="spellEnd"/>
      <w:r>
        <w:t xml:space="preserve"> of </w:t>
      </w:r>
      <w:proofErr w:type="spellStart"/>
      <w:r>
        <w:t>artificial</w:t>
      </w:r>
      <w:proofErr w:type="spellEnd"/>
      <w:r>
        <w:t xml:space="preserve"> </w:t>
      </w:r>
      <w:proofErr w:type="spellStart"/>
      <w:r>
        <w:t>intelligence</w:t>
      </w:r>
      <w:proofErr w:type="spellEnd"/>
      <w:r>
        <w:t xml:space="preserve"> is </w:t>
      </w:r>
      <w:proofErr w:type="spellStart"/>
      <w:r>
        <w:t>reshaping</w:t>
      </w:r>
      <w:proofErr w:type="spellEnd"/>
      <w:r>
        <w:t xml:space="preserve"> </w:t>
      </w:r>
      <w:proofErr w:type="spellStart"/>
      <w:r>
        <w:t>the</w:t>
      </w:r>
      <w:proofErr w:type="spellEnd"/>
      <w:r>
        <w:t xml:space="preserve"> </w:t>
      </w:r>
      <w:proofErr w:type="spellStart"/>
      <w:r>
        <w:t>range</w:t>
      </w:r>
      <w:proofErr w:type="spellEnd"/>
      <w:r>
        <w:t xml:space="preserve"> of </w:t>
      </w:r>
      <w:proofErr w:type="spellStart"/>
      <w:r>
        <w:t>skills</w:t>
      </w:r>
      <w:proofErr w:type="spellEnd"/>
      <w:r>
        <w:t xml:space="preserve"> and </w:t>
      </w:r>
      <w:proofErr w:type="spellStart"/>
      <w:r>
        <w:t>competences</w:t>
      </w:r>
      <w:proofErr w:type="spellEnd"/>
      <w:r>
        <w:t xml:space="preserve"> </w:t>
      </w:r>
      <w:proofErr w:type="spellStart"/>
      <w:r>
        <w:t>to</w:t>
      </w:r>
      <w:proofErr w:type="spellEnd"/>
      <w:r>
        <w:t xml:space="preserve"> be </w:t>
      </w:r>
      <w:proofErr w:type="spellStart"/>
      <w:r>
        <w:t>developed</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with</w:t>
      </w:r>
      <w:proofErr w:type="spellEnd"/>
      <w:r>
        <w:t xml:space="preserve"> </w:t>
      </w:r>
      <w:proofErr w:type="spellStart"/>
      <w:r>
        <w:t>particular</w:t>
      </w:r>
      <w:proofErr w:type="spellEnd"/>
      <w:r>
        <w:t xml:space="preserve"> </w:t>
      </w:r>
      <w:proofErr w:type="spellStart"/>
      <w:r>
        <w:t>attention</w:t>
      </w:r>
      <w:proofErr w:type="spellEnd"/>
      <w:r>
        <w:t xml:space="preserve"> </w:t>
      </w:r>
      <w:proofErr w:type="spellStart"/>
      <w:r>
        <w:t>to</w:t>
      </w:r>
      <w:proofErr w:type="spellEnd"/>
      <w:r>
        <w:t xml:space="preserve"> </w:t>
      </w:r>
      <w:proofErr w:type="spellStart"/>
      <w:r>
        <w:t>the</w:t>
      </w:r>
      <w:proofErr w:type="spellEnd"/>
      <w:r>
        <w:t xml:space="preserve"> </w:t>
      </w:r>
      <w:proofErr w:type="spellStart"/>
      <w:r>
        <w:t>professions</w:t>
      </w:r>
      <w:proofErr w:type="spellEnd"/>
      <w:r>
        <w:t xml:space="preserve">. I </w:t>
      </w:r>
      <w:proofErr w:type="spellStart"/>
      <w:r>
        <w:t>argue</w:t>
      </w:r>
      <w:proofErr w:type="spellEnd"/>
      <w:r>
        <w:t xml:space="preserve"> </w:t>
      </w:r>
      <w:proofErr w:type="spellStart"/>
      <w:r>
        <w:t>that</w:t>
      </w:r>
      <w:proofErr w:type="spellEnd"/>
      <w:r>
        <w:t xml:space="preserve"> </w:t>
      </w:r>
      <w:proofErr w:type="spellStart"/>
      <w:r>
        <w:t>the</w:t>
      </w:r>
      <w:proofErr w:type="spellEnd"/>
      <w:r>
        <w:t xml:space="preserve"> </w:t>
      </w:r>
      <w:proofErr w:type="spellStart"/>
      <w:r>
        <w:t>use</w:t>
      </w:r>
      <w:proofErr w:type="spellEnd"/>
      <w:r>
        <w:t xml:space="preserve"> of AI </w:t>
      </w:r>
      <w:proofErr w:type="spellStart"/>
      <w:r>
        <w:t>requires</w:t>
      </w:r>
      <w:proofErr w:type="spellEnd"/>
      <w:r>
        <w:t xml:space="preserve"> </w:t>
      </w:r>
      <w:proofErr w:type="spellStart"/>
      <w:r>
        <w:t>not</w:t>
      </w:r>
      <w:proofErr w:type="spellEnd"/>
      <w:r>
        <w:t xml:space="preserve"> </w:t>
      </w:r>
      <w:proofErr w:type="spellStart"/>
      <w:r>
        <w:t>only</w:t>
      </w:r>
      <w:proofErr w:type="spellEnd"/>
      <w:r>
        <w:t xml:space="preserve"> </w:t>
      </w:r>
      <w:proofErr w:type="spellStart"/>
      <w:r>
        <w:t>technical</w:t>
      </w:r>
      <w:proofErr w:type="spellEnd"/>
      <w:r>
        <w:t xml:space="preserve"> </w:t>
      </w:r>
      <w:proofErr w:type="spellStart"/>
      <w:r>
        <w:t>adaptation</w:t>
      </w:r>
      <w:proofErr w:type="spellEnd"/>
      <w:r>
        <w:t xml:space="preserve">, </w:t>
      </w:r>
      <w:proofErr w:type="spellStart"/>
      <w:r>
        <w:t>but</w:t>
      </w:r>
      <w:proofErr w:type="spellEnd"/>
      <w:r>
        <w:t xml:space="preserve"> </w:t>
      </w:r>
      <w:proofErr w:type="spellStart"/>
      <w:r>
        <w:t>also</w:t>
      </w:r>
      <w:proofErr w:type="spellEnd"/>
      <w:r>
        <w:t xml:space="preserve"> </w:t>
      </w:r>
      <w:proofErr w:type="spellStart"/>
      <w:r>
        <w:t>new</w:t>
      </w:r>
      <w:proofErr w:type="spellEnd"/>
      <w:r>
        <w:t xml:space="preserve"> </w:t>
      </w:r>
      <w:proofErr w:type="spellStart"/>
      <w:r>
        <w:t>forms</w:t>
      </w:r>
      <w:proofErr w:type="spellEnd"/>
      <w:r>
        <w:t xml:space="preserve"> of </w:t>
      </w:r>
      <w:proofErr w:type="spellStart"/>
      <w:r>
        <w:t>critical</w:t>
      </w:r>
      <w:proofErr w:type="spellEnd"/>
      <w:r>
        <w:t xml:space="preserve">, </w:t>
      </w:r>
      <w:proofErr w:type="spellStart"/>
      <w:r>
        <w:t>ethical</w:t>
      </w:r>
      <w:proofErr w:type="spellEnd"/>
      <w:r>
        <w:t>, and decision-</w:t>
      </w:r>
      <w:proofErr w:type="spellStart"/>
      <w:r>
        <w:t>making</w:t>
      </w:r>
      <w:proofErr w:type="spellEnd"/>
      <w:r>
        <w:t xml:space="preserve"> </w:t>
      </w:r>
      <w:proofErr w:type="spellStart"/>
      <w:r>
        <w:t>competences</w:t>
      </w:r>
      <w:proofErr w:type="spellEnd"/>
      <w:r>
        <w:t xml:space="preserve">; </w:t>
      </w:r>
      <w:proofErr w:type="spellStart"/>
      <w:r>
        <w:t>professional</w:t>
      </w:r>
      <w:proofErr w:type="spellEnd"/>
      <w:r>
        <w:t xml:space="preserve"> </w:t>
      </w:r>
      <w:proofErr w:type="spellStart"/>
      <w:r>
        <w:t>ethics</w:t>
      </w:r>
      <w:proofErr w:type="spellEnd"/>
      <w:r>
        <w:t xml:space="preserve"> </w:t>
      </w:r>
      <w:proofErr w:type="spellStart"/>
      <w:r>
        <w:t>itself</w:t>
      </w:r>
      <w:proofErr w:type="spellEnd"/>
      <w:r>
        <w:t xml:space="preserve"> is </w:t>
      </w:r>
      <w:proofErr w:type="spellStart"/>
      <w:r>
        <w:t>also</w:t>
      </w:r>
      <w:proofErr w:type="spellEnd"/>
      <w:r>
        <w:t xml:space="preserve"> </w:t>
      </w:r>
      <w:proofErr w:type="spellStart"/>
      <w:r>
        <w:t>being</w:t>
      </w:r>
      <w:proofErr w:type="spellEnd"/>
      <w:r>
        <w:t xml:space="preserve"> </w:t>
      </w:r>
      <w:proofErr w:type="spellStart"/>
      <w:r>
        <w:t>transformed</w:t>
      </w:r>
      <w:proofErr w:type="spellEnd"/>
      <w:r>
        <w:t xml:space="preserve">. </w:t>
      </w:r>
      <w:proofErr w:type="spellStart"/>
      <w:r>
        <w:t>Algorithmic</w:t>
      </w:r>
      <w:proofErr w:type="spellEnd"/>
      <w:r>
        <w:t xml:space="preserve"> </w:t>
      </w:r>
      <w:proofErr w:type="spellStart"/>
      <w:r>
        <w:t>biases</w:t>
      </w:r>
      <w:proofErr w:type="spellEnd"/>
      <w:r>
        <w:t xml:space="preserve">, </w:t>
      </w:r>
      <w:proofErr w:type="spellStart"/>
      <w:r>
        <w:t>the</w:t>
      </w:r>
      <w:proofErr w:type="spellEnd"/>
      <w:r>
        <w:t xml:space="preserve"> </w:t>
      </w:r>
      <w:proofErr w:type="spellStart"/>
      <w:r>
        <w:t>epistemic</w:t>
      </w:r>
      <w:proofErr w:type="spellEnd"/>
      <w:r>
        <w:t xml:space="preserve"> </w:t>
      </w:r>
      <w:proofErr w:type="spellStart"/>
      <w:r>
        <w:t>weight</w:t>
      </w:r>
      <w:proofErr w:type="spellEnd"/>
      <w:r>
        <w:t xml:space="preserve"> of </w:t>
      </w:r>
      <w:proofErr w:type="spellStart"/>
      <w:r>
        <w:t>machine</w:t>
      </w:r>
      <w:proofErr w:type="spellEnd"/>
      <w:r>
        <w:t xml:space="preserve"> </w:t>
      </w:r>
      <w:proofErr w:type="spellStart"/>
      <w:r>
        <w:t>recommendations</w:t>
      </w:r>
      <w:proofErr w:type="spellEnd"/>
      <w:r>
        <w:t xml:space="preserve">, and </w:t>
      </w:r>
      <w:proofErr w:type="spellStart"/>
      <w:r>
        <w:t>excessive</w:t>
      </w:r>
      <w:proofErr w:type="spellEnd"/>
      <w:r>
        <w:t xml:space="preserve"> </w:t>
      </w:r>
      <w:proofErr w:type="spellStart"/>
      <w:r>
        <w:t>trust</w:t>
      </w:r>
      <w:proofErr w:type="spellEnd"/>
      <w:r>
        <w:t xml:space="preserve"> in </w:t>
      </w:r>
      <w:proofErr w:type="spellStart"/>
      <w:r>
        <w:t>automated</w:t>
      </w:r>
      <w:proofErr w:type="spellEnd"/>
      <w:r>
        <w:t xml:space="preserve"> </w:t>
      </w:r>
      <w:proofErr w:type="spellStart"/>
      <w:r>
        <w:t>systems</w:t>
      </w:r>
      <w:proofErr w:type="spellEnd"/>
      <w:r>
        <w:t xml:space="preserve"> </w:t>
      </w:r>
      <w:proofErr w:type="spellStart"/>
      <w:r>
        <w:t>create</w:t>
      </w:r>
      <w:proofErr w:type="spellEnd"/>
      <w:r>
        <w:t xml:space="preserve"> </w:t>
      </w:r>
      <w:proofErr w:type="spellStart"/>
      <w:r>
        <w:t>challenges</w:t>
      </w:r>
      <w:proofErr w:type="spellEnd"/>
      <w:r>
        <w:t xml:space="preserve"> </w:t>
      </w:r>
      <w:proofErr w:type="spellStart"/>
      <w:r>
        <w:t>to</w:t>
      </w:r>
      <w:proofErr w:type="spellEnd"/>
      <w:r>
        <w:t xml:space="preserve"> </w:t>
      </w:r>
      <w:proofErr w:type="spellStart"/>
      <w:r>
        <w:t>which</w:t>
      </w:r>
      <w:proofErr w:type="spellEnd"/>
      <w:r>
        <w:t xml:space="preserve"> </w:t>
      </w:r>
      <w:proofErr w:type="spellStart"/>
      <w:r>
        <w:t>higher</w:t>
      </w:r>
      <w:proofErr w:type="spellEnd"/>
      <w:r>
        <w:t xml:space="preserve"> </w:t>
      </w:r>
      <w:proofErr w:type="spellStart"/>
      <w:r>
        <w:t>education</w:t>
      </w:r>
      <w:proofErr w:type="spellEnd"/>
      <w:r>
        <w:t xml:space="preserve"> must </w:t>
      </w:r>
      <w:proofErr w:type="spellStart"/>
      <w:r>
        <w:t>provide</w:t>
      </w:r>
      <w:proofErr w:type="spellEnd"/>
      <w:r>
        <w:t xml:space="preserve"> </w:t>
      </w:r>
      <w:proofErr w:type="spellStart"/>
      <w:r>
        <w:t>deliberate</w:t>
      </w:r>
      <w:proofErr w:type="spellEnd"/>
      <w:r>
        <w:t xml:space="preserve"> </w:t>
      </w:r>
      <w:proofErr w:type="spellStart"/>
      <w:r>
        <w:t>pedagogical</w:t>
      </w:r>
      <w:proofErr w:type="spellEnd"/>
      <w:r>
        <w:t xml:space="preserve"> </w:t>
      </w:r>
      <w:proofErr w:type="spellStart"/>
      <w:r>
        <w:t>responses</w:t>
      </w:r>
      <w:proofErr w:type="spellEnd"/>
      <w:r>
        <w:t xml:space="preserve">. The </w:t>
      </w:r>
      <w:proofErr w:type="spellStart"/>
      <w:r>
        <w:t>presentation</w:t>
      </w:r>
      <w:proofErr w:type="spellEnd"/>
      <w:r>
        <w:t xml:space="preserve"> shows </w:t>
      </w:r>
      <w:proofErr w:type="spellStart"/>
      <w:r>
        <w:t>how</w:t>
      </w:r>
      <w:proofErr w:type="spellEnd"/>
      <w:r>
        <w:t xml:space="preserve"> </w:t>
      </w:r>
      <w:proofErr w:type="spellStart"/>
      <w:r>
        <w:t>responsible</w:t>
      </w:r>
      <w:proofErr w:type="spellEnd"/>
      <w:r>
        <w:t xml:space="preserve"> </w:t>
      </w:r>
      <w:proofErr w:type="spellStart"/>
      <w:r>
        <w:t>technology</w:t>
      </w:r>
      <w:proofErr w:type="spellEnd"/>
      <w:r>
        <w:t xml:space="preserve"> </w:t>
      </w:r>
      <w:proofErr w:type="spellStart"/>
      <w:r>
        <w:t>use</w:t>
      </w:r>
      <w:proofErr w:type="spellEnd"/>
      <w:r>
        <w:t xml:space="preserve">, </w:t>
      </w:r>
      <w:proofErr w:type="spellStart"/>
      <w:r>
        <w:lastRenderedPageBreak/>
        <w:t>reflective</w:t>
      </w:r>
      <w:proofErr w:type="spellEnd"/>
      <w:r>
        <w:t xml:space="preserve"> </w:t>
      </w:r>
      <w:proofErr w:type="spellStart"/>
      <w:r>
        <w:t>judgment</w:t>
      </w:r>
      <w:proofErr w:type="spellEnd"/>
      <w:r>
        <w:t xml:space="preserve">, and </w:t>
      </w:r>
      <w:proofErr w:type="spellStart"/>
      <w:r>
        <w:t>ethical</w:t>
      </w:r>
      <w:proofErr w:type="spellEnd"/>
      <w:r>
        <w:t xml:space="preserve"> </w:t>
      </w:r>
      <w:proofErr w:type="spellStart"/>
      <w:r>
        <w:t>sensitivity</w:t>
      </w:r>
      <w:proofErr w:type="spellEnd"/>
      <w:r>
        <w:t xml:space="preserve"> </w:t>
      </w:r>
      <w:proofErr w:type="spellStart"/>
      <w:r>
        <w:t>can</w:t>
      </w:r>
      <w:proofErr w:type="spellEnd"/>
      <w:r>
        <w:t xml:space="preserve"> </w:t>
      </w:r>
      <w:proofErr w:type="spellStart"/>
      <w:r>
        <w:t>become</w:t>
      </w:r>
      <w:proofErr w:type="spellEnd"/>
      <w:r>
        <w:t xml:space="preserve"> </w:t>
      </w:r>
      <w:proofErr w:type="spellStart"/>
      <w:r>
        <w:t>integral</w:t>
      </w:r>
      <w:proofErr w:type="spellEnd"/>
      <w:r>
        <w:t xml:space="preserve"> </w:t>
      </w:r>
      <w:proofErr w:type="spellStart"/>
      <w:r>
        <w:t>elements</w:t>
      </w:r>
      <w:proofErr w:type="spellEnd"/>
      <w:r>
        <w:t xml:space="preserve"> of </w:t>
      </w:r>
      <w:proofErr w:type="spellStart"/>
      <w:r>
        <w:t>competence</w:t>
      </w:r>
      <w:proofErr w:type="spellEnd"/>
      <w:r>
        <w:t xml:space="preserve"> </w:t>
      </w:r>
      <w:proofErr w:type="spellStart"/>
      <w:r>
        <w:t>development</w:t>
      </w:r>
      <w:proofErr w:type="spellEnd"/>
      <w:r>
        <w:t xml:space="preserve"> in AI-</w:t>
      </w:r>
      <w:proofErr w:type="spellStart"/>
      <w:r>
        <w:t>supported</w:t>
      </w:r>
      <w:proofErr w:type="spellEnd"/>
      <w:r>
        <w:t xml:space="preserve"> </w:t>
      </w:r>
      <w:proofErr w:type="spellStart"/>
      <w:r>
        <w:t>learning</w:t>
      </w:r>
      <w:proofErr w:type="spellEnd"/>
      <w:r>
        <w:t xml:space="preserve"> </w:t>
      </w:r>
      <w:proofErr w:type="spellStart"/>
      <w:r>
        <w:t>environments</w:t>
      </w:r>
      <w:proofErr w:type="spellEnd"/>
      <w:r>
        <w:t xml:space="preserve">. The </w:t>
      </w:r>
      <w:proofErr w:type="spellStart"/>
      <w:r>
        <w:t>issue</w:t>
      </w:r>
      <w:proofErr w:type="spellEnd"/>
      <w:r>
        <w:t xml:space="preserve"> is </w:t>
      </w:r>
      <w:proofErr w:type="spellStart"/>
      <w:r>
        <w:t>especially</w:t>
      </w:r>
      <w:proofErr w:type="spellEnd"/>
      <w:r>
        <w:t xml:space="preserve"> </w:t>
      </w:r>
      <w:proofErr w:type="spellStart"/>
      <w:r>
        <w:t>important</w:t>
      </w:r>
      <w:proofErr w:type="spellEnd"/>
      <w:r>
        <w:t xml:space="preserve"> in </w:t>
      </w:r>
      <w:proofErr w:type="spellStart"/>
      <w:r>
        <w:t>professional</w:t>
      </w:r>
      <w:proofErr w:type="spellEnd"/>
      <w:r>
        <w:t xml:space="preserve"> </w:t>
      </w:r>
      <w:proofErr w:type="spellStart"/>
      <w:r>
        <w:t>training</w:t>
      </w:r>
      <w:proofErr w:type="spellEnd"/>
      <w:r>
        <w:t xml:space="preserve"> </w:t>
      </w:r>
      <w:proofErr w:type="spellStart"/>
      <w:r>
        <w:t>contexts</w:t>
      </w:r>
      <w:proofErr w:type="spellEnd"/>
      <w:r>
        <w:t xml:space="preserve"> </w:t>
      </w:r>
      <w:proofErr w:type="spellStart"/>
      <w:r>
        <w:t>where</w:t>
      </w:r>
      <w:proofErr w:type="spellEnd"/>
      <w:r>
        <w:t xml:space="preserve"> </w:t>
      </w:r>
      <w:proofErr w:type="spellStart"/>
      <w:r>
        <w:t>decisions</w:t>
      </w:r>
      <w:proofErr w:type="spellEnd"/>
      <w:r>
        <w:t xml:space="preserve"> </w:t>
      </w:r>
      <w:proofErr w:type="spellStart"/>
      <w:r>
        <w:t>may</w:t>
      </w:r>
      <w:proofErr w:type="spellEnd"/>
      <w:r>
        <w:t xml:space="preserve"> </w:t>
      </w:r>
      <w:proofErr w:type="spellStart"/>
      <w:r>
        <w:t>have</w:t>
      </w:r>
      <w:proofErr w:type="spellEnd"/>
      <w:r>
        <w:t xml:space="preserve"> </w:t>
      </w:r>
      <w:proofErr w:type="spellStart"/>
      <w:r>
        <w:t>social</w:t>
      </w:r>
      <w:proofErr w:type="spellEnd"/>
      <w:r>
        <w:t xml:space="preserve">, </w:t>
      </w:r>
      <w:proofErr w:type="spellStart"/>
      <w:r>
        <w:t>professional</w:t>
      </w:r>
      <w:proofErr w:type="spellEnd"/>
      <w:r>
        <w:t xml:space="preserve">, </w:t>
      </w:r>
      <w:proofErr w:type="spellStart"/>
      <w:r>
        <w:t>or</w:t>
      </w:r>
      <w:proofErr w:type="spellEnd"/>
      <w:r>
        <w:t xml:space="preserve"> </w:t>
      </w:r>
      <w:proofErr w:type="spellStart"/>
      <w:r>
        <w:t>even</w:t>
      </w:r>
      <w:proofErr w:type="spellEnd"/>
      <w:r>
        <w:t xml:space="preserve"> </w:t>
      </w:r>
      <w:proofErr w:type="spellStart"/>
      <w:r>
        <w:t>security-related</w:t>
      </w:r>
      <w:proofErr w:type="spellEnd"/>
      <w:r>
        <w:t xml:space="preserve"> </w:t>
      </w:r>
      <w:proofErr w:type="spellStart"/>
      <w:r>
        <w:t>consequences</w:t>
      </w:r>
      <w:proofErr w:type="spellEnd"/>
      <w:r>
        <w:t>.</w:t>
      </w:r>
    </w:p>
    <w:p w14:paraId="75319EE0" w14:textId="77777777" w:rsidR="0081272E" w:rsidRDefault="0081272E" w:rsidP="0081272E">
      <w:pPr>
        <w:jc w:val="both"/>
      </w:pPr>
      <w:r>
        <w:t>---------------------------------------------------------------------</w:t>
      </w:r>
    </w:p>
    <w:p w14:paraId="0BA8E35A" w14:textId="77777777" w:rsidR="0081272E" w:rsidRPr="005E21B5" w:rsidRDefault="0081272E" w:rsidP="0081272E">
      <w:pPr>
        <w:jc w:val="both"/>
        <w:rPr>
          <w:b/>
          <w:bCs/>
        </w:rPr>
      </w:pPr>
      <w:proofErr w:type="spellStart"/>
      <w:r w:rsidRPr="005E21B5">
        <w:rPr>
          <w:b/>
          <w:bCs/>
        </w:rPr>
        <w:t>Belényesi</w:t>
      </w:r>
      <w:proofErr w:type="spellEnd"/>
      <w:r w:rsidRPr="005E21B5">
        <w:rPr>
          <w:b/>
          <w:bCs/>
        </w:rPr>
        <w:t xml:space="preserve"> Emese, </w:t>
      </w:r>
      <w:proofErr w:type="spellStart"/>
      <w:r w:rsidRPr="005E21B5">
        <w:rPr>
          <w:b/>
          <w:bCs/>
        </w:rPr>
        <w:t>Győrfyné</w:t>
      </w:r>
      <w:proofErr w:type="spellEnd"/>
      <w:r w:rsidRPr="005E21B5">
        <w:rPr>
          <w:b/>
          <w:bCs/>
        </w:rPr>
        <w:t xml:space="preserve"> </w:t>
      </w:r>
      <w:proofErr w:type="spellStart"/>
      <w:r w:rsidRPr="005E21B5">
        <w:rPr>
          <w:b/>
          <w:bCs/>
        </w:rPr>
        <w:t>Kukoda</w:t>
      </w:r>
      <w:proofErr w:type="spellEnd"/>
      <w:r w:rsidRPr="005E21B5">
        <w:rPr>
          <w:b/>
          <w:bCs/>
        </w:rPr>
        <w:t xml:space="preserve"> Andrea: Vezetői </w:t>
      </w:r>
      <w:proofErr w:type="spellStart"/>
      <w:r w:rsidRPr="005E21B5">
        <w:rPr>
          <w:b/>
          <w:bCs/>
        </w:rPr>
        <w:t>önkép</w:t>
      </w:r>
      <w:proofErr w:type="spellEnd"/>
      <w:r w:rsidRPr="005E21B5">
        <w:rPr>
          <w:b/>
          <w:bCs/>
        </w:rPr>
        <w:t xml:space="preserve"> </w:t>
      </w:r>
      <w:proofErr w:type="spellStart"/>
      <w:r w:rsidRPr="005E21B5">
        <w:rPr>
          <w:b/>
          <w:bCs/>
        </w:rPr>
        <w:t>vs</w:t>
      </w:r>
      <w:proofErr w:type="spellEnd"/>
      <w:r w:rsidRPr="005E21B5">
        <w:rPr>
          <w:b/>
          <w:bCs/>
        </w:rPr>
        <w:t xml:space="preserve">. valóság: Mit tanulhatunk egy komoly játékból? – </w:t>
      </w:r>
      <w:proofErr w:type="spellStart"/>
      <w:r w:rsidRPr="005E21B5">
        <w:rPr>
          <w:b/>
          <w:bCs/>
        </w:rPr>
        <w:t>Managerial</w:t>
      </w:r>
      <w:proofErr w:type="spellEnd"/>
      <w:r w:rsidRPr="005E21B5">
        <w:rPr>
          <w:b/>
          <w:bCs/>
        </w:rPr>
        <w:t xml:space="preserve"> </w:t>
      </w:r>
      <w:proofErr w:type="spellStart"/>
      <w:r w:rsidRPr="005E21B5">
        <w:rPr>
          <w:b/>
          <w:bCs/>
        </w:rPr>
        <w:t>Self-Perception</w:t>
      </w:r>
      <w:proofErr w:type="spellEnd"/>
      <w:r w:rsidRPr="005E21B5">
        <w:rPr>
          <w:b/>
          <w:bCs/>
        </w:rPr>
        <w:t xml:space="preserve"> </w:t>
      </w:r>
      <w:proofErr w:type="spellStart"/>
      <w:r w:rsidRPr="005E21B5">
        <w:rPr>
          <w:b/>
          <w:bCs/>
        </w:rPr>
        <w:t>vs</w:t>
      </w:r>
      <w:proofErr w:type="spellEnd"/>
      <w:r w:rsidRPr="005E21B5">
        <w:rPr>
          <w:b/>
          <w:bCs/>
        </w:rPr>
        <w:t xml:space="preserve">. </w:t>
      </w:r>
      <w:proofErr w:type="spellStart"/>
      <w:r w:rsidRPr="005E21B5">
        <w:rPr>
          <w:b/>
          <w:bCs/>
        </w:rPr>
        <w:t>Reality</w:t>
      </w:r>
      <w:proofErr w:type="spellEnd"/>
      <w:r w:rsidRPr="005E21B5">
        <w:rPr>
          <w:b/>
          <w:bCs/>
        </w:rPr>
        <w:t xml:space="preserve">: </w:t>
      </w:r>
      <w:proofErr w:type="spellStart"/>
      <w:r w:rsidRPr="005E21B5">
        <w:rPr>
          <w:b/>
          <w:bCs/>
        </w:rPr>
        <w:t>What</w:t>
      </w:r>
      <w:proofErr w:type="spellEnd"/>
      <w:r w:rsidRPr="005E21B5">
        <w:rPr>
          <w:b/>
          <w:bCs/>
        </w:rPr>
        <w:t xml:space="preserve"> </w:t>
      </w:r>
      <w:proofErr w:type="spellStart"/>
      <w:r w:rsidRPr="005E21B5">
        <w:rPr>
          <w:b/>
          <w:bCs/>
        </w:rPr>
        <w:t>Can</w:t>
      </w:r>
      <w:proofErr w:type="spellEnd"/>
      <w:r w:rsidRPr="005E21B5">
        <w:rPr>
          <w:b/>
          <w:bCs/>
        </w:rPr>
        <w:t xml:space="preserve"> </w:t>
      </w:r>
      <w:proofErr w:type="spellStart"/>
      <w:r w:rsidRPr="005E21B5">
        <w:rPr>
          <w:b/>
          <w:bCs/>
        </w:rPr>
        <w:t>We</w:t>
      </w:r>
      <w:proofErr w:type="spellEnd"/>
      <w:r w:rsidRPr="005E21B5">
        <w:rPr>
          <w:b/>
          <w:bCs/>
        </w:rPr>
        <w:t xml:space="preserve"> </w:t>
      </w:r>
      <w:proofErr w:type="spellStart"/>
      <w:r w:rsidRPr="005E21B5">
        <w:rPr>
          <w:b/>
          <w:bCs/>
        </w:rPr>
        <w:t>Learn</w:t>
      </w:r>
      <w:proofErr w:type="spellEnd"/>
      <w:r w:rsidRPr="005E21B5">
        <w:rPr>
          <w:b/>
          <w:bCs/>
        </w:rPr>
        <w:t xml:space="preserve"> </w:t>
      </w:r>
      <w:proofErr w:type="spellStart"/>
      <w:r w:rsidRPr="005E21B5">
        <w:rPr>
          <w:b/>
          <w:bCs/>
        </w:rPr>
        <w:t>from</w:t>
      </w:r>
      <w:proofErr w:type="spellEnd"/>
      <w:r w:rsidRPr="005E21B5">
        <w:rPr>
          <w:b/>
          <w:bCs/>
        </w:rPr>
        <w:t xml:space="preserve"> a </w:t>
      </w:r>
      <w:proofErr w:type="spellStart"/>
      <w:r w:rsidRPr="005E21B5">
        <w:rPr>
          <w:b/>
          <w:bCs/>
        </w:rPr>
        <w:t>Serious</w:t>
      </w:r>
      <w:proofErr w:type="spellEnd"/>
      <w:r w:rsidRPr="005E21B5">
        <w:rPr>
          <w:b/>
          <w:bCs/>
        </w:rPr>
        <w:t xml:space="preserve"> Game?</w:t>
      </w:r>
    </w:p>
    <w:p w14:paraId="69269D6E" w14:textId="77777777" w:rsidR="0081272E" w:rsidRDefault="0081272E" w:rsidP="0081272E">
      <w:pPr>
        <w:jc w:val="both"/>
      </w:pPr>
      <w:r w:rsidRPr="005E21B5">
        <w:rPr>
          <w:u w:val="single"/>
        </w:rPr>
        <w:t>Absztrakt magyar</w:t>
      </w:r>
      <w:r>
        <w:t>:</w:t>
      </w:r>
    </w:p>
    <w:p w14:paraId="09726579" w14:textId="77777777" w:rsidR="0081272E" w:rsidRDefault="0081272E" w:rsidP="0081272E">
      <w:pPr>
        <w:jc w:val="both"/>
      </w:pPr>
      <w:r>
        <w:t>A tanulmány a FLIGBY (Flow is Good Business) vezetői döntéshozatali szimuláció és kompetenciaértékelő komoly játék alkalmazását vizsgálja közigazgatási vezetők körében, különös tekintettel az önértékelés és a tényleges teljesítmény közötti eltérésekre. A kutatás célja annak feltárása, hogy a képzést megelőző szubjektív kompetenciaészlelés miként viszonyul a szimuláció alapú, objektív mérés eredményeihez, valamint, hogy a képzés milyen hatással van a kompetenciák szerkezetére és a mérési modell megbízhatóságára.</w:t>
      </w:r>
    </w:p>
    <w:p w14:paraId="04AB84A3" w14:textId="77777777" w:rsidR="0081272E" w:rsidRDefault="0081272E" w:rsidP="0081272E">
      <w:pPr>
        <w:jc w:val="both"/>
      </w:pPr>
      <w:r>
        <w:t xml:space="preserve">A pilot vizsgálat egy kismintán (n=10), kvantitatív módszertannal valósult meg, </w:t>
      </w:r>
      <w:proofErr w:type="spellStart"/>
      <w:r>
        <w:t>pre</w:t>
      </w:r>
      <w:proofErr w:type="spellEnd"/>
      <w:r>
        <w:t xml:space="preserve">–post mérési elrendezésben. Az elemzés során páros t-próbát, </w:t>
      </w:r>
      <w:proofErr w:type="spellStart"/>
      <w:r>
        <w:t>Wilcoxon</w:t>
      </w:r>
      <w:proofErr w:type="spellEnd"/>
      <w:r>
        <w:t xml:space="preserve">-próbát, feltáró faktoranalízist, valamint megbízhatósági vizsgálatokat alkalmaztunk. Az eredmények szignifikáns különbséget mutattak az önértékelés és a tényleges teljesítmény között (p&lt;0,05), ami alátámasztja a </w:t>
      </w:r>
      <w:proofErr w:type="spellStart"/>
      <w:r>
        <w:t>Dunning</w:t>
      </w:r>
      <w:proofErr w:type="spellEnd"/>
      <w:r>
        <w:t>–</w:t>
      </w:r>
      <w:proofErr w:type="spellStart"/>
      <w:r>
        <w:t>Kruger</w:t>
      </w:r>
      <w:proofErr w:type="spellEnd"/>
      <w:r>
        <w:t>-hatás jelenlétét: a résztvevők a képzés előtt következetesen felülértékelték kompetenciáikat. A képzést követően minden vizsgált kompetenciafaktor esetében nagy hatásméret volt kimutatható (|d| &gt; 0,8), amely nem a kompetenciák csökkenését, hanem az önértékelés realisztikusabbá válását jelzi.</w:t>
      </w:r>
    </w:p>
    <w:p w14:paraId="430C251A" w14:textId="77777777" w:rsidR="0081272E" w:rsidRDefault="0081272E" w:rsidP="0081272E">
      <w:pPr>
        <w:jc w:val="both"/>
      </w:pPr>
      <w:r>
        <w:t xml:space="preserve">A faktoranalízis eredményei a kompetenciastruktúra átrendeződését mutatták: a kezdetben </w:t>
      </w:r>
      <w:proofErr w:type="spellStart"/>
      <w:r>
        <w:t>fragmentált</w:t>
      </w:r>
      <w:proofErr w:type="spellEnd"/>
      <w:r>
        <w:t xml:space="preserve"> modell egy koherensebb, négyfaktoros struktúrává egyszerűsödött. Ezzel párhuzamosan a mérőeszköz megbízhatósága jelentősen javult (</w:t>
      </w:r>
      <w:proofErr w:type="spellStart"/>
      <w:r>
        <w:t>Cronbach</w:t>
      </w:r>
      <w:proofErr w:type="spellEnd"/>
      <w:r>
        <w:t>-alfa növekedés), ami a kompetenciák mélyebb megértésére és a konstrukciók stabilizálódására utal. A háttérváltozók elemzése azt mutatta, hogy a szervezeti tényezők erősebben befolyásolják a kompetenciaszinteket, mint a demográfiai jellemzők.</w:t>
      </w:r>
    </w:p>
    <w:p w14:paraId="43F81FA6" w14:textId="77777777" w:rsidR="0081272E" w:rsidRDefault="0081272E" w:rsidP="0081272E">
      <w:pPr>
        <w:jc w:val="both"/>
      </w:pPr>
      <w:r>
        <w:t xml:space="preserve">Az eredmények alapján a FLIGBY szimuláció nem csupán készségfejlesztést, hanem kognitív </w:t>
      </w:r>
      <w:proofErr w:type="spellStart"/>
      <w:r>
        <w:t>újrakalibrációt</w:t>
      </w:r>
      <w:proofErr w:type="spellEnd"/>
      <w:r>
        <w:t xml:space="preserve"> és transzformatív tanulást is elősegít. Bár a kutatás pilot jellegű és korlátozott mintán alapul, az erős hatásméretek és konzisztens statisztikai eredmények alátámasztják a módszer alkalmazhatóságát a vezetőfejlesztésben.</w:t>
      </w:r>
    </w:p>
    <w:p w14:paraId="20E30EE7" w14:textId="77777777" w:rsidR="0081272E" w:rsidRDefault="0081272E" w:rsidP="0081272E">
      <w:pPr>
        <w:jc w:val="both"/>
      </w:pPr>
      <w:r w:rsidRPr="005E21B5">
        <w:rPr>
          <w:u w:val="single"/>
        </w:rPr>
        <w:t>Absztrakt angol</w:t>
      </w:r>
      <w:r>
        <w:t>:</w:t>
      </w:r>
    </w:p>
    <w:p w14:paraId="41BF8777" w14:textId="77777777" w:rsidR="0081272E" w:rsidRDefault="0081272E" w:rsidP="0081272E">
      <w:pPr>
        <w:jc w:val="both"/>
      </w:pPr>
      <w:proofErr w:type="spellStart"/>
      <w:r>
        <w:t>This</w:t>
      </w:r>
      <w:proofErr w:type="spellEnd"/>
      <w:r>
        <w:t xml:space="preserve"> </w:t>
      </w:r>
      <w:proofErr w:type="spellStart"/>
      <w:r>
        <w:t>study</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use</w:t>
      </w:r>
      <w:proofErr w:type="spellEnd"/>
      <w:r>
        <w:t xml:space="preserve"> of FLIGBY (Flow is Good Business), a </w:t>
      </w:r>
      <w:proofErr w:type="spellStart"/>
      <w:r>
        <w:t>serious</w:t>
      </w:r>
      <w:proofErr w:type="spellEnd"/>
      <w:r>
        <w:t xml:space="preserve"> game </w:t>
      </w:r>
      <w:proofErr w:type="spellStart"/>
      <w:r>
        <w:t>designed</w:t>
      </w:r>
      <w:proofErr w:type="spellEnd"/>
      <w:r>
        <w:t xml:space="preserve"> </w:t>
      </w:r>
      <w:proofErr w:type="spellStart"/>
      <w:r>
        <w:t>as</w:t>
      </w:r>
      <w:proofErr w:type="spellEnd"/>
      <w:r>
        <w:t xml:space="preserve"> a </w:t>
      </w:r>
      <w:proofErr w:type="spellStart"/>
      <w:r>
        <w:t>managerial</w:t>
      </w:r>
      <w:proofErr w:type="spellEnd"/>
      <w:r>
        <w:t xml:space="preserve"> decision-</w:t>
      </w:r>
      <w:proofErr w:type="spellStart"/>
      <w:r>
        <w:t>making</w:t>
      </w:r>
      <w:proofErr w:type="spellEnd"/>
      <w:r>
        <w:t xml:space="preserve"> </w:t>
      </w:r>
      <w:proofErr w:type="spellStart"/>
      <w:r>
        <w:t>simulation</w:t>
      </w:r>
      <w:proofErr w:type="spellEnd"/>
      <w:r>
        <w:t xml:space="preserve"> and </w:t>
      </w:r>
      <w:proofErr w:type="spellStart"/>
      <w:r>
        <w:t>competency</w:t>
      </w:r>
      <w:proofErr w:type="spellEnd"/>
      <w:r>
        <w:t xml:space="preserve"> </w:t>
      </w:r>
      <w:proofErr w:type="spellStart"/>
      <w:r>
        <w:t>assessment</w:t>
      </w:r>
      <w:proofErr w:type="spellEnd"/>
      <w:r>
        <w:t xml:space="preserve"> </w:t>
      </w:r>
      <w:proofErr w:type="spellStart"/>
      <w:r>
        <w:t>tool</w:t>
      </w:r>
      <w:proofErr w:type="spellEnd"/>
      <w:r>
        <w:t xml:space="preserve">, </w:t>
      </w:r>
      <w:proofErr w:type="spellStart"/>
      <w:r>
        <w:t>among</w:t>
      </w:r>
      <w:proofErr w:type="spellEnd"/>
      <w:r>
        <w:t xml:space="preserve"> </w:t>
      </w:r>
      <w:proofErr w:type="spellStart"/>
      <w:r>
        <w:t>public</w:t>
      </w:r>
      <w:proofErr w:type="spellEnd"/>
      <w:r>
        <w:t xml:space="preserve"> </w:t>
      </w:r>
      <w:proofErr w:type="spellStart"/>
      <w:r>
        <w:t>administration</w:t>
      </w:r>
      <w:proofErr w:type="spellEnd"/>
      <w:r>
        <w:t xml:space="preserve"> </w:t>
      </w:r>
      <w:proofErr w:type="spellStart"/>
      <w:r>
        <w:t>leaders</w:t>
      </w:r>
      <w:proofErr w:type="spellEnd"/>
      <w:r>
        <w:t xml:space="preserve">. The </w:t>
      </w:r>
      <w:proofErr w:type="spellStart"/>
      <w:r>
        <w:t>study</w:t>
      </w:r>
      <w:proofErr w:type="spellEnd"/>
      <w:r>
        <w:t xml:space="preserve"> </w:t>
      </w:r>
      <w:proofErr w:type="spellStart"/>
      <w:r>
        <w:t>focuses</w:t>
      </w:r>
      <w:proofErr w:type="spellEnd"/>
      <w:r>
        <w:t xml:space="preserve"> </w:t>
      </w:r>
      <w:proofErr w:type="spellStart"/>
      <w:r>
        <w:t>particularly</w:t>
      </w:r>
      <w:proofErr w:type="spellEnd"/>
      <w:r>
        <w:t xml:space="preserve"> </w:t>
      </w:r>
      <w:proofErr w:type="spellStart"/>
      <w:r>
        <w:t>on</w:t>
      </w:r>
      <w:proofErr w:type="spellEnd"/>
      <w:r>
        <w:t xml:space="preserve"> </w:t>
      </w:r>
      <w:proofErr w:type="spellStart"/>
      <w:r>
        <w:t>discrepancies</w:t>
      </w:r>
      <w:proofErr w:type="spellEnd"/>
      <w:r>
        <w:t xml:space="preserve"> </w:t>
      </w:r>
      <w:proofErr w:type="spellStart"/>
      <w:r>
        <w:t>between</w:t>
      </w:r>
      <w:proofErr w:type="spellEnd"/>
      <w:r>
        <w:t xml:space="preserve"> </w:t>
      </w:r>
      <w:proofErr w:type="spellStart"/>
      <w:r>
        <w:t>self-assessment</w:t>
      </w:r>
      <w:proofErr w:type="spellEnd"/>
      <w:r>
        <w:t xml:space="preserve"> and </w:t>
      </w:r>
      <w:proofErr w:type="spellStart"/>
      <w:r>
        <w:t>actual</w:t>
      </w:r>
      <w:proofErr w:type="spellEnd"/>
      <w:r>
        <w:t xml:space="preserve"> performance. The </w:t>
      </w:r>
      <w:proofErr w:type="spellStart"/>
      <w:r>
        <w:t>research</w:t>
      </w:r>
      <w:proofErr w:type="spellEnd"/>
      <w:r>
        <w:t xml:space="preserve"> </w:t>
      </w:r>
      <w:proofErr w:type="spellStart"/>
      <w:r>
        <w:t>aims</w:t>
      </w:r>
      <w:proofErr w:type="spellEnd"/>
      <w:r>
        <w:t xml:space="preserve"> </w:t>
      </w:r>
      <w:proofErr w:type="spellStart"/>
      <w:r>
        <w:t>to</w:t>
      </w:r>
      <w:proofErr w:type="spellEnd"/>
      <w:r>
        <w:t xml:space="preserve"> </w:t>
      </w:r>
      <w:proofErr w:type="spellStart"/>
      <w:r>
        <w:t>explore</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subjective</w:t>
      </w:r>
      <w:proofErr w:type="spellEnd"/>
      <w:r>
        <w:t xml:space="preserve"> </w:t>
      </w:r>
      <w:proofErr w:type="spellStart"/>
      <w:r>
        <w:t>perceptions</w:t>
      </w:r>
      <w:proofErr w:type="spellEnd"/>
      <w:r>
        <w:t xml:space="preserve"> of </w:t>
      </w:r>
      <w:proofErr w:type="spellStart"/>
      <w:r>
        <w:t>competence</w:t>
      </w:r>
      <w:proofErr w:type="spellEnd"/>
      <w:r>
        <w:t xml:space="preserve"> prior </w:t>
      </w:r>
      <w:proofErr w:type="spellStart"/>
      <w:r>
        <w:t>to</w:t>
      </w:r>
      <w:proofErr w:type="spellEnd"/>
      <w:r>
        <w:t xml:space="preserve"> </w:t>
      </w:r>
      <w:proofErr w:type="spellStart"/>
      <w:r>
        <w:t>training</w:t>
      </w:r>
      <w:proofErr w:type="spellEnd"/>
      <w:r>
        <w:t xml:space="preserve"> and </w:t>
      </w:r>
      <w:proofErr w:type="spellStart"/>
      <w:r>
        <w:t>the</w:t>
      </w:r>
      <w:proofErr w:type="spellEnd"/>
      <w:r>
        <w:t xml:space="preserve"> </w:t>
      </w:r>
      <w:proofErr w:type="spellStart"/>
      <w:r>
        <w:t>results</w:t>
      </w:r>
      <w:proofErr w:type="spellEnd"/>
      <w:r>
        <w:t xml:space="preserve"> of </w:t>
      </w:r>
      <w:proofErr w:type="spellStart"/>
      <w:r>
        <w:t>objective</w:t>
      </w:r>
      <w:proofErr w:type="spellEnd"/>
      <w:r>
        <w:t xml:space="preserve">, </w:t>
      </w:r>
      <w:proofErr w:type="spellStart"/>
      <w:r>
        <w:t>simulation-based</w:t>
      </w:r>
      <w:proofErr w:type="spellEnd"/>
      <w:r>
        <w:t xml:space="preserve"> </w:t>
      </w:r>
      <w:proofErr w:type="spellStart"/>
      <w:r>
        <w:t>measurement</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examining</w:t>
      </w:r>
      <w:proofErr w:type="spellEnd"/>
      <w:r>
        <w:t xml:space="preserve"> </w:t>
      </w:r>
      <w:proofErr w:type="spellStart"/>
      <w:r>
        <w:t>the</w:t>
      </w:r>
      <w:proofErr w:type="spellEnd"/>
      <w:r>
        <w:t xml:space="preserve"> </w:t>
      </w:r>
      <w:proofErr w:type="spellStart"/>
      <w:r>
        <w:t>impact</w:t>
      </w:r>
      <w:proofErr w:type="spellEnd"/>
      <w:r>
        <w:t xml:space="preserve"> of </w:t>
      </w:r>
      <w:proofErr w:type="spellStart"/>
      <w:r>
        <w:t>the</w:t>
      </w:r>
      <w:proofErr w:type="spellEnd"/>
      <w:r>
        <w:t xml:space="preserve"> </w:t>
      </w:r>
      <w:proofErr w:type="spellStart"/>
      <w:r>
        <w:t>training</w:t>
      </w:r>
      <w:proofErr w:type="spellEnd"/>
      <w:r>
        <w:t xml:space="preserve"> </w:t>
      </w:r>
      <w:proofErr w:type="spellStart"/>
      <w:r>
        <w:t>on</w:t>
      </w:r>
      <w:proofErr w:type="spellEnd"/>
      <w:r>
        <w:t xml:space="preserve"> </w:t>
      </w:r>
      <w:proofErr w:type="spellStart"/>
      <w:r>
        <w:t>the</w:t>
      </w:r>
      <w:proofErr w:type="spellEnd"/>
      <w:r>
        <w:t xml:space="preserve"> </w:t>
      </w:r>
      <w:proofErr w:type="spellStart"/>
      <w:r>
        <w:t>structure</w:t>
      </w:r>
      <w:proofErr w:type="spellEnd"/>
      <w:r>
        <w:t xml:space="preserve"> of </w:t>
      </w:r>
      <w:proofErr w:type="spellStart"/>
      <w:r>
        <w:t>competencies</w:t>
      </w:r>
      <w:proofErr w:type="spellEnd"/>
      <w:r>
        <w:t xml:space="preserve"> and </w:t>
      </w:r>
      <w:proofErr w:type="spellStart"/>
      <w:r>
        <w:t>the</w:t>
      </w:r>
      <w:proofErr w:type="spellEnd"/>
      <w:r>
        <w:t xml:space="preserve"> </w:t>
      </w:r>
      <w:proofErr w:type="spellStart"/>
      <w:r>
        <w:t>reliability</w:t>
      </w:r>
      <w:proofErr w:type="spellEnd"/>
      <w:r>
        <w:t xml:space="preserve"> of </w:t>
      </w:r>
      <w:proofErr w:type="spellStart"/>
      <w:r>
        <w:t>the</w:t>
      </w:r>
      <w:proofErr w:type="spellEnd"/>
      <w:r>
        <w:t xml:space="preserve"> </w:t>
      </w:r>
      <w:proofErr w:type="spellStart"/>
      <w:r>
        <w:t>measurement</w:t>
      </w:r>
      <w:proofErr w:type="spellEnd"/>
      <w:r>
        <w:t xml:space="preserve"> </w:t>
      </w:r>
      <w:proofErr w:type="spellStart"/>
      <w:r>
        <w:t>model</w:t>
      </w:r>
      <w:proofErr w:type="spellEnd"/>
      <w:r>
        <w:t>.</w:t>
      </w:r>
    </w:p>
    <w:p w14:paraId="6BBCA802" w14:textId="77777777" w:rsidR="0081272E" w:rsidRDefault="0081272E" w:rsidP="0081272E">
      <w:pPr>
        <w:jc w:val="both"/>
      </w:pPr>
      <w:r>
        <w:lastRenderedPageBreak/>
        <w:t xml:space="preserve">The pilot </w:t>
      </w:r>
      <w:proofErr w:type="spellStart"/>
      <w:r>
        <w:t>study</w:t>
      </w:r>
      <w:proofErr w:type="spellEnd"/>
      <w:r>
        <w:t xml:space="preserve"> </w:t>
      </w:r>
      <w:proofErr w:type="spellStart"/>
      <w:r>
        <w:t>was</w:t>
      </w:r>
      <w:proofErr w:type="spellEnd"/>
      <w:r>
        <w:t xml:space="preserve"> </w:t>
      </w:r>
      <w:proofErr w:type="spellStart"/>
      <w:r>
        <w:t>conducted</w:t>
      </w:r>
      <w:proofErr w:type="spellEnd"/>
      <w:r>
        <w:t xml:space="preserve"> </w:t>
      </w:r>
      <w:proofErr w:type="spellStart"/>
      <w:r>
        <w:t>on</w:t>
      </w:r>
      <w:proofErr w:type="spellEnd"/>
      <w:r>
        <w:t xml:space="preserve"> a </w:t>
      </w:r>
      <w:proofErr w:type="spellStart"/>
      <w:r>
        <w:t>small</w:t>
      </w:r>
      <w:proofErr w:type="spellEnd"/>
      <w:r>
        <w:t xml:space="preserve"> </w:t>
      </w:r>
      <w:proofErr w:type="spellStart"/>
      <w:r>
        <w:t>sample</w:t>
      </w:r>
      <w:proofErr w:type="spellEnd"/>
      <w:r>
        <w:t xml:space="preserve"> </w:t>
      </w:r>
      <w:proofErr w:type="spellStart"/>
      <w:r>
        <w:t>size</w:t>
      </w:r>
      <w:proofErr w:type="spellEnd"/>
      <w:r>
        <w:t xml:space="preserve"> (n = 10) </w:t>
      </w:r>
      <w:proofErr w:type="spellStart"/>
      <w:r>
        <w:t>using</w:t>
      </w:r>
      <w:proofErr w:type="spellEnd"/>
      <w:r>
        <w:t xml:space="preserve"> a </w:t>
      </w:r>
      <w:proofErr w:type="spellStart"/>
      <w:r>
        <w:t>quantitative</w:t>
      </w:r>
      <w:proofErr w:type="spellEnd"/>
      <w:r>
        <w:t xml:space="preserve"> </w:t>
      </w:r>
      <w:proofErr w:type="spellStart"/>
      <w:r>
        <w:t>methodology</w:t>
      </w:r>
      <w:proofErr w:type="spellEnd"/>
      <w:r>
        <w:t xml:space="preserve"> </w:t>
      </w:r>
      <w:proofErr w:type="spellStart"/>
      <w:r>
        <w:t>with</w:t>
      </w:r>
      <w:proofErr w:type="spellEnd"/>
      <w:r>
        <w:t xml:space="preserve"> a </w:t>
      </w:r>
      <w:proofErr w:type="spellStart"/>
      <w:proofErr w:type="gramStart"/>
      <w:r>
        <w:t>pre</w:t>
      </w:r>
      <w:proofErr w:type="spellEnd"/>
      <w:r>
        <w:t>-post</w:t>
      </w:r>
      <w:proofErr w:type="gramEnd"/>
      <w:r>
        <w:t xml:space="preserve"> </w:t>
      </w:r>
      <w:proofErr w:type="spellStart"/>
      <w:r>
        <w:t>measurement</w:t>
      </w:r>
      <w:proofErr w:type="spellEnd"/>
      <w:r>
        <w:t xml:space="preserve"> design. </w:t>
      </w:r>
      <w:proofErr w:type="spellStart"/>
      <w:r>
        <w:t>Paired</w:t>
      </w:r>
      <w:proofErr w:type="spellEnd"/>
      <w:r>
        <w:t xml:space="preserve"> t-</w:t>
      </w:r>
      <w:proofErr w:type="spellStart"/>
      <w:r>
        <w:t>tests</w:t>
      </w:r>
      <w:proofErr w:type="spellEnd"/>
      <w:r>
        <w:t xml:space="preserve">, </w:t>
      </w:r>
      <w:proofErr w:type="spellStart"/>
      <w:r>
        <w:t>the</w:t>
      </w:r>
      <w:proofErr w:type="spellEnd"/>
      <w:r>
        <w:t xml:space="preserve"> </w:t>
      </w:r>
      <w:proofErr w:type="spellStart"/>
      <w:r>
        <w:t>Wilcoxon</w:t>
      </w:r>
      <w:proofErr w:type="spellEnd"/>
      <w:r>
        <w:t xml:space="preserve"> test, </w:t>
      </w:r>
      <w:proofErr w:type="spellStart"/>
      <w:r>
        <w:t>exploratory</w:t>
      </w:r>
      <w:proofErr w:type="spellEnd"/>
      <w:r>
        <w:t xml:space="preserve"> </w:t>
      </w:r>
      <w:proofErr w:type="spellStart"/>
      <w:r>
        <w:t>factor</w:t>
      </w:r>
      <w:proofErr w:type="spellEnd"/>
      <w:r>
        <w:t xml:space="preserve"> </w:t>
      </w:r>
      <w:proofErr w:type="spellStart"/>
      <w:r>
        <w:t>analysis</w:t>
      </w:r>
      <w:proofErr w:type="spellEnd"/>
      <w:r>
        <w:t xml:space="preserve"> and </w:t>
      </w:r>
      <w:proofErr w:type="spellStart"/>
      <w:r>
        <w:t>reliability</w:t>
      </w:r>
      <w:proofErr w:type="spellEnd"/>
      <w:r>
        <w:t xml:space="preserve"> </w:t>
      </w:r>
      <w:proofErr w:type="spellStart"/>
      <w:r>
        <w:t>tests</w:t>
      </w:r>
      <w:proofErr w:type="spellEnd"/>
      <w:r>
        <w:t xml:space="preserve"> </w:t>
      </w:r>
      <w:proofErr w:type="spellStart"/>
      <w:r>
        <w:t>were</w:t>
      </w:r>
      <w:proofErr w:type="spellEnd"/>
      <w:r>
        <w:t xml:space="preserve"> </w:t>
      </w:r>
      <w:proofErr w:type="spellStart"/>
      <w:r>
        <w:t>employed</w:t>
      </w:r>
      <w:proofErr w:type="spellEnd"/>
      <w:r>
        <w:t xml:space="preserve"> in </w:t>
      </w:r>
      <w:proofErr w:type="spellStart"/>
      <w:r>
        <w:t>the</w:t>
      </w:r>
      <w:proofErr w:type="spellEnd"/>
      <w:r>
        <w:t xml:space="preserve"> </w:t>
      </w:r>
      <w:proofErr w:type="spellStart"/>
      <w:r>
        <w:t>analysis</w:t>
      </w:r>
      <w:proofErr w:type="spellEnd"/>
      <w:r>
        <w:t xml:space="preserve">. The </w:t>
      </w:r>
      <w:proofErr w:type="spellStart"/>
      <w:r>
        <w:t>results</w:t>
      </w:r>
      <w:proofErr w:type="spellEnd"/>
      <w:r>
        <w:t xml:space="preserve"> </w:t>
      </w:r>
      <w:proofErr w:type="spellStart"/>
      <w:r>
        <w:t>revealed</w:t>
      </w:r>
      <w:proofErr w:type="spellEnd"/>
      <w:r>
        <w:t xml:space="preserve"> a </w:t>
      </w:r>
      <w:proofErr w:type="spellStart"/>
      <w:r>
        <w:t>significant</w:t>
      </w:r>
      <w:proofErr w:type="spellEnd"/>
      <w:r>
        <w:t xml:space="preserve"> </w:t>
      </w:r>
      <w:proofErr w:type="spellStart"/>
      <w:r>
        <w:t>discrepancy</w:t>
      </w:r>
      <w:proofErr w:type="spellEnd"/>
      <w:r>
        <w:t xml:space="preserve"> </w:t>
      </w:r>
      <w:proofErr w:type="spellStart"/>
      <w:r>
        <w:t>between</w:t>
      </w:r>
      <w:proofErr w:type="spellEnd"/>
      <w:r>
        <w:t xml:space="preserve"> </w:t>
      </w:r>
      <w:proofErr w:type="spellStart"/>
      <w:r>
        <w:t>self-assessment</w:t>
      </w:r>
      <w:proofErr w:type="spellEnd"/>
      <w:r>
        <w:t xml:space="preserve"> and </w:t>
      </w:r>
      <w:proofErr w:type="spellStart"/>
      <w:r>
        <w:t>actual</w:t>
      </w:r>
      <w:proofErr w:type="spellEnd"/>
      <w:r>
        <w:t xml:space="preserve"> performance (p </w:t>
      </w:r>
      <w:proofErr w:type="gramStart"/>
      <w:r>
        <w:t>&lt; 0.05</w:t>
      </w:r>
      <w:proofErr w:type="gramEnd"/>
      <w:r>
        <w:t xml:space="preserve">), </w:t>
      </w:r>
      <w:proofErr w:type="spellStart"/>
      <w:r>
        <w:t>indicating</w:t>
      </w:r>
      <w:proofErr w:type="spellEnd"/>
      <w:r>
        <w:t xml:space="preserve"> </w:t>
      </w:r>
      <w:proofErr w:type="spellStart"/>
      <w:r>
        <w:t>the</w:t>
      </w:r>
      <w:proofErr w:type="spellEnd"/>
      <w:r>
        <w:t xml:space="preserve"> </w:t>
      </w:r>
      <w:proofErr w:type="spellStart"/>
      <w:r>
        <w:t>presence</w:t>
      </w:r>
      <w:proofErr w:type="spellEnd"/>
      <w:r>
        <w:t xml:space="preserve"> of </w:t>
      </w:r>
      <w:proofErr w:type="spellStart"/>
      <w:r>
        <w:t>the</w:t>
      </w:r>
      <w:proofErr w:type="spellEnd"/>
      <w:r>
        <w:t xml:space="preserve"> </w:t>
      </w:r>
      <w:proofErr w:type="spellStart"/>
      <w:r>
        <w:t>Dunning</w:t>
      </w:r>
      <w:proofErr w:type="spellEnd"/>
      <w:r>
        <w:t>–</w:t>
      </w:r>
      <w:proofErr w:type="spellStart"/>
      <w:r>
        <w:t>Kruger</w:t>
      </w:r>
      <w:proofErr w:type="spellEnd"/>
      <w:r>
        <w:t xml:space="preserve"> </w:t>
      </w:r>
      <w:proofErr w:type="spellStart"/>
      <w:r>
        <w:t>effect</w:t>
      </w:r>
      <w:proofErr w:type="spellEnd"/>
      <w:r>
        <w:t xml:space="preserve">: </w:t>
      </w:r>
      <w:proofErr w:type="spellStart"/>
      <w:r>
        <w:t>participants</w:t>
      </w:r>
      <w:proofErr w:type="spellEnd"/>
      <w:r>
        <w:t xml:space="preserve"> </w:t>
      </w:r>
      <w:proofErr w:type="spellStart"/>
      <w:r>
        <w:t>consistently</w:t>
      </w:r>
      <w:proofErr w:type="spellEnd"/>
      <w:r>
        <w:t xml:space="preserve"> </w:t>
      </w:r>
      <w:proofErr w:type="spellStart"/>
      <w:r>
        <w:t>overestimated</w:t>
      </w:r>
      <w:proofErr w:type="spellEnd"/>
      <w:r>
        <w:t xml:space="preserve"> </w:t>
      </w:r>
      <w:proofErr w:type="spellStart"/>
      <w:r>
        <w:t>their</w:t>
      </w:r>
      <w:proofErr w:type="spellEnd"/>
      <w:r>
        <w:t xml:space="preserve"> </w:t>
      </w:r>
      <w:proofErr w:type="spellStart"/>
      <w:r>
        <w:t>competencies</w:t>
      </w:r>
      <w:proofErr w:type="spellEnd"/>
      <w:r>
        <w:t xml:space="preserve"> prior </w:t>
      </w:r>
      <w:proofErr w:type="spellStart"/>
      <w:r>
        <w:t>to</w:t>
      </w:r>
      <w:proofErr w:type="spellEnd"/>
      <w:r>
        <w:t xml:space="preserve"> </w:t>
      </w:r>
      <w:proofErr w:type="spellStart"/>
      <w:r>
        <w:t>the</w:t>
      </w:r>
      <w:proofErr w:type="spellEnd"/>
      <w:r>
        <w:t xml:space="preserve"> </w:t>
      </w:r>
      <w:proofErr w:type="spellStart"/>
      <w:r>
        <w:t>training</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training</w:t>
      </w:r>
      <w:proofErr w:type="spellEnd"/>
      <w:r>
        <w:t xml:space="preserve">, a </w:t>
      </w:r>
      <w:proofErr w:type="spellStart"/>
      <w:r>
        <w:t>large</w:t>
      </w:r>
      <w:proofErr w:type="spellEnd"/>
      <w:r>
        <w:t xml:space="preserve"> </w:t>
      </w:r>
      <w:proofErr w:type="spellStart"/>
      <w:r>
        <w:t>effect</w:t>
      </w:r>
      <w:proofErr w:type="spellEnd"/>
      <w:r>
        <w:t xml:space="preserve"> </w:t>
      </w:r>
      <w:proofErr w:type="spellStart"/>
      <w:r>
        <w:t>size</w:t>
      </w:r>
      <w:proofErr w:type="spellEnd"/>
      <w:r>
        <w:t xml:space="preserve"> </w:t>
      </w:r>
      <w:proofErr w:type="spellStart"/>
      <w:r>
        <w:t>was</w:t>
      </w:r>
      <w:proofErr w:type="spellEnd"/>
      <w:r>
        <w:t xml:space="preserve"> </w:t>
      </w:r>
      <w:proofErr w:type="spellStart"/>
      <w:r>
        <w:t>observed</w:t>
      </w:r>
      <w:proofErr w:type="spellEnd"/>
      <w:r>
        <w:t xml:space="preserve"> </w:t>
      </w:r>
      <w:proofErr w:type="spellStart"/>
      <w:r>
        <w:t>for</w:t>
      </w:r>
      <w:proofErr w:type="spellEnd"/>
      <w:r>
        <w:t xml:space="preserve"> </w:t>
      </w:r>
      <w:proofErr w:type="spellStart"/>
      <w:r>
        <w:t>all</w:t>
      </w:r>
      <w:proofErr w:type="spellEnd"/>
      <w:r>
        <w:t xml:space="preserve"> </w:t>
      </w:r>
      <w:proofErr w:type="spellStart"/>
      <w:r>
        <w:t>examined</w:t>
      </w:r>
      <w:proofErr w:type="spellEnd"/>
      <w:r>
        <w:t xml:space="preserve"> </w:t>
      </w:r>
      <w:proofErr w:type="spellStart"/>
      <w:r>
        <w:t>competency</w:t>
      </w:r>
      <w:proofErr w:type="spellEnd"/>
      <w:r>
        <w:t xml:space="preserve"> </w:t>
      </w:r>
      <w:proofErr w:type="spellStart"/>
      <w:r>
        <w:t>factors</w:t>
      </w:r>
      <w:proofErr w:type="spellEnd"/>
      <w:r>
        <w:t xml:space="preserve"> (|d| &gt; 0.8), </w:t>
      </w:r>
      <w:proofErr w:type="spellStart"/>
      <w:r>
        <w:t>indicating</w:t>
      </w:r>
      <w:proofErr w:type="spellEnd"/>
      <w:r>
        <w:t xml:space="preserve"> a shift </w:t>
      </w:r>
      <w:proofErr w:type="spellStart"/>
      <w:r>
        <w:t>towards</w:t>
      </w:r>
      <w:proofErr w:type="spellEnd"/>
      <w:r>
        <w:t xml:space="preserve"> more </w:t>
      </w:r>
      <w:proofErr w:type="spellStart"/>
      <w:r>
        <w:t>realistic</w:t>
      </w:r>
      <w:proofErr w:type="spellEnd"/>
      <w:r>
        <w:t xml:space="preserve"> </w:t>
      </w:r>
      <w:proofErr w:type="spellStart"/>
      <w:r>
        <w:t>self-assessment</w:t>
      </w:r>
      <w:proofErr w:type="spellEnd"/>
      <w:r>
        <w:t xml:space="preserve"> </w:t>
      </w:r>
      <w:proofErr w:type="spellStart"/>
      <w:r>
        <w:t>rather</w:t>
      </w:r>
      <w:proofErr w:type="spellEnd"/>
      <w:r>
        <w:t xml:space="preserve"> </w:t>
      </w:r>
      <w:proofErr w:type="spellStart"/>
      <w:r>
        <w:t>than</w:t>
      </w:r>
      <w:proofErr w:type="spellEnd"/>
      <w:r>
        <w:t xml:space="preserve"> a </w:t>
      </w:r>
      <w:proofErr w:type="spellStart"/>
      <w:r>
        <w:t>decline</w:t>
      </w:r>
      <w:proofErr w:type="spellEnd"/>
      <w:r>
        <w:t xml:space="preserve"> in </w:t>
      </w:r>
      <w:proofErr w:type="spellStart"/>
      <w:r>
        <w:t>competencies</w:t>
      </w:r>
      <w:proofErr w:type="spellEnd"/>
      <w:r>
        <w:t>.</w:t>
      </w:r>
    </w:p>
    <w:p w14:paraId="3F865561" w14:textId="77777777" w:rsidR="0081272E" w:rsidRDefault="0081272E" w:rsidP="0081272E">
      <w:pPr>
        <w:jc w:val="both"/>
      </w:pPr>
      <w:r>
        <w:t xml:space="preserve">The </w:t>
      </w:r>
      <w:proofErr w:type="spellStart"/>
      <w:r>
        <w:t>results</w:t>
      </w:r>
      <w:proofErr w:type="spellEnd"/>
      <w:r>
        <w:t xml:space="preserve"> of </w:t>
      </w:r>
      <w:proofErr w:type="spellStart"/>
      <w:r>
        <w:t>the</w:t>
      </w:r>
      <w:proofErr w:type="spellEnd"/>
      <w:r>
        <w:t xml:space="preserve"> </w:t>
      </w:r>
      <w:proofErr w:type="spellStart"/>
      <w:r>
        <w:t>factor</w:t>
      </w:r>
      <w:proofErr w:type="spellEnd"/>
      <w:r>
        <w:t xml:space="preserve"> </w:t>
      </w:r>
      <w:proofErr w:type="spellStart"/>
      <w:r>
        <w:t>analysis</w:t>
      </w:r>
      <w:proofErr w:type="spellEnd"/>
      <w:r>
        <w:t xml:space="preserve"> </w:t>
      </w:r>
      <w:proofErr w:type="spellStart"/>
      <w:r>
        <w:t>showed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competency</w:t>
      </w:r>
      <w:proofErr w:type="spellEnd"/>
      <w:r>
        <w:t xml:space="preserve"> </w:t>
      </w:r>
      <w:proofErr w:type="spellStart"/>
      <w:r>
        <w:t>structure</w:t>
      </w:r>
      <w:proofErr w:type="spellEnd"/>
      <w:r>
        <w:t xml:space="preserve"> had </w:t>
      </w:r>
      <w:proofErr w:type="spellStart"/>
      <w:r>
        <w:t>been</w:t>
      </w:r>
      <w:proofErr w:type="spellEnd"/>
      <w:r>
        <w:t xml:space="preserve"> </w:t>
      </w:r>
      <w:proofErr w:type="spellStart"/>
      <w:r>
        <w:t>restructured</w:t>
      </w:r>
      <w:proofErr w:type="spellEnd"/>
      <w:r>
        <w:t xml:space="preserve">: </w:t>
      </w:r>
      <w:proofErr w:type="spellStart"/>
      <w:r>
        <w:t>the</w:t>
      </w:r>
      <w:proofErr w:type="spellEnd"/>
      <w:r>
        <w:t xml:space="preserve"> </w:t>
      </w:r>
      <w:proofErr w:type="spellStart"/>
      <w:r>
        <w:t>initially</w:t>
      </w:r>
      <w:proofErr w:type="spellEnd"/>
      <w:r>
        <w:t xml:space="preserve"> </w:t>
      </w:r>
      <w:proofErr w:type="spellStart"/>
      <w:r>
        <w:t>fragmented</w:t>
      </w:r>
      <w:proofErr w:type="spellEnd"/>
      <w:r>
        <w:t xml:space="preserve"> </w:t>
      </w:r>
      <w:proofErr w:type="spellStart"/>
      <w:r>
        <w:t>model</w:t>
      </w:r>
      <w:proofErr w:type="spellEnd"/>
      <w:r>
        <w:t xml:space="preserve"> had </w:t>
      </w:r>
      <w:proofErr w:type="spellStart"/>
      <w:r>
        <w:t>been</w:t>
      </w:r>
      <w:proofErr w:type="spellEnd"/>
      <w:r>
        <w:t xml:space="preserve"> </w:t>
      </w:r>
      <w:proofErr w:type="spellStart"/>
      <w:r>
        <w:t>simplified</w:t>
      </w:r>
      <w:proofErr w:type="spellEnd"/>
      <w:r>
        <w:t xml:space="preserve"> </w:t>
      </w:r>
      <w:proofErr w:type="spellStart"/>
      <w:r>
        <w:t>into</w:t>
      </w:r>
      <w:proofErr w:type="spellEnd"/>
      <w:r>
        <w:t xml:space="preserve"> a more </w:t>
      </w:r>
      <w:proofErr w:type="spellStart"/>
      <w:r>
        <w:t>coherent</w:t>
      </w:r>
      <w:proofErr w:type="spellEnd"/>
      <w:r>
        <w:t xml:space="preserve"> </w:t>
      </w:r>
      <w:proofErr w:type="spellStart"/>
      <w:r>
        <w:t>four-factor</w:t>
      </w:r>
      <w:proofErr w:type="spellEnd"/>
      <w:r>
        <w:t xml:space="preserve"> </w:t>
      </w:r>
      <w:proofErr w:type="spellStart"/>
      <w:r>
        <w:t>structure</w:t>
      </w:r>
      <w:proofErr w:type="spellEnd"/>
      <w:r>
        <w:t xml:space="preserve">. </w:t>
      </w:r>
      <w:proofErr w:type="spellStart"/>
      <w:r>
        <w:t>Concurrently</w:t>
      </w:r>
      <w:proofErr w:type="spellEnd"/>
      <w:r>
        <w:t xml:space="preserve">, </w:t>
      </w:r>
      <w:proofErr w:type="spellStart"/>
      <w:r>
        <w:t>the</w:t>
      </w:r>
      <w:proofErr w:type="spellEnd"/>
      <w:r>
        <w:t xml:space="preserve"> </w:t>
      </w:r>
      <w:proofErr w:type="spellStart"/>
      <w:r>
        <w:t>reliability</w:t>
      </w:r>
      <w:proofErr w:type="spellEnd"/>
      <w:r>
        <w:t xml:space="preserve"> of </w:t>
      </w:r>
      <w:proofErr w:type="spellStart"/>
      <w:r>
        <w:t>the</w:t>
      </w:r>
      <w:proofErr w:type="spellEnd"/>
      <w:r>
        <w:t xml:space="preserve"> </w:t>
      </w:r>
      <w:proofErr w:type="spellStart"/>
      <w:r>
        <w:t>measurement</w:t>
      </w:r>
      <w:proofErr w:type="spellEnd"/>
      <w:r>
        <w:t xml:space="preserve"> </w:t>
      </w:r>
      <w:proofErr w:type="spellStart"/>
      <w:r>
        <w:t>instrument</w:t>
      </w:r>
      <w:proofErr w:type="spellEnd"/>
      <w:r>
        <w:t xml:space="preserve"> </w:t>
      </w:r>
      <w:proofErr w:type="spellStart"/>
      <w:r>
        <w:t>improved</w:t>
      </w:r>
      <w:proofErr w:type="spellEnd"/>
      <w:r>
        <w:t xml:space="preserve"> </w:t>
      </w:r>
      <w:proofErr w:type="spellStart"/>
      <w:r>
        <w:t>significantly</w:t>
      </w:r>
      <w:proofErr w:type="spellEnd"/>
      <w:r>
        <w:t xml:space="preserve"> (an </w:t>
      </w:r>
      <w:proofErr w:type="spellStart"/>
      <w:r>
        <w:t>increase</w:t>
      </w:r>
      <w:proofErr w:type="spellEnd"/>
      <w:r>
        <w:t xml:space="preserve"> in </w:t>
      </w:r>
      <w:proofErr w:type="spellStart"/>
      <w:r>
        <w:t>Cronbach's</w:t>
      </w:r>
      <w:proofErr w:type="spellEnd"/>
      <w:r>
        <w:t xml:space="preserve"> </w:t>
      </w:r>
      <w:proofErr w:type="spellStart"/>
      <w:r>
        <w:t>alpha</w:t>
      </w:r>
      <w:proofErr w:type="spellEnd"/>
      <w:r>
        <w:t xml:space="preserve">), </w:t>
      </w:r>
      <w:proofErr w:type="spellStart"/>
      <w:r>
        <w:t>suggesting</w:t>
      </w:r>
      <w:proofErr w:type="spellEnd"/>
      <w:r>
        <w:t xml:space="preserve"> a </w:t>
      </w:r>
      <w:proofErr w:type="spellStart"/>
      <w:r>
        <w:t>deeper</w:t>
      </w:r>
      <w:proofErr w:type="spellEnd"/>
      <w:r>
        <w:t xml:space="preserve"> </w:t>
      </w:r>
      <w:proofErr w:type="spellStart"/>
      <w:r>
        <w:t>understanding</w:t>
      </w:r>
      <w:proofErr w:type="spellEnd"/>
      <w:r>
        <w:t xml:space="preserve"> of </w:t>
      </w:r>
      <w:proofErr w:type="spellStart"/>
      <w:r>
        <w:t>competencies</w:t>
      </w:r>
      <w:proofErr w:type="spellEnd"/>
      <w:r>
        <w:t xml:space="preserve"> and </w:t>
      </w:r>
      <w:proofErr w:type="spellStart"/>
      <w:r>
        <w:t>the</w:t>
      </w:r>
      <w:proofErr w:type="spellEnd"/>
      <w:r>
        <w:t xml:space="preserve"> </w:t>
      </w:r>
      <w:proofErr w:type="spellStart"/>
      <w:r>
        <w:t>stabilisation</w:t>
      </w:r>
      <w:proofErr w:type="spellEnd"/>
      <w:r>
        <w:t xml:space="preserve"> of </w:t>
      </w:r>
      <w:proofErr w:type="spellStart"/>
      <w:r>
        <w:t>constructs</w:t>
      </w:r>
      <w:proofErr w:type="spellEnd"/>
      <w:r>
        <w:t xml:space="preserve">. </w:t>
      </w:r>
      <w:proofErr w:type="spellStart"/>
      <w:r>
        <w:t>Analysis</w:t>
      </w:r>
      <w:proofErr w:type="spellEnd"/>
      <w:r>
        <w:t xml:space="preserve"> of </w:t>
      </w:r>
      <w:proofErr w:type="spellStart"/>
      <w:r>
        <w:t>background</w:t>
      </w:r>
      <w:proofErr w:type="spellEnd"/>
      <w:r>
        <w:t xml:space="preserve"> </w:t>
      </w:r>
      <w:proofErr w:type="spellStart"/>
      <w:r>
        <w:t>variables</w:t>
      </w:r>
      <w:proofErr w:type="spellEnd"/>
      <w:r>
        <w:t xml:space="preserve"> </w:t>
      </w:r>
      <w:proofErr w:type="spellStart"/>
      <w:r>
        <w:t>revealed</w:t>
      </w:r>
      <w:proofErr w:type="spellEnd"/>
      <w:r>
        <w:t xml:space="preserve"> </w:t>
      </w:r>
      <w:proofErr w:type="spellStart"/>
      <w:r>
        <w:t>that</w:t>
      </w:r>
      <w:proofErr w:type="spellEnd"/>
      <w:r>
        <w:t xml:space="preserve"> </w:t>
      </w:r>
      <w:proofErr w:type="spellStart"/>
      <w:r>
        <w:t>organisational</w:t>
      </w:r>
      <w:proofErr w:type="spellEnd"/>
      <w:r>
        <w:t xml:space="preserve"> </w:t>
      </w:r>
      <w:proofErr w:type="spellStart"/>
      <w:r>
        <w:t>factors</w:t>
      </w:r>
      <w:proofErr w:type="spellEnd"/>
      <w:r>
        <w:t xml:space="preserve"> </w:t>
      </w:r>
      <w:proofErr w:type="spellStart"/>
      <w:r>
        <w:t>influence</w:t>
      </w:r>
      <w:proofErr w:type="spellEnd"/>
      <w:r>
        <w:t xml:space="preserve"> </w:t>
      </w:r>
      <w:proofErr w:type="spellStart"/>
      <w:r>
        <w:t>competency</w:t>
      </w:r>
      <w:proofErr w:type="spellEnd"/>
      <w:r>
        <w:t xml:space="preserve"> </w:t>
      </w:r>
      <w:proofErr w:type="spellStart"/>
      <w:r>
        <w:t>levels</w:t>
      </w:r>
      <w:proofErr w:type="spellEnd"/>
      <w:r>
        <w:t xml:space="preserve"> more </w:t>
      </w:r>
      <w:proofErr w:type="spellStart"/>
      <w:r>
        <w:t>strongly</w:t>
      </w:r>
      <w:proofErr w:type="spellEnd"/>
      <w:r>
        <w:t xml:space="preserve"> </w:t>
      </w:r>
      <w:proofErr w:type="spellStart"/>
      <w:r>
        <w:t>than</w:t>
      </w:r>
      <w:proofErr w:type="spellEnd"/>
      <w:r>
        <w:t xml:space="preserve"> </w:t>
      </w:r>
      <w:proofErr w:type="spellStart"/>
      <w:r>
        <w:t>demographic</w:t>
      </w:r>
      <w:proofErr w:type="spellEnd"/>
      <w:r>
        <w:t xml:space="preserve"> </w:t>
      </w:r>
      <w:proofErr w:type="spellStart"/>
      <w:r>
        <w:t>characteristics</w:t>
      </w:r>
      <w:proofErr w:type="spellEnd"/>
      <w:r>
        <w:t>.</w:t>
      </w:r>
    </w:p>
    <w:p w14:paraId="1F863F6F" w14:textId="77777777" w:rsidR="0081272E" w:rsidRDefault="0081272E" w:rsidP="0081272E">
      <w:pPr>
        <w:jc w:val="both"/>
      </w:pPr>
      <w:proofErr w:type="spellStart"/>
      <w:r>
        <w:t>Based</w:t>
      </w:r>
      <w:proofErr w:type="spellEnd"/>
      <w:r>
        <w:t xml:space="preserve"> </w:t>
      </w:r>
      <w:proofErr w:type="spellStart"/>
      <w:r>
        <w:t>on</w:t>
      </w:r>
      <w:proofErr w:type="spellEnd"/>
      <w:r>
        <w:t xml:space="preserve"> </w:t>
      </w:r>
      <w:proofErr w:type="spellStart"/>
      <w:r>
        <w:t>these</w:t>
      </w:r>
      <w:proofErr w:type="spellEnd"/>
      <w:r>
        <w:t xml:space="preserve"> </w:t>
      </w:r>
      <w:proofErr w:type="spellStart"/>
      <w:r>
        <w:t>findings</w:t>
      </w:r>
      <w:proofErr w:type="spellEnd"/>
      <w:r>
        <w:t xml:space="preserve">, </w:t>
      </w:r>
      <w:proofErr w:type="spellStart"/>
      <w:r>
        <w:t>the</w:t>
      </w:r>
      <w:proofErr w:type="spellEnd"/>
      <w:r>
        <w:t xml:space="preserve"> FLIGBY </w:t>
      </w:r>
      <w:proofErr w:type="spellStart"/>
      <w:r>
        <w:t>simulation</w:t>
      </w:r>
      <w:proofErr w:type="spellEnd"/>
      <w:r>
        <w:t xml:space="preserve"> </w:t>
      </w:r>
      <w:proofErr w:type="spellStart"/>
      <w:r>
        <w:t>not</w:t>
      </w:r>
      <w:proofErr w:type="spellEnd"/>
      <w:r>
        <w:t xml:space="preserve"> </w:t>
      </w:r>
      <w:proofErr w:type="spellStart"/>
      <w:r>
        <w:t>only</w:t>
      </w:r>
      <w:proofErr w:type="spellEnd"/>
      <w:r>
        <w:t xml:space="preserve"> </w:t>
      </w:r>
      <w:proofErr w:type="spellStart"/>
      <w:r>
        <w:t>promotes</w:t>
      </w:r>
      <w:proofErr w:type="spellEnd"/>
      <w:r>
        <w:t xml:space="preserve"> </w:t>
      </w:r>
      <w:proofErr w:type="spellStart"/>
      <w:r>
        <w:t>skill</w:t>
      </w:r>
      <w:proofErr w:type="spellEnd"/>
      <w:r>
        <w:t xml:space="preserve"> </w:t>
      </w:r>
      <w:proofErr w:type="spellStart"/>
      <w:r>
        <w:t>development</w:t>
      </w:r>
      <w:proofErr w:type="spellEnd"/>
      <w:r>
        <w:t xml:space="preserve">, </w:t>
      </w:r>
      <w:proofErr w:type="spellStart"/>
      <w:r>
        <w:t>but</w:t>
      </w:r>
      <w:proofErr w:type="spellEnd"/>
      <w:r>
        <w:t xml:space="preserve"> </w:t>
      </w:r>
      <w:proofErr w:type="spellStart"/>
      <w:r>
        <w:t>also</w:t>
      </w:r>
      <w:proofErr w:type="spellEnd"/>
      <w:r>
        <w:t xml:space="preserve"> </w:t>
      </w:r>
      <w:proofErr w:type="spellStart"/>
      <w:r>
        <w:t>cognitive</w:t>
      </w:r>
      <w:proofErr w:type="spellEnd"/>
      <w:r>
        <w:t xml:space="preserve"> </w:t>
      </w:r>
      <w:proofErr w:type="spellStart"/>
      <w:r>
        <w:t>recalibration</w:t>
      </w:r>
      <w:proofErr w:type="spellEnd"/>
      <w:r>
        <w:t xml:space="preserve"> and </w:t>
      </w:r>
      <w:proofErr w:type="spellStart"/>
      <w:r>
        <w:t>transformative</w:t>
      </w:r>
      <w:proofErr w:type="spellEnd"/>
      <w:r>
        <w:t xml:space="preserve"> </w:t>
      </w:r>
      <w:proofErr w:type="spellStart"/>
      <w:r>
        <w:t>learning</w:t>
      </w:r>
      <w:proofErr w:type="spellEnd"/>
      <w:r>
        <w:t xml:space="preserve">. </w:t>
      </w:r>
      <w:proofErr w:type="spellStart"/>
      <w:r>
        <w:t>Although</w:t>
      </w:r>
      <w:proofErr w:type="spellEnd"/>
      <w:r>
        <w:t xml:space="preserve"> </w:t>
      </w:r>
      <w:proofErr w:type="spellStart"/>
      <w:r>
        <w:t>this</w:t>
      </w:r>
      <w:proofErr w:type="spellEnd"/>
      <w:r>
        <w:t xml:space="preserve"> is a pilot </w:t>
      </w:r>
      <w:proofErr w:type="spellStart"/>
      <w:r>
        <w:t>study</w:t>
      </w:r>
      <w:proofErr w:type="spellEnd"/>
      <w:r>
        <w:t xml:space="preserve"> </w:t>
      </w:r>
      <w:proofErr w:type="spellStart"/>
      <w:r>
        <w:t>based</w:t>
      </w:r>
      <w:proofErr w:type="spellEnd"/>
      <w:r>
        <w:t xml:space="preserve"> </w:t>
      </w:r>
      <w:proofErr w:type="spellStart"/>
      <w:r>
        <w:t>on</w:t>
      </w:r>
      <w:proofErr w:type="spellEnd"/>
      <w:r>
        <w:t xml:space="preserve"> a limited </w:t>
      </w:r>
      <w:proofErr w:type="spellStart"/>
      <w:r>
        <w:t>sample</w:t>
      </w:r>
      <w:proofErr w:type="spellEnd"/>
      <w:r>
        <w:t xml:space="preserve">, </w:t>
      </w:r>
      <w:proofErr w:type="spellStart"/>
      <w:r>
        <w:t>the</w:t>
      </w:r>
      <w:proofErr w:type="spellEnd"/>
      <w:r>
        <w:t xml:space="preserve"> </w:t>
      </w:r>
      <w:proofErr w:type="spellStart"/>
      <w:r>
        <w:t>strong</w:t>
      </w:r>
      <w:proofErr w:type="spellEnd"/>
      <w:r>
        <w:t xml:space="preserve"> </w:t>
      </w:r>
      <w:proofErr w:type="spellStart"/>
      <w:r>
        <w:t>effect</w:t>
      </w:r>
      <w:proofErr w:type="spellEnd"/>
      <w:r>
        <w:t xml:space="preserve"> </w:t>
      </w:r>
      <w:proofErr w:type="spellStart"/>
      <w:r>
        <w:t>sizes</w:t>
      </w:r>
      <w:proofErr w:type="spellEnd"/>
      <w:r>
        <w:t xml:space="preserve"> and consistent </w:t>
      </w:r>
      <w:proofErr w:type="spellStart"/>
      <w:r>
        <w:t>statistical</w:t>
      </w:r>
      <w:proofErr w:type="spellEnd"/>
      <w:r>
        <w:t xml:space="preserve"> </w:t>
      </w:r>
      <w:proofErr w:type="spellStart"/>
      <w:r>
        <w:t>results</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applicability</w:t>
      </w:r>
      <w:proofErr w:type="spellEnd"/>
      <w:r>
        <w:t xml:space="preserve"> of </w:t>
      </w:r>
      <w:proofErr w:type="spellStart"/>
      <w:r>
        <w:t>the</w:t>
      </w:r>
      <w:proofErr w:type="spellEnd"/>
      <w:r>
        <w:t xml:space="preserve"> </w:t>
      </w:r>
      <w:proofErr w:type="spellStart"/>
      <w:r>
        <w:t>method</w:t>
      </w:r>
      <w:proofErr w:type="spellEnd"/>
      <w:r>
        <w:t xml:space="preserve"> in </w:t>
      </w:r>
      <w:proofErr w:type="spellStart"/>
      <w:r>
        <w:t>leadership</w:t>
      </w:r>
      <w:proofErr w:type="spellEnd"/>
      <w:r>
        <w:t xml:space="preserve"> </w:t>
      </w:r>
      <w:proofErr w:type="spellStart"/>
      <w:r>
        <w:t>development</w:t>
      </w:r>
      <w:proofErr w:type="spellEnd"/>
      <w:r>
        <w:t>.</w:t>
      </w:r>
    </w:p>
    <w:p w14:paraId="7C3C4CF4" w14:textId="77777777" w:rsidR="0081272E" w:rsidRDefault="0081272E" w:rsidP="0081272E">
      <w:pPr>
        <w:jc w:val="both"/>
      </w:pPr>
      <w:r>
        <w:t>---------------------------------------------------------------------</w:t>
      </w:r>
    </w:p>
    <w:p w14:paraId="30611F5B" w14:textId="77777777" w:rsidR="0081272E" w:rsidRPr="005E21B5" w:rsidRDefault="0081272E" w:rsidP="0081272E">
      <w:pPr>
        <w:jc w:val="both"/>
        <w:rPr>
          <w:b/>
          <w:bCs/>
        </w:rPr>
      </w:pPr>
      <w:proofErr w:type="spellStart"/>
      <w:r w:rsidRPr="005E21B5">
        <w:rPr>
          <w:b/>
          <w:bCs/>
        </w:rPr>
        <w:t>Fási</w:t>
      </w:r>
      <w:proofErr w:type="spellEnd"/>
      <w:r w:rsidRPr="005E21B5">
        <w:rPr>
          <w:b/>
          <w:bCs/>
        </w:rPr>
        <w:t xml:space="preserve"> Csaba: Digitális kompetencia a mesterséges intelligencia korszakában: új tanulási mintázatok a felsőoktatásban</w:t>
      </w:r>
    </w:p>
    <w:p w14:paraId="18FCC37F" w14:textId="77777777" w:rsidR="0081272E" w:rsidRDefault="0081272E" w:rsidP="0081272E">
      <w:pPr>
        <w:jc w:val="both"/>
      </w:pPr>
      <w:r w:rsidRPr="005E21B5">
        <w:rPr>
          <w:u w:val="single"/>
        </w:rPr>
        <w:t>Absztrakt magyar</w:t>
      </w:r>
      <w:r>
        <w:t>:</w:t>
      </w:r>
    </w:p>
    <w:p w14:paraId="33E4A605" w14:textId="77777777" w:rsidR="0081272E" w:rsidRDefault="0081272E" w:rsidP="0081272E">
      <w:pPr>
        <w:jc w:val="both"/>
      </w:pPr>
      <w:r>
        <w:t>Az előadás célja annak vizsgálata, hogy a mesterséges intelligencia térnyerése miként alakítja át a digitális kompetencia értelmezését a felsőoktatásban, különös tekintettel az élethosszig tartó tanulásra. A kutatás központi kérdése, hogy a digitális kompetencia milyen új elemekkel egészül ki az MI-integráció következtében, és ezek hogyan járulnak hozzá a tanulási alkalmazkodóképesség erősítéséhez.</w:t>
      </w:r>
    </w:p>
    <w:p w14:paraId="65C1E136" w14:textId="77777777" w:rsidR="0081272E" w:rsidRDefault="0081272E" w:rsidP="0081272E">
      <w:pPr>
        <w:jc w:val="both"/>
      </w:pPr>
      <w:r>
        <w:t xml:space="preserve">Az elemzés az OECD kulcsfontosságú keretrendszereire épít, különösen az OECD </w:t>
      </w:r>
      <w:proofErr w:type="spellStart"/>
      <w:r>
        <w:t>Learning</w:t>
      </w:r>
      <w:proofErr w:type="spellEnd"/>
      <w:r>
        <w:t xml:space="preserve"> </w:t>
      </w:r>
      <w:proofErr w:type="spellStart"/>
      <w:r>
        <w:t>Compass</w:t>
      </w:r>
      <w:proofErr w:type="spellEnd"/>
      <w:r>
        <w:t xml:space="preserve"> 2030, az OECD </w:t>
      </w:r>
      <w:proofErr w:type="spellStart"/>
      <w:r>
        <w:t>Skills</w:t>
      </w:r>
      <w:proofErr w:type="spellEnd"/>
      <w:r>
        <w:t xml:space="preserve"> Outlook és az OECD mesterséges intelligenciára vonatkozó alapelvei (OECD AI </w:t>
      </w:r>
      <w:proofErr w:type="spellStart"/>
      <w:r>
        <w:t>Principles</w:t>
      </w:r>
      <w:proofErr w:type="spellEnd"/>
      <w:r>
        <w:t>) által kijelölt irányokra. E keretek kritikai értelmezésén keresztül az előadás azt vizsgálja, hogy az MI által formált tanulási környezetben miként alakul át a digitális kompetencia tartalma. A vizsgálat három kérdésre fókuszál: (1) hogyan értelmezhető újra a digitális kompetencia az MI-alapú tanulási rendszerekben; (2) milyen szerepet kap a kritikai MI-műveltség és az etikai tudatosság; (3) miként integrálhatók ezek a dimenziók a felsőoktatási tanulási modellekbe.</w:t>
      </w:r>
    </w:p>
    <w:p w14:paraId="59E9B4D3" w14:textId="77777777" w:rsidR="0081272E" w:rsidRDefault="0081272E" w:rsidP="0081272E">
      <w:pPr>
        <w:jc w:val="both"/>
      </w:pPr>
      <w:r w:rsidRPr="005E21B5">
        <w:rPr>
          <w:u w:val="single"/>
        </w:rPr>
        <w:t>Absztrakt angol</w:t>
      </w:r>
      <w:r>
        <w:t>:</w:t>
      </w:r>
    </w:p>
    <w:p w14:paraId="75CAE52E" w14:textId="77777777" w:rsidR="0081272E" w:rsidRDefault="0081272E" w:rsidP="0081272E">
      <w:pPr>
        <w:jc w:val="both"/>
      </w:pPr>
      <w:r>
        <w:t xml:space="preserve">The </w:t>
      </w:r>
      <w:proofErr w:type="spellStart"/>
      <w:r>
        <w:t>aim</w:t>
      </w:r>
      <w:proofErr w:type="spellEnd"/>
      <w:r>
        <w:t xml:space="preserve"> of </w:t>
      </w:r>
      <w:proofErr w:type="spellStart"/>
      <w:r>
        <w:t>this</w:t>
      </w:r>
      <w:proofErr w:type="spellEnd"/>
      <w:r>
        <w:t xml:space="preserve"> </w:t>
      </w:r>
      <w:proofErr w:type="spellStart"/>
      <w:r>
        <w:t>presentation</w:t>
      </w:r>
      <w:proofErr w:type="spellEnd"/>
      <w:r>
        <w:t xml:space="preserve"> is </w:t>
      </w:r>
      <w:proofErr w:type="spellStart"/>
      <w:r>
        <w:t>to</w:t>
      </w:r>
      <w:proofErr w:type="spellEnd"/>
      <w:r>
        <w:t xml:space="preserve"> </w:t>
      </w:r>
      <w:proofErr w:type="spellStart"/>
      <w:r>
        <w:t>examine</w:t>
      </w:r>
      <w:proofErr w:type="spellEnd"/>
      <w:r>
        <w:t xml:space="preserve"> </w:t>
      </w:r>
      <w:proofErr w:type="spellStart"/>
      <w:r>
        <w:t>how</w:t>
      </w:r>
      <w:proofErr w:type="spellEnd"/>
      <w:r>
        <w:t xml:space="preserve"> </w:t>
      </w:r>
      <w:proofErr w:type="spellStart"/>
      <w:r>
        <w:t>the</w:t>
      </w:r>
      <w:proofErr w:type="spellEnd"/>
      <w:r>
        <w:t xml:space="preserve"> </w:t>
      </w:r>
      <w:proofErr w:type="spellStart"/>
      <w:r>
        <w:t>rise</w:t>
      </w:r>
      <w:proofErr w:type="spellEnd"/>
      <w:r>
        <w:t xml:space="preserve"> of </w:t>
      </w:r>
      <w:proofErr w:type="spellStart"/>
      <w:r>
        <w:t>artificial</w:t>
      </w:r>
      <w:proofErr w:type="spellEnd"/>
      <w:r>
        <w:t xml:space="preserve"> </w:t>
      </w:r>
      <w:proofErr w:type="spellStart"/>
      <w:r>
        <w:t>intelligence</w:t>
      </w:r>
      <w:proofErr w:type="spellEnd"/>
      <w:r>
        <w:t xml:space="preserve"> is </w:t>
      </w:r>
      <w:proofErr w:type="spellStart"/>
      <w:r>
        <w:t>transforming</w:t>
      </w:r>
      <w:proofErr w:type="spellEnd"/>
      <w:r>
        <w:t xml:space="preserve"> </w:t>
      </w:r>
      <w:proofErr w:type="spellStart"/>
      <w:r>
        <w:t>the</w:t>
      </w:r>
      <w:proofErr w:type="spellEnd"/>
      <w:r>
        <w:t xml:space="preserve"> </w:t>
      </w:r>
      <w:proofErr w:type="spellStart"/>
      <w:r>
        <w:t>understanding</w:t>
      </w:r>
      <w:proofErr w:type="spellEnd"/>
      <w:r>
        <w:t xml:space="preserve"> of </w:t>
      </w:r>
      <w:proofErr w:type="spellStart"/>
      <w:r>
        <w:t>digital</w:t>
      </w:r>
      <w:proofErr w:type="spellEnd"/>
      <w:r>
        <w:t xml:space="preserve"> </w:t>
      </w:r>
      <w:proofErr w:type="spellStart"/>
      <w:r>
        <w:t>competence</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with</w:t>
      </w:r>
      <w:proofErr w:type="spellEnd"/>
      <w:r>
        <w:t xml:space="preserve"> a </w:t>
      </w:r>
      <w:proofErr w:type="spellStart"/>
      <w:r>
        <w:t>particular</w:t>
      </w:r>
      <w:proofErr w:type="spellEnd"/>
      <w:r>
        <w:t xml:space="preserve"> </w:t>
      </w:r>
      <w:proofErr w:type="spellStart"/>
      <w:r>
        <w:t>focus</w:t>
      </w:r>
      <w:proofErr w:type="spellEnd"/>
      <w:r>
        <w:t xml:space="preserve"> </w:t>
      </w:r>
      <w:proofErr w:type="spellStart"/>
      <w:r>
        <w:t>on</w:t>
      </w:r>
      <w:proofErr w:type="spellEnd"/>
      <w:r>
        <w:t xml:space="preserve"> </w:t>
      </w:r>
      <w:proofErr w:type="spellStart"/>
      <w:r>
        <w:t>lifelong</w:t>
      </w:r>
      <w:proofErr w:type="spellEnd"/>
      <w:r>
        <w:t xml:space="preserve"> </w:t>
      </w:r>
      <w:proofErr w:type="spellStart"/>
      <w:r>
        <w:t>learning</w:t>
      </w:r>
      <w:proofErr w:type="spellEnd"/>
      <w:r>
        <w:t xml:space="preserve">. The </w:t>
      </w:r>
      <w:proofErr w:type="spellStart"/>
      <w:r>
        <w:t>central</w:t>
      </w:r>
      <w:proofErr w:type="spellEnd"/>
      <w:r>
        <w:t xml:space="preserve"> </w:t>
      </w:r>
      <w:proofErr w:type="spellStart"/>
      <w:r>
        <w:t>question</w:t>
      </w:r>
      <w:proofErr w:type="spellEnd"/>
      <w:r>
        <w:t xml:space="preserve"> of </w:t>
      </w:r>
      <w:proofErr w:type="spellStart"/>
      <w:r>
        <w:t>the</w:t>
      </w:r>
      <w:proofErr w:type="spellEnd"/>
      <w:r>
        <w:t xml:space="preserve"> </w:t>
      </w:r>
      <w:proofErr w:type="spellStart"/>
      <w:r>
        <w:t>research</w:t>
      </w:r>
      <w:proofErr w:type="spellEnd"/>
      <w:r>
        <w:t xml:space="preserve"> is </w:t>
      </w:r>
      <w:proofErr w:type="spellStart"/>
      <w:r>
        <w:t>what</w:t>
      </w:r>
      <w:proofErr w:type="spellEnd"/>
      <w:r>
        <w:t xml:space="preserve"> </w:t>
      </w:r>
      <w:proofErr w:type="spellStart"/>
      <w:r>
        <w:t>new</w:t>
      </w:r>
      <w:proofErr w:type="spellEnd"/>
      <w:r>
        <w:t xml:space="preserve"> </w:t>
      </w:r>
      <w:proofErr w:type="spellStart"/>
      <w:r>
        <w:t>elements</w:t>
      </w:r>
      <w:proofErr w:type="spellEnd"/>
      <w:r>
        <w:t xml:space="preserve"> </w:t>
      </w:r>
      <w:proofErr w:type="spellStart"/>
      <w:r>
        <w:t>are</w:t>
      </w:r>
      <w:proofErr w:type="spellEnd"/>
      <w:r>
        <w:t xml:space="preserve"> </w:t>
      </w:r>
      <w:proofErr w:type="spellStart"/>
      <w:r>
        <w:t>being</w:t>
      </w:r>
      <w:proofErr w:type="spellEnd"/>
      <w:r>
        <w:t xml:space="preserve"> </w:t>
      </w:r>
      <w:proofErr w:type="spellStart"/>
      <w:r>
        <w:t>added</w:t>
      </w:r>
      <w:proofErr w:type="spellEnd"/>
      <w:r>
        <w:t xml:space="preserve"> </w:t>
      </w:r>
      <w:proofErr w:type="spellStart"/>
      <w:r>
        <w:t>to</w:t>
      </w:r>
      <w:proofErr w:type="spellEnd"/>
      <w:r>
        <w:t xml:space="preserve"> </w:t>
      </w:r>
      <w:proofErr w:type="spellStart"/>
      <w:r>
        <w:t>digital</w:t>
      </w:r>
      <w:proofErr w:type="spellEnd"/>
      <w:r>
        <w:t xml:space="preserve"> </w:t>
      </w:r>
      <w:proofErr w:type="spellStart"/>
      <w:r>
        <w:t>competence</w:t>
      </w:r>
      <w:proofErr w:type="spellEnd"/>
      <w:r>
        <w:t xml:space="preserve"> </w:t>
      </w:r>
      <w:proofErr w:type="spellStart"/>
      <w:r>
        <w:t>as</w:t>
      </w:r>
      <w:proofErr w:type="spellEnd"/>
      <w:r>
        <w:t xml:space="preserve"> a </w:t>
      </w:r>
      <w:proofErr w:type="spellStart"/>
      <w:r>
        <w:t>result</w:t>
      </w:r>
      <w:proofErr w:type="spellEnd"/>
      <w:r>
        <w:t xml:space="preserve"> of AI </w:t>
      </w:r>
      <w:proofErr w:type="spellStart"/>
      <w:r>
        <w:t>integration</w:t>
      </w:r>
      <w:proofErr w:type="spellEnd"/>
      <w:r>
        <w:t xml:space="preserve">, and </w:t>
      </w:r>
      <w:proofErr w:type="spellStart"/>
      <w:r>
        <w:t>how</w:t>
      </w:r>
      <w:proofErr w:type="spellEnd"/>
      <w:r>
        <w:t xml:space="preserve"> </w:t>
      </w:r>
      <w:proofErr w:type="spellStart"/>
      <w:r>
        <w:t>these</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strengthening</w:t>
      </w:r>
      <w:proofErr w:type="spellEnd"/>
      <w:r>
        <w:t xml:space="preserve"> </w:t>
      </w:r>
      <w:proofErr w:type="spellStart"/>
      <w:r>
        <w:t>learning</w:t>
      </w:r>
      <w:proofErr w:type="spellEnd"/>
      <w:r>
        <w:t xml:space="preserve"> </w:t>
      </w:r>
      <w:proofErr w:type="spellStart"/>
      <w:r>
        <w:t>adaptability</w:t>
      </w:r>
      <w:proofErr w:type="spellEnd"/>
      <w:r>
        <w:t>.</w:t>
      </w:r>
    </w:p>
    <w:p w14:paraId="03C71073" w14:textId="77777777" w:rsidR="0081272E" w:rsidRDefault="0081272E" w:rsidP="0081272E">
      <w:pPr>
        <w:jc w:val="both"/>
      </w:pPr>
      <w:r>
        <w:lastRenderedPageBreak/>
        <w:t xml:space="preserve">The </w:t>
      </w:r>
      <w:proofErr w:type="spellStart"/>
      <w:r>
        <w:t>analysis</w:t>
      </w:r>
      <w:proofErr w:type="spellEnd"/>
      <w:r>
        <w:t xml:space="preserve"> </w:t>
      </w:r>
      <w:proofErr w:type="spellStart"/>
      <w:r>
        <w:t>builds</w:t>
      </w:r>
      <w:proofErr w:type="spellEnd"/>
      <w:r>
        <w:t xml:space="preserve"> </w:t>
      </w:r>
      <w:proofErr w:type="spellStart"/>
      <w:r>
        <w:t>on</w:t>
      </w:r>
      <w:proofErr w:type="spellEnd"/>
      <w:r>
        <w:t xml:space="preserve"> </w:t>
      </w:r>
      <w:proofErr w:type="spellStart"/>
      <w:r>
        <w:t>key</w:t>
      </w:r>
      <w:proofErr w:type="spellEnd"/>
      <w:r>
        <w:t xml:space="preserve"> OECD </w:t>
      </w:r>
      <w:proofErr w:type="spellStart"/>
      <w:r>
        <w:t>frameworks</w:t>
      </w:r>
      <w:proofErr w:type="spellEnd"/>
      <w:r>
        <w:t xml:space="preserve">, </w:t>
      </w:r>
      <w:proofErr w:type="spellStart"/>
      <w:r>
        <w:t>particularly</w:t>
      </w:r>
      <w:proofErr w:type="spellEnd"/>
      <w:r>
        <w:t xml:space="preserve"> </w:t>
      </w:r>
      <w:proofErr w:type="spellStart"/>
      <w:r>
        <w:t>the</w:t>
      </w:r>
      <w:proofErr w:type="spellEnd"/>
      <w:r>
        <w:t xml:space="preserve"> </w:t>
      </w:r>
      <w:proofErr w:type="spellStart"/>
      <w:r>
        <w:t>directions</w:t>
      </w:r>
      <w:proofErr w:type="spellEnd"/>
      <w:r>
        <w:t xml:space="preserve"> </w:t>
      </w:r>
      <w:proofErr w:type="spellStart"/>
      <w:r>
        <w:t>outlined</w:t>
      </w:r>
      <w:proofErr w:type="spellEnd"/>
      <w:r>
        <w:t xml:space="preserve"> in </w:t>
      </w:r>
      <w:proofErr w:type="spellStart"/>
      <w:r>
        <w:t>the</w:t>
      </w:r>
      <w:proofErr w:type="spellEnd"/>
      <w:r>
        <w:t xml:space="preserve"> OECD </w:t>
      </w:r>
      <w:proofErr w:type="spellStart"/>
      <w:r>
        <w:t>Learning</w:t>
      </w:r>
      <w:proofErr w:type="spellEnd"/>
      <w:r>
        <w:t xml:space="preserve"> </w:t>
      </w:r>
      <w:proofErr w:type="spellStart"/>
      <w:r>
        <w:t>Compass</w:t>
      </w:r>
      <w:proofErr w:type="spellEnd"/>
      <w:r>
        <w:t xml:space="preserve"> 2030, </w:t>
      </w:r>
      <w:proofErr w:type="spellStart"/>
      <w:r>
        <w:t>the</w:t>
      </w:r>
      <w:proofErr w:type="spellEnd"/>
      <w:r>
        <w:t xml:space="preserve"> OECD </w:t>
      </w:r>
      <w:proofErr w:type="spellStart"/>
      <w:r>
        <w:t>Skills</w:t>
      </w:r>
      <w:proofErr w:type="spellEnd"/>
      <w:r>
        <w:t xml:space="preserve"> Outlook, and </w:t>
      </w:r>
      <w:proofErr w:type="spellStart"/>
      <w:r>
        <w:t>the</w:t>
      </w:r>
      <w:proofErr w:type="spellEnd"/>
      <w:r>
        <w:t xml:space="preserve"> OECD AI </w:t>
      </w:r>
      <w:proofErr w:type="spellStart"/>
      <w:r>
        <w:t>Principles</w:t>
      </w:r>
      <w:proofErr w:type="spellEnd"/>
      <w:r>
        <w:t xml:space="preserve">. </w:t>
      </w:r>
      <w:proofErr w:type="spellStart"/>
      <w:r>
        <w:t>Through</w:t>
      </w:r>
      <w:proofErr w:type="spellEnd"/>
      <w:r>
        <w:t xml:space="preserve"> a </w:t>
      </w:r>
      <w:proofErr w:type="spellStart"/>
      <w:r>
        <w:t>critical</w:t>
      </w:r>
      <w:proofErr w:type="spellEnd"/>
      <w:r>
        <w:t xml:space="preserve"> </w:t>
      </w:r>
      <w:proofErr w:type="spellStart"/>
      <w:r>
        <w:t>interpretation</w:t>
      </w:r>
      <w:proofErr w:type="spellEnd"/>
      <w:r>
        <w:t xml:space="preserve"> of </w:t>
      </w:r>
      <w:proofErr w:type="spellStart"/>
      <w:r>
        <w:t>these</w:t>
      </w:r>
      <w:proofErr w:type="spellEnd"/>
      <w:r>
        <w:t xml:space="preserve"> </w:t>
      </w:r>
      <w:proofErr w:type="spellStart"/>
      <w:r>
        <w:t>frameworks</w:t>
      </w:r>
      <w:proofErr w:type="spellEnd"/>
      <w:r>
        <w:t xml:space="preserve">, </w:t>
      </w:r>
      <w:proofErr w:type="spellStart"/>
      <w:r>
        <w:t>the</w:t>
      </w:r>
      <w:proofErr w:type="spellEnd"/>
      <w:r>
        <w:t xml:space="preserve"> </w:t>
      </w:r>
      <w:proofErr w:type="spellStart"/>
      <w:r>
        <w:t>presentation</w:t>
      </w:r>
      <w:proofErr w:type="spellEnd"/>
      <w:r>
        <w:t xml:space="preserve"> </w:t>
      </w:r>
      <w:proofErr w:type="spellStart"/>
      <w:r>
        <w:t>examines</w:t>
      </w:r>
      <w:proofErr w:type="spellEnd"/>
      <w:r>
        <w:t xml:space="preserve"> </w:t>
      </w:r>
      <w:proofErr w:type="spellStart"/>
      <w:r>
        <w:t>how</w:t>
      </w:r>
      <w:proofErr w:type="spellEnd"/>
      <w:r>
        <w:t xml:space="preserve"> </w:t>
      </w:r>
      <w:proofErr w:type="spellStart"/>
      <w:r>
        <w:t>the</w:t>
      </w:r>
      <w:proofErr w:type="spellEnd"/>
      <w:r>
        <w:t xml:space="preserve"> </w:t>
      </w:r>
      <w:proofErr w:type="spellStart"/>
      <w:r>
        <w:t>content</w:t>
      </w:r>
      <w:proofErr w:type="spellEnd"/>
      <w:r>
        <w:t xml:space="preserve"> of </w:t>
      </w:r>
      <w:proofErr w:type="spellStart"/>
      <w:r>
        <w:t>digital</w:t>
      </w:r>
      <w:proofErr w:type="spellEnd"/>
      <w:r>
        <w:t xml:space="preserve"> </w:t>
      </w:r>
      <w:proofErr w:type="spellStart"/>
      <w:r>
        <w:t>competence</w:t>
      </w:r>
      <w:proofErr w:type="spellEnd"/>
      <w:r>
        <w:t xml:space="preserve"> is </w:t>
      </w:r>
      <w:proofErr w:type="spellStart"/>
      <w:r>
        <w:t>transformed</w:t>
      </w:r>
      <w:proofErr w:type="spellEnd"/>
      <w:r>
        <w:t xml:space="preserve"> in an AI-</w:t>
      </w:r>
      <w:proofErr w:type="spellStart"/>
      <w:r>
        <w:t>shaped</w:t>
      </w:r>
      <w:proofErr w:type="spellEnd"/>
      <w:r>
        <w:t xml:space="preserve"> </w:t>
      </w:r>
      <w:proofErr w:type="spellStart"/>
      <w:r>
        <w:t>learning</w:t>
      </w:r>
      <w:proofErr w:type="spellEnd"/>
      <w:r>
        <w:t xml:space="preserve"> </w:t>
      </w:r>
      <w:proofErr w:type="spellStart"/>
      <w:r>
        <w:t>environment</w:t>
      </w:r>
      <w:proofErr w:type="spellEnd"/>
      <w:r>
        <w:t xml:space="preserve">. The </w:t>
      </w:r>
      <w:proofErr w:type="spellStart"/>
      <w:r>
        <w:t>analysis</w:t>
      </w:r>
      <w:proofErr w:type="spellEnd"/>
      <w:r>
        <w:t xml:space="preserve"> </w:t>
      </w:r>
      <w:proofErr w:type="spellStart"/>
      <w:r>
        <w:t>focuses</w:t>
      </w:r>
      <w:proofErr w:type="spellEnd"/>
      <w:r>
        <w:t xml:space="preserve"> </w:t>
      </w:r>
      <w:proofErr w:type="spellStart"/>
      <w:r>
        <w:t>on</w:t>
      </w:r>
      <w:proofErr w:type="spellEnd"/>
      <w:r>
        <w:t xml:space="preserve"> </w:t>
      </w:r>
      <w:proofErr w:type="spellStart"/>
      <w:r>
        <w:t>three</w:t>
      </w:r>
      <w:proofErr w:type="spellEnd"/>
      <w:r>
        <w:t xml:space="preserve"> </w:t>
      </w:r>
      <w:proofErr w:type="spellStart"/>
      <w:r>
        <w:t>questions</w:t>
      </w:r>
      <w:proofErr w:type="spellEnd"/>
      <w:r>
        <w:t xml:space="preserve">: (1) </w:t>
      </w:r>
      <w:proofErr w:type="spellStart"/>
      <w:r>
        <w:t>how</w:t>
      </w:r>
      <w:proofErr w:type="spellEnd"/>
      <w:r>
        <w:t xml:space="preserve"> </w:t>
      </w:r>
      <w:proofErr w:type="spellStart"/>
      <w:r>
        <w:t>can</w:t>
      </w:r>
      <w:proofErr w:type="spellEnd"/>
      <w:r>
        <w:t xml:space="preserve"> </w:t>
      </w:r>
      <w:proofErr w:type="spellStart"/>
      <w:r>
        <w:t>digital</w:t>
      </w:r>
      <w:proofErr w:type="spellEnd"/>
      <w:r>
        <w:t xml:space="preserve"> </w:t>
      </w:r>
      <w:proofErr w:type="spellStart"/>
      <w:r>
        <w:t>competence</w:t>
      </w:r>
      <w:proofErr w:type="spellEnd"/>
      <w:r>
        <w:t xml:space="preserve"> be </w:t>
      </w:r>
      <w:proofErr w:type="spellStart"/>
      <w:r>
        <w:t>reinterpreted</w:t>
      </w:r>
      <w:proofErr w:type="spellEnd"/>
      <w:r>
        <w:t xml:space="preserve"> in AI-</w:t>
      </w:r>
      <w:proofErr w:type="spellStart"/>
      <w:r>
        <w:t>based</w:t>
      </w:r>
      <w:proofErr w:type="spellEnd"/>
      <w:r>
        <w:t xml:space="preserve"> </w:t>
      </w:r>
      <w:proofErr w:type="spellStart"/>
      <w:r>
        <w:t>learning</w:t>
      </w:r>
      <w:proofErr w:type="spellEnd"/>
      <w:r>
        <w:t xml:space="preserve"> </w:t>
      </w:r>
      <w:proofErr w:type="spellStart"/>
      <w:r>
        <w:t>systems</w:t>
      </w:r>
      <w:proofErr w:type="spellEnd"/>
      <w:r>
        <w:t xml:space="preserve">; (2) </w:t>
      </w:r>
      <w:proofErr w:type="spellStart"/>
      <w:r>
        <w:t>what</w:t>
      </w:r>
      <w:proofErr w:type="spellEnd"/>
      <w:r>
        <w:t xml:space="preserve"> </w:t>
      </w:r>
      <w:proofErr w:type="spellStart"/>
      <w:r>
        <w:t>role</w:t>
      </w:r>
      <w:proofErr w:type="spellEnd"/>
      <w:r>
        <w:t xml:space="preserve"> </w:t>
      </w:r>
      <w:proofErr w:type="spellStart"/>
      <w:r>
        <w:t>do</w:t>
      </w:r>
      <w:proofErr w:type="spellEnd"/>
      <w:r>
        <w:t xml:space="preserve"> </w:t>
      </w:r>
      <w:proofErr w:type="spellStart"/>
      <w:r>
        <w:t>critical</w:t>
      </w:r>
      <w:proofErr w:type="spellEnd"/>
      <w:r>
        <w:t xml:space="preserve"> AI </w:t>
      </w:r>
      <w:proofErr w:type="spellStart"/>
      <w:r>
        <w:t>literacy</w:t>
      </w:r>
      <w:proofErr w:type="spellEnd"/>
      <w:r>
        <w:t xml:space="preserve"> and </w:t>
      </w:r>
      <w:proofErr w:type="spellStart"/>
      <w:r>
        <w:t>ethical</w:t>
      </w:r>
      <w:proofErr w:type="spellEnd"/>
      <w:r>
        <w:t xml:space="preserve"> </w:t>
      </w:r>
      <w:proofErr w:type="spellStart"/>
      <w:r>
        <w:t>awareness</w:t>
      </w:r>
      <w:proofErr w:type="spellEnd"/>
      <w:r>
        <w:t xml:space="preserve"> play; (3) </w:t>
      </w:r>
      <w:proofErr w:type="spellStart"/>
      <w:r>
        <w:t>how</w:t>
      </w:r>
      <w:proofErr w:type="spellEnd"/>
      <w:r>
        <w:t xml:space="preserve"> </w:t>
      </w:r>
      <w:proofErr w:type="spellStart"/>
      <w:r>
        <w:t>can</w:t>
      </w:r>
      <w:proofErr w:type="spellEnd"/>
      <w:r>
        <w:t xml:space="preserve"> </w:t>
      </w:r>
      <w:proofErr w:type="spellStart"/>
      <w:r>
        <w:t>these</w:t>
      </w:r>
      <w:proofErr w:type="spellEnd"/>
      <w:r>
        <w:t xml:space="preserve"> </w:t>
      </w:r>
      <w:proofErr w:type="spellStart"/>
      <w:r>
        <w:t>dimensions</w:t>
      </w:r>
      <w:proofErr w:type="spellEnd"/>
      <w:r>
        <w:t xml:space="preserve"> be </w:t>
      </w:r>
      <w:proofErr w:type="spellStart"/>
      <w:r>
        <w:t>integrated</w:t>
      </w:r>
      <w:proofErr w:type="spellEnd"/>
      <w:r>
        <w:t xml:space="preserve"> </w:t>
      </w:r>
      <w:proofErr w:type="spellStart"/>
      <w:r>
        <w:t>into</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learning</w:t>
      </w:r>
      <w:proofErr w:type="spellEnd"/>
      <w:r>
        <w:t xml:space="preserve"> </w:t>
      </w:r>
      <w:proofErr w:type="spellStart"/>
      <w:r>
        <w:t>models</w:t>
      </w:r>
      <w:proofErr w:type="spellEnd"/>
      <w:r>
        <w:t>.</w:t>
      </w:r>
    </w:p>
    <w:p w14:paraId="06CEAD46" w14:textId="77777777" w:rsidR="0081272E" w:rsidRDefault="0081272E" w:rsidP="0081272E">
      <w:pPr>
        <w:jc w:val="both"/>
      </w:pPr>
      <w:r>
        <w:t>---------------------------------------------------------------------</w:t>
      </w:r>
    </w:p>
    <w:p w14:paraId="41DA1153" w14:textId="77777777" w:rsidR="0081272E" w:rsidRPr="005E21B5" w:rsidRDefault="0081272E" w:rsidP="0081272E">
      <w:pPr>
        <w:jc w:val="both"/>
        <w:rPr>
          <w:b/>
          <w:bCs/>
        </w:rPr>
      </w:pPr>
      <w:r w:rsidRPr="005E21B5">
        <w:rPr>
          <w:b/>
          <w:bCs/>
        </w:rPr>
        <w:t>Zimmermann Ildikó: Kompetenciailleszkedés a műszaki felsőoktatás és a munkaerőpiac között</w:t>
      </w:r>
    </w:p>
    <w:p w14:paraId="65D76E26" w14:textId="77777777" w:rsidR="0081272E" w:rsidRDefault="0081272E" w:rsidP="0081272E">
      <w:pPr>
        <w:jc w:val="both"/>
      </w:pPr>
      <w:r w:rsidRPr="005E21B5">
        <w:rPr>
          <w:u w:val="single"/>
        </w:rPr>
        <w:t>Absztrakt magyar</w:t>
      </w:r>
      <w:r>
        <w:t>:</w:t>
      </w:r>
    </w:p>
    <w:p w14:paraId="14A98F35" w14:textId="77777777" w:rsidR="0081272E" w:rsidRDefault="0081272E" w:rsidP="0081272E">
      <w:pPr>
        <w:jc w:val="both"/>
      </w:pPr>
      <w:r>
        <w:t xml:space="preserve">A felsőoktatás és a munkaerőpiac közötti illeszkedés kérdése kiemelt jelentőséggel bír a 21. századi kompetenciák gyorsan változó környezetében. Jelen kutatás célja annak feltárása, hogy milyen mértékben egyeznek a felsőoktatásban fejlesztett kompetenciák a munkáltatók által elvárt készségekkel. A vizsgálat, melyben a Dél-dunántúli régió közép- és műszaki felsőoktatási intézményeiben tanuló középiskolások és mérnökhallgatók vettek részt, kettős perspektívát alkalmaz. Egyrészt kérdőíves adatfelvételre épülő kvantitatív elemzést tanulói oldalról (N=875), másrészt vállalati szakemberekkel készített mélyinterjúkat (N=24). Az elméleti keretet olyan nemzetközi modellek biztosítják, mint az OECD kulcskompetenciái, az ASEE mérnöki kompetenciamodellje és a Világgazdasági Fórum jövőorientált készségelvárásai. Ezek közös tanulsága, hogy a munkaerőpiacon szükséges kompetenciák egyre inkább </w:t>
      </w:r>
      <w:proofErr w:type="spellStart"/>
      <w:r>
        <w:t>multidimenzionális</w:t>
      </w:r>
      <w:proofErr w:type="spellEnd"/>
      <w:r>
        <w:t xml:space="preserve"> jelleget öltenek és a szakmai tudás mellett felértékelődik a </w:t>
      </w:r>
      <w:proofErr w:type="spellStart"/>
      <w:r>
        <w:t>soft</w:t>
      </w:r>
      <w:proofErr w:type="spellEnd"/>
      <w:r>
        <w:t xml:space="preserve"> </w:t>
      </w:r>
      <w:proofErr w:type="spellStart"/>
      <w:r>
        <w:t>skillek</w:t>
      </w:r>
      <w:proofErr w:type="spellEnd"/>
      <w:r>
        <w:t xml:space="preserve"> jelentősége. A kutatás eredményei számottevő készséghiányra mutatnak rá a felsőoktatásban fejlesztett és a munkaerőpiacon elvárt kompetenciák között. A kutatás egyik fontos megállapítása, hogy a hallgatói önértékelés és a munkáltatói elvárások operatív szinten közelítenek egymáshoz, ugyanakkor a stratégiai és a fejlesztési kompetenciák terén hiányosságok mutatkoznak. Az eredmények hangsúlyozzák az egyetemek, a munkáltatók és a hallgatók közös felelősségét a kompetenciafejlesztésben, illetve a valós problémákon alapuló oktatási módszerek erősítésének szükségességét. A kutatás hozzájárulhat a felsőoktatási programok fejlesztéséhez azáltal, hogy empirikus alapokon világít rá a kompetenciailleszkedés kihívásaira, és javaslatokat fogalmaz meg az oktatás és a munka világa közötti kapcsolat erősítésére.</w:t>
      </w:r>
    </w:p>
    <w:p w14:paraId="47E7B135" w14:textId="77777777" w:rsidR="0081272E" w:rsidRDefault="0081272E" w:rsidP="0081272E">
      <w:pPr>
        <w:jc w:val="both"/>
      </w:pPr>
      <w:r w:rsidRPr="005E21B5">
        <w:rPr>
          <w:u w:val="single"/>
        </w:rPr>
        <w:t>Absztrakt angol</w:t>
      </w:r>
      <w:r>
        <w:t>:</w:t>
      </w:r>
    </w:p>
    <w:p w14:paraId="1E8606A3" w14:textId="77777777" w:rsidR="0081272E" w:rsidRDefault="0081272E" w:rsidP="0081272E">
      <w:pPr>
        <w:jc w:val="both"/>
      </w:pPr>
      <w:r>
        <w:t xml:space="preserve">The </w:t>
      </w:r>
      <w:proofErr w:type="spellStart"/>
      <w:r>
        <w:t>alignment</w:t>
      </w:r>
      <w:proofErr w:type="spellEnd"/>
      <w:r>
        <w:t xml:space="preserve"> </w:t>
      </w:r>
      <w:proofErr w:type="spellStart"/>
      <w:r>
        <w:t>between</w:t>
      </w:r>
      <w:proofErr w:type="spellEnd"/>
      <w:r>
        <w:t xml:space="preserve"> </w:t>
      </w:r>
      <w:proofErr w:type="spellStart"/>
      <w:r>
        <w:t>higher</w:t>
      </w:r>
      <w:proofErr w:type="spellEnd"/>
      <w:r>
        <w:t xml:space="preserve"> </w:t>
      </w:r>
      <w:proofErr w:type="spellStart"/>
      <w:r>
        <w:t>education</w:t>
      </w:r>
      <w:proofErr w:type="spellEnd"/>
      <w:r>
        <w:t xml:space="preserve"> and </w:t>
      </w:r>
      <w:proofErr w:type="spellStart"/>
      <w:r>
        <w:t>the</w:t>
      </w:r>
      <w:proofErr w:type="spellEnd"/>
      <w:r>
        <w:t xml:space="preserve"> </w:t>
      </w:r>
      <w:proofErr w:type="spellStart"/>
      <w:r>
        <w:t>labour</w:t>
      </w:r>
      <w:proofErr w:type="spellEnd"/>
      <w:r>
        <w:t xml:space="preserve"> market has </w:t>
      </w:r>
      <w:proofErr w:type="spellStart"/>
      <w:r>
        <w:t>become</w:t>
      </w:r>
      <w:proofErr w:type="spellEnd"/>
      <w:r>
        <w:t xml:space="preserve"> a </w:t>
      </w:r>
      <w:proofErr w:type="spellStart"/>
      <w:r>
        <w:t>critical</w:t>
      </w:r>
      <w:proofErr w:type="spellEnd"/>
      <w:r>
        <w:t xml:space="preserve"> </w:t>
      </w:r>
      <w:proofErr w:type="spellStart"/>
      <w:r>
        <w:t>issue</w:t>
      </w:r>
      <w:proofErr w:type="spellEnd"/>
      <w:r>
        <w:t xml:space="preserve"> in </w:t>
      </w:r>
      <w:proofErr w:type="spellStart"/>
      <w:r>
        <w:t>the</w:t>
      </w:r>
      <w:proofErr w:type="spellEnd"/>
      <w:r>
        <w:t xml:space="preserve"> context of </w:t>
      </w:r>
      <w:proofErr w:type="spellStart"/>
      <w:r>
        <w:t>rapidly</w:t>
      </w:r>
      <w:proofErr w:type="spellEnd"/>
      <w:r>
        <w:t xml:space="preserve"> </w:t>
      </w:r>
      <w:proofErr w:type="spellStart"/>
      <w:r>
        <w:t>evolving</w:t>
      </w:r>
      <w:proofErr w:type="spellEnd"/>
      <w:r>
        <w:t xml:space="preserve"> 21st-century </w:t>
      </w:r>
      <w:proofErr w:type="spellStart"/>
      <w:r>
        <w:t>skill</w:t>
      </w:r>
      <w:proofErr w:type="spellEnd"/>
      <w:r>
        <w:t xml:space="preserve"> </w:t>
      </w:r>
      <w:proofErr w:type="spellStart"/>
      <w:r>
        <w:t>demands</w:t>
      </w:r>
      <w:proofErr w:type="spellEnd"/>
      <w:r>
        <w:t xml:space="preserve">. </w:t>
      </w:r>
      <w:proofErr w:type="spellStart"/>
      <w:r>
        <w:t>This</w:t>
      </w:r>
      <w:proofErr w:type="spellEnd"/>
      <w:r>
        <w:t xml:space="preserve"> </w:t>
      </w:r>
      <w:proofErr w:type="spellStart"/>
      <w:r>
        <w:t>study</w:t>
      </w:r>
      <w:proofErr w:type="spellEnd"/>
      <w:r>
        <w:t xml:space="preserve"> </w:t>
      </w:r>
      <w:proofErr w:type="spellStart"/>
      <w:r>
        <w:t>investigates</w:t>
      </w:r>
      <w:proofErr w:type="spellEnd"/>
      <w:r>
        <w:t xml:space="preserve"> </w:t>
      </w:r>
      <w:proofErr w:type="spellStart"/>
      <w:r>
        <w:t>the</w:t>
      </w:r>
      <w:proofErr w:type="spellEnd"/>
      <w:r>
        <w:t xml:space="preserve"> </w:t>
      </w:r>
      <w:proofErr w:type="spellStart"/>
      <w:r>
        <w:t>extent</w:t>
      </w:r>
      <w:proofErr w:type="spellEnd"/>
      <w:r>
        <w:t xml:space="preserve"> </w:t>
      </w:r>
      <w:proofErr w:type="spellStart"/>
      <w:r>
        <w:t>to</w:t>
      </w:r>
      <w:proofErr w:type="spellEnd"/>
      <w:r>
        <w:t xml:space="preserve"> </w:t>
      </w:r>
      <w:proofErr w:type="spellStart"/>
      <w:r>
        <w:t>which</w:t>
      </w:r>
      <w:proofErr w:type="spellEnd"/>
      <w:r>
        <w:t xml:space="preserve"> </w:t>
      </w:r>
      <w:proofErr w:type="spellStart"/>
      <w:r>
        <w:t>competencies</w:t>
      </w:r>
      <w:proofErr w:type="spellEnd"/>
      <w:r>
        <w:t xml:space="preserve"> </w:t>
      </w:r>
      <w:proofErr w:type="spellStart"/>
      <w:r>
        <w:t>developed</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correspond</w:t>
      </w:r>
      <w:proofErr w:type="spellEnd"/>
      <w:r>
        <w:t xml:space="preserve"> </w:t>
      </w:r>
      <w:proofErr w:type="spellStart"/>
      <w:r>
        <w:t>to</w:t>
      </w:r>
      <w:proofErr w:type="spellEnd"/>
      <w:r>
        <w:t xml:space="preserve"> </w:t>
      </w:r>
      <w:proofErr w:type="spellStart"/>
      <w:r>
        <w:t>the</w:t>
      </w:r>
      <w:proofErr w:type="spellEnd"/>
      <w:r>
        <w:t xml:space="preserve"> </w:t>
      </w:r>
      <w:proofErr w:type="spellStart"/>
      <w:r>
        <w:t>skills</w:t>
      </w:r>
      <w:proofErr w:type="spellEnd"/>
      <w:r>
        <w:t xml:space="preserve"> </w:t>
      </w:r>
      <w:proofErr w:type="spellStart"/>
      <w:r>
        <w:t>expected</w:t>
      </w:r>
      <w:proofErr w:type="spellEnd"/>
      <w:r>
        <w:t xml:space="preserve"> </w:t>
      </w:r>
      <w:proofErr w:type="spellStart"/>
      <w:r>
        <w:t>by</w:t>
      </w:r>
      <w:proofErr w:type="spellEnd"/>
      <w:r>
        <w:t xml:space="preserve"> </w:t>
      </w:r>
      <w:proofErr w:type="spellStart"/>
      <w:r>
        <w:t>employers</w:t>
      </w:r>
      <w:proofErr w:type="spellEnd"/>
      <w:r>
        <w:t xml:space="preserve">. The </w:t>
      </w:r>
      <w:proofErr w:type="spellStart"/>
      <w:r>
        <w:t>research</w:t>
      </w:r>
      <w:proofErr w:type="spellEnd"/>
      <w:r>
        <w:t xml:space="preserve"> </w:t>
      </w:r>
      <w:proofErr w:type="spellStart"/>
      <w:r>
        <w:t>adopts</w:t>
      </w:r>
      <w:proofErr w:type="spellEnd"/>
      <w:r>
        <w:t xml:space="preserve"> a </w:t>
      </w:r>
      <w:proofErr w:type="spellStart"/>
      <w:r>
        <w:t>dual-perspective</w:t>
      </w:r>
      <w:proofErr w:type="spellEnd"/>
      <w:r>
        <w:t xml:space="preserve"> </w:t>
      </w:r>
      <w:proofErr w:type="spellStart"/>
      <w:r>
        <w:t>approach</w:t>
      </w:r>
      <w:proofErr w:type="spellEnd"/>
      <w:r>
        <w:t xml:space="preserve">, </w:t>
      </w:r>
      <w:proofErr w:type="spellStart"/>
      <w:r>
        <w:t>focusing</w:t>
      </w:r>
      <w:proofErr w:type="spellEnd"/>
      <w:r>
        <w:t xml:space="preserve"> </w:t>
      </w:r>
      <w:proofErr w:type="spellStart"/>
      <w:r>
        <w:t>on</w:t>
      </w:r>
      <w:proofErr w:type="spellEnd"/>
      <w:r>
        <w:t xml:space="preserve"> </w:t>
      </w:r>
      <w:proofErr w:type="spellStart"/>
      <w:r>
        <w:t>secondary</w:t>
      </w:r>
      <w:proofErr w:type="spellEnd"/>
      <w:r>
        <w:t xml:space="preserve"> </w:t>
      </w:r>
      <w:proofErr w:type="spellStart"/>
      <w:r>
        <w:t>school</w:t>
      </w:r>
      <w:proofErr w:type="spellEnd"/>
      <w:r>
        <w:t xml:space="preserve"> </w:t>
      </w:r>
      <w:proofErr w:type="spellStart"/>
      <w:r>
        <w:t>students</w:t>
      </w:r>
      <w:proofErr w:type="spellEnd"/>
      <w:r>
        <w:t xml:space="preserve"> and </w:t>
      </w:r>
      <w:proofErr w:type="spellStart"/>
      <w:r>
        <w:t>engineering</w:t>
      </w:r>
      <w:proofErr w:type="spellEnd"/>
      <w:r>
        <w:t xml:space="preserve"> </w:t>
      </w:r>
      <w:proofErr w:type="spellStart"/>
      <w:r>
        <w:t>students</w:t>
      </w:r>
      <w:proofErr w:type="spellEnd"/>
      <w:r>
        <w:t xml:space="preserve"> </w:t>
      </w:r>
      <w:proofErr w:type="spellStart"/>
      <w:r>
        <w:t>enrolled</w:t>
      </w:r>
      <w:proofErr w:type="spellEnd"/>
      <w:r>
        <w:t xml:space="preserve"> in </w:t>
      </w:r>
      <w:proofErr w:type="spellStart"/>
      <w:r>
        <w:t>higher</w:t>
      </w:r>
      <w:proofErr w:type="spellEnd"/>
      <w:r>
        <w:t xml:space="preserve"> </w:t>
      </w:r>
      <w:proofErr w:type="spellStart"/>
      <w:r>
        <w:t>education</w:t>
      </w:r>
      <w:proofErr w:type="spellEnd"/>
      <w:r>
        <w:t xml:space="preserve"> </w:t>
      </w:r>
      <w:proofErr w:type="spellStart"/>
      <w:r>
        <w:t>institutions</w:t>
      </w:r>
      <w:proofErr w:type="spellEnd"/>
      <w:r>
        <w:t xml:space="preserve"> in </w:t>
      </w:r>
      <w:proofErr w:type="spellStart"/>
      <w:r>
        <w:t>the</w:t>
      </w:r>
      <w:proofErr w:type="spellEnd"/>
      <w:r>
        <w:t xml:space="preserve"> Southern </w:t>
      </w:r>
      <w:proofErr w:type="spellStart"/>
      <w:r>
        <w:t>Transdanubian</w:t>
      </w:r>
      <w:proofErr w:type="spellEnd"/>
      <w:r>
        <w:t xml:space="preserve"> </w:t>
      </w:r>
      <w:proofErr w:type="spellStart"/>
      <w:r>
        <w:t>region</w:t>
      </w:r>
      <w:proofErr w:type="spellEnd"/>
      <w:r>
        <w:t xml:space="preserve"> of Hungary. The </w:t>
      </w:r>
      <w:proofErr w:type="spellStart"/>
      <w:r>
        <w:t>quantitative</w:t>
      </w:r>
      <w:proofErr w:type="spellEnd"/>
      <w:r>
        <w:t xml:space="preserve"> </w:t>
      </w:r>
      <w:proofErr w:type="spellStart"/>
      <w:r>
        <w:t>component</w:t>
      </w:r>
      <w:proofErr w:type="spellEnd"/>
      <w:r>
        <w:t xml:space="preserve"> is </w:t>
      </w:r>
      <w:proofErr w:type="spellStart"/>
      <w:r>
        <w:t>based</w:t>
      </w:r>
      <w:proofErr w:type="spellEnd"/>
      <w:r>
        <w:t xml:space="preserve"> </w:t>
      </w:r>
      <w:proofErr w:type="spellStart"/>
      <w:r>
        <w:t>on</w:t>
      </w:r>
      <w:proofErr w:type="spellEnd"/>
      <w:r>
        <w:t xml:space="preserve"> a </w:t>
      </w:r>
      <w:proofErr w:type="spellStart"/>
      <w:r>
        <w:t>questionnaire</w:t>
      </w:r>
      <w:proofErr w:type="spellEnd"/>
      <w:r>
        <w:t xml:space="preserve"> </w:t>
      </w:r>
      <w:proofErr w:type="spellStart"/>
      <w:r>
        <w:t>survey</w:t>
      </w:r>
      <w:proofErr w:type="spellEnd"/>
      <w:r>
        <w:t xml:space="preserve"> (N = 875), </w:t>
      </w:r>
      <w:proofErr w:type="spellStart"/>
      <w:r>
        <w:t>while</w:t>
      </w:r>
      <w:proofErr w:type="spellEnd"/>
      <w:r>
        <w:t xml:space="preserve"> </w:t>
      </w:r>
      <w:proofErr w:type="spellStart"/>
      <w:r>
        <w:t>the</w:t>
      </w:r>
      <w:proofErr w:type="spellEnd"/>
      <w:r>
        <w:t xml:space="preserve"> </w:t>
      </w:r>
      <w:proofErr w:type="spellStart"/>
      <w:r>
        <w:t>qualitative</w:t>
      </w:r>
      <w:proofErr w:type="spellEnd"/>
      <w:r>
        <w:t xml:space="preserve"> strand </w:t>
      </w:r>
      <w:proofErr w:type="spellStart"/>
      <w:r>
        <w:t>consists</w:t>
      </w:r>
      <w:proofErr w:type="spellEnd"/>
      <w:r>
        <w:t xml:space="preserve"> of in-</w:t>
      </w:r>
      <w:proofErr w:type="spellStart"/>
      <w:r>
        <w:t>depth</w:t>
      </w:r>
      <w:proofErr w:type="spellEnd"/>
      <w:r>
        <w:t xml:space="preserve"> </w:t>
      </w:r>
      <w:proofErr w:type="spellStart"/>
      <w:r>
        <w:t>interviews</w:t>
      </w:r>
      <w:proofErr w:type="spellEnd"/>
      <w:r>
        <w:t xml:space="preserve"> </w:t>
      </w:r>
      <w:proofErr w:type="spellStart"/>
      <w:r>
        <w:t>with</w:t>
      </w:r>
      <w:proofErr w:type="spellEnd"/>
      <w:r>
        <w:t xml:space="preserve"> </w:t>
      </w:r>
      <w:proofErr w:type="spellStart"/>
      <w:r>
        <w:t>industry</w:t>
      </w:r>
      <w:proofErr w:type="spellEnd"/>
      <w:r>
        <w:t xml:space="preserve"> </w:t>
      </w:r>
      <w:proofErr w:type="spellStart"/>
      <w:r>
        <w:t>professionals</w:t>
      </w:r>
      <w:proofErr w:type="spellEnd"/>
      <w:r>
        <w:t xml:space="preserve"> (N = 24). The </w:t>
      </w:r>
      <w:proofErr w:type="spellStart"/>
      <w:r>
        <w:t>theoretical</w:t>
      </w:r>
      <w:proofErr w:type="spellEnd"/>
      <w:r>
        <w:t xml:space="preserve"> </w:t>
      </w:r>
      <w:proofErr w:type="spellStart"/>
      <w:r>
        <w:t>framework</w:t>
      </w:r>
      <w:proofErr w:type="spellEnd"/>
      <w:r>
        <w:t xml:space="preserve"> </w:t>
      </w:r>
      <w:proofErr w:type="spellStart"/>
      <w:r>
        <w:t>draws</w:t>
      </w:r>
      <w:proofErr w:type="spellEnd"/>
      <w:r>
        <w:t xml:space="preserve"> </w:t>
      </w:r>
      <w:proofErr w:type="spellStart"/>
      <w:r>
        <w:t>on</w:t>
      </w:r>
      <w:proofErr w:type="spellEnd"/>
      <w:r>
        <w:t xml:space="preserve"> </w:t>
      </w:r>
      <w:proofErr w:type="spellStart"/>
      <w:r>
        <w:t>internationally</w:t>
      </w:r>
      <w:proofErr w:type="spellEnd"/>
      <w:r>
        <w:t xml:space="preserve"> </w:t>
      </w:r>
      <w:proofErr w:type="spellStart"/>
      <w:r>
        <w:t>recognised</w:t>
      </w:r>
      <w:proofErr w:type="spellEnd"/>
      <w:r>
        <w:t xml:space="preserve"> </w:t>
      </w:r>
      <w:proofErr w:type="spellStart"/>
      <w:r>
        <w:t>competency</w:t>
      </w:r>
      <w:proofErr w:type="spellEnd"/>
      <w:r>
        <w:t xml:space="preserve"> </w:t>
      </w:r>
      <w:proofErr w:type="spellStart"/>
      <w:r>
        <w:t>models</w:t>
      </w:r>
      <w:proofErr w:type="spellEnd"/>
      <w:r>
        <w:t xml:space="preserve">, </w:t>
      </w:r>
      <w:proofErr w:type="spellStart"/>
      <w:r>
        <w:t>including</w:t>
      </w:r>
      <w:proofErr w:type="spellEnd"/>
      <w:r>
        <w:t xml:space="preserve"> </w:t>
      </w:r>
      <w:proofErr w:type="spellStart"/>
      <w:r>
        <w:t>the</w:t>
      </w:r>
      <w:proofErr w:type="spellEnd"/>
      <w:r>
        <w:t xml:space="preserve"> OECD </w:t>
      </w:r>
      <w:proofErr w:type="spellStart"/>
      <w:r>
        <w:t>key</w:t>
      </w:r>
      <w:proofErr w:type="spellEnd"/>
      <w:r>
        <w:t xml:space="preserve"> </w:t>
      </w:r>
      <w:proofErr w:type="spellStart"/>
      <w:r>
        <w:t>competencies</w:t>
      </w:r>
      <w:proofErr w:type="spellEnd"/>
      <w:r>
        <w:t xml:space="preserve"> </w:t>
      </w:r>
      <w:proofErr w:type="spellStart"/>
      <w:r>
        <w:t>framework</w:t>
      </w:r>
      <w:proofErr w:type="spellEnd"/>
      <w:r>
        <w:t xml:space="preserve">, </w:t>
      </w:r>
      <w:proofErr w:type="spellStart"/>
      <w:r>
        <w:t>the</w:t>
      </w:r>
      <w:proofErr w:type="spellEnd"/>
      <w:r>
        <w:t xml:space="preserve"> ASEE </w:t>
      </w:r>
      <w:proofErr w:type="spellStart"/>
      <w:r>
        <w:t>engineering</w:t>
      </w:r>
      <w:proofErr w:type="spellEnd"/>
      <w:r>
        <w:t xml:space="preserve"> </w:t>
      </w:r>
      <w:proofErr w:type="spellStart"/>
      <w:r>
        <w:t>competency</w:t>
      </w:r>
      <w:proofErr w:type="spellEnd"/>
      <w:r>
        <w:t xml:space="preserve"> </w:t>
      </w:r>
      <w:proofErr w:type="spellStart"/>
      <w:r>
        <w:t>model</w:t>
      </w:r>
      <w:proofErr w:type="spellEnd"/>
      <w:r>
        <w:t xml:space="preserve">, and </w:t>
      </w:r>
      <w:proofErr w:type="spellStart"/>
      <w:r>
        <w:t>the</w:t>
      </w:r>
      <w:proofErr w:type="spellEnd"/>
      <w:r>
        <w:t xml:space="preserve"> World </w:t>
      </w:r>
      <w:proofErr w:type="spellStart"/>
      <w:r>
        <w:t>Economic</w:t>
      </w:r>
      <w:proofErr w:type="spellEnd"/>
      <w:r>
        <w:t xml:space="preserve"> </w:t>
      </w:r>
      <w:proofErr w:type="spellStart"/>
      <w:r>
        <w:t>Forum’s</w:t>
      </w:r>
      <w:proofErr w:type="spellEnd"/>
      <w:r>
        <w:t xml:space="preserve"> </w:t>
      </w:r>
      <w:proofErr w:type="spellStart"/>
      <w:r>
        <w:t>future-oriented</w:t>
      </w:r>
      <w:proofErr w:type="spellEnd"/>
      <w:r>
        <w:t xml:space="preserve"> </w:t>
      </w:r>
      <w:proofErr w:type="spellStart"/>
      <w:r>
        <w:t>skills</w:t>
      </w:r>
      <w:proofErr w:type="spellEnd"/>
      <w:r>
        <w:t xml:space="preserve"> agenda. </w:t>
      </w:r>
      <w:proofErr w:type="spellStart"/>
      <w:r>
        <w:t>These</w:t>
      </w:r>
      <w:proofErr w:type="spellEnd"/>
      <w:r>
        <w:t xml:space="preserve"> </w:t>
      </w:r>
      <w:proofErr w:type="spellStart"/>
      <w:r>
        <w:t>frameworks</w:t>
      </w:r>
      <w:proofErr w:type="spellEnd"/>
      <w:r>
        <w:t xml:space="preserve"> </w:t>
      </w:r>
      <w:proofErr w:type="spellStart"/>
      <w:r>
        <w:t>consistently</w:t>
      </w:r>
      <w:proofErr w:type="spellEnd"/>
      <w:r>
        <w:t xml:space="preserve"> </w:t>
      </w:r>
      <w:proofErr w:type="spellStart"/>
      <w:r>
        <w:t>highlight</w:t>
      </w:r>
      <w:proofErr w:type="spellEnd"/>
      <w:r>
        <w:t xml:space="preserve"> </w:t>
      </w:r>
      <w:proofErr w:type="spellStart"/>
      <w:r>
        <w:t>the</w:t>
      </w:r>
      <w:proofErr w:type="spellEnd"/>
      <w:r>
        <w:t xml:space="preserve"> </w:t>
      </w:r>
      <w:proofErr w:type="spellStart"/>
      <w:r>
        <w:t>increasingly</w:t>
      </w:r>
      <w:proofErr w:type="spellEnd"/>
      <w:r>
        <w:t xml:space="preserve"> </w:t>
      </w:r>
      <w:proofErr w:type="spellStart"/>
      <w:r>
        <w:t>multidimensional</w:t>
      </w:r>
      <w:proofErr w:type="spellEnd"/>
      <w:r>
        <w:t xml:space="preserve"> </w:t>
      </w:r>
      <w:proofErr w:type="spellStart"/>
      <w:r>
        <w:t>nature</w:t>
      </w:r>
      <w:proofErr w:type="spellEnd"/>
      <w:r>
        <w:t xml:space="preserve"> of </w:t>
      </w:r>
      <w:proofErr w:type="spellStart"/>
      <w:r>
        <w:t>labour</w:t>
      </w:r>
      <w:proofErr w:type="spellEnd"/>
      <w:r>
        <w:t xml:space="preserve"> market </w:t>
      </w:r>
      <w:proofErr w:type="spellStart"/>
      <w:r>
        <w:t>requirements</w:t>
      </w:r>
      <w:proofErr w:type="spellEnd"/>
      <w:r>
        <w:t xml:space="preserve">, </w:t>
      </w:r>
      <w:proofErr w:type="spellStart"/>
      <w:r>
        <w:t>where</w:t>
      </w:r>
      <w:proofErr w:type="spellEnd"/>
      <w:r>
        <w:t xml:space="preserve"> </w:t>
      </w:r>
      <w:proofErr w:type="spellStart"/>
      <w:r>
        <w:t>transversal</w:t>
      </w:r>
      <w:proofErr w:type="spellEnd"/>
      <w:r>
        <w:t xml:space="preserve"> </w:t>
      </w:r>
      <w:proofErr w:type="spellStart"/>
      <w:r>
        <w:t>skills</w:t>
      </w:r>
      <w:proofErr w:type="spellEnd"/>
      <w:r>
        <w:t xml:space="preserve"> and </w:t>
      </w:r>
      <w:proofErr w:type="spellStart"/>
      <w:r>
        <w:t>soft</w:t>
      </w:r>
      <w:proofErr w:type="spellEnd"/>
      <w:r>
        <w:t xml:space="preserve"> </w:t>
      </w:r>
      <w:proofErr w:type="spellStart"/>
      <w:r>
        <w:t>competencies</w:t>
      </w:r>
      <w:proofErr w:type="spellEnd"/>
      <w:r>
        <w:t xml:space="preserve"> </w:t>
      </w:r>
      <w:proofErr w:type="spellStart"/>
      <w:r>
        <w:t>are</w:t>
      </w:r>
      <w:proofErr w:type="spellEnd"/>
      <w:r>
        <w:t xml:space="preserve"> </w:t>
      </w:r>
      <w:proofErr w:type="spellStart"/>
      <w:r>
        <w:t>gaining</w:t>
      </w:r>
      <w:proofErr w:type="spellEnd"/>
      <w:r>
        <w:t xml:space="preserve"> </w:t>
      </w:r>
      <w:proofErr w:type="spellStart"/>
      <w:r>
        <w:t>importance</w:t>
      </w:r>
      <w:proofErr w:type="spellEnd"/>
      <w:r>
        <w:t xml:space="preserve"> </w:t>
      </w:r>
      <w:proofErr w:type="spellStart"/>
      <w:r>
        <w:t>alongside</w:t>
      </w:r>
      <w:proofErr w:type="spellEnd"/>
      <w:r>
        <w:t xml:space="preserve"> </w:t>
      </w:r>
      <w:proofErr w:type="spellStart"/>
      <w:r>
        <w:t>disciplinary</w:t>
      </w:r>
      <w:proofErr w:type="spellEnd"/>
      <w:r>
        <w:t xml:space="preserve"> </w:t>
      </w:r>
      <w:proofErr w:type="spellStart"/>
      <w:r>
        <w:t>knowledge</w:t>
      </w:r>
      <w:proofErr w:type="spellEnd"/>
      <w:r>
        <w:t xml:space="preserve">. The </w:t>
      </w:r>
      <w:proofErr w:type="spellStart"/>
      <w:r>
        <w:t>findings</w:t>
      </w:r>
      <w:proofErr w:type="spellEnd"/>
      <w:r>
        <w:t xml:space="preserve"> </w:t>
      </w:r>
      <w:proofErr w:type="spellStart"/>
      <w:r>
        <w:t>reveal</w:t>
      </w:r>
      <w:proofErr w:type="spellEnd"/>
      <w:r>
        <w:t xml:space="preserve"> a </w:t>
      </w:r>
      <w:proofErr w:type="spellStart"/>
      <w:r>
        <w:t>significant</w:t>
      </w:r>
      <w:proofErr w:type="spellEnd"/>
      <w:r>
        <w:t xml:space="preserve"> </w:t>
      </w:r>
      <w:proofErr w:type="spellStart"/>
      <w:r>
        <w:t>skills</w:t>
      </w:r>
      <w:proofErr w:type="spellEnd"/>
      <w:r>
        <w:t xml:space="preserve"> </w:t>
      </w:r>
      <w:proofErr w:type="spellStart"/>
      <w:r>
        <w:t>gap</w:t>
      </w:r>
      <w:proofErr w:type="spellEnd"/>
      <w:r>
        <w:t xml:space="preserve"> </w:t>
      </w:r>
      <w:proofErr w:type="spellStart"/>
      <w:r>
        <w:t>between</w:t>
      </w:r>
      <w:proofErr w:type="spellEnd"/>
      <w:r>
        <w:t xml:space="preserve"> </w:t>
      </w:r>
      <w:proofErr w:type="spellStart"/>
      <w:r>
        <w:t>competencies</w:t>
      </w:r>
      <w:proofErr w:type="spellEnd"/>
      <w:r>
        <w:t xml:space="preserve"> </w:t>
      </w:r>
      <w:proofErr w:type="spellStart"/>
      <w:r>
        <w:t>developed</w:t>
      </w:r>
      <w:proofErr w:type="spellEnd"/>
      <w:r>
        <w:t xml:space="preserve"> </w:t>
      </w:r>
      <w:proofErr w:type="spellStart"/>
      <w:r>
        <w:t>within</w:t>
      </w:r>
      <w:proofErr w:type="spellEnd"/>
      <w:r>
        <w:t xml:space="preserve"> </w:t>
      </w:r>
      <w:proofErr w:type="spellStart"/>
      <w:r>
        <w:t>higher</w:t>
      </w:r>
      <w:proofErr w:type="spellEnd"/>
      <w:r>
        <w:t xml:space="preserve"> </w:t>
      </w:r>
      <w:proofErr w:type="spellStart"/>
      <w:r>
        <w:t>education</w:t>
      </w:r>
      <w:proofErr w:type="spellEnd"/>
      <w:r>
        <w:t xml:space="preserve"> and </w:t>
      </w:r>
      <w:proofErr w:type="spellStart"/>
      <w:r>
        <w:t>those</w:t>
      </w:r>
      <w:proofErr w:type="spellEnd"/>
      <w:r>
        <w:t xml:space="preserve"> </w:t>
      </w:r>
      <w:proofErr w:type="spellStart"/>
      <w:r>
        <w:lastRenderedPageBreak/>
        <w:t>required</w:t>
      </w:r>
      <w:proofErr w:type="spellEnd"/>
      <w:r>
        <w:t xml:space="preserve"> in </w:t>
      </w:r>
      <w:proofErr w:type="spellStart"/>
      <w:r>
        <w:t>the</w:t>
      </w:r>
      <w:proofErr w:type="spellEnd"/>
      <w:r>
        <w:t xml:space="preserve"> </w:t>
      </w:r>
      <w:proofErr w:type="spellStart"/>
      <w:r>
        <w:t>labour</w:t>
      </w:r>
      <w:proofErr w:type="spellEnd"/>
      <w:r>
        <w:t xml:space="preserve"> market. </w:t>
      </w:r>
      <w:proofErr w:type="spellStart"/>
      <w:r>
        <w:t>While</w:t>
      </w:r>
      <w:proofErr w:type="spellEnd"/>
      <w:r>
        <w:t xml:space="preserve"> </w:t>
      </w:r>
      <w:proofErr w:type="spellStart"/>
      <w:r>
        <w:t>students</w:t>
      </w:r>
      <w:proofErr w:type="spellEnd"/>
      <w:r>
        <w:t xml:space="preserve">’ </w:t>
      </w:r>
      <w:proofErr w:type="spellStart"/>
      <w:r>
        <w:t>self-assessments</w:t>
      </w:r>
      <w:proofErr w:type="spellEnd"/>
      <w:r>
        <w:t xml:space="preserve"> </w:t>
      </w:r>
      <w:proofErr w:type="spellStart"/>
      <w:r>
        <w:t>largely</w:t>
      </w:r>
      <w:proofErr w:type="spellEnd"/>
      <w:r>
        <w:t xml:space="preserve"> </w:t>
      </w:r>
      <w:proofErr w:type="spellStart"/>
      <w:r>
        <w:t>align</w:t>
      </w:r>
      <w:proofErr w:type="spellEnd"/>
      <w:r>
        <w:t xml:space="preserve"> </w:t>
      </w:r>
      <w:proofErr w:type="spellStart"/>
      <w:r>
        <w:t>with</w:t>
      </w:r>
      <w:proofErr w:type="spellEnd"/>
      <w:r>
        <w:t xml:space="preserve"> </w:t>
      </w:r>
      <w:proofErr w:type="spellStart"/>
      <w:r>
        <w:t>employers</w:t>
      </w:r>
      <w:proofErr w:type="spellEnd"/>
      <w:r>
        <w:t xml:space="preserve">’ </w:t>
      </w:r>
      <w:proofErr w:type="spellStart"/>
      <w:r>
        <w:t>expectations</w:t>
      </w:r>
      <w:proofErr w:type="spellEnd"/>
      <w:r>
        <w:t xml:space="preserve"> </w:t>
      </w:r>
      <w:proofErr w:type="spellStart"/>
      <w:r>
        <w:t>at</w:t>
      </w:r>
      <w:proofErr w:type="spellEnd"/>
      <w:r>
        <w:t xml:space="preserve"> an </w:t>
      </w:r>
      <w:proofErr w:type="spellStart"/>
      <w:r>
        <w:t>operational</w:t>
      </w:r>
      <w:proofErr w:type="spellEnd"/>
      <w:r>
        <w:t xml:space="preserve"> </w:t>
      </w:r>
      <w:proofErr w:type="spellStart"/>
      <w:r>
        <w:t>level</w:t>
      </w:r>
      <w:proofErr w:type="spellEnd"/>
      <w:r>
        <w:t xml:space="preserve">, </w:t>
      </w:r>
      <w:proofErr w:type="spellStart"/>
      <w:r>
        <w:t>notable</w:t>
      </w:r>
      <w:proofErr w:type="spellEnd"/>
      <w:r>
        <w:t xml:space="preserve"> </w:t>
      </w:r>
      <w:proofErr w:type="spellStart"/>
      <w:r>
        <w:t>discrepancies</w:t>
      </w:r>
      <w:proofErr w:type="spellEnd"/>
      <w:r>
        <w:t xml:space="preserve"> </w:t>
      </w:r>
      <w:proofErr w:type="spellStart"/>
      <w:r>
        <w:t>emerge</w:t>
      </w:r>
      <w:proofErr w:type="spellEnd"/>
      <w:r>
        <w:t xml:space="preserve"> in </w:t>
      </w:r>
      <w:proofErr w:type="spellStart"/>
      <w:r>
        <w:t>strategic</w:t>
      </w:r>
      <w:proofErr w:type="spellEnd"/>
      <w:r>
        <w:t xml:space="preserve"> and </w:t>
      </w:r>
      <w:proofErr w:type="spellStart"/>
      <w:r>
        <w:t>developmental</w:t>
      </w:r>
      <w:proofErr w:type="spellEnd"/>
      <w:r>
        <w:t xml:space="preserve"> </w:t>
      </w:r>
      <w:proofErr w:type="spellStart"/>
      <w:r>
        <w:t>competencies</w:t>
      </w:r>
      <w:proofErr w:type="spellEnd"/>
      <w:r>
        <w:t xml:space="preserve">. </w:t>
      </w:r>
      <w:proofErr w:type="spellStart"/>
      <w:r>
        <w:t>These</w:t>
      </w:r>
      <w:proofErr w:type="spellEnd"/>
      <w:r>
        <w:t xml:space="preserve"> </w:t>
      </w:r>
      <w:proofErr w:type="spellStart"/>
      <w:r>
        <w:t>results</w:t>
      </w:r>
      <w:proofErr w:type="spellEnd"/>
      <w:r>
        <w:t xml:space="preserve"> </w:t>
      </w:r>
      <w:proofErr w:type="spellStart"/>
      <w:r>
        <w:t>underline</w:t>
      </w:r>
      <w:proofErr w:type="spellEnd"/>
      <w:r>
        <w:t xml:space="preserve"> </w:t>
      </w:r>
      <w:proofErr w:type="spellStart"/>
      <w:r>
        <w:t>the</w:t>
      </w:r>
      <w:proofErr w:type="spellEnd"/>
      <w:r>
        <w:t xml:space="preserve"> </w:t>
      </w:r>
      <w:proofErr w:type="spellStart"/>
      <w:r>
        <w:t>shared</w:t>
      </w:r>
      <w:proofErr w:type="spellEnd"/>
      <w:r>
        <w:t xml:space="preserve"> </w:t>
      </w:r>
      <w:proofErr w:type="spellStart"/>
      <w:r>
        <w:t>responsibility</w:t>
      </w:r>
      <w:proofErr w:type="spellEnd"/>
      <w:r>
        <w:t xml:space="preserve"> of </w:t>
      </w:r>
      <w:proofErr w:type="spellStart"/>
      <w:r>
        <w:t>universities</w:t>
      </w:r>
      <w:proofErr w:type="spellEnd"/>
      <w:r>
        <w:t xml:space="preserve">, </w:t>
      </w:r>
      <w:proofErr w:type="spellStart"/>
      <w:r>
        <w:t>employers</w:t>
      </w:r>
      <w:proofErr w:type="spellEnd"/>
      <w:r>
        <w:t xml:space="preserve">, and </w:t>
      </w:r>
      <w:proofErr w:type="spellStart"/>
      <w:r>
        <w:t>students</w:t>
      </w:r>
      <w:proofErr w:type="spellEnd"/>
      <w:r>
        <w:t xml:space="preserve"> in </w:t>
      </w:r>
      <w:proofErr w:type="spellStart"/>
      <w:r>
        <w:t>fostering</w:t>
      </w:r>
      <w:proofErr w:type="spellEnd"/>
      <w:r>
        <w:t xml:space="preserve"> </w:t>
      </w:r>
      <w:proofErr w:type="spellStart"/>
      <w:r>
        <w:t>competence</w:t>
      </w:r>
      <w:proofErr w:type="spellEnd"/>
      <w:r>
        <w:t xml:space="preserve"> </w:t>
      </w:r>
      <w:proofErr w:type="spellStart"/>
      <w:r>
        <w:t>development</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strengthen</w:t>
      </w:r>
      <w:proofErr w:type="spellEnd"/>
      <w:r>
        <w:t xml:space="preserve"> </w:t>
      </w:r>
      <w:proofErr w:type="spellStart"/>
      <w:r>
        <w:t>problem-based</w:t>
      </w:r>
      <w:proofErr w:type="spellEnd"/>
      <w:r>
        <w:t xml:space="preserve"> and </w:t>
      </w:r>
      <w:proofErr w:type="spellStart"/>
      <w:r>
        <w:t>practice-oriented</w:t>
      </w:r>
      <w:proofErr w:type="spellEnd"/>
      <w:r>
        <w:t xml:space="preserve"> </w:t>
      </w:r>
      <w:proofErr w:type="spellStart"/>
      <w:r>
        <w:t>teaching</w:t>
      </w:r>
      <w:proofErr w:type="spellEnd"/>
      <w:r>
        <w:t xml:space="preserve"> </w:t>
      </w:r>
      <w:proofErr w:type="spellStart"/>
      <w:r>
        <w:t>approaches</w:t>
      </w:r>
      <w:proofErr w:type="spellEnd"/>
      <w:r>
        <w:t xml:space="preserve">. The </w:t>
      </w:r>
      <w:proofErr w:type="spellStart"/>
      <w:r>
        <w:t>study</w:t>
      </w:r>
      <w:proofErr w:type="spellEnd"/>
      <w:r>
        <w:t xml:space="preserve"> </w:t>
      </w:r>
      <w:proofErr w:type="spellStart"/>
      <w:r>
        <w:t>contributes</w:t>
      </w:r>
      <w:proofErr w:type="spellEnd"/>
      <w:r>
        <w:t xml:space="preserve"> </w:t>
      </w:r>
      <w:proofErr w:type="spellStart"/>
      <w:r>
        <w:t>to</w:t>
      </w:r>
      <w:proofErr w:type="spellEnd"/>
      <w:r>
        <w:t xml:space="preserve"> </w:t>
      </w:r>
      <w:proofErr w:type="spellStart"/>
      <w:r>
        <w:t>the</w:t>
      </w:r>
      <w:proofErr w:type="spellEnd"/>
      <w:r>
        <w:t xml:space="preserve"> </w:t>
      </w:r>
      <w:proofErr w:type="spellStart"/>
      <w:r>
        <w:t>enhancement</w:t>
      </w:r>
      <w:proofErr w:type="spellEnd"/>
      <w:r>
        <w:t xml:space="preserve"> of </w:t>
      </w:r>
      <w:proofErr w:type="spellStart"/>
      <w:r>
        <w:t>higher</w:t>
      </w:r>
      <w:proofErr w:type="spellEnd"/>
      <w:r>
        <w:t xml:space="preserve"> </w:t>
      </w:r>
      <w:proofErr w:type="spellStart"/>
      <w:r>
        <w:t>education</w:t>
      </w:r>
      <w:proofErr w:type="spellEnd"/>
      <w:r>
        <w:t xml:space="preserve"> </w:t>
      </w:r>
      <w:proofErr w:type="spellStart"/>
      <w:r>
        <w:t>programmes</w:t>
      </w:r>
      <w:proofErr w:type="spellEnd"/>
      <w:r>
        <w:t xml:space="preserve"> </w:t>
      </w:r>
      <w:proofErr w:type="spellStart"/>
      <w:r>
        <w:t>by</w:t>
      </w:r>
      <w:proofErr w:type="spellEnd"/>
      <w:r>
        <w:t xml:space="preserve"> </w:t>
      </w:r>
      <w:proofErr w:type="spellStart"/>
      <w:r>
        <w:t>providing</w:t>
      </w:r>
      <w:proofErr w:type="spellEnd"/>
      <w:r>
        <w:t xml:space="preserve"> </w:t>
      </w:r>
      <w:proofErr w:type="spellStart"/>
      <w:r>
        <w:t>empirical</w:t>
      </w:r>
      <w:proofErr w:type="spellEnd"/>
      <w:r>
        <w:t xml:space="preserve"> </w:t>
      </w:r>
      <w:proofErr w:type="spellStart"/>
      <w:r>
        <w:t>evidence</w:t>
      </w:r>
      <w:proofErr w:type="spellEnd"/>
      <w:r>
        <w:t xml:space="preserve"> </w:t>
      </w:r>
      <w:proofErr w:type="spellStart"/>
      <w:r>
        <w:t>on</w:t>
      </w:r>
      <w:proofErr w:type="spellEnd"/>
      <w:r>
        <w:t xml:space="preserve"> </w:t>
      </w:r>
      <w:proofErr w:type="spellStart"/>
      <w:r>
        <w:t>competency</w:t>
      </w:r>
      <w:proofErr w:type="spellEnd"/>
      <w:r>
        <w:t xml:space="preserve"> </w:t>
      </w:r>
      <w:proofErr w:type="spellStart"/>
      <w:r>
        <w:t>misalignment</w:t>
      </w:r>
      <w:proofErr w:type="spellEnd"/>
      <w:r>
        <w:t xml:space="preserve"> and </w:t>
      </w:r>
      <w:proofErr w:type="spellStart"/>
      <w:r>
        <w:t>offering</w:t>
      </w:r>
      <w:proofErr w:type="spellEnd"/>
      <w:r>
        <w:t xml:space="preserve"> </w:t>
      </w:r>
      <w:proofErr w:type="spellStart"/>
      <w:r>
        <w:t>recommendations</w:t>
      </w:r>
      <w:proofErr w:type="spellEnd"/>
      <w:r>
        <w:t xml:space="preserve"> </w:t>
      </w:r>
      <w:proofErr w:type="spellStart"/>
      <w:r>
        <w:t>for</w:t>
      </w:r>
      <w:proofErr w:type="spellEnd"/>
      <w:r>
        <w:t xml:space="preserve"> </w:t>
      </w:r>
      <w:proofErr w:type="spellStart"/>
      <w:r>
        <w:t>improving</w:t>
      </w:r>
      <w:proofErr w:type="spellEnd"/>
      <w:r>
        <w:t xml:space="preserve"> </w:t>
      </w:r>
      <w:proofErr w:type="spellStart"/>
      <w:r>
        <w:t>the</w:t>
      </w:r>
      <w:proofErr w:type="spellEnd"/>
      <w:r>
        <w:t xml:space="preserve"> </w:t>
      </w:r>
      <w:proofErr w:type="spellStart"/>
      <w:r>
        <w:t>connection</w:t>
      </w:r>
      <w:proofErr w:type="spellEnd"/>
      <w:r>
        <w:t xml:space="preserve"> </w:t>
      </w:r>
      <w:proofErr w:type="spellStart"/>
      <w:r>
        <w:t>between</w:t>
      </w:r>
      <w:proofErr w:type="spellEnd"/>
      <w:r>
        <w:t xml:space="preserve"> </w:t>
      </w:r>
      <w:proofErr w:type="spellStart"/>
      <w:r>
        <w:t>education</w:t>
      </w:r>
      <w:proofErr w:type="spellEnd"/>
      <w:r>
        <w:t xml:space="preserve"> and </w:t>
      </w:r>
      <w:proofErr w:type="spellStart"/>
      <w:r>
        <w:t>the</w:t>
      </w:r>
      <w:proofErr w:type="spellEnd"/>
      <w:r>
        <w:t xml:space="preserve"> </w:t>
      </w:r>
      <w:proofErr w:type="spellStart"/>
      <w:r>
        <w:t>world</w:t>
      </w:r>
      <w:proofErr w:type="spellEnd"/>
      <w:r>
        <w:t xml:space="preserve"> of </w:t>
      </w:r>
      <w:proofErr w:type="spellStart"/>
      <w:r>
        <w:t>work</w:t>
      </w:r>
      <w:proofErr w:type="spellEnd"/>
      <w:r>
        <w:t>.</w:t>
      </w:r>
    </w:p>
    <w:p w14:paraId="16B96087" w14:textId="77777777" w:rsidR="0081272E" w:rsidRDefault="0081272E" w:rsidP="0081272E">
      <w:pPr>
        <w:jc w:val="both"/>
      </w:pPr>
      <w:r>
        <w:t>---------------------------------------------------------------------</w:t>
      </w:r>
    </w:p>
    <w:p w14:paraId="60B8CF31" w14:textId="77777777" w:rsidR="0081272E" w:rsidRPr="004E04D2" w:rsidRDefault="0081272E" w:rsidP="0081272E">
      <w:pPr>
        <w:jc w:val="both"/>
        <w:rPr>
          <w:b/>
          <w:bCs/>
        </w:rPr>
      </w:pPr>
      <w:r w:rsidRPr="004E04D2">
        <w:rPr>
          <w:b/>
          <w:bCs/>
        </w:rPr>
        <w:t xml:space="preserve">Balatoni </w:t>
      </w:r>
      <w:proofErr w:type="spellStart"/>
      <w:r w:rsidRPr="004E04D2">
        <w:rPr>
          <w:b/>
          <w:bCs/>
        </w:rPr>
        <w:t>Monika</w:t>
      </w:r>
      <w:proofErr w:type="spellEnd"/>
      <w:r w:rsidRPr="004E04D2">
        <w:rPr>
          <w:b/>
          <w:bCs/>
        </w:rPr>
        <w:t xml:space="preserve">: Algoritmusok árnyékában: Digitális állampolgárság és reflexív kompetenciák a felsőoktatási </w:t>
      </w:r>
      <w:proofErr w:type="spellStart"/>
      <w:r w:rsidRPr="004E04D2">
        <w:rPr>
          <w:b/>
          <w:bCs/>
        </w:rPr>
        <w:t>lifelong</w:t>
      </w:r>
      <w:proofErr w:type="spellEnd"/>
      <w:r w:rsidRPr="004E04D2">
        <w:rPr>
          <w:b/>
          <w:bCs/>
        </w:rPr>
        <w:t xml:space="preserve"> </w:t>
      </w:r>
      <w:proofErr w:type="spellStart"/>
      <w:r w:rsidRPr="004E04D2">
        <w:rPr>
          <w:b/>
          <w:bCs/>
        </w:rPr>
        <w:t>learning</w:t>
      </w:r>
      <w:proofErr w:type="spellEnd"/>
      <w:r w:rsidRPr="004E04D2">
        <w:rPr>
          <w:b/>
          <w:bCs/>
        </w:rPr>
        <w:t xml:space="preserve"> környezetben</w:t>
      </w:r>
    </w:p>
    <w:p w14:paraId="2CF174D3" w14:textId="77777777" w:rsidR="0081272E" w:rsidRDefault="0081272E" w:rsidP="0081272E">
      <w:pPr>
        <w:jc w:val="both"/>
      </w:pPr>
      <w:r w:rsidRPr="004E04D2">
        <w:rPr>
          <w:u w:val="single"/>
        </w:rPr>
        <w:t>Absztrakt magyar</w:t>
      </w:r>
      <w:r>
        <w:t>:</w:t>
      </w:r>
    </w:p>
    <w:p w14:paraId="461B9D51" w14:textId="77777777" w:rsidR="0081272E" w:rsidRDefault="0081272E" w:rsidP="0081272E">
      <w:pPr>
        <w:jc w:val="both"/>
      </w:pPr>
      <w:r>
        <w:t xml:space="preserve">A digitális platformok térnyerése alapvetően alakítja át a politikai szocializáció, az információfeldolgozás és az állampolgári részvétel hagyományos mintázatait. A felsőoktatási </w:t>
      </w:r>
      <w:proofErr w:type="spellStart"/>
      <w:r>
        <w:t>lifelong</w:t>
      </w:r>
      <w:proofErr w:type="spellEnd"/>
      <w:r>
        <w:t xml:space="preserve"> </w:t>
      </w:r>
      <w:proofErr w:type="spellStart"/>
      <w:r>
        <w:t>learning</w:t>
      </w:r>
      <w:proofErr w:type="spellEnd"/>
      <w:r>
        <w:t xml:space="preserve"> (LLL) környezetben mindez különösen fontos kérdéssé válik, hiszen a digitális kompetenciák fejlesztése ma már nem korlátozódhat pusztán technikai készségekre vagy eszközhasználatra. A </w:t>
      </w:r>
      <w:proofErr w:type="spellStart"/>
      <w:r>
        <w:t>platformizált</w:t>
      </w:r>
      <w:proofErr w:type="spellEnd"/>
      <w:r>
        <w:t xml:space="preserve"> nyilvánosságban való eligazodás egyre inkább reflexív és kritikai kompetenciákat igényel, különösen az algoritmusok működésének, az álhíreknek, a manipulációs technikáknak és a digitális információs környezet strukturális sajátosságainak felismerése terén.</w:t>
      </w:r>
    </w:p>
    <w:p w14:paraId="2C6EFE06" w14:textId="77777777" w:rsidR="0081272E" w:rsidRDefault="0081272E" w:rsidP="0081272E">
      <w:pPr>
        <w:jc w:val="both"/>
      </w:pPr>
      <w:r>
        <w:t>Az előadás egy magyar egyetemisták körében végzett kutatás (N = 389) eredményeit mutatja be, amely a digitális állampolgárság három dimenzióját vizsgálta: kritikai médiatudatosság, algoritmikus reflexivitás és technikai tudás. A faktoranalízis három jól elkülöníthető kompetenciadimenziót azonosított, míg a klaszterelemzés három felhasználói típust különített el: digitálisan tudatos elit, kritikus többség és passzív felhasználók. Az eredmények szerint a manipuláció felismerésének legerősebb meghatározói nem a médiahasználat intenzitásához vagy a technikai tudáshoz kapcsolódnak, hanem a reflexív és kritikai kompetenciákhoz.</w:t>
      </w:r>
    </w:p>
    <w:p w14:paraId="3913FE9A" w14:textId="77777777" w:rsidR="0081272E" w:rsidRDefault="0081272E" w:rsidP="0081272E">
      <w:pPr>
        <w:jc w:val="both"/>
      </w:pPr>
      <w:r>
        <w:t xml:space="preserve">A kutatás különösen fontos eredménye, hogy a hallgatók jelentős része képes felismerni a manipulatív tartalmakat és érzékeli a platformok véleményformáló szerepét, bár túlértékeli ezen ismereteit. Érzékelik ugyan a felelős állampolgári magatartás jelentőségét, mégis politikai és társadalmi részvételük alacsony szintű marad </w:t>
      </w:r>
      <w:proofErr w:type="gramStart"/>
      <w:r>
        <w:t>a digitális térben,</w:t>
      </w:r>
      <w:proofErr w:type="gramEnd"/>
      <w:r>
        <w:t xml:space="preserve"> és az analóg környezetben is. Ez a „reflexív passzivitásként” leírható jelenség új kihívásokat vet fel a felsőoktatási kompetenciafejlesztés számára. Az előadás arra keresi a választ, hogy a felsőoktatási LLL programok miként járulhatnak hozzá a digitális reflexivitás és az aktív állampolgári részvétel közötti szakadék csökkentéséhez.</w:t>
      </w:r>
    </w:p>
    <w:p w14:paraId="4F1B2C4A" w14:textId="77777777" w:rsidR="0081272E" w:rsidRDefault="0081272E" w:rsidP="0081272E">
      <w:pPr>
        <w:jc w:val="both"/>
      </w:pPr>
      <w:r w:rsidRPr="004E04D2">
        <w:rPr>
          <w:u w:val="single"/>
        </w:rPr>
        <w:t>Absztrakt angol</w:t>
      </w:r>
      <w:r>
        <w:t>:</w:t>
      </w:r>
    </w:p>
    <w:p w14:paraId="607F049F" w14:textId="77777777" w:rsidR="0081272E" w:rsidRDefault="0081272E" w:rsidP="0081272E">
      <w:pPr>
        <w:jc w:val="both"/>
      </w:pPr>
      <w:r>
        <w:t xml:space="preserve">The </w:t>
      </w:r>
      <w:proofErr w:type="spellStart"/>
      <w:r>
        <w:t>growing</w:t>
      </w:r>
      <w:proofErr w:type="spellEnd"/>
      <w:r>
        <w:t xml:space="preserve"> </w:t>
      </w:r>
      <w:proofErr w:type="spellStart"/>
      <w:r>
        <w:t>dominance</w:t>
      </w:r>
      <w:proofErr w:type="spellEnd"/>
      <w:r>
        <w:t xml:space="preserve"> of </w:t>
      </w:r>
      <w:proofErr w:type="spellStart"/>
      <w:r>
        <w:t>digital</w:t>
      </w:r>
      <w:proofErr w:type="spellEnd"/>
      <w:r>
        <w:t xml:space="preserve"> </w:t>
      </w:r>
      <w:proofErr w:type="spellStart"/>
      <w:r>
        <w:t>platforms</w:t>
      </w:r>
      <w:proofErr w:type="spellEnd"/>
      <w:r>
        <w:t xml:space="preserve"> is </w:t>
      </w:r>
      <w:proofErr w:type="spellStart"/>
      <w:r>
        <w:t>fundamentally</w:t>
      </w:r>
      <w:proofErr w:type="spellEnd"/>
      <w:r>
        <w:t xml:space="preserve"> </w:t>
      </w:r>
      <w:proofErr w:type="spellStart"/>
      <w:r>
        <w:t>reshaping</w:t>
      </w:r>
      <w:proofErr w:type="spellEnd"/>
      <w:r>
        <w:t xml:space="preserve"> </w:t>
      </w:r>
      <w:proofErr w:type="spellStart"/>
      <w:r>
        <w:t>traditional</w:t>
      </w:r>
      <w:proofErr w:type="spellEnd"/>
      <w:r>
        <w:t xml:space="preserve"> </w:t>
      </w:r>
      <w:proofErr w:type="spellStart"/>
      <w:r>
        <w:t>patterns</w:t>
      </w:r>
      <w:proofErr w:type="spellEnd"/>
      <w:r>
        <w:t xml:space="preserve"> of </w:t>
      </w:r>
      <w:proofErr w:type="spellStart"/>
      <w:r>
        <w:t>political</w:t>
      </w:r>
      <w:proofErr w:type="spellEnd"/>
      <w:r>
        <w:t xml:space="preserve"> </w:t>
      </w:r>
      <w:proofErr w:type="spellStart"/>
      <w:r>
        <w:t>socialization</w:t>
      </w:r>
      <w:proofErr w:type="spellEnd"/>
      <w:r>
        <w:t xml:space="preserve">, </w:t>
      </w:r>
      <w:proofErr w:type="spellStart"/>
      <w:r>
        <w:t>information</w:t>
      </w:r>
      <w:proofErr w:type="spellEnd"/>
      <w:r>
        <w:t xml:space="preserve"> </w:t>
      </w:r>
      <w:proofErr w:type="spellStart"/>
      <w:r>
        <w:t>processing</w:t>
      </w:r>
      <w:proofErr w:type="spellEnd"/>
      <w:r>
        <w:t xml:space="preserve">, and </w:t>
      </w:r>
      <w:proofErr w:type="spellStart"/>
      <w:r>
        <w:t>civic</w:t>
      </w:r>
      <w:proofErr w:type="spellEnd"/>
      <w:r>
        <w:t xml:space="preserve"> </w:t>
      </w:r>
      <w:proofErr w:type="spellStart"/>
      <w:r>
        <w:t>participation</w:t>
      </w:r>
      <w:proofErr w:type="spellEnd"/>
      <w:r>
        <w:t xml:space="preserve">. </w:t>
      </w:r>
      <w:proofErr w:type="spellStart"/>
      <w:r>
        <w:t>Within</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lifelong</w:t>
      </w:r>
      <w:proofErr w:type="spellEnd"/>
      <w:r>
        <w:t xml:space="preserve"> </w:t>
      </w:r>
      <w:proofErr w:type="spellStart"/>
      <w:r>
        <w:t>learning</w:t>
      </w:r>
      <w:proofErr w:type="spellEnd"/>
      <w:r>
        <w:t xml:space="preserve"> (LLL) </w:t>
      </w:r>
      <w:proofErr w:type="spellStart"/>
      <w:r>
        <w:t>environments</w:t>
      </w:r>
      <w:proofErr w:type="spellEnd"/>
      <w:r>
        <w:t xml:space="preserve">, </w:t>
      </w:r>
      <w:proofErr w:type="spellStart"/>
      <w:r>
        <w:t>this</w:t>
      </w:r>
      <w:proofErr w:type="spellEnd"/>
      <w:r>
        <w:t xml:space="preserve"> </w:t>
      </w:r>
      <w:proofErr w:type="spellStart"/>
      <w:r>
        <w:t>transformation</w:t>
      </w:r>
      <w:proofErr w:type="spellEnd"/>
      <w:r>
        <w:t xml:space="preserve"> has </w:t>
      </w:r>
      <w:proofErr w:type="spellStart"/>
      <w:r>
        <w:t>become</w:t>
      </w:r>
      <w:proofErr w:type="spellEnd"/>
      <w:r>
        <w:t xml:space="preserve"> a </w:t>
      </w:r>
      <w:proofErr w:type="spellStart"/>
      <w:r>
        <w:t>particularly</w:t>
      </w:r>
      <w:proofErr w:type="spellEnd"/>
      <w:r>
        <w:t xml:space="preserve"> </w:t>
      </w:r>
      <w:proofErr w:type="spellStart"/>
      <w:r>
        <w:t>significant</w:t>
      </w:r>
      <w:proofErr w:type="spellEnd"/>
      <w:r>
        <w:t xml:space="preserve"> </w:t>
      </w:r>
      <w:proofErr w:type="spellStart"/>
      <w:r>
        <w:t>issue</w:t>
      </w:r>
      <w:proofErr w:type="spellEnd"/>
      <w:r>
        <w:t xml:space="preserve">, </w:t>
      </w:r>
      <w:proofErr w:type="spellStart"/>
      <w:r>
        <w:t>as</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digital</w:t>
      </w:r>
      <w:proofErr w:type="spellEnd"/>
      <w:r>
        <w:t xml:space="preserve"> </w:t>
      </w:r>
      <w:proofErr w:type="spellStart"/>
      <w:r>
        <w:t>competencies</w:t>
      </w:r>
      <w:proofErr w:type="spellEnd"/>
      <w:r>
        <w:t xml:space="preserve"> </w:t>
      </w:r>
      <w:proofErr w:type="spellStart"/>
      <w:r>
        <w:t>can</w:t>
      </w:r>
      <w:proofErr w:type="spellEnd"/>
      <w:r>
        <w:t xml:space="preserve"> no </w:t>
      </w:r>
      <w:proofErr w:type="spellStart"/>
      <w:r>
        <w:t>longer</w:t>
      </w:r>
      <w:proofErr w:type="spellEnd"/>
      <w:r>
        <w:t xml:space="preserve"> be limited </w:t>
      </w:r>
      <w:proofErr w:type="spellStart"/>
      <w:r>
        <w:t>to</w:t>
      </w:r>
      <w:proofErr w:type="spellEnd"/>
      <w:r>
        <w:t xml:space="preserve"> </w:t>
      </w:r>
      <w:proofErr w:type="spellStart"/>
      <w:r>
        <w:t>technical</w:t>
      </w:r>
      <w:proofErr w:type="spellEnd"/>
      <w:r>
        <w:t xml:space="preserve"> </w:t>
      </w:r>
      <w:proofErr w:type="spellStart"/>
      <w:r>
        <w:t>skills</w:t>
      </w:r>
      <w:proofErr w:type="spellEnd"/>
      <w:r>
        <w:t xml:space="preserve"> </w:t>
      </w:r>
      <w:proofErr w:type="spellStart"/>
      <w:r>
        <w:t>or</w:t>
      </w:r>
      <w:proofErr w:type="spellEnd"/>
      <w:r>
        <w:t xml:space="preserve"> </w:t>
      </w:r>
      <w:proofErr w:type="spellStart"/>
      <w:r>
        <w:t>instrumental</w:t>
      </w:r>
      <w:proofErr w:type="spellEnd"/>
      <w:r>
        <w:t xml:space="preserve"> </w:t>
      </w:r>
      <w:proofErr w:type="spellStart"/>
      <w:r>
        <w:t>media</w:t>
      </w:r>
      <w:proofErr w:type="spellEnd"/>
      <w:r>
        <w:t xml:space="preserve"> </w:t>
      </w:r>
      <w:proofErr w:type="spellStart"/>
      <w:r>
        <w:t>use</w:t>
      </w:r>
      <w:proofErr w:type="spellEnd"/>
      <w:r>
        <w:t xml:space="preserve"> </w:t>
      </w:r>
      <w:proofErr w:type="spellStart"/>
      <w:r>
        <w:t>alone</w:t>
      </w:r>
      <w:proofErr w:type="spellEnd"/>
      <w:r>
        <w:t xml:space="preserve">. </w:t>
      </w:r>
      <w:proofErr w:type="spellStart"/>
      <w:r>
        <w:t>Navigating</w:t>
      </w:r>
      <w:proofErr w:type="spellEnd"/>
      <w:r>
        <w:t xml:space="preserve"> </w:t>
      </w:r>
      <w:proofErr w:type="spellStart"/>
      <w:r>
        <w:t>the</w:t>
      </w:r>
      <w:proofErr w:type="spellEnd"/>
      <w:r>
        <w:t xml:space="preserve"> </w:t>
      </w:r>
      <w:proofErr w:type="spellStart"/>
      <w:r>
        <w:t>platformized</w:t>
      </w:r>
      <w:proofErr w:type="spellEnd"/>
      <w:r>
        <w:t xml:space="preserve"> </w:t>
      </w:r>
      <w:proofErr w:type="spellStart"/>
      <w:r>
        <w:t>public</w:t>
      </w:r>
      <w:proofErr w:type="spellEnd"/>
      <w:r>
        <w:t xml:space="preserve"> </w:t>
      </w:r>
      <w:proofErr w:type="spellStart"/>
      <w:r>
        <w:t>sphere</w:t>
      </w:r>
      <w:proofErr w:type="spellEnd"/>
      <w:r>
        <w:t xml:space="preserve"> </w:t>
      </w:r>
      <w:proofErr w:type="spellStart"/>
      <w:r>
        <w:t>increasingly</w:t>
      </w:r>
      <w:proofErr w:type="spellEnd"/>
      <w:r>
        <w:t xml:space="preserve"> </w:t>
      </w:r>
      <w:proofErr w:type="spellStart"/>
      <w:r>
        <w:t>requires</w:t>
      </w:r>
      <w:proofErr w:type="spellEnd"/>
      <w:r>
        <w:t xml:space="preserve"> </w:t>
      </w:r>
      <w:proofErr w:type="spellStart"/>
      <w:r>
        <w:t>reflexive</w:t>
      </w:r>
      <w:proofErr w:type="spellEnd"/>
      <w:r>
        <w:t xml:space="preserve"> and </w:t>
      </w:r>
      <w:proofErr w:type="spellStart"/>
      <w:r>
        <w:t>critical</w:t>
      </w:r>
      <w:proofErr w:type="spellEnd"/>
      <w:r>
        <w:t xml:space="preserve"> </w:t>
      </w:r>
      <w:proofErr w:type="spellStart"/>
      <w:r>
        <w:t>competencies</w:t>
      </w:r>
      <w:proofErr w:type="spellEnd"/>
      <w:r>
        <w:t xml:space="preserve">, </w:t>
      </w:r>
      <w:proofErr w:type="spellStart"/>
      <w:r>
        <w:t>especially</w:t>
      </w:r>
      <w:proofErr w:type="spellEnd"/>
      <w:r>
        <w:t xml:space="preserve"> in </w:t>
      </w:r>
      <w:proofErr w:type="spellStart"/>
      <w:r>
        <w:t>recognizing</w:t>
      </w:r>
      <w:proofErr w:type="spellEnd"/>
      <w:r>
        <w:t xml:space="preserve"> </w:t>
      </w:r>
      <w:proofErr w:type="spellStart"/>
      <w:r>
        <w:t>the</w:t>
      </w:r>
      <w:proofErr w:type="spellEnd"/>
      <w:r>
        <w:t xml:space="preserve"> </w:t>
      </w:r>
      <w:proofErr w:type="spellStart"/>
      <w:r>
        <w:t>functioning</w:t>
      </w:r>
      <w:proofErr w:type="spellEnd"/>
      <w:r>
        <w:t xml:space="preserve"> of </w:t>
      </w:r>
      <w:proofErr w:type="spellStart"/>
      <w:r>
        <w:t>algorithms</w:t>
      </w:r>
      <w:proofErr w:type="spellEnd"/>
      <w:r>
        <w:t xml:space="preserve">, </w:t>
      </w:r>
      <w:proofErr w:type="spellStart"/>
      <w:r>
        <w:lastRenderedPageBreak/>
        <w:t>misinformation</w:t>
      </w:r>
      <w:proofErr w:type="spellEnd"/>
      <w:r>
        <w:t xml:space="preserve">, </w:t>
      </w:r>
      <w:proofErr w:type="spellStart"/>
      <w:r>
        <w:t>manipulative</w:t>
      </w:r>
      <w:proofErr w:type="spellEnd"/>
      <w:r>
        <w:t xml:space="preserve"> </w:t>
      </w:r>
      <w:proofErr w:type="spellStart"/>
      <w:r>
        <w:t>techniques</w:t>
      </w:r>
      <w:proofErr w:type="spellEnd"/>
      <w:r>
        <w:t xml:space="preserve">, and </w:t>
      </w:r>
      <w:proofErr w:type="spellStart"/>
      <w:r>
        <w:t>the</w:t>
      </w:r>
      <w:proofErr w:type="spellEnd"/>
      <w:r>
        <w:t xml:space="preserve"> </w:t>
      </w:r>
      <w:proofErr w:type="spellStart"/>
      <w:r>
        <w:t>structural</w:t>
      </w:r>
      <w:proofErr w:type="spellEnd"/>
      <w:r>
        <w:t xml:space="preserve"> </w:t>
      </w:r>
      <w:proofErr w:type="spellStart"/>
      <w:r>
        <w:t>characteristics</w:t>
      </w:r>
      <w:proofErr w:type="spellEnd"/>
      <w:r>
        <w:t xml:space="preserve"> of </w:t>
      </w:r>
      <w:proofErr w:type="spellStart"/>
      <w:r>
        <w:t>digital</w:t>
      </w:r>
      <w:proofErr w:type="spellEnd"/>
      <w:r>
        <w:t xml:space="preserve"> </w:t>
      </w:r>
      <w:proofErr w:type="spellStart"/>
      <w:r>
        <w:t>information</w:t>
      </w:r>
      <w:proofErr w:type="spellEnd"/>
      <w:r>
        <w:t xml:space="preserve"> </w:t>
      </w:r>
      <w:proofErr w:type="spellStart"/>
      <w:r>
        <w:t>environments</w:t>
      </w:r>
      <w:proofErr w:type="spellEnd"/>
      <w:r>
        <w:t>.</w:t>
      </w:r>
    </w:p>
    <w:p w14:paraId="03E13DA1" w14:textId="77777777" w:rsidR="0081272E" w:rsidRDefault="0081272E" w:rsidP="0081272E">
      <w:pPr>
        <w:jc w:val="both"/>
      </w:pPr>
      <w:r>
        <w:t xml:space="preserve">The </w:t>
      </w:r>
      <w:proofErr w:type="spellStart"/>
      <w:r>
        <w:t>presentation</w:t>
      </w:r>
      <w:proofErr w:type="spellEnd"/>
      <w:r>
        <w:t xml:space="preserve"> </w:t>
      </w:r>
      <w:proofErr w:type="spellStart"/>
      <w:r>
        <w:t>discusses</w:t>
      </w:r>
      <w:proofErr w:type="spellEnd"/>
      <w:r>
        <w:t xml:space="preserve"> </w:t>
      </w:r>
      <w:proofErr w:type="spellStart"/>
      <w:r>
        <w:t>the</w:t>
      </w:r>
      <w:proofErr w:type="spellEnd"/>
      <w:r>
        <w:t xml:space="preserve"> </w:t>
      </w:r>
      <w:proofErr w:type="spellStart"/>
      <w:r>
        <w:t>findings</w:t>
      </w:r>
      <w:proofErr w:type="spellEnd"/>
      <w:r>
        <w:t xml:space="preserve"> of a </w:t>
      </w:r>
      <w:proofErr w:type="spellStart"/>
      <w:r>
        <w:t>study</w:t>
      </w:r>
      <w:proofErr w:type="spellEnd"/>
      <w:r>
        <w:t xml:space="preserve"> </w:t>
      </w:r>
      <w:proofErr w:type="spellStart"/>
      <w:r>
        <w:t>conducted</w:t>
      </w:r>
      <w:proofErr w:type="spellEnd"/>
      <w:r>
        <w:t xml:space="preserve"> </w:t>
      </w:r>
      <w:proofErr w:type="spellStart"/>
      <w:r>
        <w:t>among</w:t>
      </w:r>
      <w:proofErr w:type="spellEnd"/>
      <w:r>
        <w:t xml:space="preserve"> </w:t>
      </w:r>
      <w:proofErr w:type="spellStart"/>
      <w:r>
        <w:t>Hungarian</w:t>
      </w:r>
      <w:proofErr w:type="spellEnd"/>
      <w:r>
        <w:t xml:space="preserve"> </w:t>
      </w:r>
      <w:proofErr w:type="spellStart"/>
      <w:r>
        <w:t>university</w:t>
      </w:r>
      <w:proofErr w:type="spellEnd"/>
      <w:r>
        <w:t xml:space="preserve"> </w:t>
      </w:r>
      <w:proofErr w:type="spellStart"/>
      <w:r>
        <w:t>students</w:t>
      </w:r>
      <w:proofErr w:type="spellEnd"/>
      <w:r>
        <w:t xml:space="preserve"> (N = 389), </w:t>
      </w:r>
      <w:proofErr w:type="spellStart"/>
      <w:r>
        <w:t>focusing</w:t>
      </w:r>
      <w:proofErr w:type="spellEnd"/>
      <w:r>
        <w:t xml:space="preserve"> on </w:t>
      </w:r>
      <w:proofErr w:type="spellStart"/>
      <w:r>
        <w:t>three</w:t>
      </w:r>
      <w:proofErr w:type="spellEnd"/>
      <w:r>
        <w:t xml:space="preserve"> </w:t>
      </w:r>
      <w:proofErr w:type="spellStart"/>
      <w:r>
        <w:t>dimensions</w:t>
      </w:r>
      <w:proofErr w:type="spellEnd"/>
      <w:r>
        <w:t xml:space="preserve"> of </w:t>
      </w:r>
      <w:proofErr w:type="spellStart"/>
      <w:r>
        <w:t>digital</w:t>
      </w:r>
      <w:proofErr w:type="spellEnd"/>
      <w:r>
        <w:t xml:space="preserve"> </w:t>
      </w:r>
      <w:proofErr w:type="spellStart"/>
      <w:r>
        <w:t>citizenship</w:t>
      </w:r>
      <w:proofErr w:type="spellEnd"/>
      <w:r>
        <w:t xml:space="preserve">: </w:t>
      </w:r>
      <w:proofErr w:type="spellStart"/>
      <w:r>
        <w:t>critical</w:t>
      </w:r>
      <w:proofErr w:type="spellEnd"/>
      <w:r>
        <w:t xml:space="preserve"> </w:t>
      </w:r>
      <w:proofErr w:type="spellStart"/>
      <w:r>
        <w:t>media</w:t>
      </w:r>
      <w:proofErr w:type="spellEnd"/>
      <w:r>
        <w:t xml:space="preserve"> </w:t>
      </w:r>
      <w:proofErr w:type="spellStart"/>
      <w:r>
        <w:t>literacy</w:t>
      </w:r>
      <w:proofErr w:type="spellEnd"/>
      <w:r>
        <w:t xml:space="preserve">, </w:t>
      </w:r>
      <w:proofErr w:type="spellStart"/>
      <w:r>
        <w:t>algorithmic</w:t>
      </w:r>
      <w:proofErr w:type="spellEnd"/>
      <w:r>
        <w:t xml:space="preserve"> </w:t>
      </w:r>
      <w:proofErr w:type="spellStart"/>
      <w:r>
        <w:t>reflexivity</w:t>
      </w:r>
      <w:proofErr w:type="spellEnd"/>
      <w:r>
        <w:t xml:space="preserve">, and </w:t>
      </w:r>
      <w:proofErr w:type="spellStart"/>
      <w:r>
        <w:t>technical</w:t>
      </w:r>
      <w:proofErr w:type="spellEnd"/>
      <w:r>
        <w:t xml:space="preserve"> </w:t>
      </w:r>
      <w:proofErr w:type="spellStart"/>
      <w:r>
        <w:t>knowledge</w:t>
      </w:r>
      <w:proofErr w:type="spellEnd"/>
      <w:r>
        <w:t xml:space="preserve">. </w:t>
      </w:r>
      <w:proofErr w:type="spellStart"/>
      <w:r>
        <w:t>Factor</w:t>
      </w:r>
      <w:proofErr w:type="spellEnd"/>
      <w:r>
        <w:t xml:space="preserve"> </w:t>
      </w:r>
      <w:proofErr w:type="spellStart"/>
      <w:r>
        <w:t>analysis</w:t>
      </w:r>
      <w:proofErr w:type="spellEnd"/>
      <w:r>
        <w:t xml:space="preserve"> </w:t>
      </w:r>
      <w:proofErr w:type="spellStart"/>
      <w:r>
        <w:t>identified</w:t>
      </w:r>
      <w:proofErr w:type="spellEnd"/>
      <w:r>
        <w:t xml:space="preserve"> </w:t>
      </w:r>
      <w:proofErr w:type="spellStart"/>
      <w:r>
        <w:t>three</w:t>
      </w:r>
      <w:proofErr w:type="spellEnd"/>
      <w:r>
        <w:t xml:space="preserve"> </w:t>
      </w:r>
      <w:proofErr w:type="spellStart"/>
      <w:r>
        <w:t>clearly</w:t>
      </w:r>
      <w:proofErr w:type="spellEnd"/>
      <w:r>
        <w:t xml:space="preserve"> </w:t>
      </w:r>
      <w:proofErr w:type="spellStart"/>
      <w:r>
        <w:t>distinguishable</w:t>
      </w:r>
      <w:proofErr w:type="spellEnd"/>
      <w:r>
        <w:t xml:space="preserve"> </w:t>
      </w:r>
      <w:proofErr w:type="spellStart"/>
      <w:r>
        <w:t>competency</w:t>
      </w:r>
      <w:proofErr w:type="spellEnd"/>
      <w:r>
        <w:t xml:space="preserve"> </w:t>
      </w:r>
      <w:proofErr w:type="spellStart"/>
      <w:r>
        <w:t>dimensions</w:t>
      </w:r>
      <w:proofErr w:type="spellEnd"/>
      <w:r>
        <w:t xml:space="preserve">, </w:t>
      </w:r>
      <w:proofErr w:type="spellStart"/>
      <w:r>
        <w:t>while</w:t>
      </w:r>
      <w:proofErr w:type="spellEnd"/>
      <w:r>
        <w:t xml:space="preserve"> </w:t>
      </w:r>
      <w:proofErr w:type="spellStart"/>
      <w:r>
        <w:t>cluster</w:t>
      </w:r>
      <w:proofErr w:type="spellEnd"/>
      <w:r>
        <w:t xml:space="preserve"> </w:t>
      </w:r>
      <w:proofErr w:type="spellStart"/>
      <w:r>
        <w:t>analysis</w:t>
      </w:r>
      <w:proofErr w:type="spellEnd"/>
      <w:r>
        <w:t xml:space="preserve"> </w:t>
      </w:r>
      <w:proofErr w:type="spellStart"/>
      <w:r>
        <w:t>revealed</w:t>
      </w:r>
      <w:proofErr w:type="spellEnd"/>
      <w:r>
        <w:t xml:space="preserve"> </w:t>
      </w:r>
      <w:proofErr w:type="spellStart"/>
      <w:r>
        <w:t>three</w:t>
      </w:r>
      <w:proofErr w:type="spellEnd"/>
      <w:r>
        <w:t xml:space="preserve"> </w:t>
      </w:r>
      <w:proofErr w:type="spellStart"/>
      <w:r>
        <w:t>user</w:t>
      </w:r>
      <w:proofErr w:type="spellEnd"/>
      <w:r>
        <w:t xml:space="preserve"> </w:t>
      </w:r>
      <w:proofErr w:type="spellStart"/>
      <w:r>
        <w:t>profiles</w:t>
      </w:r>
      <w:proofErr w:type="spellEnd"/>
      <w:r>
        <w:t xml:space="preserve">: </w:t>
      </w:r>
      <w:proofErr w:type="spellStart"/>
      <w:r>
        <w:t>the</w:t>
      </w:r>
      <w:proofErr w:type="spellEnd"/>
      <w:r>
        <w:t xml:space="preserve"> </w:t>
      </w:r>
      <w:proofErr w:type="spellStart"/>
      <w:r>
        <w:t>digitally</w:t>
      </w:r>
      <w:proofErr w:type="spellEnd"/>
      <w:r>
        <w:t xml:space="preserve"> </w:t>
      </w:r>
      <w:proofErr w:type="spellStart"/>
      <w:r>
        <w:t>conscious</w:t>
      </w:r>
      <w:proofErr w:type="spellEnd"/>
      <w:r>
        <w:t xml:space="preserve"> </w:t>
      </w:r>
      <w:proofErr w:type="spellStart"/>
      <w:r>
        <w:t>elite</w:t>
      </w:r>
      <w:proofErr w:type="spellEnd"/>
      <w:r>
        <w:t xml:space="preserve">, </w:t>
      </w:r>
      <w:proofErr w:type="spellStart"/>
      <w:r>
        <w:t>the</w:t>
      </w:r>
      <w:proofErr w:type="spellEnd"/>
      <w:r>
        <w:t xml:space="preserve"> </w:t>
      </w:r>
      <w:proofErr w:type="spellStart"/>
      <w:r>
        <w:t>critical</w:t>
      </w:r>
      <w:proofErr w:type="spellEnd"/>
      <w:r>
        <w:t xml:space="preserve"> </w:t>
      </w:r>
      <w:proofErr w:type="spellStart"/>
      <w:r>
        <w:t>majority</w:t>
      </w:r>
      <w:proofErr w:type="spellEnd"/>
      <w:r>
        <w:t xml:space="preserve">, and </w:t>
      </w:r>
      <w:proofErr w:type="spellStart"/>
      <w:r>
        <w:t>passive</w:t>
      </w:r>
      <w:proofErr w:type="spellEnd"/>
      <w:r>
        <w:t xml:space="preserve"> </w:t>
      </w:r>
      <w:proofErr w:type="spellStart"/>
      <w:r>
        <w:t>users</w:t>
      </w:r>
      <w:proofErr w:type="spellEnd"/>
      <w:r>
        <w:t xml:space="preserve">. The </w:t>
      </w:r>
      <w:proofErr w:type="spellStart"/>
      <w:r>
        <w:t>results</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the</w:t>
      </w:r>
      <w:proofErr w:type="spellEnd"/>
      <w:r>
        <w:t xml:space="preserve"> </w:t>
      </w:r>
      <w:proofErr w:type="spellStart"/>
      <w:r>
        <w:t>strongest</w:t>
      </w:r>
      <w:proofErr w:type="spellEnd"/>
      <w:r>
        <w:t xml:space="preserve"> </w:t>
      </w:r>
      <w:proofErr w:type="spellStart"/>
      <w:r>
        <w:t>predictors</w:t>
      </w:r>
      <w:proofErr w:type="spellEnd"/>
      <w:r>
        <w:t xml:space="preserve"> of </w:t>
      </w:r>
      <w:proofErr w:type="spellStart"/>
      <w:r>
        <w:t>manipulation</w:t>
      </w:r>
      <w:proofErr w:type="spellEnd"/>
      <w:r>
        <w:t xml:space="preserve"> </w:t>
      </w:r>
      <w:proofErr w:type="spellStart"/>
      <w:r>
        <w:t>recognition</w:t>
      </w:r>
      <w:proofErr w:type="spellEnd"/>
      <w:r>
        <w:t xml:space="preserve"> </w:t>
      </w:r>
      <w:proofErr w:type="spellStart"/>
      <w:r>
        <w:t>are</w:t>
      </w:r>
      <w:proofErr w:type="spellEnd"/>
      <w:r>
        <w:t xml:space="preserve"> </w:t>
      </w:r>
      <w:proofErr w:type="spellStart"/>
      <w:r>
        <w:t>not</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intensity</w:t>
      </w:r>
      <w:proofErr w:type="spellEnd"/>
      <w:r>
        <w:t xml:space="preserve"> of </w:t>
      </w:r>
      <w:proofErr w:type="spellStart"/>
      <w:r>
        <w:t>media</w:t>
      </w:r>
      <w:proofErr w:type="spellEnd"/>
      <w:r>
        <w:t xml:space="preserve"> </w:t>
      </w:r>
      <w:proofErr w:type="spellStart"/>
      <w:r>
        <w:t>use</w:t>
      </w:r>
      <w:proofErr w:type="spellEnd"/>
      <w:r>
        <w:t xml:space="preserve"> </w:t>
      </w:r>
      <w:proofErr w:type="spellStart"/>
      <w:r>
        <w:t>or</w:t>
      </w:r>
      <w:proofErr w:type="spellEnd"/>
      <w:r>
        <w:t xml:space="preserve"> </w:t>
      </w:r>
      <w:proofErr w:type="spellStart"/>
      <w:r>
        <w:t>technical</w:t>
      </w:r>
      <w:proofErr w:type="spellEnd"/>
      <w:r>
        <w:t xml:space="preserve"> </w:t>
      </w:r>
      <w:proofErr w:type="spellStart"/>
      <w:r>
        <w:t>expertise</w:t>
      </w:r>
      <w:proofErr w:type="spellEnd"/>
      <w:r>
        <w:t xml:space="preserve">, </w:t>
      </w:r>
      <w:proofErr w:type="spellStart"/>
      <w:r>
        <w:t>but</w:t>
      </w:r>
      <w:proofErr w:type="spellEnd"/>
      <w:r>
        <w:t xml:space="preserve"> </w:t>
      </w:r>
      <w:proofErr w:type="spellStart"/>
      <w:r>
        <w:t>rather</w:t>
      </w:r>
      <w:proofErr w:type="spellEnd"/>
      <w:r>
        <w:t xml:space="preserve"> </w:t>
      </w:r>
      <w:proofErr w:type="spellStart"/>
      <w:r>
        <w:t>to</w:t>
      </w:r>
      <w:proofErr w:type="spellEnd"/>
      <w:r>
        <w:t xml:space="preserve"> </w:t>
      </w:r>
      <w:proofErr w:type="spellStart"/>
      <w:r>
        <w:t>reflexive</w:t>
      </w:r>
      <w:proofErr w:type="spellEnd"/>
      <w:r>
        <w:t xml:space="preserve"> and </w:t>
      </w:r>
      <w:proofErr w:type="spellStart"/>
      <w:r>
        <w:t>critical</w:t>
      </w:r>
      <w:proofErr w:type="spellEnd"/>
      <w:r>
        <w:t xml:space="preserve"> </w:t>
      </w:r>
      <w:proofErr w:type="spellStart"/>
      <w:r>
        <w:t>competencies</w:t>
      </w:r>
      <w:proofErr w:type="spellEnd"/>
      <w:r>
        <w:t>.</w:t>
      </w:r>
    </w:p>
    <w:p w14:paraId="7305F23F" w14:textId="77777777" w:rsidR="0081272E" w:rsidRDefault="0081272E" w:rsidP="0081272E">
      <w:pPr>
        <w:jc w:val="both"/>
      </w:pPr>
      <w:r>
        <w:t xml:space="preserve">A </w:t>
      </w:r>
      <w:proofErr w:type="spellStart"/>
      <w:r>
        <w:t>particularly</w:t>
      </w:r>
      <w:proofErr w:type="spellEnd"/>
      <w:r>
        <w:t xml:space="preserve"> </w:t>
      </w:r>
      <w:proofErr w:type="spellStart"/>
      <w:r>
        <w:t>important</w:t>
      </w:r>
      <w:proofErr w:type="spellEnd"/>
      <w:r>
        <w:t xml:space="preserve"> </w:t>
      </w:r>
      <w:proofErr w:type="spellStart"/>
      <w:r>
        <w:t>finding</w:t>
      </w:r>
      <w:proofErr w:type="spellEnd"/>
      <w:r>
        <w:t xml:space="preserve"> of </w:t>
      </w:r>
      <w:proofErr w:type="spellStart"/>
      <w:r>
        <w:t>the</w:t>
      </w:r>
      <w:proofErr w:type="spellEnd"/>
      <w:r>
        <w:t xml:space="preserve"> </w:t>
      </w:r>
      <w:proofErr w:type="spellStart"/>
      <w:r>
        <w:t>study</w:t>
      </w:r>
      <w:proofErr w:type="spellEnd"/>
      <w:r>
        <w:t xml:space="preserve"> is </w:t>
      </w:r>
      <w:proofErr w:type="spellStart"/>
      <w:r>
        <w:t>that</w:t>
      </w:r>
      <w:proofErr w:type="spellEnd"/>
      <w:r>
        <w:t xml:space="preserve"> </w:t>
      </w:r>
      <w:proofErr w:type="spellStart"/>
      <w:r>
        <w:t>although</w:t>
      </w:r>
      <w:proofErr w:type="spellEnd"/>
      <w:r>
        <w:t xml:space="preserve"> </w:t>
      </w:r>
      <w:proofErr w:type="spellStart"/>
      <w:r>
        <w:t>students</w:t>
      </w:r>
      <w:proofErr w:type="spellEnd"/>
      <w:r>
        <w:t xml:space="preserve"> </w:t>
      </w:r>
      <w:proofErr w:type="spellStart"/>
      <w:r>
        <w:t>are</w:t>
      </w:r>
      <w:proofErr w:type="spellEnd"/>
      <w:r>
        <w:t xml:space="preserve"> </w:t>
      </w:r>
      <w:proofErr w:type="spellStart"/>
      <w:r>
        <w:t>generally</w:t>
      </w:r>
      <w:proofErr w:type="spellEnd"/>
      <w:r>
        <w:t xml:space="preserve"> </w:t>
      </w:r>
      <w:proofErr w:type="spellStart"/>
      <w:r>
        <w:t>capable</w:t>
      </w:r>
      <w:proofErr w:type="spellEnd"/>
      <w:r>
        <w:t xml:space="preserve"> of </w:t>
      </w:r>
      <w:proofErr w:type="spellStart"/>
      <w:r>
        <w:t>identifying</w:t>
      </w:r>
      <w:proofErr w:type="spellEnd"/>
      <w:r>
        <w:t xml:space="preserve"> </w:t>
      </w:r>
      <w:proofErr w:type="spellStart"/>
      <w:r>
        <w:t>manipulative</w:t>
      </w:r>
      <w:proofErr w:type="spellEnd"/>
      <w:r>
        <w:t xml:space="preserve"> </w:t>
      </w:r>
      <w:proofErr w:type="spellStart"/>
      <w:r>
        <w:t>content</w:t>
      </w:r>
      <w:proofErr w:type="spellEnd"/>
      <w:r>
        <w:t xml:space="preserve"> and </w:t>
      </w:r>
      <w:proofErr w:type="spellStart"/>
      <w:r>
        <w:t>recognizing</w:t>
      </w:r>
      <w:proofErr w:type="spellEnd"/>
      <w:r>
        <w:t xml:space="preserve"> </w:t>
      </w:r>
      <w:proofErr w:type="spellStart"/>
      <w:r>
        <w:t>the</w:t>
      </w:r>
      <w:proofErr w:type="spellEnd"/>
      <w:r>
        <w:t xml:space="preserve"> </w:t>
      </w:r>
      <w:proofErr w:type="spellStart"/>
      <w:r>
        <w:t>opinion-shaping</w:t>
      </w:r>
      <w:proofErr w:type="spellEnd"/>
      <w:r>
        <w:t xml:space="preserve"> </w:t>
      </w:r>
      <w:proofErr w:type="spellStart"/>
      <w:r>
        <w:t>role</w:t>
      </w:r>
      <w:proofErr w:type="spellEnd"/>
      <w:r>
        <w:t xml:space="preserve"> of </w:t>
      </w:r>
      <w:proofErr w:type="spellStart"/>
      <w:r>
        <w:t>digital</w:t>
      </w:r>
      <w:proofErr w:type="spellEnd"/>
      <w:r>
        <w:t xml:space="preserve"> </w:t>
      </w:r>
      <w:proofErr w:type="spellStart"/>
      <w:r>
        <w:t>platforms</w:t>
      </w:r>
      <w:proofErr w:type="spellEnd"/>
      <w:r>
        <w:t xml:space="preserve">, </w:t>
      </w:r>
      <w:proofErr w:type="spellStart"/>
      <w:r>
        <w:t>they</w:t>
      </w:r>
      <w:proofErr w:type="spellEnd"/>
      <w:r>
        <w:t xml:space="preserve"> </w:t>
      </w:r>
      <w:proofErr w:type="spellStart"/>
      <w:r>
        <w:t>tend</w:t>
      </w:r>
      <w:proofErr w:type="spellEnd"/>
      <w:r>
        <w:t xml:space="preserve"> </w:t>
      </w:r>
      <w:proofErr w:type="spellStart"/>
      <w:r>
        <w:t>to</w:t>
      </w:r>
      <w:proofErr w:type="spellEnd"/>
      <w:r>
        <w:t xml:space="preserve"> </w:t>
      </w:r>
      <w:proofErr w:type="spellStart"/>
      <w:r>
        <w:t>overestimate</w:t>
      </w:r>
      <w:proofErr w:type="spellEnd"/>
      <w:r>
        <w:t xml:space="preserve"> </w:t>
      </w:r>
      <w:proofErr w:type="spellStart"/>
      <w:r>
        <w:t>their</w:t>
      </w:r>
      <w:proofErr w:type="spellEnd"/>
      <w:r>
        <w:t xml:space="preserve"> </w:t>
      </w:r>
      <w:proofErr w:type="spellStart"/>
      <w:r>
        <w:t>own</w:t>
      </w:r>
      <w:proofErr w:type="spellEnd"/>
      <w:r>
        <w:t xml:space="preserve"> </w:t>
      </w:r>
      <w:proofErr w:type="spellStart"/>
      <w:r>
        <w:t>competencies</w:t>
      </w:r>
      <w:proofErr w:type="spellEnd"/>
      <w:r>
        <w:t xml:space="preserve"> in </w:t>
      </w:r>
      <w:proofErr w:type="spellStart"/>
      <w:r>
        <w:t>this</w:t>
      </w:r>
      <w:proofErr w:type="spellEnd"/>
      <w:r>
        <w:t xml:space="preserve"> </w:t>
      </w:r>
      <w:proofErr w:type="spellStart"/>
      <w:r>
        <w:t>regard</w:t>
      </w:r>
      <w:proofErr w:type="spellEnd"/>
      <w:r>
        <w:t xml:space="preserve">. </w:t>
      </w:r>
      <w:proofErr w:type="spellStart"/>
      <w:r>
        <w:t>While</w:t>
      </w:r>
      <w:proofErr w:type="spellEnd"/>
      <w:r>
        <w:t xml:space="preserve"> </w:t>
      </w:r>
      <w:proofErr w:type="spellStart"/>
      <w:r>
        <w:t>they</w:t>
      </w:r>
      <w:proofErr w:type="spellEnd"/>
      <w:r>
        <w:t xml:space="preserve"> </w:t>
      </w:r>
      <w:proofErr w:type="spellStart"/>
      <w:r>
        <w:t>acknowledge</w:t>
      </w:r>
      <w:proofErr w:type="spellEnd"/>
      <w:r>
        <w:t xml:space="preserve"> </w:t>
      </w:r>
      <w:proofErr w:type="spellStart"/>
      <w:r>
        <w:t>the</w:t>
      </w:r>
      <w:proofErr w:type="spellEnd"/>
      <w:r>
        <w:t xml:space="preserve"> </w:t>
      </w:r>
      <w:proofErr w:type="spellStart"/>
      <w:r>
        <w:t>importance</w:t>
      </w:r>
      <w:proofErr w:type="spellEnd"/>
      <w:r>
        <w:t xml:space="preserve"> of </w:t>
      </w:r>
      <w:proofErr w:type="spellStart"/>
      <w:r>
        <w:t>responsible</w:t>
      </w:r>
      <w:proofErr w:type="spellEnd"/>
      <w:r>
        <w:t xml:space="preserve"> </w:t>
      </w:r>
      <w:proofErr w:type="spellStart"/>
      <w:r>
        <w:t>citizenship</w:t>
      </w:r>
      <w:proofErr w:type="spellEnd"/>
      <w:r>
        <w:t xml:space="preserve">, </w:t>
      </w:r>
      <w:proofErr w:type="spellStart"/>
      <w:r>
        <w:t>their</w:t>
      </w:r>
      <w:proofErr w:type="spellEnd"/>
      <w:r>
        <w:t xml:space="preserve"> </w:t>
      </w:r>
      <w:proofErr w:type="spellStart"/>
      <w:r>
        <w:t>level</w:t>
      </w:r>
      <w:proofErr w:type="spellEnd"/>
      <w:r>
        <w:t xml:space="preserve"> of </w:t>
      </w:r>
      <w:proofErr w:type="spellStart"/>
      <w:r>
        <w:t>political</w:t>
      </w:r>
      <w:proofErr w:type="spellEnd"/>
      <w:r>
        <w:t xml:space="preserve"> and </w:t>
      </w:r>
      <w:proofErr w:type="spellStart"/>
      <w:r>
        <w:t>civic</w:t>
      </w:r>
      <w:proofErr w:type="spellEnd"/>
      <w:r>
        <w:t xml:space="preserve"> </w:t>
      </w:r>
      <w:proofErr w:type="spellStart"/>
      <w:r>
        <w:t>participation</w:t>
      </w:r>
      <w:proofErr w:type="spellEnd"/>
      <w:r>
        <w:t xml:space="preserve"> </w:t>
      </w:r>
      <w:proofErr w:type="spellStart"/>
      <w:r>
        <w:t>remains</w:t>
      </w:r>
      <w:proofErr w:type="spellEnd"/>
      <w:r>
        <w:t xml:space="preserve"> </w:t>
      </w:r>
      <w:proofErr w:type="spellStart"/>
      <w:r>
        <w:t>low</w:t>
      </w:r>
      <w:proofErr w:type="spellEnd"/>
      <w:r>
        <w:t xml:space="preserve"> </w:t>
      </w:r>
      <w:proofErr w:type="spellStart"/>
      <w:r>
        <w:t>both</w:t>
      </w:r>
      <w:proofErr w:type="spellEnd"/>
      <w:r>
        <w:t xml:space="preserve"> in </w:t>
      </w:r>
      <w:proofErr w:type="spellStart"/>
      <w:r>
        <w:t>digital</w:t>
      </w:r>
      <w:proofErr w:type="spellEnd"/>
      <w:r>
        <w:t xml:space="preserve"> </w:t>
      </w:r>
      <w:proofErr w:type="spellStart"/>
      <w:r>
        <w:t>environments</w:t>
      </w:r>
      <w:proofErr w:type="spellEnd"/>
      <w:r>
        <w:t xml:space="preserve"> </w:t>
      </w:r>
      <w:proofErr w:type="gramStart"/>
      <w:r>
        <w:t>and in</w:t>
      </w:r>
      <w:proofErr w:type="gramEnd"/>
      <w:r>
        <w:t xml:space="preserve"> offline </w:t>
      </w:r>
      <w:proofErr w:type="spellStart"/>
      <w:r>
        <w:t>settings</w:t>
      </w:r>
      <w:proofErr w:type="spellEnd"/>
      <w:r>
        <w:t xml:space="preserve">. </w:t>
      </w:r>
      <w:proofErr w:type="spellStart"/>
      <w:r>
        <w:t>This</w:t>
      </w:r>
      <w:proofErr w:type="spellEnd"/>
      <w:r>
        <w:t xml:space="preserve"> </w:t>
      </w:r>
      <w:proofErr w:type="spellStart"/>
      <w:r>
        <w:t>phenomenon</w:t>
      </w:r>
      <w:proofErr w:type="spellEnd"/>
      <w:r>
        <w:t xml:space="preserve">, </w:t>
      </w:r>
      <w:proofErr w:type="spellStart"/>
      <w:r>
        <w:t>conceptualized</w:t>
      </w:r>
      <w:proofErr w:type="spellEnd"/>
      <w:r>
        <w:t xml:space="preserve"> </w:t>
      </w:r>
      <w:proofErr w:type="spellStart"/>
      <w:r>
        <w:t>as</w:t>
      </w:r>
      <w:proofErr w:type="spellEnd"/>
      <w:r>
        <w:t xml:space="preserve"> “</w:t>
      </w:r>
      <w:proofErr w:type="spellStart"/>
      <w:r>
        <w:t>reflexive</w:t>
      </w:r>
      <w:proofErr w:type="spellEnd"/>
      <w:r>
        <w:t xml:space="preserve"> </w:t>
      </w:r>
      <w:proofErr w:type="spellStart"/>
      <w:r>
        <w:t>passivity</w:t>
      </w:r>
      <w:proofErr w:type="spellEnd"/>
      <w:r>
        <w:t xml:space="preserve">,” </w:t>
      </w:r>
      <w:proofErr w:type="spellStart"/>
      <w:r>
        <w:t>poses</w:t>
      </w:r>
      <w:proofErr w:type="spellEnd"/>
      <w:r>
        <w:t xml:space="preserve"> </w:t>
      </w:r>
      <w:proofErr w:type="spellStart"/>
      <w:r>
        <w:t>new</w:t>
      </w:r>
      <w:proofErr w:type="spellEnd"/>
      <w:r>
        <w:t xml:space="preserve"> </w:t>
      </w:r>
      <w:proofErr w:type="spellStart"/>
      <w:r>
        <w:t>challenges</w:t>
      </w:r>
      <w:proofErr w:type="spellEnd"/>
      <w:r>
        <w:t xml:space="preserve"> </w:t>
      </w:r>
      <w:proofErr w:type="spellStart"/>
      <w:r>
        <w:t>for</w:t>
      </w:r>
      <w:proofErr w:type="spellEnd"/>
      <w:r>
        <w:t xml:space="preserve"> </w:t>
      </w:r>
      <w:proofErr w:type="spellStart"/>
      <w:r>
        <w:t>competence</w:t>
      </w:r>
      <w:proofErr w:type="spellEnd"/>
      <w:r>
        <w:t xml:space="preserve"> </w:t>
      </w:r>
      <w:proofErr w:type="spellStart"/>
      <w:r>
        <w:t>development</w:t>
      </w:r>
      <w:proofErr w:type="spellEnd"/>
      <w:r>
        <w:t xml:space="preserve"> in </w:t>
      </w:r>
      <w:proofErr w:type="spellStart"/>
      <w:r>
        <w:t>higher</w:t>
      </w:r>
      <w:proofErr w:type="spellEnd"/>
      <w:r>
        <w:t xml:space="preserve"> </w:t>
      </w:r>
      <w:proofErr w:type="spellStart"/>
      <w:r>
        <w:t>education</w:t>
      </w:r>
      <w:proofErr w:type="spellEnd"/>
      <w:r>
        <w:t xml:space="preserve">. The </w:t>
      </w:r>
      <w:proofErr w:type="spellStart"/>
      <w:r>
        <w:t>presentation</w:t>
      </w:r>
      <w:proofErr w:type="spellEnd"/>
      <w:r>
        <w:t xml:space="preserve"> </w:t>
      </w:r>
      <w:proofErr w:type="spellStart"/>
      <w:r>
        <w:t>therefore</w:t>
      </w:r>
      <w:proofErr w:type="spellEnd"/>
      <w:r>
        <w:t xml:space="preserve"> </w:t>
      </w:r>
      <w:proofErr w:type="spellStart"/>
      <w:r>
        <w:t>explores</w:t>
      </w:r>
      <w:proofErr w:type="spellEnd"/>
      <w:r>
        <w:t xml:space="preserve"> </w:t>
      </w:r>
      <w:proofErr w:type="spellStart"/>
      <w:r>
        <w:t>how</w:t>
      </w:r>
      <w:proofErr w:type="spellEnd"/>
      <w:r>
        <w:t xml:space="preserve"> </w:t>
      </w:r>
      <w:proofErr w:type="spellStart"/>
      <w:r>
        <w:t>higher</w:t>
      </w:r>
      <w:proofErr w:type="spellEnd"/>
      <w:r>
        <w:t xml:space="preserve"> </w:t>
      </w:r>
      <w:proofErr w:type="spellStart"/>
      <w:r>
        <w:t>education</w:t>
      </w:r>
      <w:proofErr w:type="spellEnd"/>
      <w:r>
        <w:t xml:space="preserve"> LLL </w:t>
      </w:r>
      <w:proofErr w:type="spellStart"/>
      <w:r>
        <w:t>programs</w:t>
      </w:r>
      <w:proofErr w:type="spellEnd"/>
      <w:r>
        <w:t xml:space="preserve"> </w:t>
      </w:r>
      <w:proofErr w:type="spellStart"/>
      <w:r>
        <w:t>can</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reducing</w:t>
      </w:r>
      <w:proofErr w:type="spellEnd"/>
      <w:r>
        <w:t xml:space="preserve"> </w:t>
      </w:r>
      <w:proofErr w:type="spellStart"/>
      <w:r>
        <w:t>the</w:t>
      </w:r>
      <w:proofErr w:type="spellEnd"/>
      <w:r>
        <w:t xml:space="preserve"> </w:t>
      </w:r>
      <w:proofErr w:type="spellStart"/>
      <w:r>
        <w:t>gap</w:t>
      </w:r>
      <w:proofErr w:type="spellEnd"/>
      <w:r>
        <w:t xml:space="preserve"> </w:t>
      </w:r>
      <w:proofErr w:type="spellStart"/>
      <w:r>
        <w:t>between</w:t>
      </w:r>
      <w:proofErr w:type="spellEnd"/>
      <w:r>
        <w:t xml:space="preserve"> </w:t>
      </w:r>
      <w:proofErr w:type="spellStart"/>
      <w:r>
        <w:t>digital</w:t>
      </w:r>
      <w:proofErr w:type="spellEnd"/>
      <w:r>
        <w:t xml:space="preserve"> </w:t>
      </w:r>
      <w:proofErr w:type="spellStart"/>
      <w:r>
        <w:t>reflexivity</w:t>
      </w:r>
      <w:proofErr w:type="spellEnd"/>
      <w:r>
        <w:t xml:space="preserve"> and </w:t>
      </w:r>
      <w:proofErr w:type="spellStart"/>
      <w:r>
        <w:t>active</w:t>
      </w:r>
      <w:proofErr w:type="spellEnd"/>
      <w:r>
        <w:t xml:space="preserve"> </w:t>
      </w:r>
      <w:proofErr w:type="spellStart"/>
      <w:r>
        <w:t>civic</w:t>
      </w:r>
      <w:proofErr w:type="spellEnd"/>
      <w:r>
        <w:t xml:space="preserve"> </w:t>
      </w:r>
      <w:proofErr w:type="spellStart"/>
      <w:r>
        <w:t>participation</w:t>
      </w:r>
      <w:proofErr w:type="spellEnd"/>
      <w:r>
        <w:t>.</w:t>
      </w:r>
    </w:p>
    <w:p w14:paraId="462B53E5" w14:textId="77777777" w:rsidR="0081272E" w:rsidRDefault="0081272E" w:rsidP="0081272E">
      <w:pPr>
        <w:jc w:val="both"/>
      </w:pPr>
      <w:r>
        <w:t>---------------------------------------------------------------------</w:t>
      </w:r>
    </w:p>
    <w:p w14:paraId="073E5F85" w14:textId="77777777" w:rsidR="0081272E" w:rsidRPr="004E04D2" w:rsidRDefault="0081272E" w:rsidP="0081272E">
      <w:pPr>
        <w:jc w:val="both"/>
        <w:rPr>
          <w:b/>
          <w:bCs/>
        </w:rPr>
      </w:pPr>
      <w:r w:rsidRPr="004E04D2">
        <w:rPr>
          <w:b/>
          <w:bCs/>
        </w:rPr>
        <w:t xml:space="preserve">Magasvári Adrienn, Kajtár Edit: </w:t>
      </w:r>
      <w:proofErr w:type="gramStart"/>
      <w:r w:rsidRPr="004E04D2">
        <w:rPr>
          <w:b/>
          <w:bCs/>
        </w:rPr>
        <w:t>Stabilitás</w:t>
      </w:r>
      <w:proofErr w:type="gramEnd"/>
      <w:r w:rsidRPr="004E04D2">
        <w:rPr>
          <w:b/>
          <w:bCs/>
        </w:rPr>
        <w:t xml:space="preserve"> mint vonzerő – Munkáltatói márkaépítés a közigazgatásban</w:t>
      </w:r>
    </w:p>
    <w:p w14:paraId="7EE3374C" w14:textId="77777777" w:rsidR="0081272E" w:rsidRDefault="0081272E" w:rsidP="0081272E">
      <w:pPr>
        <w:jc w:val="both"/>
      </w:pPr>
      <w:r w:rsidRPr="004E04D2">
        <w:rPr>
          <w:u w:val="single"/>
        </w:rPr>
        <w:t>Absztrakt magyar</w:t>
      </w:r>
      <w:r>
        <w:t>:</w:t>
      </w:r>
    </w:p>
    <w:p w14:paraId="6DCD5179" w14:textId="77777777" w:rsidR="0081272E" w:rsidRDefault="0081272E" w:rsidP="0081272E">
      <w:pPr>
        <w:jc w:val="both"/>
      </w:pPr>
      <w:r>
        <w:t>A globális munkaerőpiaci versenyben a tehetséges munkavállalókért folytatott küzdelem már nem csupán a versenyszféra sajátja; a közszolgálat számára is stratégiai prioritássá vált a vonzó munkáltatói kép kialakítása. Ebben az előadásban egy 2025-ben nemzetközi (N=27 tagállam) és hazai (N=12.500 fő) közigazgatási környezetben végzett empirikus kutatás eredményeire alapozva fogom bemutatni, hogy a munkáltatói márkaépítés miként válhat a közszolgálati HR-menedzsment hatékony eszközévé a toborzás és a megtartás támogatásában, hogyan fejleszthető tréning keretében a vezetők márkastratégia-alkotó képessége.</w:t>
      </w:r>
    </w:p>
    <w:p w14:paraId="78BB7A53" w14:textId="77777777" w:rsidR="0081272E" w:rsidRDefault="0081272E" w:rsidP="0081272E">
      <w:pPr>
        <w:jc w:val="both"/>
      </w:pPr>
      <w:r>
        <w:t>Az empirikus kutatás adatainak elemzése rávilágít, hogy bár a közszféra kötött szabályozási keretei és bérstruktúrái kihívást jelentenek, a szektor olyan egyedi értékekkel rendelkezik, mint a stabilitás, a kiszámíthatóság és a közjó szolgálata, amelyek alapjai lehetnek egy sikeres márkastratégiának. Az empirikus adatok mellett az előadás érinti a gyakorlati megvalósítást is, bemutatva egy közigazgatási vezetők számára kidolgozott márkastratégiai workshop módszertanát. A bemutatott workshop módszertan segítségével a vezetők képessé válnak saját szervezetük egyedi értékeinek és erősségeinek azonosítására, valamint gyakorlati tippeket kapnak a szervezeti rugalmasság növelésére és a kvalifikált munkaerő megtartására.</w:t>
      </w:r>
    </w:p>
    <w:p w14:paraId="4B50CD98" w14:textId="77777777" w:rsidR="0081272E" w:rsidRDefault="0081272E" w:rsidP="0081272E">
      <w:pPr>
        <w:jc w:val="both"/>
      </w:pPr>
      <w:r w:rsidRPr="004E04D2">
        <w:rPr>
          <w:u w:val="single"/>
        </w:rPr>
        <w:t>Absztrakt angol</w:t>
      </w:r>
      <w:r>
        <w:t>:</w:t>
      </w:r>
    </w:p>
    <w:p w14:paraId="75EC1B67" w14:textId="77777777" w:rsidR="0081272E" w:rsidRDefault="0081272E" w:rsidP="0081272E">
      <w:pPr>
        <w:jc w:val="both"/>
      </w:pPr>
      <w:r>
        <w:t xml:space="preserve">In </w:t>
      </w:r>
      <w:proofErr w:type="spellStart"/>
      <w:r>
        <w:t>the</w:t>
      </w:r>
      <w:proofErr w:type="spellEnd"/>
      <w:r>
        <w:t xml:space="preserve"> </w:t>
      </w:r>
      <w:proofErr w:type="spellStart"/>
      <w:r>
        <w:t>global</w:t>
      </w:r>
      <w:proofErr w:type="spellEnd"/>
      <w:r>
        <w:t xml:space="preserve"> labor market, </w:t>
      </w:r>
      <w:proofErr w:type="spellStart"/>
      <w:r>
        <w:t>competition</w:t>
      </w:r>
      <w:proofErr w:type="spellEnd"/>
      <w:r>
        <w:t xml:space="preserve"> </w:t>
      </w:r>
      <w:proofErr w:type="spellStart"/>
      <w:r>
        <w:t>for</w:t>
      </w:r>
      <w:proofErr w:type="spellEnd"/>
      <w:r>
        <w:t xml:space="preserve"> </w:t>
      </w:r>
      <w:proofErr w:type="spellStart"/>
      <w:r>
        <w:t>talented</w:t>
      </w:r>
      <w:proofErr w:type="spellEnd"/>
      <w:r>
        <w:t xml:space="preserve"> </w:t>
      </w:r>
      <w:proofErr w:type="spellStart"/>
      <w:r>
        <w:t>employees</w:t>
      </w:r>
      <w:proofErr w:type="spellEnd"/>
      <w:r>
        <w:t xml:space="preserve"> is no </w:t>
      </w:r>
      <w:proofErr w:type="spellStart"/>
      <w:r>
        <w:t>longer</w:t>
      </w:r>
      <w:proofErr w:type="spellEnd"/>
      <w:r>
        <w:t xml:space="preserve"> limited </w:t>
      </w:r>
      <w:proofErr w:type="spellStart"/>
      <w:r>
        <w:t>to</w:t>
      </w:r>
      <w:proofErr w:type="spellEnd"/>
      <w:r>
        <w:t xml:space="preserve"> </w:t>
      </w:r>
      <w:proofErr w:type="spellStart"/>
      <w:r>
        <w:t>the</w:t>
      </w:r>
      <w:proofErr w:type="spellEnd"/>
      <w:r>
        <w:t xml:space="preserve"> </w:t>
      </w:r>
      <w:proofErr w:type="spellStart"/>
      <w:r>
        <w:t>private</w:t>
      </w:r>
      <w:proofErr w:type="spellEnd"/>
      <w:r>
        <w:t xml:space="preserve"> sector; </w:t>
      </w:r>
      <w:proofErr w:type="spellStart"/>
      <w:r>
        <w:t>developing</w:t>
      </w:r>
      <w:proofErr w:type="spellEnd"/>
      <w:r>
        <w:t xml:space="preserve"> an </w:t>
      </w:r>
      <w:proofErr w:type="spellStart"/>
      <w:r>
        <w:t>attractive</w:t>
      </w:r>
      <w:proofErr w:type="spellEnd"/>
      <w:r>
        <w:t xml:space="preserve"> </w:t>
      </w:r>
      <w:proofErr w:type="spellStart"/>
      <w:r>
        <w:t>employer</w:t>
      </w:r>
      <w:proofErr w:type="spellEnd"/>
      <w:r>
        <w:t xml:space="preserve"> </w:t>
      </w:r>
      <w:proofErr w:type="spellStart"/>
      <w:r>
        <w:t>brand</w:t>
      </w:r>
      <w:proofErr w:type="spellEnd"/>
      <w:r>
        <w:t xml:space="preserve"> has </w:t>
      </w:r>
      <w:proofErr w:type="spellStart"/>
      <w:r>
        <w:t>become</w:t>
      </w:r>
      <w:proofErr w:type="spellEnd"/>
      <w:r>
        <w:t xml:space="preserve"> a </w:t>
      </w:r>
      <w:proofErr w:type="spellStart"/>
      <w:r>
        <w:t>strategic</w:t>
      </w:r>
      <w:proofErr w:type="spellEnd"/>
      <w:r>
        <w:t xml:space="preserve"> </w:t>
      </w:r>
      <w:proofErr w:type="spellStart"/>
      <w:r>
        <w:t>priority</w:t>
      </w:r>
      <w:proofErr w:type="spellEnd"/>
      <w:r>
        <w:t xml:space="preserve"> </w:t>
      </w:r>
      <w:proofErr w:type="spellStart"/>
      <w:r>
        <w:t>for</w:t>
      </w:r>
      <w:proofErr w:type="spellEnd"/>
      <w:r>
        <w:t xml:space="preserve"> </w:t>
      </w:r>
      <w:proofErr w:type="spellStart"/>
      <w:r>
        <w:t>public</w:t>
      </w:r>
      <w:proofErr w:type="spellEnd"/>
      <w:r>
        <w:t xml:space="preserve"> </w:t>
      </w:r>
      <w:proofErr w:type="spellStart"/>
      <w:r>
        <w:t>administration</w:t>
      </w:r>
      <w:proofErr w:type="spellEnd"/>
      <w:r>
        <w:t xml:space="preserve"> </w:t>
      </w:r>
      <w:proofErr w:type="spellStart"/>
      <w:r>
        <w:t>as</w:t>
      </w:r>
      <w:proofErr w:type="spellEnd"/>
      <w:r>
        <w:t xml:space="preserve"> </w:t>
      </w:r>
      <w:proofErr w:type="spellStart"/>
      <w:r>
        <w:t>well</w:t>
      </w:r>
      <w:proofErr w:type="spellEnd"/>
      <w:r>
        <w:t xml:space="preserve">. </w:t>
      </w:r>
      <w:proofErr w:type="spellStart"/>
      <w:r>
        <w:t>This</w:t>
      </w:r>
      <w:proofErr w:type="spellEnd"/>
      <w:r>
        <w:t xml:space="preserve"> </w:t>
      </w:r>
      <w:proofErr w:type="spellStart"/>
      <w:r>
        <w:t>presentation</w:t>
      </w:r>
      <w:proofErr w:type="spellEnd"/>
      <w:r>
        <w:t xml:space="preserve"> is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findings</w:t>
      </w:r>
      <w:proofErr w:type="spellEnd"/>
      <w:r>
        <w:t xml:space="preserve"> of an </w:t>
      </w:r>
      <w:proofErr w:type="spellStart"/>
      <w:r>
        <w:t>empirical</w:t>
      </w:r>
      <w:proofErr w:type="spellEnd"/>
      <w:r>
        <w:t xml:space="preserve"> </w:t>
      </w:r>
      <w:proofErr w:type="spellStart"/>
      <w:r>
        <w:t>research</w:t>
      </w:r>
      <w:proofErr w:type="spellEnd"/>
      <w:r>
        <w:t xml:space="preserve"> project </w:t>
      </w:r>
      <w:proofErr w:type="spellStart"/>
      <w:r>
        <w:t>conducted</w:t>
      </w:r>
      <w:proofErr w:type="spellEnd"/>
      <w:r>
        <w:t xml:space="preserve"> in 2025 in </w:t>
      </w:r>
      <w:proofErr w:type="spellStart"/>
      <w:r>
        <w:t>both</w:t>
      </w:r>
      <w:proofErr w:type="spellEnd"/>
      <w:r>
        <w:t xml:space="preserve"> </w:t>
      </w:r>
      <w:proofErr w:type="spellStart"/>
      <w:r>
        <w:t>international</w:t>
      </w:r>
      <w:proofErr w:type="spellEnd"/>
      <w:r>
        <w:t xml:space="preserve"> (N = 27 </w:t>
      </w:r>
      <w:proofErr w:type="spellStart"/>
      <w:r>
        <w:t>member</w:t>
      </w:r>
      <w:proofErr w:type="spellEnd"/>
      <w:r>
        <w:t xml:space="preserve"> </w:t>
      </w:r>
      <w:proofErr w:type="spellStart"/>
      <w:r>
        <w:t>states</w:t>
      </w:r>
      <w:proofErr w:type="spellEnd"/>
      <w:r>
        <w:t xml:space="preserve">) and </w:t>
      </w:r>
      <w:proofErr w:type="spellStart"/>
      <w:r>
        <w:t>domestic</w:t>
      </w:r>
      <w:proofErr w:type="spellEnd"/>
      <w:r>
        <w:t xml:space="preserve"> </w:t>
      </w:r>
      <w:proofErr w:type="spellStart"/>
      <w:r>
        <w:t>public</w:t>
      </w:r>
      <w:proofErr w:type="spellEnd"/>
      <w:r>
        <w:t xml:space="preserve"> </w:t>
      </w:r>
      <w:proofErr w:type="spellStart"/>
      <w:r>
        <w:t>administration</w:t>
      </w:r>
      <w:proofErr w:type="spellEnd"/>
      <w:r>
        <w:t xml:space="preserve"> </w:t>
      </w:r>
      <w:proofErr w:type="spellStart"/>
      <w:r>
        <w:t>contexts</w:t>
      </w:r>
      <w:proofErr w:type="spellEnd"/>
      <w:r>
        <w:t xml:space="preserve"> (N = 12,500 </w:t>
      </w:r>
      <w:proofErr w:type="spellStart"/>
      <w:r>
        <w:t>respondents</w:t>
      </w:r>
      <w:proofErr w:type="spellEnd"/>
      <w:r>
        <w:t xml:space="preserve">). </w:t>
      </w:r>
      <w:proofErr w:type="spellStart"/>
      <w:r>
        <w:t>It</w:t>
      </w:r>
      <w:proofErr w:type="spellEnd"/>
      <w:r>
        <w:t xml:space="preserve"> </w:t>
      </w:r>
      <w:proofErr w:type="spellStart"/>
      <w:r>
        <w:t>demonstrates</w:t>
      </w:r>
      <w:proofErr w:type="spellEnd"/>
      <w:r>
        <w:t xml:space="preserve"> </w:t>
      </w:r>
      <w:proofErr w:type="spellStart"/>
      <w:r>
        <w:t>how</w:t>
      </w:r>
      <w:proofErr w:type="spellEnd"/>
      <w:r>
        <w:t xml:space="preserve"> </w:t>
      </w:r>
      <w:proofErr w:type="spellStart"/>
      <w:r>
        <w:t>employer</w:t>
      </w:r>
      <w:proofErr w:type="spellEnd"/>
      <w:r>
        <w:t xml:space="preserve"> </w:t>
      </w:r>
      <w:proofErr w:type="spellStart"/>
      <w:r>
        <w:t>branding</w:t>
      </w:r>
      <w:proofErr w:type="spellEnd"/>
      <w:r>
        <w:t xml:space="preserve"> </w:t>
      </w:r>
      <w:proofErr w:type="spellStart"/>
      <w:r>
        <w:t>can</w:t>
      </w:r>
      <w:proofErr w:type="spellEnd"/>
      <w:r>
        <w:t xml:space="preserve"> </w:t>
      </w:r>
      <w:proofErr w:type="spellStart"/>
      <w:r>
        <w:t>contribute</w:t>
      </w:r>
      <w:proofErr w:type="spellEnd"/>
      <w:r>
        <w:t xml:space="preserve"> </w:t>
      </w:r>
      <w:proofErr w:type="spellStart"/>
      <w:r>
        <w:t>to</w:t>
      </w:r>
      <w:proofErr w:type="spellEnd"/>
      <w:r>
        <w:t xml:space="preserve"> more </w:t>
      </w:r>
      <w:proofErr w:type="spellStart"/>
      <w:r>
        <w:t>effective</w:t>
      </w:r>
      <w:proofErr w:type="spellEnd"/>
      <w:r>
        <w:t xml:space="preserve"> </w:t>
      </w:r>
      <w:proofErr w:type="spellStart"/>
      <w:r>
        <w:t>recruitment</w:t>
      </w:r>
      <w:proofErr w:type="spellEnd"/>
      <w:r>
        <w:t xml:space="preserve"> and </w:t>
      </w:r>
      <w:proofErr w:type="spellStart"/>
      <w:r>
        <w:t>employee</w:t>
      </w:r>
      <w:proofErr w:type="spellEnd"/>
      <w:r>
        <w:t xml:space="preserve"> </w:t>
      </w:r>
      <w:proofErr w:type="spellStart"/>
      <w:r>
        <w:t>retention</w:t>
      </w:r>
      <w:proofErr w:type="spellEnd"/>
      <w:r>
        <w:t xml:space="preserve"> in </w:t>
      </w:r>
      <w:proofErr w:type="spellStart"/>
      <w:r>
        <w:t>the</w:t>
      </w:r>
      <w:proofErr w:type="spellEnd"/>
      <w:r>
        <w:t xml:space="preserve"> </w:t>
      </w:r>
      <w:proofErr w:type="spellStart"/>
      <w:r>
        <w:t>public</w:t>
      </w:r>
      <w:proofErr w:type="spellEnd"/>
      <w:r>
        <w:t xml:space="preserve"> sector, and </w:t>
      </w:r>
      <w:proofErr w:type="spellStart"/>
      <w:r>
        <w:t>how</w:t>
      </w:r>
      <w:proofErr w:type="spellEnd"/>
      <w:r>
        <w:t xml:space="preserve"> </w:t>
      </w:r>
      <w:proofErr w:type="spellStart"/>
      <w:r>
        <w:lastRenderedPageBreak/>
        <w:t>training</w:t>
      </w:r>
      <w:proofErr w:type="spellEnd"/>
      <w:r>
        <w:t xml:space="preserve"> </w:t>
      </w:r>
      <w:proofErr w:type="spellStart"/>
      <w:r>
        <w:t>programs</w:t>
      </w:r>
      <w:proofErr w:type="spellEnd"/>
      <w:r>
        <w:t xml:space="preserve"> </w:t>
      </w:r>
      <w:proofErr w:type="spellStart"/>
      <w:r>
        <w:t>can</w:t>
      </w:r>
      <w:proofErr w:type="spellEnd"/>
      <w:r>
        <w:t xml:space="preserve"> </w:t>
      </w:r>
      <w:proofErr w:type="spellStart"/>
      <w:r>
        <w:t>enhance</w:t>
      </w:r>
      <w:proofErr w:type="spellEnd"/>
      <w:r>
        <w:t xml:space="preserve"> </w:t>
      </w:r>
      <w:proofErr w:type="spellStart"/>
      <w:r>
        <w:t>the</w:t>
      </w:r>
      <w:proofErr w:type="spellEnd"/>
      <w:r>
        <w:t xml:space="preserve"> </w:t>
      </w:r>
      <w:proofErr w:type="spellStart"/>
      <w:r>
        <w:t>capacity</w:t>
      </w:r>
      <w:proofErr w:type="spellEnd"/>
      <w:r>
        <w:t xml:space="preserve"> of </w:t>
      </w:r>
      <w:proofErr w:type="spellStart"/>
      <w:r>
        <w:t>public</w:t>
      </w:r>
      <w:proofErr w:type="spellEnd"/>
      <w:r>
        <w:t xml:space="preserve"> </w:t>
      </w:r>
      <w:proofErr w:type="spellStart"/>
      <w:r>
        <w:t>administration</w:t>
      </w:r>
      <w:proofErr w:type="spellEnd"/>
      <w:r>
        <w:t xml:space="preserve"> </w:t>
      </w:r>
      <w:proofErr w:type="spellStart"/>
      <w:r>
        <w:t>leaders</w:t>
      </w:r>
      <w:proofErr w:type="spellEnd"/>
      <w:r>
        <w:t xml:space="preserve"> </w:t>
      </w:r>
      <w:proofErr w:type="spellStart"/>
      <w:r>
        <w:t>to</w:t>
      </w:r>
      <w:proofErr w:type="spellEnd"/>
      <w:r>
        <w:t xml:space="preserve"> </w:t>
      </w:r>
      <w:proofErr w:type="spellStart"/>
      <w:r>
        <w:t>develop</w:t>
      </w:r>
      <w:proofErr w:type="spellEnd"/>
      <w:r>
        <w:t xml:space="preserve"> and </w:t>
      </w:r>
      <w:proofErr w:type="spellStart"/>
      <w:r>
        <w:t>implement</w:t>
      </w:r>
      <w:proofErr w:type="spellEnd"/>
      <w:r>
        <w:t xml:space="preserve"> </w:t>
      </w:r>
      <w:proofErr w:type="spellStart"/>
      <w:r>
        <w:t>effective</w:t>
      </w:r>
      <w:proofErr w:type="spellEnd"/>
      <w:r>
        <w:t xml:space="preserve"> </w:t>
      </w:r>
      <w:proofErr w:type="spellStart"/>
      <w:r>
        <w:t>branding</w:t>
      </w:r>
      <w:proofErr w:type="spellEnd"/>
      <w:r>
        <w:t xml:space="preserve"> </w:t>
      </w:r>
      <w:proofErr w:type="spellStart"/>
      <w:r>
        <w:t>strategies</w:t>
      </w:r>
      <w:proofErr w:type="spellEnd"/>
      <w:r>
        <w:t>.</w:t>
      </w:r>
    </w:p>
    <w:p w14:paraId="7DE440CA" w14:textId="77777777" w:rsidR="0081272E" w:rsidRDefault="0081272E" w:rsidP="0081272E">
      <w:pPr>
        <w:jc w:val="both"/>
      </w:pPr>
      <w:r>
        <w:t xml:space="preserve">The </w:t>
      </w:r>
      <w:proofErr w:type="spellStart"/>
      <w:r>
        <w:t>empirical</w:t>
      </w:r>
      <w:proofErr w:type="spellEnd"/>
      <w:r>
        <w:t xml:space="preserve"> </w:t>
      </w:r>
      <w:proofErr w:type="spellStart"/>
      <w:r>
        <w:t>findings</w:t>
      </w:r>
      <w:proofErr w:type="spellEnd"/>
      <w:r>
        <w:t xml:space="preserve"> </w:t>
      </w:r>
      <w:proofErr w:type="spellStart"/>
      <w:r>
        <w:t>reveal</w:t>
      </w:r>
      <w:proofErr w:type="spellEnd"/>
      <w:r>
        <w:t xml:space="preserve"> </w:t>
      </w:r>
      <w:proofErr w:type="spellStart"/>
      <w:r>
        <w:t>that</w:t>
      </w:r>
      <w:proofErr w:type="spellEnd"/>
      <w:r>
        <w:t xml:space="preserve">, </w:t>
      </w:r>
      <w:proofErr w:type="spellStart"/>
      <w:r>
        <w:t>although</w:t>
      </w:r>
      <w:proofErr w:type="spellEnd"/>
      <w:r>
        <w:t xml:space="preserve"> </w:t>
      </w:r>
      <w:proofErr w:type="spellStart"/>
      <w:r>
        <w:t>rigid</w:t>
      </w:r>
      <w:proofErr w:type="spellEnd"/>
      <w:r>
        <w:t xml:space="preserve"> </w:t>
      </w:r>
      <w:proofErr w:type="spellStart"/>
      <w:r>
        <w:t>regulatory</w:t>
      </w:r>
      <w:proofErr w:type="spellEnd"/>
      <w:r>
        <w:t xml:space="preserve"> </w:t>
      </w:r>
      <w:proofErr w:type="spellStart"/>
      <w:r>
        <w:t>frameworks</w:t>
      </w:r>
      <w:proofErr w:type="spellEnd"/>
      <w:r>
        <w:t xml:space="preserve"> and limited </w:t>
      </w:r>
      <w:proofErr w:type="spellStart"/>
      <w:r>
        <w:t>salary</w:t>
      </w:r>
      <w:proofErr w:type="spellEnd"/>
      <w:r>
        <w:t xml:space="preserve"> </w:t>
      </w:r>
      <w:proofErr w:type="spellStart"/>
      <w:r>
        <w:t>flexibility</w:t>
      </w:r>
      <w:proofErr w:type="spellEnd"/>
      <w:r>
        <w:t xml:space="preserve"> </w:t>
      </w:r>
      <w:proofErr w:type="spellStart"/>
      <w:r>
        <w:t>pose</w:t>
      </w:r>
      <w:proofErr w:type="spellEnd"/>
      <w:r>
        <w:t xml:space="preserve"> </w:t>
      </w:r>
      <w:proofErr w:type="spellStart"/>
      <w:r>
        <w:t>significant</w:t>
      </w:r>
      <w:proofErr w:type="spellEnd"/>
      <w:r>
        <w:t xml:space="preserve"> </w:t>
      </w:r>
      <w:proofErr w:type="spellStart"/>
      <w:r>
        <w:t>challenges</w:t>
      </w:r>
      <w:proofErr w:type="spellEnd"/>
      <w:r>
        <w:t xml:space="preserve"> </w:t>
      </w:r>
      <w:proofErr w:type="spellStart"/>
      <w:r>
        <w:t>for</w:t>
      </w:r>
      <w:proofErr w:type="spellEnd"/>
      <w:r>
        <w:t xml:space="preserve"> </w:t>
      </w:r>
      <w:proofErr w:type="spellStart"/>
      <w:r>
        <w:t>public</w:t>
      </w:r>
      <w:proofErr w:type="spellEnd"/>
      <w:r>
        <w:t xml:space="preserve"> </w:t>
      </w:r>
      <w:proofErr w:type="spellStart"/>
      <w:r>
        <w:t>administration</w:t>
      </w:r>
      <w:proofErr w:type="spellEnd"/>
      <w:r>
        <w:t xml:space="preserve">, </w:t>
      </w:r>
      <w:proofErr w:type="spellStart"/>
      <w:r>
        <w:t>the</w:t>
      </w:r>
      <w:proofErr w:type="spellEnd"/>
      <w:r>
        <w:t xml:space="preserve"> sector </w:t>
      </w:r>
      <w:proofErr w:type="spellStart"/>
      <w:r>
        <w:t>also</w:t>
      </w:r>
      <w:proofErr w:type="spellEnd"/>
      <w:r>
        <w:t xml:space="preserve"> </w:t>
      </w:r>
      <w:proofErr w:type="spellStart"/>
      <w:r>
        <w:t>possesses</w:t>
      </w:r>
      <w:proofErr w:type="spellEnd"/>
      <w:r>
        <w:t xml:space="preserve"> </w:t>
      </w:r>
      <w:proofErr w:type="spellStart"/>
      <w:r>
        <w:t>distinctive</w:t>
      </w:r>
      <w:proofErr w:type="spellEnd"/>
      <w:r>
        <w:t xml:space="preserve"> </w:t>
      </w:r>
      <w:proofErr w:type="spellStart"/>
      <w:r>
        <w:t>values</w:t>
      </w:r>
      <w:proofErr w:type="spellEnd"/>
      <w:r>
        <w:t xml:space="preserve"> – </w:t>
      </w:r>
      <w:proofErr w:type="spellStart"/>
      <w:r>
        <w:t>such</w:t>
      </w:r>
      <w:proofErr w:type="spellEnd"/>
      <w:r>
        <w:t xml:space="preserve"> </w:t>
      </w:r>
      <w:proofErr w:type="spellStart"/>
      <w:r>
        <w:t>as</w:t>
      </w:r>
      <w:proofErr w:type="spellEnd"/>
      <w:r>
        <w:t xml:space="preserve"> </w:t>
      </w:r>
      <w:proofErr w:type="spellStart"/>
      <w:r>
        <w:t>stability</w:t>
      </w:r>
      <w:proofErr w:type="spellEnd"/>
      <w:r>
        <w:t xml:space="preserve">, </w:t>
      </w:r>
      <w:proofErr w:type="spellStart"/>
      <w:r>
        <w:t>predictability</w:t>
      </w:r>
      <w:proofErr w:type="spellEnd"/>
      <w:r>
        <w:t xml:space="preserve">, and </w:t>
      </w:r>
      <w:proofErr w:type="spellStart"/>
      <w:r>
        <w:t>commitment</w:t>
      </w:r>
      <w:proofErr w:type="spellEnd"/>
      <w:r>
        <w:t xml:space="preserve"> </w:t>
      </w:r>
      <w:proofErr w:type="spellStart"/>
      <w:r>
        <w:t>to</w:t>
      </w:r>
      <w:proofErr w:type="spellEnd"/>
      <w:r>
        <w:t xml:space="preserve"> </w:t>
      </w:r>
      <w:proofErr w:type="spellStart"/>
      <w:r>
        <w:t>the</w:t>
      </w:r>
      <w:proofErr w:type="spellEnd"/>
      <w:r>
        <w:t xml:space="preserve"> </w:t>
      </w:r>
      <w:proofErr w:type="spellStart"/>
      <w:r>
        <w:t>public</w:t>
      </w:r>
      <w:proofErr w:type="spellEnd"/>
      <w:r>
        <w:t xml:space="preserve"> </w:t>
      </w:r>
      <w:proofErr w:type="spellStart"/>
      <w:r>
        <w:t>good</w:t>
      </w:r>
      <w:proofErr w:type="spellEnd"/>
      <w:r>
        <w:t xml:space="preserve"> – </w:t>
      </w:r>
      <w:proofErr w:type="spellStart"/>
      <w:r>
        <w:t>that</w:t>
      </w:r>
      <w:proofErr w:type="spellEnd"/>
      <w:r>
        <w:t xml:space="preserve"> </w:t>
      </w:r>
      <w:proofErr w:type="spellStart"/>
      <w:r>
        <w:t>can</w:t>
      </w:r>
      <w:proofErr w:type="spellEnd"/>
      <w:r>
        <w:t xml:space="preserve"> </w:t>
      </w:r>
      <w:proofErr w:type="spellStart"/>
      <w:r>
        <w:t>provide</w:t>
      </w:r>
      <w:proofErr w:type="spellEnd"/>
      <w:r>
        <w:t xml:space="preserve"> a </w:t>
      </w:r>
      <w:proofErr w:type="spellStart"/>
      <w:r>
        <w:t>strong</w:t>
      </w:r>
      <w:proofErr w:type="spellEnd"/>
      <w:r>
        <w:t xml:space="preserve"> </w:t>
      </w:r>
      <w:proofErr w:type="spellStart"/>
      <w:r>
        <w:t>foundation</w:t>
      </w:r>
      <w:proofErr w:type="spellEnd"/>
      <w:r>
        <w:t xml:space="preserve"> </w:t>
      </w:r>
      <w:proofErr w:type="spellStart"/>
      <w:r>
        <w:t>for</w:t>
      </w:r>
      <w:proofErr w:type="spellEnd"/>
      <w:r>
        <w:t xml:space="preserve"> a </w:t>
      </w:r>
      <w:proofErr w:type="spellStart"/>
      <w:r>
        <w:t>successful</w:t>
      </w:r>
      <w:proofErr w:type="spellEnd"/>
      <w:r>
        <w:t xml:space="preserve"> </w:t>
      </w:r>
      <w:proofErr w:type="spellStart"/>
      <w:r>
        <w:t>employer</w:t>
      </w:r>
      <w:proofErr w:type="spellEnd"/>
      <w:r>
        <w:t xml:space="preserve"> </w:t>
      </w:r>
      <w:proofErr w:type="spellStart"/>
      <w:r>
        <w:t>branding</w:t>
      </w:r>
      <w:proofErr w:type="spellEnd"/>
      <w:r>
        <w:t xml:space="preserve"> </w:t>
      </w:r>
      <w:proofErr w:type="spellStart"/>
      <w:r>
        <w:t>strategy</w:t>
      </w:r>
      <w:proofErr w:type="spellEnd"/>
      <w:r>
        <w:t xml:space="preserve">. In </w:t>
      </w:r>
      <w:proofErr w:type="spellStart"/>
      <w:r>
        <w:t>addition</w:t>
      </w:r>
      <w:proofErr w:type="spellEnd"/>
      <w:r>
        <w:t xml:space="preserve"> </w:t>
      </w:r>
      <w:proofErr w:type="spellStart"/>
      <w:r>
        <w:t>to</w:t>
      </w:r>
      <w:proofErr w:type="spellEnd"/>
      <w:r>
        <w:t xml:space="preserve"> </w:t>
      </w:r>
      <w:proofErr w:type="spellStart"/>
      <w:r>
        <w:t>presenting</w:t>
      </w:r>
      <w:proofErr w:type="spellEnd"/>
      <w:r>
        <w:t xml:space="preserve"> </w:t>
      </w:r>
      <w:proofErr w:type="spellStart"/>
      <w:r>
        <w:t>the</w:t>
      </w:r>
      <w:proofErr w:type="spellEnd"/>
      <w:r>
        <w:t xml:space="preserve"> </w:t>
      </w:r>
      <w:proofErr w:type="spellStart"/>
      <w:r>
        <w:t>empirical</w:t>
      </w:r>
      <w:proofErr w:type="spellEnd"/>
      <w:r>
        <w:t xml:space="preserve"> </w:t>
      </w:r>
      <w:proofErr w:type="spellStart"/>
      <w:r>
        <w:t>results</w:t>
      </w:r>
      <w:proofErr w:type="spellEnd"/>
      <w:r>
        <w:t xml:space="preserve">, </w:t>
      </w:r>
      <w:proofErr w:type="spellStart"/>
      <w:r>
        <w:t>the</w:t>
      </w:r>
      <w:proofErr w:type="spellEnd"/>
      <w:r>
        <w:t xml:space="preserve"> </w:t>
      </w:r>
      <w:proofErr w:type="spellStart"/>
      <w:r>
        <w:t>presentation</w:t>
      </w:r>
      <w:proofErr w:type="spellEnd"/>
      <w:r>
        <w:t xml:space="preserve"> </w:t>
      </w:r>
      <w:proofErr w:type="spellStart"/>
      <w:r>
        <w:t>also</w:t>
      </w:r>
      <w:proofErr w:type="spellEnd"/>
      <w:r>
        <w:t xml:space="preserve"> </w:t>
      </w:r>
      <w:proofErr w:type="spellStart"/>
      <w:r>
        <w:t>introduces</w:t>
      </w:r>
      <w:proofErr w:type="spellEnd"/>
      <w:r>
        <w:t xml:space="preserve"> </w:t>
      </w:r>
      <w:proofErr w:type="spellStart"/>
      <w:r>
        <w:t>the</w:t>
      </w:r>
      <w:proofErr w:type="spellEnd"/>
      <w:r>
        <w:t xml:space="preserve"> </w:t>
      </w:r>
      <w:proofErr w:type="spellStart"/>
      <w:r>
        <w:t>methodology</w:t>
      </w:r>
      <w:proofErr w:type="spellEnd"/>
      <w:r>
        <w:t xml:space="preserve"> of an </w:t>
      </w:r>
      <w:proofErr w:type="spellStart"/>
      <w:r>
        <w:t>employer</w:t>
      </w:r>
      <w:proofErr w:type="spellEnd"/>
      <w:r>
        <w:t xml:space="preserve"> </w:t>
      </w:r>
      <w:proofErr w:type="spellStart"/>
      <w:r>
        <w:t>branding</w:t>
      </w:r>
      <w:proofErr w:type="spellEnd"/>
      <w:r>
        <w:t xml:space="preserve"> workshop </w:t>
      </w:r>
      <w:proofErr w:type="spellStart"/>
      <w:r>
        <w:t>specifically</w:t>
      </w:r>
      <w:proofErr w:type="spellEnd"/>
      <w:r>
        <w:t xml:space="preserve"> </w:t>
      </w:r>
      <w:proofErr w:type="spellStart"/>
      <w:r>
        <w:t>designed</w:t>
      </w:r>
      <w:proofErr w:type="spellEnd"/>
      <w:r>
        <w:t xml:space="preserve"> </w:t>
      </w:r>
      <w:proofErr w:type="spellStart"/>
      <w:r>
        <w:t>for</w:t>
      </w:r>
      <w:proofErr w:type="spellEnd"/>
      <w:r>
        <w:t xml:space="preserve"> </w:t>
      </w:r>
      <w:proofErr w:type="spellStart"/>
      <w:r>
        <w:t>public</w:t>
      </w:r>
      <w:proofErr w:type="spellEnd"/>
      <w:r>
        <w:t xml:space="preserve"> </w:t>
      </w:r>
      <w:proofErr w:type="spellStart"/>
      <w:r>
        <w:t>administration</w:t>
      </w:r>
      <w:proofErr w:type="spellEnd"/>
      <w:r>
        <w:t xml:space="preserve"> </w:t>
      </w:r>
      <w:proofErr w:type="spellStart"/>
      <w:r>
        <w:t>leaders</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presented</w:t>
      </w:r>
      <w:proofErr w:type="spellEnd"/>
      <w:r>
        <w:t xml:space="preserve"> workshop </w:t>
      </w:r>
      <w:proofErr w:type="spellStart"/>
      <w:r>
        <w:t>methodology</w:t>
      </w:r>
      <w:proofErr w:type="spellEnd"/>
      <w:r>
        <w:t xml:space="preserve">, </w:t>
      </w:r>
      <w:proofErr w:type="spellStart"/>
      <w:r>
        <w:t>leaders</w:t>
      </w:r>
      <w:proofErr w:type="spellEnd"/>
      <w:r>
        <w:t xml:space="preserve"> </w:t>
      </w:r>
      <w:proofErr w:type="spellStart"/>
      <w:r>
        <w:t>become</w:t>
      </w:r>
      <w:proofErr w:type="spellEnd"/>
      <w:r>
        <w:t xml:space="preserve"> </w:t>
      </w:r>
      <w:proofErr w:type="spellStart"/>
      <w:r>
        <w:t>capable</w:t>
      </w:r>
      <w:proofErr w:type="spellEnd"/>
      <w:r>
        <w:t xml:space="preserve"> of </w:t>
      </w:r>
      <w:proofErr w:type="spellStart"/>
      <w:r>
        <w:t>identifying</w:t>
      </w:r>
      <w:proofErr w:type="spellEnd"/>
      <w:r>
        <w:t xml:space="preserve"> </w:t>
      </w:r>
      <w:proofErr w:type="spellStart"/>
      <w:r>
        <w:t>the</w:t>
      </w:r>
      <w:proofErr w:type="spellEnd"/>
      <w:r>
        <w:t xml:space="preserve"> </w:t>
      </w:r>
      <w:proofErr w:type="spellStart"/>
      <w:r>
        <w:t>unique</w:t>
      </w:r>
      <w:proofErr w:type="spellEnd"/>
      <w:r>
        <w:t xml:space="preserve"> </w:t>
      </w:r>
      <w:proofErr w:type="spellStart"/>
      <w:r>
        <w:t>values</w:t>
      </w:r>
      <w:proofErr w:type="spellEnd"/>
      <w:r>
        <w:t xml:space="preserve"> and </w:t>
      </w:r>
      <w:proofErr w:type="spellStart"/>
      <w:r>
        <w:t>strengths</w:t>
      </w:r>
      <w:proofErr w:type="spellEnd"/>
      <w:r>
        <w:t xml:space="preserve"> of </w:t>
      </w:r>
      <w:proofErr w:type="spellStart"/>
      <w:r>
        <w:t>their</w:t>
      </w:r>
      <w:proofErr w:type="spellEnd"/>
      <w:r>
        <w:t xml:space="preserve"> </w:t>
      </w:r>
      <w:proofErr w:type="spellStart"/>
      <w:r>
        <w:t>own</w:t>
      </w:r>
      <w:proofErr w:type="spellEnd"/>
      <w:r>
        <w:t xml:space="preserve"> </w:t>
      </w:r>
      <w:proofErr w:type="spellStart"/>
      <w:r>
        <w:t>organizations</w:t>
      </w:r>
      <w:proofErr w:type="spellEnd"/>
      <w:r>
        <w:t xml:space="preserve">. </w:t>
      </w:r>
      <w:proofErr w:type="spellStart"/>
      <w:r>
        <w:t>Furthermore</w:t>
      </w:r>
      <w:proofErr w:type="spellEnd"/>
      <w:r>
        <w:t xml:space="preserve">, </w:t>
      </w:r>
      <w:proofErr w:type="spellStart"/>
      <w:r>
        <w:t>they</w:t>
      </w:r>
      <w:proofErr w:type="spellEnd"/>
      <w:r>
        <w:t xml:space="preserve"> </w:t>
      </w:r>
      <w:proofErr w:type="spellStart"/>
      <w:r>
        <w:t>receive</w:t>
      </w:r>
      <w:proofErr w:type="spellEnd"/>
      <w:r>
        <w:t xml:space="preserve"> </w:t>
      </w:r>
      <w:proofErr w:type="spellStart"/>
      <w:r>
        <w:t>practical</w:t>
      </w:r>
      <w:proofErr w:type="spellEnd"/>
      <w:r>
        <w:t xml:space="preserve"> </w:t>
      </w:r>
      <w:proofErr w:type="spellStart"/>
      <w:r>
        <w:t>ideas</w:t>
      </w:r>
      <w:proofErr w:type="spellEnd"/>
      <w:r>
        <w:t xml:space="preserve"> and </w:t>
      </w:r>
      <w:proofErr w:type="spellStart"/>
      <w:r>
        <w:t>tips</w:t>
      </w:r>
      <w:proofErr w:type="spellEnd"/>
      <w:r>
        <w:t xml:space="preserve"> </w:t>
      </w:r>
      <w:proofErr w:type="spellStart"/>
      <w:r>
        <w:t>on</w:t>
      </w:r>
      <w:proofErr w:type="spellEnd"/>
      <w:r>
        <w:t xml:space="preserve"> </w:t>
      </w:r>
      <w:proofErr w:type="spellStart"/>
      <w:r>
        <w:t>increasing</w:t>
      </w:r>
      <w:proofErr w:type="spellEnd"/>
      <w:r>
        <w:t xml:space="preserve"> </w:t>
      </w:r>
      <w:proofErr w:type="spellStart"/>
      <w:r>
        <w:t>organizational</w:t>
      </w:r>
      <w:proofErr w:type="spellEnd"/>
      <w:r>
        <w:t xml:space="preserve"> </w:t>
      </w:r>
      <w:proofErr w:type="spellStart"/>
      <w:r>
        <w:t>flexibility</w:t>
      </w:r>
      <w:proofErr w:type="spellEnd"/>
      <w:r>
        <w:t xml:space="preserve"> and </w:t>
      </w:r>
      <w:proofErr w:type="spellStart"/>
      <w:r>
        <w:t>successfully</w:t>
      </w:r>
      <w:proofErr w:type="spellEnd"/>
      <w:r>
        <w:t xml:space="preserve"> </w:t>
      </w:r>
      <w:proofErr w:type="spellStart"/>
      <w:r>
        <w:t>retaining</w:t>
      </w:r>
      <w:proofErr w:type="spellEnd"/>
      <w:r>
        <w:t xml:space="preserve"> </w:t>
      </w:r>
      <w:proofErr w:type="spellStart"/>
      <w:r>
        <w:t>qualified</w:t>
      </w:r>
      <w:proofErr w:type="spellEnd"/>
      <w:r>
        <w:t xml:space="preserve"> </w:t>
      </w:r>
      <w:proofErr w:type="spellStart"/>
      <w:r>
        <w:t>personnel</w:t>
      </w:r>
      <w:proofErr w:type="spellEnd"/>
      <w:r>
        <w:t>.</w:t>
      </w:r>
    </w:p>
    <w:p w14:paraId="389687AF" w14:textId="77777777" w:rsidR="0081272E" w:rsidRDefault="0081272E" w:rsidP="0081272E">
      <w:pPr>
        <w:jc w:val="both"/>
      </w:pPr>
      <w:r>
        <w:t>---------------------------------------------------------------------</w:t>
      </w:r>
    </w:p>
    <w:p w14:paraId="01E0199F" w14:textId="77777777" w:rsidR="0081272E" w:rsidRPr="004E04D2" w:rsidRDefault="0081272E" w:rsidP="0081272E">
      <w:pPr>
        <w:jc w:val="both"/>
        <w:rPr>
          <w:b/>
          <w:bCs/>
        </w:rPr>
      </w:pPr>
      <w:r w:rsidRPr="004E04D2">
        <w:rPr>
          <w:b/>
          <w:bCs/>
        </w:rPr>
        <w:t>Jankó Tamás: Digitális Transzformáció a TF RRF projektje támogatásával: Csodák, Cselek, Csapatok</w:t>
      </w:r>
    </w:p>
    <w:p w14:paraId="0D43A276" w14:textId="77777777" w:rsidR="0081272E" w:rsidRDefault="0081272E" w:rsidP="0081272E">
      <w:pPr>
        <w:jc w:val="both"/>
      </w:pPr>
      <w:r w:rsidRPr="004E04D2">
        <w:rPr>
          <w:u w:val="single"/>
        </w:rPr>
        <w:t>Absztrakt magyar</w:t>
      </w:r>
      <w:r>
        <w:t>:</w:t>
      </w:r>
    </w:p>
    <w:p w14:paraId="76BC3719" w14:textId="77777777" w:rsidR="0081272E" w:rsidRDefault="0081272E" w:rsidP="0081272E">
      <w:pPr>
        <w:jc w:val="both"/>
      </w:pPr>
      <w:r>
        <w:t>Az előadás átfogó módon bemutatja a TF-en, 2022-2026 között elért oktatásmódszertani (RRF által támogatott) fejlesztés eredményeit, különös tekintettel a motivációs rendszerekre.</w:t>
      </w:r>
    </w:p>
    <w:p w14:paraId="2D9AADB0" w14:textId="77777777" w:rsidR="0081272E" w:rsidRDefault="0081272E" w:rsidP="0081272E">
      <w:pPr>
        <w:jc w:val="both"/>
      </w:pPr>
      <w:r w:rsidRPr="004E04D2">
        <w:rPr>
          <w:u w:val="single"/>
        </w:rPr>
        <w:t>Absztrakt angol</w:t>
      </w:r>
      <w:r>
        <w:t>:</w:t>
      </w:r>
    </w:p>
    <w:p w14:paraId="22060DFC" w14:textId="77777777" w:rsidR="0081272E" w:rsidRDefault="0081272E" w:rsidP="0081272E">
      <w:pPr>
        <w:jc w:val="both"/>
      </w:pPr>
      <w:r>
        <w:t xml:space="preserve">The </w:t>
      </w:r>
      <w:proofErr w:type="spellStart"/>
      <w:r>
        <w:t>presentation</w:t>
      </w:r>
      <w:proofErr w:type="spellEnd"/>
      <w:r>
        <w:t xml:space="preserve"> </w:t>
      </w:r>
      <w:proofErr w:type="spellStart"/>
      <w:r>
        <w:t>gives</w:t>
      </w:r>
      <w:proofErr w:type="spellEnd"/>
      <w:r>
        <w:t xml:space="preserve"> a </w:t>
      </w:r>
      <w:proofErr w:type="spellStart"/>
      <w:r>
        <w:t>macro</w:t>
      </w:r>
      <w:proofErr w:type="spellEnd"/>
      <w:r>
        <w:t xml:space="preserve"> </w:t>
      </w:r>
      <w:proofErr w:type="spellStart"/>
      <w:r>
        <w:t>picture</w:t>
      </w:r>
      <w:proofErr w:type="spellEnd"/>
      <w:r>
        <w:t xml:space="preserve"> </w:t>
      </w:r>
      <w:proofErr w:type="spellStart"/>
      <w:r>
        <w:t>about</w:t>
      </w:r>
      <w:proofErr w:type="spellEnd"/>
      <w:r>
        <w:t xml:space="preserve"> </w:t>
      </w:r>
      <w:proofErr w:type="spellStart"/>
      <w:r>
        <w:t>the</w:t>
      </w:r>
      <w:proofErr w:type="spellEnd"/>
      <w:r>
        <w:t xml:space="preserve"> </w:t>
      </w:r>
      <w:proofErr w:type="spellStart"/>
      <w:r>
        <w:t>results</w:t>
      </w:r>
      <w:proofErr w:type="spellEnd"/>
      <w:r>
        <w:t xml:space="preserve"> of </w:t>
      </w:r>
      <w:proofErr w:type="spellStart"/>
      <w:r>
        <w:t>learning</w:t>
      </w:r>
      <w:proofErr w:type="spellEnd"/>
      <w:r>
        <w:t xml:space="preserve"> and </w:t>
      </w:r>
      <w:proofErr w:type="spellStart"/>
      <w:r>
        <w:t>teaching</w:t>
      </w:r>
      <w:proofErr w:type="spellEnd"/>
      <w:r>
        <w:t xml:space="preserve"> </w:t>
      </w:r>
      <w:proofErr w:type="spellStart"/>
      <w:r>
        <w:t>methodological</w:t>
      </w:r>
      <w:proofErr w:type="spellEnd"/>
      <w:r>
        <w:t xml:space="preserve"> </w:t>
      </w:r>
      <w:proofErr w:type="spellStart"/>
      <w:r>
        <w:t>developments</w:t>
      </w:r>
      <w:proofErr w:type="spellEnd"/>
      <w:r>
        <w:t xml:space="preserve"> </w:t>
      </w:r>
      <w:proofErr w:type="spellStart"/>
      <w:r>
        <w:t>at</w:t>
      </w:r>
      <w:proofErr w:type="spellEnd"/>
      <w:r>
        <w:t xml:space="preserve"> HUSS (RRF </w:t>
      </w:r>
      <w:proofErr w:type="spellStart"/>
      <w:r>
        <w:t>support</w:t>
      </w:r>
      <w:proofErr w:type="spellEnd"/>
      <w:r>
        <w:t xml:space="preserve">), </w:t>
      </w:r>
      <w:proofErr w:type="spellStart"/>
      <w:r>
        <w:t>between</w:t>
      </w:r>
      <w:proofErr w:type="spellEnd"/>
      <w:r>
        <w:t xml:space="preserve"> 2022-2026 </w:t>
      </w:r>
      <w:proofErr w:type="spellStart"/>
      <w:r>
        <w:t>having</w:t>
      </w:r>
      <w:proofErr w:type="spellEnd"/>
      <w:r>
        <w:t xml:space="preserve"> a </w:t>
      </w:r>
      <w:proofErr w:type="spellStart"/>
      <w:r>
        <w:t>closer</w:t>
      </w:r>
      <w:proofErr w:type="spellEnd"/>
      <w:r>
        <w:t xml:space="preserve"> </w:t>
      </w:r>
      <w:proofErr w:type="spellStart"/>
      <w:r>
        <w:t>look</w:t>
      </w:r>
      <w:proofErr w:type="spellEnd"/>
      <w:r>
        <w:t xml:space="preserve"> </w:t>
      </w:r>
      <w:proofErr w:type="spellStart"/>
      <w:r>
        <w:t>on</w:t>
      </w:r>
      <w:proofErr w:type="spellEnd"/>
      <w:r>
        <w:t xml:space="preserve"> </w:t>
      </w:r>
      <w:proofErr w:type="spellStart"/>
      <w:r>
        <w:t>the</w:t>
      </w:r>
      <w:proofErr w:type="spellEnd"/>
      <w:r>
        <w:t xml:space="preserve"> </w:t>
      </w:r>
      <w:proofErr w:type="spellStart"/>
      <w:r>
        <w:t>motivational</w:t>
      </w:r>
      <w:proofErr w:type="spellEnd"/>
      <w:r>
        <w:t xml:space="preserve"> </w:t>
      </w:r>
      <w:proofErr w:type="spellStart"/>
      <w:r>
        <w:t>tools</w:t>
      </w:r>
      <w:proofErr w:type="spellEnd"/>
      <w:r>
        <w:t>.</w:t>
      </w:r>
    </w:p>
    <w:p w14:paraId="5D53363D" w14:textId="77777777" w:rsidR="0081272E" w:rsidRDefault="0081272E" w:rsidP="0081272E">
      <w:pPr>
        <w:jc w:val="both"/>
      </w:pPr>
      <w:r>
        <w:t>---------------------------------------------------------------------</w:t>
      </w:r>
    </w:p>
    <w:p w14:paraId="5C54BD1E" w14:textId="77777777" w:rsidR="0081272E" w:rsidRPr="004E04D2" w:rsidRDefault="0081272E" w:rsidP="0081272E">
      <w:pPr>
        <w:jc w:val="both"/>
        <w:rPr>
          <w:b/>
          <w:bCs/>
        </w:rPr>
      </w:pPr>
      <w:proofErr w:type="spellStart"/>
      <w:r w:rsidRPr="004E04D2">
        <w:rPr>
          <w:b/>
          <w:bCs/>
        </w:rPr>
        <w:t>Kuremszki</w:t>
      </w:r>
      <w:proofErr w:type="spellEnd"/>
      <w:r w:rsidRPr="004E04D2">
        <w:rPr>
          <w:b/>
          <w:bCs/>
        </w:rPr>
        <w:t xml:space="preserve"> Andrea: Szervezeti tanulás lehetőségei az egyetemi oktatói ökoszisztémában – Élethosszig tartó tanulás: életforma vagy tananyag?</w:t>
      </w:r>
    </w:p>
    <w:p w14:paraId="39E80483" w14:textId="77777777" w:rsidR="0081272E" w:rsidRDefault="0081272E" w:rsidP="0081272E">
      <w:pPr>
        <w:jc w:val="both"/>
      </w:pPr>
      <w:r w:rsidRPr="004E04D2">
        <w:rPr>
          <w:u w:val="single"/>
        </w:rPr>
        <w:t>Absztrakt magyar</w:t>
      </w:r>
      <w:r>
        <w:t>:</w:t>
      </w:r>
    </w:p>
    <w:p w14:paraId="1501DC8D" w14:textId="77777777" w:rsidR="0081272E" w:rsidRDefault="0081272E" w:rsidP="0081272E">
      <w:pPr>
        <w:jc w:val="both"/>
      </w:pPr>
      <w:r>
        <w:t>Tágabb doktori kutatásom célja a szakoktató alapképzés vizsgálata, melynek részeként elemzem az egyetemi oktatói ökoszisztéma szervezeti eredményességét és tanulási folyamatait.</w:t>
      </w:r>
    </w:p>
    <w:p w14:paraId="0376C13A" w14:textId="77777777" w:rsidR="0081272E" w:rsidRDefault="0081272E" w:rsidP="0081272E">
      <w:pPr>
        <w:jc w:val="both"/>
      </w:pPr>
      <w:r>
        <w:t>Ez a komplex kérdéskör elválaszthatatlan a globális gazdasági és technológiai transzformációktól, amelyeket a negyedik ipari forradalom hívott életre, valamint a hazai Szakképzés 4.0 stratégia által támasztott rugalmas adaptációs követelményektől, ezért a kortárs felsőoktatás-kutatás egyik kiemelt jelentőségű területe.</w:t>
      </w:r>
    </w:p>
    <w:p w14:paraId="7DDF83CA" w14:textId="77777777" w:rsidR="0081272E" w:rsidRDefault="0081272E" w:rsidP="0081272E">
      <w:pPr>
        <w:jc w:val="both"/>
      </w:pPr>
      <w:r>
        <w:t>Az előadás célja a szervezeti tanulási lehetőségek áttekintése, továbbá az élethosszig tartó tanulás (</w:t>
      </w:r>
      <w:proofErr w:type="spellStart"/>
      <w:r>
        <w:t>Lifelong</w:t>
      </w:r>
      <w:proofErr w:type="spellEnd"/>
      <w:r>
        <w:t xml:space="preserve"> </w:t>
      </w:r>
      <w:proofErr w:type="spellStart"/>
      <w:r>
        <w:t>Learning</w:t>
      </w:r>
      <w:proofErr w:type="spellEnd"/>
      <w:r>
        <w:t>) mint alapvető kompetencia és attitűd integrációjának elemzése. A kutatás aktualitását a szakképzés említett társadalmi és gazdasági szerepének felértékelődése adja, amit alátámaszt többek között a szakoktató szakra jelentkezők számának dinamikus növekedése. 2025-ben Magyarországon már nyolc hazai egyetemen több mint 400 felvett hallgató kezdte meg tanulmányait. A hallgatói populáció 84%-a 27 év feletti, 14%-</w:t>
      </w:r>
      <w:proofErr w:type="spellStart"/>
      <w:r>
        <w:t>uk</w:t>
      </w:r>
      <w:proofErr w:type="spellEnd"/>
      <w:r>
        <w:t xml:space="preserve"> pedig korábbi felsőfokú végzettséggel rendelkezik, ami ráirányítja a figyelmet a szakmai pedagógusokra jellemző kettős szakmai identitás komplexitására.</w:t>
      </w:r>
    </w:p>
    <w:p w14:paraId="02CFE5A8" w14:textId="77777777" w:rsidR="0081272E" w:rsidRDefault="0081272E" w:rsidP="0081272E">
      <w:pPr>
        <w:jc w:val="both"/>
      </w:pPr>
      <w:r>
        <w:lastRenderedPageBreak/>
        <w:t xml:space="preserve">Az előadás a szervezeti tanulás meghatározó konceptuális modelljeit tekinti át, különös tekintettel </w:t>
      </w:r>
      <w:proofErr w:type="spellStart"/>
      <w:r>
        <w:t>Argyris</w:t>
      </w:r>
      <w:proofErr w:type="spellEnd"/>
      <w:r>
        <w:t xml:space="preserve"> és </w:t>
      </w:r>
      <w:proofErr w:type="spellStart"/>
      <w:r>
        <w:t>Schön</w:t>
      </w:r>
      <w:proofErr w:type="spellEnd"/>
      <w:r>
        <w:t xml:space="preserve"> egyszeres és kétszeres hurkú tanuláselméletére, Peter </w:t>
      </w:r>
      <w:proofErr w:type="spellStart"/>
      <w:r>
        <w:t>Senge</w:t>
      </w:r>
      <w:proofErr w:type="spellEnd"/>
      <w:r>
        <w:t xml:space="preserve"> tanuló szervezeti diszciplínáira, valamint </w:t>
      </w:r>
      <w:proofErr w:type="spellStart"/>
      <w:r>
        <w:t>Nonaka</w:t>
      </w:r>
      <w:proofErr w:type="spellEnd"/>
      <w:r>
        <w:t xml:space="preserve"> és </w:t>
      </w:r>
      <w:proofErr w:type="spellStart"/>
      <w:r>
        <w:t>Takeuchi</w:t>
      </w:r>
      <w:proofErr w:type="spellEnd"/>
      <w:r>
        <w:t xml:space="preserve"> dinamikus SECI-modelljére, amely a </w:t>
      </w:r>
      <w:proofErr w:type="spellStart"/>
      <w:r>
        <w:t>tacit</w:t>
      </w:r>
      <w:proofErr w:type="spellEnd"/>
      <w:r>
        <w:t xml:space="preserve"> és explicit tudás interakcióját vizsgálja. Az élethosszig tartó tanulás fogalmát az UNESCO humanista víziója (</w:t>
      </w:r>
      <w:proofErr w:type="spellStart"/>
      <w:r>
        <w:t>Delors</w:t>
      </w:r>
      <w:proofErr w:type="spellEnd"/>
      <w:r>
        <w:t xml:space="preserve">-jelentés) és a gazdasági realitások metszetében értelmezi, hangsúlyozva </w:t>
      </w:r>
      <w:proofErr w:type="spellStart"/>
      <w:r>
        <w:t>Knapper</w:t>
      </w:r>
      <w:proofErr w:type="spellEnd"/>
      <w:r>
        <w:t xml:space="preserve"> és </w:t>
      </w:r>
      <w:proofErr w:type="spellStart"/>
      <w:r>
        <w:t>Cropley</w:t>
      </w:r>
      <w:proofErr w:type="spellEnd"/>
      <w:r>
        <w:t xml:space="preserve"> felsőoktatási modelljének relevanciáját a professzionális tanulási készségek kialakításában.</w:t>
      </w:r>
    </w:p>
    <w:p w14:paraId="7CAA0883" w14:textId="77777777" w:rsidR="0081272E" w:rsidRDefault="0081272E" w:rsidP="0081272E">
      <w:pPr>
        <w:jc w:val="both"/>
      </w:pPr>
      <w:r>
        <w:t xml:space="preserve">Az elemzés egyik legfontosabb megállapítása, hogy az egyetemi oktató ebben a speciális, O3 – „oktató oktat oktatót” környezetben nem csupán elméleti ismereteket közvetít, hanem saját tanítási gyakorlatával modellezi azt a pedagógiai </w:t>
      </w:r>
      <w:proofErr w:type="spellStart"/>
      <w:r>
        <w:t>eszköztárat</w:t>
      </w:r>
      <w:proofErr w:type="spellEnd"/>
      <w:r>
        <w:t>, amelyet a hallgatóknak a jövőben a szakképzésben alkalmazniuk kell. Ebben a kontextusban az LLL nem csupán elsajátítandó tartalom, hanem olyan kulturális elem, amelynek az oktatói identitás részévé kell válnia. A szakmai pedagógusképzés minősége és a Szakképzés 4.0 stratégia sikeres implementációja döntően az oktatók reflexív attitűdjén és az intézményi tudásmegosztás hatékonyságán múlik. Ez a fejlődési szemléletmód biztosítja, hogy az egyetemi ökoszisztéma proaktív módon alakítsa a jövő szakképzési kultúráját.</w:t>
      </w:r>
    </w:p>
    <w:p w14:paraId="2215896C" w14:textId="77777777" w:rsidR="0081272E" w:rsidRDefault="0081272E" w:rsidP="0081272E">
      <w:pPr>
        <w:jc w:val="both"/>
      </w:pPr>
      <w:proofErr w:type="spellStart"/>
      <w:r>
        <w:t>Argyris</w:t>
      </w:r>
      <w:proofErr w:type="spellEnd"/>
      <w:r>
        <w:t xml:space="preserve">, C., &amp; </w:t>
      </w:r>
      <w:proofErr w:type="spellStart"/>
      <w:r>
        <w:t>Schön</w:t>
      </w:r>
      <w:proofErr w:type="spellEnd"/>
      <w:r>
        <w:t xml:space="preserve">, D. A. (1978). </w:t>
      </w:r>
      <w:proofErr w:type="spellStart"/>
      <w:r>
        <w:t>Organizational</w:t>
      </w:r>
      <w:proofErr w:type="spellEnd"/>
      <w:r>
        <w:t xml:space="preserve"> </w:t>
      </w:r>
      <w:proofErr w:type="spellStart"/>
      <w:r>
        <w:t>Learning</w:t>
      </w:r>
      <w:proofErr w:type="spellEnd"/>
      <w:r>
        <w:t xml:space="preserve">: A </w:t>
      </w:r>
      <w:proofErr w:type="spellStart"/>
      <w:r>
        <w:t>Theory</w:t>
      </w:r>
      <w:proofErr w:type="spellEnd"/>
      <w:r>
        <w:t xml:space="preserve"> of Action </w:t>
      </w:r>
      <w:proofErr w:type="spellStart"/>
      <w:r>
        <w:t>Perspective</w:t>
      </w:r>
      <w:proofErr w:type="spellEnd"/>
      <w:r>
        <w:t xml:space="preserve">. </w:t>
      </w:r>
      <w:proofErr w:type="spellStart"/>
      <w:r>
        <w:t>Addison-Wesley</w:t>
      </w:r>
      <w:proofErr w:type="spellEnd"/>
      <w:r>
        <w:t>.</w:t>
      </w:r>
    </w:p>
    <w:p w14:paraId="2F45BA25" w14:textId="77777777" w:rsidR="0081272E" w:rsidRDefault="0081272E" w:rsidP="0081272E">
      <w:pPr>
        <w:jc w:val="both"/>
      </w:pPr>
      <w:r>
        <w:t xml:space="preserve">Bacsa-Bán, A. (2019). Kettős teher alatt? – a szakmai pedagógusok szakmai és pedagógiai identitásának elemzése nemzetközi kontextusban. Journal of </w:t>
      </w:r>
      <w:proofErr w:type="spellStart"/>
      <w:r>
        <w:t>Applied</w:t>
      </w:r>
      <w:proofErr w:type="spellEnd"/>
      <w:r>
        <w:t xml:space="preserve"> </w:t>
      </w:r>
      <w:proofErr w:type="spellStart"/>
      <w:r>
        <w:t>Technical</w:t>
      </w:r>
      <w:proofErr w:type="spellEnd"/>
      <w:r>
        <w:t xml:space="preserve"> and </w:t>
      </w:r>
      <w:proofErr w:type="spellStart"/>
      <w:r>
        <w:t>Educational</w:t>
      </w:r>
      <w:proofErr w:type="spellEnd"/>
      <w:r>
        <w:t xml:space="preserve"> </w:t>
      </w:r>
      <w:proofErr w:type="spellStart"/>
      <w:r>
        <w:t>Sciences</w:t>
      </w:r>
      <w:proofErr w:type="spellEnd"/>
      <w:r>
        <w:t>, 9(2).</w:t>
      </w:r>
    </w:p>
    <w:p w14:paraId="2102E2FA" w14:textId="77777777" w:rsidR="0081272E" w:rsidRDefault="0081272E" w:rsidP="0081272E">
      <w:pPr>
        <w:jc w:val="both"/>
      </w:pPr>
      <w:proofErr w:type="spellStart"/>
      <w:r>
        <w:t>Delors</w:t>
      </w:r>
      <w:proofErr w:type="spellEnd"/>
      <w:r>
        <w:t xml:space="preserve">, J. </w:t>
      </w:r>
      <w:proofErr w:type="spellStart"/>
      <w:r>
        <w:t>et</w:t>
      </w:r>
      <w:proofErr w:type="spellEnd"/>
      <w:r>
        <w:t xml:space="preserve"> </w:t>
      </w:r>
      <w:proofErr w:type="spellStart"/>
      <w:r>
        <w:t>al</w:t>
      </w:r>
      <w:proofErr w:type="spellEnd"/>
      <w:r>
        <w:t xml:space="preserve">. (1996). </w:t>
      </w:r>
      <w:proofErr w:type="spellStart"/>
      <w:r>
        <w:t>Learning</w:t>
      </w:r>
      <w:proofErr w:type="spellEnd"/>
      <w:r>
        <w:t xml:space="preserve">: The </w:t>
      </w:r>
      <w:proofErr w:type="spellStart"/>
      <w:r>
        <w:t>Treasure</w:t>
      </w:r>
      <w:proofErr w:type="spellEnd"/>
      <w:r>
        <w:t xml:space="preserve"> </w:t>
      </w:r>
      <w:proofErr w:type="spellStart"/>
      <w:r>
        <w:t>Within</w:t>
      </w:r>
      <w:proofErr w:type="spellEnd"/>
      <w:r>
        <w:t xml:space="preserve">. </w:t>
      </w:r>
      <w:proofErr w:type="spellStart"/>
      <w:r>
        <w:t>Report</w:t>
      </w:r>
      <w:proofErr w:type="spellEnd"/>
      <w:r>
        <w:t xml:space="preserve"> </w:t>
      </w:r>
      <w:proofErr w:type="spellStart"/>
      <w:r>
        <w:t>to</w:t>
      </w:r>
      <w:proofErr w:type="spellEnd"/>
      <w:r>
        <w:t xml:space="preserve"> UNESCO of </w:t>
      </w:r>
      <w:proofErr w:type="spellStart"/>
      <w:r>
        <w:t>the</w:t>
      </w:r>
      <w:proofErr w:type="spellEnd"/>
      <w:r>
        <w:t xml:space="preserve"> International </w:t>
      </w:r>
      <w:proofErr w:type="spellStart"/>
      <w:r>
        <w:t>Commission</w:t>
      </w:r>
      <w:proofErr w:type="spellEnd"/>
      <w:r>
        <w:t xml:space="preserve"> </w:t>
      </w:r>
      <w:proofErr w:type="spellStart"/>
      <w:r>
        <w:t>on</w:t>
      </w:r>
      <w:proofErr w:type="spellEnd"/>
      <w:r>
        <w:t xml:space="preserve"> Education </w:t>
      </w:r>
      <w:proofErr w:type="spellStart"/>
      <w:r>
        <w:t>for</w:t>
      </w:r>
      <w:proofErr w:type="spellEnd"/>
      <w:r>
        <w:t xml:space="preserve"> </w:t>
      </w:r>
      <w:proofErr w:type="spellStart"/>
      <w:r>
        <w:t>the</w:t>
      </w:r>
      <w:proofErr w:type="spellEnd"/>
      <w:r>
        <w:t xml:space="preserve"> </w:t>
      </w:r>
      <w:proofErr w:type="spellStart"/>
      <w:r>
        <w:t>Twenty-first</w:t>
      </w:r>
      <w:proofErr w:type="spellEnd"/>
      <w:r>
        <w:t xml:space="preserve"> </w:t>
      </w:r>
      <w:proofErr w:type="spellStart"/>
      <w:r>
        <w:t>Century</w:t>
      </w:r>
      <w:proofErr w:type="spellEnd"/>
      <w:r>
        <w:t>. UNESCO.</w:t>
      </w:r>
    </w:p>
    <w:p w14:paraId="06CA59E1" w14:textId="77777777" w:rsidR="0081272E" w:rsidRDefault="0081272E" w:rsidP="0081272E">
      <w:pPr>
        <w:jc w:val="both"/>
      </w:pPr>
      <w:proofErr w:type="spellStart"/>
      <w:r>
        <w:t>Knapper</w:t>
      </w:r>
      <w:proofErr w:type="spellEnd"/>
      <w:r>
        <w:t xml:space="preserve">, C. K., &amp; </w:t>
      </w:r>
      <w:proofErr w:type="spellStart"/>
      <w:r>
        <w:t>Cropley</w:t>
      </w:r>
      <w:proofErr w:type="spellEnd"/>
      <w:r>
        <w:t xml:space="preserve">, A. J. (2000). </w:t>
      </w:r>
      <w:proofErr w:type="spellStart"/>
      <w:r>
        <w:t>Lifelong</w:t>
      </w:r>
      <w:proofErr w:type="spellEnd"/>
      <w:r>
        <w:t xml:space="preserve"> </w:t>
      </w:r>
      <w:proofErr w:type="spellStart"/>
      <w:r>
        <w:t>Learning</w:t>
      </w:r>
      <w:proofErr w:type="spellEnd"/>
      <w:r>
        <w:t xml:space="preserve"> in </w:t>
      </w:r>
      <w:proofErr w:type="spellStart"/>
      <w:r>
        <w:t>Higher</w:t>
      </w:r>
      <w:proofErr w:type="spellEnd"/>
      <w:r>
        <w:t xml:space="preserve"> Education (3rd </w:t>
      </w:r>
      <w:proofErr w:type="spellStart"/>
      <w:r>
        <w:t>ed</w:t>
      </w:r>
      <w:proofErr w:type="spellEnd"/>
      <w:r>
        <w:t xml:space="preserve">.). </w:t>
      </w:r>
      <w:proofErr w:type="spellStart"/>
      <w:r>
        <w:t>Kogan</w:t>
      </w:r>
      <w:proofErr w:type="spellEnd"/>
      <w:r>
        <w:t xml:space="preserve"> Page / </w:t>
      </w:r>
      <w:proofErr w:type="spellStart"/>
      <w:r>
        <w:t>Routledge</w:t>
      </w:r>
      <w:proofErr w:type="spellEnd"/>
      <w:r>
        <w:t>.</w:t>
      </w:r>
    </w:p>
    <w:p w14:paraId="1BE6C40A" w14:textId="77777777" w:rsidR="0081272E" w:rsidRDefault="0081272E" w:rsidP="0081272E">
      <w:pPr>
        <w:jc w:val="both"/>
      </w:pPr>
      <w:proofErr w:type="spellStart"/>
      <w:r>
        <w:t>Nonaka</w:t>
      </w:r>
      <w:proofErr w:type="spellEnd"/>
      <w:r>
        <w:t xml:space="preserve">, I., &amp; </w:t>
      </w:r>
      <w:proofErr w:type="spellStart"/>
      <w:r>
        <w:t>Takeuchi</w:t>
      </w:r>
      <w:proofErr w:type="spellEnd"/>
      <w:r>
        <w:t xml:space="preserve">, H. (1995). The </w:t>
      </w:r>
      <w:proofErr w:type="spellStart"/>
      <w:r>
        <w:t>Knowledge-Creating</w:t>
      </w:r>
      <w:proofErr w:type="spellEnd"/>
      <w:r>
        <w:t xml:space="preserve"> </w:t>
      </w:r>
      <w:proofErr w:type="spellStart"/>
      <w:r>
        <w:t>Company</w:t>
      </w:r>
      <w:proofErr w:type="spellEnd"/>
      <w:r>
        <w:t xml:space="preserve">: </w:t>
      </w:r>
      <w:proofErr w:type="spellStart"/>
      <w:r>
        <w:t>How</w:t>
      </w:r>
      <w:proofErr w:type="spellEnd"/>
      <w:r>
        <w:t xml:space="preserve"> </w:t>
      </w:r>
      <w:proofErr w:type="spellStart"/>
      <w:r>
        <w:t>Japanese</w:t>
      </w:r>
      <w:proofErr w:type="spellEnd"/>
      <w:r>
        <w:t xml:space="preserve"> </w:t>
      </w:r>
      <w:proofErr w:type="spellStart"/>
      <w:r>
        <w:t>Companies</w:t>
      </w:r>
      <w:proofErr w:type="spellEnd"/>
      <w:r>
        <w:t xml:space="preserve"> </w:t>
      </w:r>
      <w:proofErr w:type="spellStart"/>
      <w:r>
        <w:t>Create</w:t>
      </w:r>
      <w:proofErr w:type="spellEnd"/>
      <w:r>
        <w:t xml:space="preserve"> </w:t>
      </w:r>
      <w:proofErr w:type="spellStart"/>
      <w:r>
        <w:t>the</w:t>
      </w:r>
      <w:proofErr w:type="spellEnd"/>
      <w:r>
        <w:t xml:space="preserve"> Dynamics of </w:t>
      </w:r>
      <w:proofErr w:type="spellStart"/>
      <w:r>
        <w:t>Innovation</w:t>
      </w:r>
      <w:proofErr w:type="spellEnd"/>
      <w:r>
        <w:t>. Oxford University Press.</w:t>
      </w:r>
    </w:p>
    <w:p w14:paraId="7EFB690E" w14:textId="77777777" w:rsidR="0081272E" w:rsidRDefault="0081272E" w:rsidP="0081272E">
      <w:pPr>
        <w:jc w:val="both"/>
      </w:pPr>
      <w:proofErr w:type="spellStart"/>
      <w:r>
        <w:t>Power</w:t>
      </w:r>
      <w:proofErr w:type="spellEnd"/>
      <w:r>
        <w:t xml:space="preserve">, T. (2024). </w:t>
      </w:r>
      <w:proofErr w:type="spellStart"/>
      <w:r>
        <w:t>Supported</w:t>
      </w:r>
      <w:proofErr w:type="spellEnd"/>
      <w:r>
        <w:t xml:space="preserve"> Open </w:t>
      </w:r>
      <w:proofErr w:type="spellStart"/>
      <w:r>
        <w:t>Learning</w:t>
      </w:r>
      <w:proofErr w:type="spellEnd"/>
      <w:r>
        <w:t xml:space="preserve"> </w:t>
      </w:r>
      <w:proofErr w:type="spellStart"/>
      <w:r>
        <w:t>Ecosystems</w:t>
      </w:r>
      <w:proofErr w:type="spellEnd"/>
      <w:r>
        <w:t xml:space="preserve"> (SOLE). The Open University.</w:t>
      </w:r>
    </w:p>
    <w:p w14:paraId="0DFA2B7C" w14:textId="77777777" w:rsidR="0081272E" w:rsidRDefault="0081272E" w:rsidP="0081272E">
      <w:pPr>
        <w:jc w:val="both"/>
      </w:pPr>
      <w:proofErr w:type="spellStart"/>
      <w:r>
        <w:t>Senge</w:t>
      </w:r>
      <w:proofErr w:type="spellEnd"/>
      <w:r>
        <w:t xml:space="preserve">, P. M. (1990). The </w:t>
      </w:r>
      <w:proofErr w:type="spellStart"/>
      <w:r>
        <w:t>Fifth</w:t>
      </w:r>
      <w:proofErr w:type="spellEnd"/>
      <w:r>
        <w:t xml:space="preserve"> </w:t>
      </w:r>
      <w:proofErr w:type="spellStart"/>
      <w:r>
        <w:t>Discipline</w:t>
      </w:r>
      <w:proofErr w:type="spellEnd"/>
      <w:r>
        <w:t xml:space="preserve">: The Art and </w:t>
      </w:r>
      <w:proofErr w:type="spellStart"/>
      <w:r>
        <w:t>Practice</w:t>
      </w:r>
      <w:proofErr w:type="spellEnd"/>
      <w:r>
        <w:t xml:space="preserve"> of </w:t>
      </w:r>
      <w:proofErr w:type="spellStart"/>
      <w:r>
        <w:t>the</w:t>
      </w:r>
      <w:proofErr w:type="spellEnd"/>
      <w:r>
        <w:t xml:space="preserve"> </w:t>
      </w:r>
      <w:proofErr w:type="spellStart"/>
      <w:r>
        <w:t>Learning</w:t>
      </w:r>
      <w:proofErr w:type="spellEnd"/>
      <w:r>
        <w:t xml:space="preserve"> Organization. </w:t>
      </w:r>
      <w:proofErr w:type="spellStart"/>
      <w:r>
        <w:t>Doubleday</w:t>
      </w:r>
      <w:proofErr w:type="spellEnd"/>
      <w:r>
        <w:t>.</w:t>
      </w:r>
    </w:p>
    <w:p w14:paraId="5162EF04" w14:textId="77777777" w:rsidR="0081272E" w:rsidRDefault="0081272E" w:rsidP="0081272E">
      <w:pPr>
        <w:jc w:val="both"/>
      </w:pPr>
      <w:r w:rsidRPr="004E04D2">
        <w:rPr>
          <w:u w:val="single"/>
        </w:rPr>
        <w:t>Absztrakt angol</w:t>
      </w:r>
      <w:r>
        <w:t>:</w:t>
      </w:r>
    </w:p>
    <w:p w14:paraId="5B78446B" w14:textId="77777777" w:rsidR="0081272E" w:rsidRDefault="0081272E" w:rsidP="0081272E">
      <w:pPr>
        <w:jc w:val="both"/>
      </w:pPr>
      <w:proofErr w:type="spellStart"/>
      <w:r>
        <w:t>Organizational</w:t>
      </w:r>
      <w:proofErr w:type="spellEnd"/>
      <w:r>
        <w:t xml:space="preserve"> </w:t>
      </w:r>
      <w:proofErr w:type="spellStart"/>
      <w:r>
        <w:t>learning</w:t>
      </w:r>
      <w:proofErr w:type="spellEnd"/>
      <w:r>
        <w:t xml:space="preserve"> </w:t>
      </w:r>
      <w:proofErr w:type="spellStart"/>
      <w:r>
        <w:t>opportunities</w:t>
      </w:r>
      <w:proofErr w:type="spellEnd"/>
      <w:r>
        <w:t xml:space="preserve"> in </w:t>
      </w:r>
      <w:proofErr w:type="spellStart"/>
      <w:r>
        <w:t>the</w:t>
      </w:r>
      <w:proofErr w:type="spellEnd"/>
      <w:r>
        <w:t xml:space="preserve"> </w:t>
      </w:r>
      <w:proofErr w:type="spellStart"/>
      <w:r>
        <w:t>university</w:t>
      </w:r>
      <w:proofErr w:type="spellEnd"/>
      <w:r>
        <w:t xml:space="preserve"> </w:t>
      </w:r>
      <w:proofErr w:type="spellStart"/>
      <w:r>
        <w:t>faculty</w:t>
      </w:r>
      <w:proofErr w:type="spellEnd"/>
      <w:r>
        <w:t xml:space="preserve"> </w:t>
      </w:r>
      <w:proofErr w:type="spellStart"/>
      <w:r>
        <w:t>ecosystem</w:t>
      </w:r>
      <w:proofErr w:type="spellEnd"/>
      <w:r>
        <w:t xml:space="preserve"> – </w:t>
      </w:r>
      <w:proofErr w:type="spellStart"/>
      <w:r>
        <w:t>Lifelong</w:t>
      </w:r>
      <w:proofErr w:type="spellEnd"/>
      <w:r>
        <w:t xml:space="preserve"> </w:t>
      </w:r>
      <w:proofErr w:type="spellStart"/>
      <w:r>
        <w:t>Learning</w:t>
      </w:r>
      <w:proofErr w:type="spellEnd"/>
      <w:r>
        <w:t xml:space="preserve">: a </w:t>
      </w:r>
      <w:proofErr w:type="spellStart"/>
      <w:r>
        <w:t>way</w:t>
      </w:r>
      <w:proofErr w:type="spellEnd"/>
      <w:r>
        <w:t xml:space="preserve"> of life </w:t>
      </w:r>
      <w:proofErr w:type="spellStart"/>
      <w:r>
        <w:t>or</w:t>
      </w:r>
      <w:proofErr w:type="spellEnd"/>
      <w:r>
        <w:t xml:space="preserve"> curriculum </w:t>
      </w:r>
      <w:proofErr w:type="spellStart"/>
      <w:r>
        <w:t>content</w:t>
      </w:r>
      <w:proofErr w:type="spellEnd"/>
      <w:r>
        <w:t>?</w:t>
      </w:r>
    </w:p>
    <w:p w14:paraId="2FE5A027" w14:textId="77777777" w:rsidR="0081272E" w:rsidRDefault="0081272E" w:rsidP="0081272E">
      <w:pPr>
        <w:jc w:val="both"/>
      </w:pPr>
      <w:r>
        <w:t xml:space="preserve">The </w:t>
      </w:r>
      <w:proofErr w:type="spellStart"/>
      <w:r>
        <w:t>broader</w:t>
      </w:r>
      <w:proofErr w:type="spellEnd"/>
      <w:r>
        <w:t xml:space="preserve"> </w:t>
      </w:r>
      <w:proofErr w:type="spellStart"/>
      <w:r>
        <w:t>objective</w:t>
      </w:r>
      <w:proofErr w:type="spellEnd"/>
      <w:r>
        <w:t xml:space="preserve"> of </w:t>
      </w:r>
      <w:proofErr w:type="spellStart"/>
      <w:r>
        <w:t>my</w:t>
      </w:r>
      <w:proofErr w:type="spellEnd"/>
      <w:r>
        <w:t xml:space="preserve"> </w:t>
      </w:r>
      <w:proofErr w:type="spellStart"/>
      <w:r>
        <w:t>doctoral</w:t>
      </w:r>
      <w:proofErr w:type="spellEnd"/>
      <w:r>
        <w:t xml:space="preserve"> </w:t>
      </w:r>
      <w:proofErr w:type="spellStart"/>
      <w:r>
        <w:t>research</w:t>
      </w:r>
      <w:proofErr w:type="spellEnd"/>
      <w:r>
        <w:t xml:space="preserve"> is </w:t>
      </w:r>
      <w:proofErr w:type="spellStart"/>
      <w:r>
        <w:t>to</w:t>
      </w:r>
      <w:proofErr w:type="spellEnd"/>
      <w:r>
        <w:t xml:space="preserve"> </w:t>
      </w:r>
      <w:proofErr w:type="spellStart"/>
      <w:r>
        <w:t>investigate</w:t>
      </w:r>
      <w:proofErr w:type="spellEnd"/>
      <w:r>
        <w:t xml:space="preserve"> </w:t>
      </w:r>
      <w:proofErr w:type="spellStart"/>
      <w:r>
        <w:t>undergraduate</w:t>
      </w:r>
      <w:proofErr w:type="spellEnd"/>
      <w:r>
        <w:t xml:space="preserve"> </w:t>
      </w:r>
      <w:proofErr w:type="spellStart"/>
      <w:r>
        <w:t>vocational</w:t>
      </w:r>
      <w:proofErr w:type="spellEnd"/>
      <w:r>
        <w:t xml:space="preserve"> </w:t>
      </w:r>
      <w:proofErr w:type="spellStart"/>
      <w:r>
        <w:t>teacher</w:t>
      </w:r>
      <w:proofErr w:type="spellEnd"/>
      <w:r>
        <w:t xml:space="preserve"> </w:t>
      </w:r>
      <w:proofErr w:type="spellStart"/>
      <w:r>
        <w:t>education</w:t>
      </w:r>
      <w:proofErr w:type="spellEnd"/>
      <w:r>
        <w:t xml:space="preserve">, </w:t>
      </w:r>
      <w:proofErr w:type="spellStart"/>
      <w:r>
        <w:t>focusing</w:t>
      </w:r>
      <w:proofErr w:type="spellEnd"/>
      <w:r>
        <w:t xml:space="preserve"> </w:t>
      </w:r>
      <w:proofErr w:type="spellStart"/>
      <w:r>
        <w:t>on</w:t>
      </w:r>
      <w:proofErr w:type="spellEnd"/>
      <w:r>
        <w:t xml:space="preserve"> </w:t>
      </w:r>
      <w:proofErr w:type="spellStart"/>
      <w:r>
        <w:t>the</w:t>
      </w:r>
      <w:proofErr w:type="spellEnd"/>
      <w:r>
        <w:t xml:space="preserve"> </w:t>
      </w:r>
      <w:proofErr w:type="spellStart"/>
      <w:r>
        <w:t>organizational</w:t>
      </w:r>
      <w:proofErr w:type="spellEnd"/>
      <w:r>
        <w:t xml:space="preserve"> </w:t>
      </w:r>
      <w:proofErr w:type="spellStart"/>
      <w:r>
        <w:t>effectiveness</w:t>
      </w:r>
      <w:proofErr w:type="spellEnd"/>
      <w:r>
        <w:t xml:space="preserve"> and </w:t>
      </w:r>
      <w:proofErr w:type="spellStart"/>
      <w:r>
        <w:t>learning</w:t>
      </w:r>
      <w:proofErr w:type="spellEnd"/>
      <w:r>
        <w:t xml:space="preserve"> </w:t>
      </w:r>
      <w:proofErr w:type="spellStart"/>
      <w:r>
        <w:t>processes</w:t>
      </w:r>
      <w:proofErr w:type="spellEnd"/>
      <w:r>
        <w:t xml:space="preserve"> of </w:t>
      </w:r>
      <w:proofErr w:type="spellStart"/>
      <w:r>
        <w:t>the</w:t>
      </w:r>
      <w:proofErr w:type="spellEnd"/>
      <w:r>
        <w:t xml:space="preserve"> </w:t>
      </w:r>
      <w:proofErr w:type="spellStart"/>
      <w:r>
        <w:t>university</w:t>
      </w:r>
      <w:proofErr w:type="spellEnd"/>
      <w:r>
        <w:t xml:space="preserve"> </w:t>
      </w:r>
      <w:proofErr w:type="spellStart"/>
      <w:r>
        <w:t>faculty</w:t>
      </w:r>
      <w:proofErr w:type="spellEnd"/>
      <w:r>
        <w:t xml:space="preserve"> </w:t>
      </w:r>
      <w:proofErr w:type="spellStart"/>
      <w:r>
        <w:t>ecosystem</w:t>
      </w:r>
      <w:proofErr w:type="spellEnd"/>
      <w:r>
        <w:t xml:space="preserve">. </w:t>
      </w:r>
      <w:proofErr w:type="spellStart"/>
      <w:r>
        <w:t>This</w:t>
      </w:r>
      <w:proofErr w:type="spellEnd"/>
      <w:r>
        <w:t xml:space="preserve"> </w:t>
      </w:r>
      <w:proofErr w:type="spellStart"/>
      <w:r>
        <w:t>complex</w:t>
      </w:r>
      <w:proofErr w:type="spellEnd"/>
      <w:r>
        <w:t xml:space="preserve"> </w:t>
      </w:r>
      <w:proofErr w:type="spellStart"/>
      <w:r>
        <w:t>set</w:t>
      </w:r>
      <w:proofErr w:type="spellEnd"/>
      <w:r>
        <w:t xml:space="preserve"> of </w:t>
      </w:r>
      <w:proofErr w:type="spellStart"/>
      <w:r>
        <w:t>issues</w:t>
      </w:r>
      <w:proofErr w:type="spellEnd"/>
      <w:r>
        <w:t xml:space="preserve"> is </w:t>
      </w:r>
      <w:proofErr w:type="spellStart"/>
      <w:r>
        <w:t>inextricably</w:t>
      </w:r>
      <w:proofErr w:type="spellEnd"/>
      <w:r>
        <w:t xml:space="preserve"> linked </w:t>
      </w:r>
      <w:proofErr w:type="spellStart"/>
      <w:r>
        <w:t>to</w:t>
      </w:r>
      <w:proofErr w:type="spellEnd"/>
      <w:r>
        <w:t xml:space="preserve"> </w:t>
      </w:r>
      <w:proofErr w:type="spellStart"/>
      <w:r>
        <w:t>the</w:t>
      </w:r>
      <w:proofErr w:type="spellEnd"/>
      <w:r>
        <w:t xml:space="preserve"> </w:t>
      </w:r>
      <w:proofErr w:type="spellStart"/>
      <w:r>
        <w:t>global</w:t>
      </w:r>
      <w:proofErr w:type="spellEnd"/>
      <w:r>
        <w:t xml:space="preserve"> </w:t>
      </w:r>
      <w:proofErr w:type="spellStart"/>
      <w:r>
        <w:t>economic</w:t>
      </w:r>
      <w:proofErr w:type="spellEnd"/>
      <w:r>
        <w:t xml:space="preserve"> and </w:t>
      </w:r>
      <w:proofErr w:type="spellStart"/>
      <w:r>
        <w:t>technological</w:t>
      </w:r>
      <w:proofErr w:type="spellEnd"/>
      <w:r>
        <w:t xml:space="preserve"> </w:t>
      </w:r>
      <w:proofErr w:type="spellStart"/>
      <w:r>
        <w:t>transformations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Fourth</w:t>
      </w:r>
      <w:proofErr w:type="spellEnd"/>
      <w:r>
        <w:t xml:space="preserve"> </w:t>
      </w:r>
      <w:proofErr w:type="spellStart"/>
      <w:r>
        <w:t>Industrial</w:t>
      </w:r>
      <w:proofErr w:type="spellEnd"/>
      <w:r>
        <w:t xml:space="preserve"> </w:t>
      </w:r>
      <w:proofErr w:type="spellStart"/>
      <w:r>
        <w:t>Revolution</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to</w:t>
      </w:r>
      <w:proofErr w:type="spellEnd"/>
      <w:r>
        <w:t xml:space="preserve"> </w:t>
      </w:r>
      <w:proofErr w:type="spellStart"/>
      <w:r>
        <w:t>the</w:t>
      </w:r>
      <w:proofErr w:type="spellEnd"/>
      <w:r>
        <w:t xml:space="preserve"> </w:t>
      </w:r>
      <w:proofErr w:type="spellStart"/>
      <w:r>
        <w:t>flexible</w:t>
      </w:r>
      <w:proofErr w:type="spellEnd"/>
      <w:r>
        <w:t xml:space="preserve"> </w:t>
      </w:r>
      <w:proofErr w:type="spellStart"/>
      <w:r>
        <w:t>adaptation</w:t>
      </w:r>
      <w:proofErr w:type="spellEnd"/>
      <w:r>
        <w:t xml:space="preserve"> </w:t>
      </w:r>
      <w:proofErr w:type="spellStart"/>
      <w:r>
        <w:t>requirements</w:t>
      </w:r>
      <w:proofErr w:type="spellEnd"/>
      <w:r>
        <w:t xml:space="preserve"> of </w:t>
      </w:r>
      <w:proofErr w:type="spellStart"/>
      <w:r>
        <w:t>the</w:t>
      </w:r>
      <w:proofErr w:type="spellEnd"/>
      <w:r>
        <w:t xml:space="preserve"> </w:t>
      </w:r>
      <w:proofErr w:type="spellStart"/>
      <w:r>
        <w:t>national</w:t>
      </w:r>
      <w:proofErr w:type="spellEnd"/>
      <w:r>
        <w:t xml:space="preserve"> “</w:t>
      </w:r>
      <w:proofErr w:type="spellStart"/>
      <w:r>
        <w:t>Vocational</w:t>
      </w:r>
      <w:proofErr w:type="spellEnd"/>
      <w:r>
        <w:t xml:space="preserve"> Education and </w:t>
      </w:r>
      <w:proofErr w:type="spellStart"/>
      <w:r>
        <w:t>Training</w:t>
      </w:r>
      <w:proofErr w:type="spellEnd"/>
      <w:r>
        <w:t xml:space="preserve"> (VET) 4.0” </w:t>
      </w:r>
      <w:proofErr w:type="spellStart"/>
      <w:r>
        <w:t>strategy</w:t>
      </w:r>
      <w:proofErr w:type="spellEnd"/>
      <w:r>
        <w:t xml:space="preserve">; </w:t>
      </w:r>
      <w:proofErr w:type="spellStart"/>
      <w:r>
        <w:t>consequently</w:t>
      </w:r>
      <w:proofErr w:type="spellEnd"/>
      <w:r>
        <w:t xml:space="preserve">, </w:t>
      </w:r>
      <w:proofErr w:type="spellStart"/>
      <w:r>
        <w:t>it</w:t>
      </w:r>
      <w:proofErr w:type="spellEnd"/>
      <w:r>
        <w:t xml:space="preserve"> </w:t>
      </w:r>
      <w:proofErr w:type="spellStart"/>
      <w:r>
        <w:t>represents</w:t>
      </w:r>
      <w:proofErr w:type="spellEnd"/>
      <w:r>
        <w:t xml:space="preserve"> a </w:t>
      </w:r>
      <w:proofErr w:type="spellStart"/>
      <w:r>
        <w:t>highly</w:t>
      </w:r>
      <w:proofErr w:type="spellEnd"/>
      <w:r>
        <w:t xml:space="preserve"> </w:t>
      </w:r>
      <w:proofErr w:type="spellStart"/>
      <w:r>
        <w:t>significant</w:t>
      </w:r>
      <w:proofErr w:type="spellEnd"/>
      <w:r>
        <w:t xml:space="preserve"> </w:t>
      </w:r>
      <w:proofErr w:type="spellStart"/>
      <w:r>
        <w:t>area</w:t>
      </w:r>
      <w:proofErr w:type="spellEnd"/>
      <w:r>
        <w:t xml:space="preserve"> of </w:t>
      </w:r>
      <w:proofErr w:type="spellStart"/>
      <w:r>
        <w:t>contemporary</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research</w:t>
      </w:r>
      <w:proofErr w:type="spellEnd"/>
      <w:r>
        <w:t>.</w:t>
      </w:r>
    </w:p>
    <w:p w14:paraId="173DC57F" w14:textId="77777777" w:rsidR="0081272E" w:rsidRDefault="0081272E" w:rsidP="0081272E">
      <w:pPr>
        <w:jc w:val="both"/>
      </w:pPr>
      <w:r>
        <w:lastRenderedPageBreak/>
        <w:t xml:space="preserve">The </w:t>
      </w:r>
      <w:proofErr w:type="spellStart"/>
      <w:r>
        <w:t>purpose</w:t>
      </w:r>
      <w:proofErr w:type="spellEnd"/>
      <w:r>
        <w:t xml:space="preserve"> of </w:t>
      </w:r>
      <w:proofErr w:type="spellStart"/>
      <w:r>
        <w:t>this</w:t>
      </w:r>
      <w:proofErr w:type="spellEnd"/>
      <w:r>
        <w:t xml:space="preserve"> </w:t>
      </w:r>
      <w:proofErr w:type="spellStart"/>
      <w:r>
        <w:t>presentation</w:t>
      </w:r>
      <w:proofErr w:type="spellEnd"/>
      <w:r>
        <w:t xml:space="preserve"> is </w:t>
      </w:r>
      <w:proofErr w:type="spellStart"/>
      <w:r>
        <w:t>to</w:t>
      </w:r>
      <w:proofErr w:type="spellEnd"/>
      <w:r>
        <w:t xml:space="preserve"> </w:t>
      </w:r>
      <w:proofErr w:type="spellStart"/>
      <w:r>
        <w:t>provide</w:t>
      </w:r>
      <w:proofErr w:type="spellEnd"/>
      <w:r>
        <w:t xml:space="preserve"> an </w:t>
      </w:r>
      <w:proofErr w:type="spellStart"/>
      <w:r>
        <w:t>overview</w:t>
      </w:r>
      <w:proofErr w:type="spellEnd"/>
      <w:r>
        <w:t xml:space="preserve"> of </w:t>
      </w:r>
      <w:proofErr w:type="spellStart"/>
      <w:r>
        <w:t>organizational</w:t>
      </w:r>
      <w:proofErr w:type="spellEnd"/>
      <w:r>
        <w:t xml:space="preserve"> </w:t>
      </w:r>
      <w:proofErr w:type="spellStart"/>
      <w:r>
        <w:t>learning</w:t>
      </w:r>
      <w:proofErr w:type="spellEnd"/>
      <w:r>
        <w:t xml:space="preserve"> </w:t>
      </w:r>
      <w:proofErr w:type="spellStart"/>
      <w:r>
        <w:t>opportunities</w:t>
      </w:r>
      <w:proofErr w:type="spellEnd"/>
      <w:r>
        <w:t xml:space="preserve"> and </w:t>
      </w:r>
      <w:proofErr w:type="spellStart"/>
      <w:r>
        <w:t>to</w:t>
      </w:r>
      <w:proofErr w:type="spellEnd"/>
      <w:r>
        <w:t xml:space="preserve"> </w:t>
      </w:r>
      <w:proofErr w:type="spellStart"/>
      <w:r>
        <w:t>analyze</w:t>
      </w:r>
      <w:proofErr w:type="spellEnd"/>
      <w:r>
        <w:t xml:space="preserve"> </w:t>
      </w:r>
      <w:proofErr w:type="spellStart"/>
      <w:r>
        <w:t>the</w:t>
      </w:r>
      <w:proofErr w:type="spellEnd"/>
      <w:r>
        <w:t xml:space="preserve"> </w:t>
      </w:r>
      <w:proofErr w:type="spellStart"/>
      <w:r>
        <w:t>integration</w:t>
      </w:r>
      <w:proofErr w:type="spellEnd"/>
      <w:r>
        <w:t xml:space="preserve"> of </w:t>
      </w:r>
      <w:proofErr w:type="spellStart"/>
      <w:r>
        <w:t>lifelong</w:t>
      </w:r>
      <w:proofErr w:type="spellEnd"/>
      <w:r>
        <w:t xml:space="preserve"> </w:t>
      </w:r>
      <w:proofErr w:type="spellStart"/>
      <w:r>
        <w:t>learning</w:t>
      </w:r>
      <w:proofErr w:type="spellEnd"/>
      <w:r>
        <w:t xml:space="preserve"> (LLL) </w:t>
      </w:r>
      <w:proofErr w:type="spellStart"/>
      <w:r>
        <w:t>as</w:t>
      </w:r>
      <w:proofErr w:type="spellEnd"/>
      <w:r>
        <w:t xml:space="preserve"> a </w:t>
      </w:r>
      <w:proofErr w:type="spellStart"/>
      <w:r>
        <w:t>core</w:t>
      </w:r>
      <w:proofErr w:type="spellEnd"/>
      <w:r>
        <w:t xml:space="preserve"> </w:t>
      </w:r>
      <w:proofErr w:type="spellStart"/>
      <w:r>
        <w:t>competence</w:t>
      </w:r>
      <w:proofErr w:type="spellEnd"/>
      <w:r>
        <w:t xml:space="preserve"> and </w:t>
      </w:r>
      <w:proofErr w:type="spellStart"/>
      <w:r>
        <w:t>attitude</w:t>
      </w:r>
      <w:proofErr w:type="spellEnd"/>
      <w:r>
        <w:t xml:space="preserve">. The </w:t>
      </w:r>
      <w:proofErr w:type="spellStart"/>
      <w:r>
        <w:t>relevance</w:t>
      </w:r>
      <w:proofErr w:type="spellEnd"/>
      <w:r>
        <w:t xml:space="preserve"> of </w:t>
      </w:r>
      <w:proofErr w:type="spellStart"/>
      <w:r>
        <w:t>this</w:t>
      </w:r>
      <w:proofErr w:type="spellEnd"/>
      <w:r>
        <w:t xml:space="preserve"> </w:t>
      </w:r>
      <w:proofErr w:type="spellStart"/>
      <w:r>
        <w:t>research</w:t>
      </w:r>
      <w:proofErr w:type="spellEnd"/>
      <w:r>
        <w:t xml:space="preserve"> is </w:t>
      </w:r>
      <w:proofErr w:type="spellStart"/>
      <w:r>
        <w:t>underscored</w:t>
      </w:r>
      <w:proofErr w:type="spellEnd"/>
      <w:r>
        <w:t xml:space="preserve"> </w:t>
      </w:r>
      <w:proofErr w:type="spellStart"/>
      <w:r>
        <w:t>by</w:t>
      </w:r>
      <w:proofErr w:type="spellEnd"/>
      <w:r>
        <w:t xml:space="preserve"> </w:t>
      </w:r>
      <w:proofErr w:type="spellStart"/>
      <w:r>
        <w:t>the</w:t>
      </w:r>
      <w:proofErr w:type="spellEnd"/>
      <w:r>
        <w:t xml:space="preserve"> </w:t>
      </w:r>
      <w:proofErr w:type="spellStart"/>
      <w:r>
        <w:t>growing</w:t>
      </w:r>
      <w:proofErr w:type="spellEnd"/>
      <w:r>
        <w:t xml:space="preserve"> </w:t>
      </w:r>
      <w:proofErr w:type="spellStart"/>
      <w:r>
        <w:t>socio-economic</w:t>
      </w:r>
      <w:proofErr w:type="spellEnd"/>
      <w:r>
        <w:t xml:space="preserve"> </w:t>
      </w:r>
      <w:proofErr w:type="spellStart"/>
      <w:r>
        <w:t>importance</w:t>
      </w:r>
      <w:proofErr w:type="spellEnd"/>
      <w:r>
        <w:t xml:space="preserve"> of </w:t>
      </w:r>
      <w:proofErr w:type="spellStart"/>
      <w:r>
        <w:t>vocational</w:t>
      </w:r>
      <w:proofErr w:type="spellEnd"/>
      <w:r>
        <w:t xml:space="preserve"> </w:t>
      </w:r>
      <w:proofErr w:type="spellStart"/>
      <w:r>
        <w:t>education</w:t>
      </w:r>
      <w:proofErr w:type="spellEnd"/>
      <w:r>
        <w:t xml:space="preserve"> and </w:t>
      </w:r>
      <w:proofErr w:type="spellStart"/>
      <w:r>
        <w:t>training</w:t>
      </w:r>
      <w:proofErr w:type="spellEnd"/>
      <w:r>
        <w:t xml:space="preserve">, </w:t>
      </w:r>
      <w:proofErr w:type="spellStart"/>
      <w:r>
        <w:t>evidenced</w:t>
      </w:r>
      <w:proofErr w:type="spellEnd"/>
      <w:r>
        <w:t xml:space="preserve">, </w:t>
      </w:r>
      <w:proofErr w:type="spellStart"/>
      <w:r>
        <w:t>among</w:t>
      </w:r>
      <w:proofErr w:type="spellEnd"/>
      <w:r>
        <w:t xml:space="preserve"> </w:t>
      </w:r>
      <w:proofErr w:type="spellStart"/>
      <w:r>
        <w:t>other</w:t>
      </w:r>
      <w:proofErr w:type="spellEnd"/>
      <w:r>
        <w:t xml:space="preserve"> </w:t>
      </w:r>
      <w:proofErr w:type="spellStart"/>
      <w:r>
        <w:t>things</w:t>
      </w:r>
      <w:proofErr w:type="spellEnd"/>
      <w:r>
        <w:t xml:space="preserve">, </w:t>
      </w:r>
      <w:proofErr w:type="spellStart"/>
      <w:r>
        <w:t>by</w:t>
      </w:r>
      <w:proofErr w:type="spellEnd"/>
      <w:r>
        <w:t xml:space="preserve"> </w:t>
      </w:r>
      <w:proofErr w:type="spellStart"/>
      <w:r>
        <w:t>the</w:t>
      </w:r>
      <w:proofErr w:type="spellEnd"/>
      <w:r>
        <w:t xml:space="preserve"> </w:t>
      </w:r>
      <w:proofErr w:type="spellStart"/>
      <w:r>
        <w:t>dynamic</w:t>
      </w:r>
      <w:proofErr w:type="spellEnd"/>
      <w:r>
        <w:t xml:space="preserve"> </w:t>
      </w:r>
      <w:proofErr w:type="spellStart"/>
      <w:r>
        <w:t>increase</w:t>
      </w:r>
      <w:proofErr w:type="spellEnd"/>
      <w:r>
        <w:t xml:space="preserve"> in </w:t>
      </w:r>
      <w:proofErr w:type="spellStart"/>
      <w:r>
        <w:t>the</w:t>
      </w:r>
      <w:proofErr w:type="spellEnd"/>
      <w:r>
        <w:t xml:space="preserve"> </w:t>
      </w:r>
      <w:proofErr w:type="spellStart"/>
      <w:r>
        <w:t>number</w:t>
      </w:r>
      <w:proofErr w:type="spellEnd"/>
      <w:r>
        <w:t xml:space="preserve"> of </w:t>
      </w:r>
      <w:proofErr w:type="spellStart"/>
      <w:r>
        <w:t>applicants</w:t>
      </w:r>
      <w:proofErr w:type="spellEnd"/>
      <w:r>
        <w:t xml:space="preserve"> </w:t>
      </w:r>
      <w:proofErr w:type="spellStart"/>
      <w:r>
        <w:t>to</w:t>
      </w:r>
      <w:proofErr w:type="spellEnd"/>
      <w:r>
        <w:t xml:space="preserve"> </w:t>
      </w:r>
      <w:proofErr w:type="spellStart"/>
      <w:r>
        <w:t>vocational</w:t>
      </w:r>
      <w:proofErr w:type="spellEnd"/>
      <w:r>
        <w:t xml:space="preserve"> </w:t>
      </w:r>
      <w:proofErr w:type="spellStart"/>
      <w:r>
        <w:t>teacher</w:t>
      </w:r>
      <w:proofErr w:type="spellEnd"/>
      <w:r>
        <w:t xml:space="preserve"> </w:t>
      </w:r>
      <w:proofErr w:type="spellStart"/>
      <w:r>
        <w:t>education</w:t>
      </w:r>
      <w:proofErr w:type="spellEnd"/>
      <w:r>
        <w:t xml:space="preserve"> programs. In 2025, more </w:t>
      </w:r>
      <w:proofErr w:type="spellStart"/>
      <w:r>
        <w:t>than</w:t>
      </w:r>
      <w:proofErr w:type="spellEnd"/>
      <w:r>
        <w:t xml:space="preserve"> 400 </w:t>
      </w:r>
      <w:proofErr w:type="spellStart"/>
      <w:r>
        <w:t>admitted</w:t>
      </w:r>
      <w:proofErr w:type="spellEnd"/>
      <w:r>
        <w:t xml:space="preserve"> </w:t>
      </w:r>
      <w:proofErr w:type="spellStart"/>
      <w:r>
        <w:t>students</w:t>
      </w:r>
      <w:proofErr w:type="spellEnd"/>
      <w:r>
        <w:t xml:space="preserve"> </w:t>
      </w:r>
      <w:proofErr w:type="spellStart"/>
      <w:r>
        <w:t>commenced</w:t>
      </w:r>
      <w:proofErr w:type="spellEnd"/>
      <w:r>
        <w:t xml:space="preserve"> </w:t>
      </w:r>
      <w:proofErr w:type="spellStart"/>
      <w:r>
        <w:t>their</w:t>
      </w:r>
      <w:proofErr w:type="spellEnd"/>
      <w:r>
        <w:t xml:space="preserve"> </w:t>
      </w:r>
      <w:proofErr w:type="spellStart"/>
      <w:r>
        <w:t>studies</w:t>
      </w:r>
      <w:proofErr w:type="spellEnd"/>
      <w:r>
        <w:t xml:space="preserve"> </w:t>
      </w:r>
      <w:proofErr w:type="spellStart"/>
      <w:r>
        <w:t>across</w:t>
      </w:r>
      <w:proofErr w:type="spellEnd"/>
      <w:r>
        <w:t xml:space="preserve"> </w:t>
      </w:r>
      <w:proofErr w:type="spellStart"/>
      <w:r>
        <w:t>eight</w:t>
      </w:r>
      <w:proofErr w:type="spellEnd"/>
      <w:r>
        <w:t xml:space="preserve"> </w:t>
      </w:r>
      <w:proofErr w:type="spellStart"/>
      <w:r>
        <w:t>Hungarian</w:t>
      </w:r>
      <w:proofErr w:type="spellEnd"/>
      <w:r>
        <w:t xml:space="preserve"> </w:t>
      </w:r>
      <w:proofErr w:type="spellStart"/>
      <w:r>
        <w:t>universities</w:t>
      </w:r>
      <w:proofErr w:type="spellEnd"/>
      <w:r>
        <w:t xml:space="preserve">. </w:t>
      </w:r>
      <w:proofErr w:type="spellStart"/>
      <w:r>
        <w:t>Notably</w:t>
      </w:r>
      <w:proofErr w:type="spellEnd"/>
      <w:r>
        <w:t xml:space="preserve">, 84% of </w:t>
      </w:r>
      <w:proofErr w:type="spellStart"/>
      <w:r>
        <w:t>this</w:t>
      </w:r>
      <w:proofErr w:type="spellEnd"/>
      <w:r>
        <w:t xml:space="preserve"> </w:t>
      </w:r>
      <w:proofErr w:type="spellStart"/>
      <w:r>
        <w:t>student</w:t>
      </w:r>
      <w:proofErr w:type="spellEnd"/>
      <w:r>
        <w:t xml:space="preserve"> </w:t>
      </w:r>
      <w:proofErr w:type="spellStart"/>
      <w:r>
        <w:t>population</w:t>
      </w:r>
      <w:proofErr w:type="spellEnd"/>
      <w:r>
        <w:t xml:space="preserve"> is over 27 </w:t>
      </w:r>
      <w:proofErr w:type="spellStart"/>
      <w:r>
        <w:t>years</w:t>
      </w:r>
      <w:proofErr w:type="spellEnd"/>
      <w:r>
        <w:t xml:space="preserve"> old, and 14% </w:t>
      </w:r>
      <w:proofErr w:type="spellStart"/>
      <w:r>
        <w:t>already</w:t>
      </w:r>
      <w:proofErr w:type="spellEnd"/>
      <w:r>
        <w:t xml:space="preserve"> hold a </w:t>
      </w:r>
      <w:proofErr w:type="spellStart"/>
      <w:r>
        <w:t>higher</w:t>
      </w:r>
      <w:proofErr w:type="spellEnd"/>
      <w:r>
        <w:t xml:space="preserve"> </w:t>
      </w:r>
      <w:proofErr w:type="spellStart"/>
      <w:r>
        <w:t>education</w:t>
      </w:r>
      <w:proofErr w:type="spellEnd"/>
      <w:r>
        <w:t xml:space="preserve"> </w:t>
      </w:r>
      <w:proofErr w:type="spellStart"/>
      <w:r>
        <w:t>degree</w:t>
      </w:r>
      <w:proofErr w:type="spellEnd"/>
      <w:r>
        <w:t xml:space="preserve">, </w:t>
      </w:r>
      <w:proofErr w:type="spellStart"/>
      <w:r>
        <w:t>highlighting</w:t>
      </w:r>
      <w:proofErr w:type="spellEnd"/>
      <w:r>
        <w:t xml:space="preserve"> </w:t>
      </w:r>
      <w:proofErr w:type="spellStart"/>
      <w:r>
        <w:t>the</w:t>
      </w:r>
      <w:proofErr w:type="spellEnd"/>
      <w:r>
        <w:t xml:space="preserve"> </w:t>
      </w:r>
      <w:proofErr w:type="spellStart"/>
      <w:r>
        <w:t>complexity</w:t>
      </w:r>
      <w:proofErr w:type="spellEnd"/>
      <w:r>
        <w:t xml:space="preserve"> of </w:t>
      </w:r>
      <w:proofErr w:type="spellStart"/>
      <w:r>
        <w:t>the</w:t>
      </w:r>
      <w:proofErr w:type="spellEnd"/>
      <w:r>
        <w:t xml:space="preserve"> </w:t>
      </w:r>
      <w:proofErr w:type="spellStart"/>
      <w:r>
        <w:t>dual</w:t>
      </w:r>
      <w:proofErr w:type="spellEnd"/>
      <w:r>
        <w:t xml:space="preserve"> </w:t>
      </w:r>
      <w:proofErr w:type="spellStart"/>
      <w:r>
        <w:t>professional</w:t>
      </w:r>
      <w:proofErr w:type="spellEnd"/>
      <w:r>
        <w:t xml:space="preserve"> </w:t>
      </w:r>
      <w:proofErr w:type="spellStart"/>
      <w:r>
        <w:t>identity</w:t>
      </w:r>
      <w:proofErr w:type="spellEnd"/>
      <w:r>
        <w:t xml:space="preserve"> </w:t>
      </w:r>
      <w:proofErr w:type="spellStart"/>
      <w:r>
        <w:t>characteristic</w:t>
      </w:r>
      <w:proofErr w:type="spellEnd"/>
      <w:r>
        <w:t xml:space="preserve"> of </w:t>
      </w:r>
      <w:proofErr w:type="spellStart"/>
      <w:r>
        <w:t>vocational</w:t>
      </w:r>
      <w:proofErr w:type="spellEnd"/>
      <w:r>
        <w:t xml:space="preserve"> </w:t>
      </w:r>
      <w:proofErr w:type="spellStart"/>
      <w:r>
        <w:t>educators</w:t>
      </w:r>
      <w:proofErr w:type="spellEnd"/>
      <w:r>
        <w:t>.</w:t>
      </w:r>
    </w:p>
    <w:p w14:paraId="37CE5DFF" w14:textId="77777777" w:rsidR="0081272E" w:rsidRDefault="0081272E" w:rsidP="0081272E">
      <w:pPr>
        <w:jc w:val="both"/>
      </w:pPr>
      <w:r>
        <w:t xml:space="preserve">The </w:t>
      </w:r>
      <w:proofErr w:type="spellStart"/>
      <w:r>
        <w:t>presentation</w:t>
      </w:r>
      <w:proofErr w:type="spellEnd"/>
      <w:r>
        <w:t xml:space="preserve"> </w:t>
      </w:r>
      <w:proofErr w:type="spellStart"/>
      <w:r>
        <w:t>reviews</w:t>
      </w:r>
      <w:proofErr w:type="spellEnd"/>
      <w:r>
        <w:t xml:space="preserve"> </w:t>
      </w:r>
      <w:proofErr w:type="spellStart"/>
      <w:r>
        <w:t>key</w:t>
      </w:r>
      <w:proofErr w:type="spellEnd"/>
      <w:r>
        <w:t xml:space="preserve"> </w:t>
      </w:r>
      <w:proofErr w:type="spellStart"/>
      <w:r>
        <w:t>conceptual</w:t>
      </w:r>
      <w:proofErr w:type="spellEnd"/>
      <w:r>
        <w:t xml:space="preserve"> </w:t>
      </w:r>
      <w:proofErr w:type="spellStart"/>
      <w:r>
        <w:t>models</w:t>
      </w:r>
      <w:proofErr w:type="spellEnd"/>
      <w:r>
        <w:t xml:space="preserve"> of </w:t>
      </w:r>
      <w:proofErr w:type="spellStart"/>
      <w:r>
        <w:t>organizational</w:t>
      </w:r>
      <w:proofErr w:type="spellEnd"/>
      <w:r>
        <w:t xml:space="preserve"> </w:t>
      </w:r>
      <w:proofErr w:type="spellStart"/>
      <w:r>
        <w:t>learning</w:t>
      </w:r>
      <w:proofErr w:type="spellEnd"/>
      <w:r>
        <w:t xml:space="preserve">, </w:t>
      </w:r>
      <w:proofErr w:type="spellStart"/>
      <w:r>
        <w:t>with</w:t>
      </w:r>
      <w:proofErr w:type="spellEnd"/>
      <w:r>
        <w:t xml:space="preserve"> </w:t>
      </w:r>
      <w:proofErr w:type="spellStart"/>
      <w:r>
        <w:t>particular</w:t>
      </w:r>
      <w:proofErr w:type="spellEnd"/>
      <w:r>
        <w:t xml:space="preserve"> </w:t>
      </w:r>
      <w:proofErr w:type="spellStart"/>
      <w:r>
        <w:t>attention</w:t>
      </w:r>
      <w:proofErr w:type="spellEnd"/>
      <w:r>
        <w:t xml:space="preserve"> </w:t>
      </w:r>
      <w:proofErr w:type="spellStart"/>
      <w:r>
        <w:t>to</w:t>
      </w:r>
      <w:proofErr w:type="spellEnd"/>
      <w:r>
        <w:t xml:space="preserve"> </w:t>
      </w:r>
      <w:proofErr w:type="spellStart"/>
      <w:r>
        <w:t>Argyris</w:t>
      </w:r>
      <w:proofErr w:type="spellEnd"/>
      <w:r>
        <w:t xml:space="preserve"> and </w:t>
      </w:r>
      <w:proofErr w:type="spellStart"/>
      <w:r>
        <w:t>Schön’s</w:t>
      </w:r>
      <w:proofErr w:type="spellEnd"/>
      <w:r>
        <w:t xml:space="preserve"> </w:t>
      </w:r>
      <w:proofErr w:type="spellStart"/>
      <w:r>
        <w:t>single</w:t>
      </w:r>
      <w:proofErr w:type="spellEnd"/>
      <w:r>
        <w:t xml:space="preserve">- and </w:t>
      </w:r>
      <w:proofErr w:type="spellStart"/>
      <w:r>
        <w:t>double-loop</w:t>
      </w:r>
      <w:proofErr w:type="spellEnd"/>
      <w:r>
        <w:t xml:space="preserve"> </w:t>
      </w:r>
      <w:proofErr w:type="spellStart"/>
      <w:r>
        <w:t>learning</w:t>
      </w:r>
      <w:proofErr w:type="spellEnd"/>
      <w:r>
        <w:t xml:space="preserve"> </w:t>
      </w:r>
      <w:proofErr w:type="spellStart"/>
      <w:r>
        <w:t>theory</w:t>
      </w:r>
      <w:proofErr w:type="spellEnd"/>
      <w:r>
        <w:t xml:space="preserve">, Peter </w:t>
      </w:r>
      <w:proofErr w:type="spellStart"/>
      <w:r>
        <w:t>Senge’s</w:t>
      </w:r>
      <w:proofErr w:type="spellEnd"/>
      <w:r>
        <w:t xml:space="preserve"> </w:t>
      </w:r>
      <w:proofErr w:type="spellStart"/>
      <w:r>
        <w:t>disciplines</w:t>
      </w:r>
      <w:proofErr w:type="spellEnd"/>
      <w:r>
        <w:t xml:space="preserve"> of </w:t>
      </w:r>
      <w:proofErr w:type="spellStart"/>
      <w:r>
        <w:t>the</w:t>
      </w:r>
      <w:proofErr w:type="spellEnd"/>
      <w:r>
        <w:t xml:space="preserve"> </w:t>
      </w:r>
      <w:proofErr w:type="spellStart"/>
      <w:r>
        <w:t>learning</w:t>
      </w:r>
      <w:proofErr w:type="spellEnd"/>
      <w:r>
        <w:t xml:space="preserve"> </w:t>
      </w:r>
      <w:proofErr w:type="spellStart"/>
      <w:r>
        <w:t>organization</w:t>
      </w:r>
      <w:proofErr w:type="spellEnd"/>
      <w:r>
        <w:t xml:space="preserve">, and </w:t>
      </w:r>
      <w:proofErr w:type="spellStart"/>
      <w:r>
        <w:t>Nonaka</w:t>
      </w:r>
      <w:proofErr w:type="spellEnd"/>
      <w:r>
        <w:t xml:space="preserve"> and </w:t>
      </w:r>
      <w:proofErr w:type="spellStart"/>
      <w:r>
        <w:t>Takeuchi’s</w:t>
      </w:r>
      <w:proofErr w:type="spellEnd"/>
      <w:r>
        <w:t xml:space="preserve"> </w:t>
      </w:r>
      <w:proofErr w:type="spellStart"/>
      <w:r>
        <w:t>dynamic</w:t>
      </w:r>
      <w:proofErr w:type="spellEnd"/>
      <w:r>
        <w:t xml:space="preserve"> SECI </w:t>
      </w:r>
      <w:proofErr w:type="spellStart"/>
      <w:r>
        <w:t>model</w:t>
      </w:r>
      <w:proofErr w:type="spellEnd"/>
      <w:r>
        <w:t xml:space="preserve">, </w:t>
      </w:r>
      <w:proofErr w:type="spellStart"/>
      <w:r>
        <w:t>which</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interaction</w:t>
      </w:r>
      <w:proofErr w:type="spellEnd"/>
      <w:r>
        <w:t xml:space="preserve"> </w:t>
      </w:r>
      <w:proofErr w:type="spellStart"/>
      <w:r>
        <w:t>between</w:t>
      </w:r>
      <w:proofErr w:type="spellEnd"/>
      <w:r>
        <w:t xml:space="preserve"> </w:t>
      </w:r>
      <w:proofErr w:type="spellStart"/>
      <w:r>
        <w:t>tacit</w:t>
      </w:r>
      <w:proofErr w:type="spellEnd"/>
      <w:r>
        <w:t xml:space="preserve"> and explicit </w:t>
      </w:r>
      <w:proofErr w:type="spellStart"/>
      <w:r>
        <w:t>knowledge</w:t>
      </w:r>
      <w:proofErr w:type="spellEnd"/>
      <w:r>
        <w:t xml:space="preserve">. </w:t>
      </w:r>
      <w:proofErr w:type="spellStart"/>
      <w:r>
        <w:t>Furthermore</w:t>
      </w:r>
      <w:proofErr w:type="spellEnd"/>
      <w:r>
        <w:t xml:space="preserve">, </w:t>
      </w:r>
      <w:proofErr w:type="spellStart"/>
      <w:r>
        <w:t>it</w:t>
      </w:r>
      <w:proofErr w:type="spellEnd"/>
      <w:r>
        <w:t xml:space="preserve"> </w:t>
      </w:r>
      <w:proofErr w:type="spellStart"/>
      <w:r>
        <w:t>interprets</w:t>
      </w:r>
      <w:proofErr w:type="spellEnd"/>
      <w:r>
        <w:t xml:space="preserve"> </w:t>
      </w:r>
      <w:proofErr w:type="spellStart"/>
      <w:r>
        <w:t>the</w:t>
      </w:r>
      <w:proofErr w:type="spellEnd"/>
      <w:r>
        <w:t xml:space="preserve"> </w:t>
      </w:r>
      <w:proofErr w:type="spellStart"/>
      <w:r>
        <w:t>concept</w:t>
      </w:r>
      <w:proofErr w:type="spellEnd"/>
      <w:r>
        <w:t xml:space="preserve"> of </w:t>
      </w:r>
      <w:proofErr w:type="spellStart"/>
      <w:r>
        <w:t>lifelong</w:t>
      </w:r>
      <w:proofErr w:type="spellEnd"/>
      <w:r>
        <w:t xml:space="preserve"> </w:t>
      </w:r>
      <w:proofErr w:type="spellStart"/>
      <w:r>
        <w:t>learning</w:t>
      </w:r>
      <w:proofErr w:type="spellEnd"/>
      <w:r>
        <w:t xml:space="preserve"> </w:t>
      </w:r>
      <w:proofErr w:type="spellStart"/>
      <w:r>
        <w:t>at</w:t>
      </w:r>
      <w:proofErr w:type="spellEnd"/>
      <w:r>
        <w:t xml:space="preserve"> </w:t>
      </w:r>
      <w:proofErr w:type="spellStart"/>
      <w:r>
        <w:t>the</w:t>
      </w:r>
      <w:proofErr w:type="spellEnd"/>
      <w:r>
        <w:t xml:space="preserve"> </w:t>
      </w:r>
      <w:proofErr w:type="spellStart"/>
      <w:r>
        <w:t>intersection</w:t>
      </w:r>
      <w:proofErr w:type="spellEnd"/>
      <w:r>
        <w:t xml:space="preserve"> of </w:t>
      </w:r>
      <w:proofErr w:type="spellStart"/>
      <w:r>
        <w:t>UNESCO’s</w:t>
      </w:r>
      <w:proofErr w:type="spellEnd"/>
      <w:r>
        <w:t xml:space="preserve"> </w:t>
      </w:r>
      <w:proofErr w:type="spellStart"/>
      <w:r>
        <w:t>humanistic</w:t>
      </w:r>
      <w:proofErr w:type="spellEnd"/>
      <w:r>
        <w:t xml:space="preserve"> </w:t>
      </w:r>
      <w:proofErr w:type="spellStart"/>
      <w:r>
        <w:t>vision</w:t>
      </w:r>
      <w:proofErr w:type="spellEnd"/>
      <w:r>
        <w:t xml:space="preserve"> (</w:t>
      </w:r>
      <w:proofErr w:type="spellStart"/>
      <w:r>
        <w:t>the</w:t>
      </w:r>
      <w:proofErr w:type="spellEnd"/>
      <w:r>
        <w:t xml:space="preserve"> </w:t>
      </w:r>
      <w:proofErr w:type="spellStart"/>
      <w:r>
        <w:t>Delors</w:t>
      </w:r>
      <w:proofErr w:type="spellEnd"/>
      <w:r>
        <w:t xml:space="preserve"> </w:t>
      </w:r>
      <w:proofErr w:type="spellStart"/>
      <w:r>
        <w:t>Report</w:t>
      </w:r>
      <w:proofErr w:type="spellEnd"/>
      <w:r>
        <w:t xml:space="preserve">) and </w:t>
      </w:r>
      <w:proofErr w:type="spellStart"/>
      <w:r>
        <w:t>economic</w:t>
      </w:r>
      <w:proofErr w:type="spellEnd"/>
      <w:r>
        <w:t xml:space="preserve"> </w:t>
      </w:r>
      <w:proofErr w:type="spellStart"/>
      <w:r>
        <w:t>realities</w:t>
      </w:r>
      <w:proofErr w:type="spellEnd"/>
      <w:r>
        <w:t xml:space="preserve">, </w:t>
      </w:r>
      <w:proofErr w:type="spellStart"/>
      <w:r>
        <w:t>emphasizing</w:t>
      </w:r>
      <w:proofErr w:type="spellEnd"/>
      <w:r>
        <w:t xml:space="preserve"> </w:t>
      </w:r>
      <w:proofErr w:type="spellStart"/>
      <w:r>
        <w:t>the</w:t>
      </w:r>
      <w:proofErr w:type="spellEnd"/>
      <w:r>
        <w:t xml:space="preserve"> </w:t>
      </w:r>
      <w:proofErr w:type="spellStart"/>
      <w:r>
        <w:t>relevance</w:t>
      </w:r>
      <w:proofErr w:type="spellEnd"/>
      <w:r>
        <w:t xml:space="preserve"> of </w:t>
      </w:r>
      <w:proofErr w:type="spellStart"/>
      <w:r>
        <w:t>Knapper</w:t>
      </w:r>
      <w:proofErr w:type="spellEnd"/>
      <w:r>
        <w:t xml:space="preserve"> and </w:t>
      </w:r>
      <w:proofErr w:type="spellStart"/>
      <w:r>
        <w:t>Cropley’s</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model</w:t>
      </w:r>
      <w:proofErr w:type="spellEnd"/>
      <w:r>
        <w:t xml:space="preserve"> in </w:t>
      </w:r>
      <w:proofErr w:type="spellStart"/>
      <w:r>
        <w:t>developing</w:t>
      </w:r>
      <w:proofErr w:type="spellEnd"/>
      <w:r>
        <w:t xml:space="preserve"> </w:t>
      </w:r>
      <w:proofErr w:type="spellStart"/>
      <w:r>
        <w:t>professional</w:t>
      </w:r>
      <w:proofErr w:type="spellEnd"/>
      <w:r>
        <w:t xml:space="preserve"> </w:t>
      </w:r>
      <w:proofErr w:type="spellStart"/>
      <w:r>
        <w:t>learning</w:t>
      </w:r>
      <w:proofErr w:type="spellEnd"/>
      <w:r>
        <w:t xml:space="preserve"> </w:t>
      </w:r>
      <w:proofErr w:type="spellStart"/>
      <w:r>
        <w:t>skills</w:t>
      </w:r>
      <w:proofErr w:type="spellEnd"/>
      <w:r>
        <w:t>.</w:t>
      </w:r>
    </w:p>
    <w:p w14:paraId="02F8D6B5" w14:textId="77777777" w:rsidR="0081272E" w:rsidRDefault="0081272E" w:rsidP="0081272E">
      <w:pPr>
        <w:jc w:val="both"/>
      </w:pPr>
      <w:proofErr w:type="spellStart"/>
      <w:r>
        <w:t>One</w:t>
      </w:r>
      <w:proofErr w:type="spellEnd"/>
      <w:r>
        <w:t xml:space="preserve"> of </w:t>
      </w:r>
      <w:proofErr w:type="spellStart"/>
      <w:r>
        <w:t>the</w:t>
      </w:r>
      <w:proofErr w:type="spellEnd"/>
      <w:r>
        <w:t xml:space="preserve"> </w:t>
      </w:r>
      <w:proofErr w:type="spellStart"/>
      <w:r>
        <w:t>primary</w:t>
      </w:r>
      <w:proofErr w:type="spellEnd"/>
      <w:r>
        <w:t xml:space="preserve"> </w:t>
      </w:r>
      <w:proofErr w:type="spellStart"/>
      <w:r>
        <w:t>findings</w:t>
      </w:r>
      <w:proofErr w:type="spellEnd"/>
      <w:r>
        <w:t xml:space="preserve"> of </w:t>
      </w:r>
      <w:proofErr w:type="spellStart"/>
      <w:r>
        <w:t>the</w:t>
      </w:r>
      <w:proofErr w:type="spellEnd"/>
      <w:r>
        <w:t xml:space="preserve"> </w:t>
      </w:r>
      <w:proofErr w:type="spellStart"/>
      <w:r>
        <w:t>analysis</w:t>
      </w:r>
      <w:proofErr w:type="spellEnd"/>
      <w:r>
        <w:t xml:space="preserve"> is </w:t>
      </w:r>
      <w:proofErr w:type="spellStart"/>
      <w:r>
        <w:t>that</w:t>
      </w:r>
      <w:proofErr w:type="spellEnd"/>
      <w:r>
        <w:t xml:space="preserve"> </w:t>
      </w:r>
      <w:proofErr w:type="spellStart"/>
      <w:r>
        <w:t>within</w:t>
      </w:r>
      <w:proofErr w:type="spellEnd"/>
      <w:r>
        <w:t xml:space="preserve"> </w:t>
      </w:r>
      <w:proofErr w:type="spellStart"/>
      <w:r>
        <w:t>this</w:t>
      </w:r>
      <w:proofErr w:type="spellEnd"/>
      <w:r>
        <w:t xml:space="preserve"> </w:t>
      </w:r>
      <w:proofErr w:type="spellStart"/>
      <w:r>
        <w:t>specific</w:t>
      </w:r>
      <w:proofErr w:type="spellEnd"/>
      <w:r>
        <w:t xml:space="preserve"> E3</w:t>
      </w:r>
      <w:proofErr w:type="gramStart"/>
      <w:r>
        <w:t>—“</w:t>
      </w:r>
      <w:proofErr w:type="spellStart"/>
      <w:proofErr w:type="gramEnd"/>
      <w:r>
        <w:t>educator</w:t>
      </w:r>
      <w:proofErr w:type="spellEnd"/>
      <w:r>
        <w:t xml:space="preserve"> </w:t>
      </w:r>
      <w:proofErr w:type="spellStart"/>
      <w:r>
        <w:t>educates</w:t>
      </w:r>
      <w:proofErr w:type="spellEnd"/>
      <w:r>
        <w:t xml:space="preserve"> </w:t>
      </w:r>
      <w:proofErr w:type="spellStart"/>
      <w:r>
        <w:t>educator</w:t>
      </w:r>
      <w:proofErr w:type="spellEnd"/>
      <w:r>
        <w:t xml:space="preserve">”— </w:t>
      </w:r>
      <w:proofErr w:type="spellStart"/>
      <w:r>
        <w:t>environment</w:t>
      </w:r>
      <w:proofErr w:type="spellEnd"/>
      <w:r>
        <w:t xml:space="preserve">, </w:t>
      </w:r>
      <w:proofErr w:type="spellStart"/>
      <w:r>
        <w:t>university</w:t>
      </w:r>
      <w:proofErr w:type="spellEnd"/>
      <w:r>
        <w:t xml:space="preserve"> </w:t>
      </w:r>
      <w:proofErr w:type="spellStart"/>
      <w:r>
        <w:t>faculty</w:t>
      </w:r>
      <w:proofErr w:type="spellEnd"/>
      <w:r>
        <w:t xml:space="preserve"> </w:t>
      </w:r>
      <w:proofErr w:type="spellStart"/>
      <w:r>
        <w:t>members</w:t>
      </w:r>
      <w:proofErr w:type="spellEnd"/>
      <w:r>
        <w:t xml:space="preserve"> </w:t>
      </w:r>
      <w:proofErr w:type="spellStart"/>
      <w:r>
        <w:t>do</w:t>
      </w:r>
      <w:proofErr w:type="spellEnd"/>
      <w:r>
        <w:t xml:space="preserve"> </w:t>
      </w:r>
      <w:proofErr w:type="spellStart"/>
      <w:r>
        <w:t>not</w:t>
      </w:r>
      <w:proofErr w:type="spellEnd"/>
      <w:r>
        <w:t xml:space="preserve"> </w:t>
      </w:r>
      <w:proofErr w:type="spellStart"/>
      <w:r>
        <w:t>merely</w:t>
      </w:r>
      <w:proofErr w:type="spellEnd"/>
      <w:r>
        <w:t xml:space="preserve"> </w:t>
      </w:r>
      <w:proofErr w:type="spellStart"/>
      <w:r>
        <w:t>transmit</w:t>
      </w:r>
      <w:proofErr w:type="spellEnd"/>
      <w:r>
        <w:t xml:space="preserve"> </w:t>
      </w:r>
      <w:proofErr w:type="spellStart"/>
      <w:r>
        <w:t>theoretical</w:t>
      </w:r>
      <w:proofErr w:type="spellEnd"/>
      <w:r>
        <w:t xml:space="preserve"> </w:t>
      </w:r>
      <w:proofErr w:type="spellStart"/>
      <w:r>
        <w:t>knowledge</w:t>
      </w:r>
      <w:proofErr w:type="spellEnd"/>
      <w:r>
        <w:t xml:space="preserve">, </w:t>
      </w:r>
      <w:proofErr w:type="spellStart"/>
      <w:r>
        <w:t>but</w:t>
      </w:r>
      <w:proofErr w:type="spellEnd"/>
      <w:r>
        <w:t xml:space="preserve">, </w:t>
      </w:r>
      <w:proofErr w:type="spellStart"/>
      <w:r>
        <w:t>through</w:t>
      </w:r>
      <w:proofErr w:type="spellEnd"/>
      <w:r>
        <w:t xml:space="preserve"> </w:t>
      </w:r>
      <w:proofErr w:type="spellStart"/>
      <w:r>
        <w:t>their</w:t>
      </w:r>
      <w:proofErr w:type="spellEnd"/>
      <w:r>
        <w:t xml:space="preserve"> </w:t>
      </w:r>
      <w:proofErr w:type="spellStart"/>
      <w:r>
        <w:t>own</w:t>
      </w:r>
      <w:proofErr w:type="spellEnd"/>
      <w:r>
        <w:t xml:space="preserve"> </w:t>
      </w:r>
      <w:proofErr w:type="spellStart"/>
      <w:r>
        <w:t>teaching</w:t>
      </w:r>
      <w:proofErr w:type="spellEnd"/>
      <w:r>
        <w:t xml:space="preserve"> </w:t>
      </w:r>
      <w:proofErr w:type="spellStart"/>
      <w:r>
        <w:t>practice</w:t>
      </w:r>
      <w:proofErr w:type="spellEnd"/>
      <w:r>
        <w:t xml:space="preserve">, </w:t>
      </w:r>
      <w:proofErr w:type="spellStart"/>
      <w:r>
        <w:t>model</w:t>
      </w:r>
      <w:proofErr w:type="spellEnd"/>
      <w:r>
        <w:t xml:space="preserve"> </w:t>
      </w:r>
      <w:proofErr w:type="spellStart"/>
      <w:r>
        <w:t>the</w:t>
      </w:r>
      <w:proofErr w:type="spellEnd"/>
      <w:r>
        <w:t xml:space="preserve"> </w:t>
      </w:r>
      <w:proofErr w:type="spellStart"/>
      <w:r>
        <w:t>pedagogical</w:t>
      </w:r>
      <w:proofErr w:type="spellEnd"/>
      <w:r>
        <w:t xml:space="preserve"> </w:t>
      </w:r>
      <w:proofErr w:type="spellStart"/>
      <w:r>
        <w:t>toolkit</w:t>
      </w:r>
      <w:proofErr w:type="spellEnd"/>
      <w:r>
        <w:t xml:space="preserve"> </w:t>
      </w:r>
      <w:proofErr w:type="spellStart"/>
      <w:r>
        <w:t>that</w:t>
      </w:r>
      <w:proofErr w:type="spellEnd"/>
      <w:r>
        <w:t xml:space="preserve"> </w:t>
      </w:r>
      <w:proofErr w:type="spellStart"/>
      <w:r>
        <w:t>students</w:t>
      </w:r>
      <w:proofErr w:type="spellEnd"/>
      <w:r>
        <w:t xml:space="preserve"> </w:t>
      </w:r>
      <w:proofErr w:type="spellStart"/>
      <w:r>
        <w:t>will</w:t>
      </w:r>
      <w:proofErr w:type="spellEnd"/>
      <w:r>
        <w:t xml:space="preserve"> </w:t>
      </w:r>
      <w:proofErr w:type="spellStart"/>
      <w:r>
        <w:t>need</w:t>
      </w:r>
      <w:proofErr w:type="spellEnd"/>
      <w:r>
        <w:t xml:space="preserve"> </w:t>
      </w:r>
      <w:proofErr w:type="spellStart"/>
      <w:r>
        <w:t>to</w:t>
      </w:r>
      <w:proofErr w:type="spellEnd"/>
      <w:r>
        <w:t xml:space="preserve"> </w:t>
      </w:r>
      <w:proofErr w:type="spellStart"/>
      <w:r>
        <w:t>apply</w:t>
      </w:r>
      <w:proofErr w:type="spellEnd"/>
      <w:r>
        <w:t xml:space="preserve"> in </w:t>
      </w:r>
      <w:proofErr w:type="spellStart"/>
      <w:r>
        <w:t>future</w:t>
      </w:r>
      <w:proofErr w:type="spellEnd"/>
      <w:r>
        <w:t xml:space="preserve"> </w:t>
      </w:r>
      <w:proofErr w:type="spellStart"/>
      <w:r>
        <w:t>vocational</w:t>
      </w:r>
      <w:proofErr w:type="spellEnd"/>
      <w:r>
        <w:t xml:space="preserve"> </w:t>
      </w:r>
      <w:proofErr w:type="spellStart"/>
      <w:r>
        <w:t>training</w:t>
      </w:r>
      <w:proofErr w:type="spellEnd"/>
      <w:r>
        <w:t xml:space="preserve"> contexts. In </w:t>
      </w:r>
      <w:proofErr w:type="spellStart"/>
      <w:r>
        <w:t>this</w:t>
      </w:r>
      <w:proofErr w:type="spellEnd"/>
      <w:r>
        <w:t xml:space="preserve"> </w:t>
      </w:r>
      <w:proofErr w:type="spellStart"/>
      <w:r>
        <w:t>sense</w:t>
      </w:r>
      <w:proofErr w:type="spellEnd"/>
      <w:r>
        <w:t xml:space="preserve">, LLL is </w:t>
      </w:r>
      <w:proofErr w:type="spellStart"/>
      <w:r>
        <w:t>not</w:t>
      </w:r>
      <w:proofErr w:type="spellEnd"/>
      <w:r>
        <w:t xml:space="preserve"> </w:t>
      </w:r>
      <w:proofErr w:type="spellStart"/>
      <w:r>
        <w:t>merely</w:t>
      </w:r>
      <w:proofErr w:type="spellEnd"/>
      <w:r>
        <w:t xml:space="preserve"> </w:t>
      </w:r>
      <w:proofErr w:type="spellStart"/>
      <w:r>
        <w:t>content</w:t>
      </w:r>
      <w:proofErr w:type="spellEnd"/>
      <w:r>
        <w:t xml:space="preserve"> </w:t>
      </w:r>
      <w:proofErr w:type="spellStart"/>
      <w:r>
        <w:t>to</w:t>
      </w:r>
      <w:proofErr w:type="spellEnd"/>
      <w:r>
        <w:t xml:space="preserve"> be </w:t>
      </w:r>
      <w:proofErr w:type="spellStart"/>
      <w:r>
        <w:t>mastered</w:t>
      </w:r>
      <w:proofErr w:type="spellEnd"/>
      <w:r>
        <w:t xml:space="preserve">, </w:t>
      </w:r>
      <w:proofErr w:type="spellStart"/>
      <w:r>
        <w:t>but</w:t>
      </w:r>
      <w:proofErr w:type="spellEnd"/>
      <w:r>
        <w:t xml:space="preserve"> a </w:t>
      </w:r>
      <w:proofErr w:type="spellStart"/>
      <w:r>
        <w:t>cultural</w:t>
      </w:r>
      <w:proofErr w:type="spellEnd"/>
      <w:r>
        <w:t xml:space="preserve"> </w:t>
      </w:r>
      <w:proofErr w:type="spellStart"/>
      <w:r>
        <w:t>element</w:t>
      </w:r>
      <w:proofErr w:type="spellEnd"/>
      <w:r>
        <w:t xml:space="preserve"> </w:t>
      </w:r>
      <w:proofErr w:type="spellStart"/>
      <w:r>
        <w:t>that</w:t>
      </w:r>
      <w:proofErr w:type="spellEnd"/>
      <w:r>
        <w:t xml:space="preserve"> must </w:t>
      </w:r>
      <w:proofErr w:type="spellStart"/>
      <w:r>
        <w:t>become</w:t>
      </w:r>
      <w:proofErr w:type="spellEnd"/>
      <w:r>
        <w:t xml:space="preserve"> an </w:t>
      </w:r>
      <w:proofErr w:type="spellStart"/>
      <w:r>
        <w:t>integral</w:t>
      </w:r>
      <w:proofErr w:type="spellEnd"/>
      <w:r>
        <w:t xml:space="preserve"> part of </w:t>
      </w:r>
      <w:proofErr w:type="spellStart"/>
      <w:r>
        <w:t>the</w:t>
      </w:r>
      <w:proofErr w:type="spellEnd"/>
      <w:r>
        <w:t xml:space="preserve"> </w:t>
      </w:r>
      <w:proofErr w:type="spellStart"/>
      <w:r>
        <w:t>educator’s</w:t>
      </w:r>
      <w:proofErr w:type="spellEnd"/>
      <w:r>
        <w:t xml:space="preserve"> </w:t>
      </w:r>
      <w:proofErr w:type="spellStart"/>
      <w:r>
        <w:t>identity</w:t>
      </w:r>
      <w:proofErr w:type="spellEnd"/>
      <w:r>
        <w:t>.</w:t>
      </w:r>
    </w:p>
    <w:p w14:paraId="1F5193C8" w14:textId="77777777" w:rsidR="0081272E" w:rsidRDefault="0081272E" w:rsidP="0081272E">
      <w:pPr>
        <w:jc w:val="both"/>
      </w:pPr>
      <w:r>
        <w:t xml:space="preserve">The </w:t>
      </w:r>
      <w:proofErr w:type="spellStart"/>
      <w:r>
        <w:t>quality</w:t>
      </w:r>
      <w:proofErr w:type="spellEnd"/>
      <w:r>
        <w:t xml:space="preserve"> of </w:t>
      </w:r>
      <w:proofErr w:type="spellStart"/>
      <w:r>
        <w:t>vocational</w:t>
      </w:r>
      <w:proofErr w:type="spellEnd"/>
      <w:r>
        <w:t xml:space="preserve"> </w:t>
      </w:r>
      <w:proofErr w:type="spellStart"/>
      <w:r>
        <w:t>teacher</w:t>
      </w:r>
      <w:proofErr w:type="spellEnd"/>
      <w:r>
        <w:t xml:space="preserve"> </w:t>
      </w:r>
      <w:proofErr w:type="spellStart"/>
      <w:r>
        <w:t>education</w:t>
      </w:r>
      <w:proofErr w:type="spellEnd"/>
      <w:r>
        <w:t xml:space="preserve"> and </w:t>
      </w:r>
      <w:proofErr w:type="spellStart"/>
      <w:r>
        <w:t>the</w:t>
      </w:r>
      <w:proofErr w:type="spellEnd"/>
      <w:r>
        <w:t xml:space="preserve"> </w:t>
      </w:r>
      <w:proofErr w:type="spellStart"/>
      <w:r>
        <w:t>successful</w:t>
      </w:r>
      <w:proofErr w:type="spellEnd"/>
      <w:r>
        <w:t xml:space="preserve"> </w:t>
      </w:r>
      <w:proofErr w:type="spellStart"/>
      <w:r>
        <w:t>implementation</w:t>
      </w:r>
      <w:proofErr w:type="spellEnd"/>
      <w:r>
        <w:t xml:space="preserve"> of </w:t>
      </w:r>
      <w:proofErr w:type="spellStart"/>
      <w:r>
        <w:t>the</w:t>
      </w:r>
      <w:proofErr w:type="spellEnd"/>
      <w:r>
        <w:t xml:space="preserve"> VET 4.0 </w:t>
      </w:r>
      <w:proofErr w:type="spellStart"/>
      <w:r>
        <w:t>strategy</w:t>
      </w:r>
      <w:proofErr w:type="spellEnd"/>
      <w:r>
        <w:t xml:space="preserve"> </w:t>
      </w:r>
      <w:proofErr w:type="spellStart"/>
      <w:r>
        <w:t>depend</w:t>
      </w:r>
      <w:proofErr w:type="spellEnd"/>
      <w:r>
        <w:t xml:space="preserve"> </w:t>
      </w:r>
      <w:proofErr w:type="spellStart"/>
      <w:r>
        <w:t>crucially</w:t>
      </w:r>
      <w:proofErr w:type="spellEnd"/>
      <w:r>
        <w:t xml:space="preserve"> </w:t>
      </w:r>
      <w:proofErr w:type="spellStart"/>
      <w:r>
        <w:t>on</w:t>
      </w:r>
      <w:proofErr w:type="spellEnd"/>
      <w:r>
        <w:t xml:space="preserve"> </w:t>
      </w:r>
      <w:proofErr w:type="spellStart"/>
      <w:r>
        <w:t>the</w:t>
      </w:r>
      <w:proofErr w:type="spellEnd"/>
      <w:r>
        <w:t xml:space="preserve"> </w:t>
      </w:r>
      <w:proofErr w:type="spellStart"/>
      <w:r>
        <w:t>reflective</w:t>
      </w:r>
      <w:proofErr w:type="spellEnd"/>
      <w:r>
        <w:t xml:space="preserve"> </w:t>
      </w:r>
      <w:proofErr w:type="spellStart"/>
      <w:r>
        <w:t>attitude</w:t>
      </w:r>
      <w:proofErr w:type="spellEnd"/>
      <w:r>
        <w:t xml:space="preserve"> of </w:t>
      </w:r>
      <w:proofErr w:type="spellStart"/>
      <w:r>
        <w:t>instructors</w:t>
      </w:r>
      <w:proofErr w:type="spellEnd"/>
      <w:r>
        <w:t xml:space="preserve"> and </w:t>
      </w:r>
      <w:proofErr w:type="spellStart"/>
      <w:r>
        <w:t>the</w:t>
      </w:r>
      <w:proofErr w:type="spellEnd"/>
      <w:r>
        <w:t xml:space="preserve"> </w:t>
      </w:r>
      <w:proofErr w:type="spellStart"/>
      <w:r>
        <w:t>effectiveness</w:t>
      </w:r>
      <w:proofErr w:type="spellEnd"/>
      <w:r>
        <w:t xml:space="preserve"> of </w:t>
      </w:r>
      <w:proofErr w:type="spellStart"/>
      <w:r>
        <w:t>institutional</w:t>
      </w:r>
      <w:proofErr w:type="spellEnd"/>
      <w:r>
        <w:t xml:space="preserve"> </w:t>
      </w:r>
      <w:proofErr w:type="spellStart"/>
      <w:r>
        <w:t>knowledge</w:t>
      </w:r>
      <w:proofErr w:type="spellEnd"/>
      <w:r>
        <w:t xml:space="preserve"> </w:t>
      </w:r>
      <w:proofErr w:type="spellStart"/>
      <w:r>
        <w:t>sharing</w:t>
      </w:r>
      <w:proofErr w:type="spellEnd"/>
      <w:r>
        <w:t xml:space="preserve">. </w:t>
      </w:r>
      <w:proofErr w:type="spellStart"/>
      <w:r>
        <w:t>This</w:t>
      </w:r>
      <w:proofErr w:type="spellEnd"/>
      <w:r>
        <w:t xml:space="preserve"> </w:t>
      </w:r>
      <w:proofErr w:type="spellStart"/>
      <w:r>
        <w:t>development-oriented</w:t>
      </w:r>
      <w:proofErr w:type="spellEnd"/>
      <w:r>
        <w:t xml:space="preserve"> </w:t>
      </w:r>
      <w:proofErr w:type="spellStart"/>
      <w:r>
        <w:t>mindset</w:t>
      </w:r>
      <w:proofErr w:type="spellEnd"/>
      <w:r>
        <w:t xml:space="preserve"> </w:t>
      </w:r>
      <w:proofErr w:type="spellStart"/>
      <w:r>
        <w:t>enables</w:t>
      </w:r>
      <w:proofErr w:type="spellEnd"/>
      <w:r>
        <w:t xml:space="preserve"> </w:t>
      </w:r>
      <w:proofErr w:type="spellStart"/>
      <w:r>
        <w:t>the</w:t>
      </w:r>
      <w:proofErr w:type="spellEnd"/>
      <w:r>
        <w:t xml:space="preserve"> </w:t>
      </w:r>
      <w:proofErr w:type="spellStart"/>
      <w:r>
        <w:t>university</w:t>
      </w:r>
      <w:proofErr w:type="spellEnd"/>
      <w:r>
        <w:t xml:space="preserve"> </w:t>
      </w:r>
      <w:proofErr w:type="spellStart"/>
      <w:r>
        <w:t>ecosystem</w:t>
      </w:r>
      <w:proofErr w:type="spellEnd"/>
      <w:r>
        <w:t xml:space="preserve"> </w:t>
      </w:r>
      <w:proofErr w:type="spellStart"/>
      <w:r>
        <w:t>to</w:t>
      </w:r>
      <w:proofErr w:type="spellEnd"/>
      <w:r>
        <w:t xml:space="preserve"> </w:t>
      </w:r>
      <w:proofErr w:type="spellStart"/>
      <w:r>
        <w:t>proactively</w:t>
      </w:r>
      <w:proofErr w:type="spellEnd"/>
      <w:r>
        <w:t xml:space="preserve"> </w:t>
      </w:r>
      <w:proofErr w:type="spellStart"/>
      <w:r>
        <w:t>shape</w:t>
      </w:r>
      <w:proofErr w:type="spellEnd"/>
      <w:r>
        <w:t xml:space="preserve"> </w:t>
      </w:r>
      <w:proofErr w:type="spellStart"/>
      <w:r>
        <w:t>the</w:t>
      </w:r>
      <w:proofErr w:type="spellEnd"/>
      <w:r>
        <w:t xml:space="preserve"> </w:t>
      </w:r>
      <w:proofErr w:type="spellStart"/>
      <w:r>
        <w:t>future</w:t>
      </w:r>
      <w:proofErr w:type="spellEnd"/>
      <w:r>
        <w:t xml:space="preserve"> </w:t>
      </w:r>
      <w:proofErr w:type="spellStart"/>
      <w:r>
        <w:t>culture</w:t>
      </w:r>
      <w:proofErr w:type="spellEnd"/>
      <w:r>
        <w:t xml:space="preserve"> of </w:t>
      </w:r>
      <w:proofErr w:type="spellStart"/>
      <w:r>
        <w:t>vocational</w:t>
      </w:r>
      <w:proofErr w:type="spellEnd"/>
      <w:r>
        <w:t xml:space="preserve"> </w:t>
      </w:r>
      <w:proofErr w:type="spellStart"/>
      <w:r>
        <w:t>education</w:t>
      </w:r>
      <w:proofErr w:type="spellEnd"/>
      <w:r>
        <w:t>.</w:t>
      </w:r>
    </w:p>
    <w:p w14:paraId="5065295E" w14:textId="1D2C7B07" w:rsidR="0081272E" w:rsidRDefault="0081272E">
      <w:r>
        <w:br w:type="page"/>
      </w:r>
    </w:p>
    <w:p w14:paraId="3094419E" w14:textId="77777777" w:rsidR="0081272E" w:rsidRDefault="0081272E" w:rsidP="0081272E">
      <w:pPr>
        <w:jc w:val="both"/>
      </w:pPr>
      <w:r w:rsidRPr="00C2248A">
        <w:lastRenderedPageBreak/>
        <w:t>I., A felnőttoktatói professzió átalakulása az MI térhódítása idején: elmélet vagy valóság? / Szekcióvezető: Farkas Éva (SZTE) – Kovács Zsuzsa (ELTE PPK)</w:t>
      </w:r>
    </w:p>
    <w:p w14:paraId="42A614BA" w14:textId="77777777" w:rsidR="0081272E" w:rsidRDefault="0081272E" w:rsidP="0081272E">
      <w:pPr>
        <w:pStyle w:val="Listaszerbekezds"/>
        <w:numPr>
          <w:ilvl w:val="0"/>
          <w:numId w:val="9"/>
        </w:numPr>
        <w:jc w:val="both"/>
      </w:pPr>
      <w:proofErr w:type="spellStart"/>
      <w:r>
        <w:t>Zuti</w:t>
      </w:r>
      <w:proofErr w:type="spellEnd"/>
      <w:r>
        <w:t xml:space="preserve"> Pál: A kurátor és az algoritmus – A felnőttképzési oktatói professzió re-konfigurációja a poszthumán andragógia küszöbén </w:t>
      </w:r>
      <w:hyperlink r:id="rId75" w:history="1">
        <w:r w:rsidRPr="008B0B9F">
          <w:rPr>
            <w:rStyle w:val="Hiperhivatkozs"/>
          </w:rPr>
          <w:t>dr.zuti@gmail.com</w:t>
        </w:r>
      </w:hyperlink>
      <w:r>
        <w:t xml:space="preserve">  </w:t>
      </w:r>
    </w:p>
    <w:p w14:paraId="78760499" w14:textId="77777777" w:rsidR="0081272E" w:rsidRDefault="0081272E" w:rsidP="0081272E">
      <w:pPr>
        <w:pStyle w:val="Listaszerbekezds"/>
        <w:numPr>
          <w:ilvl w:val="0"/>
          <w:numId w:val="9"/>
        </w:numPr>
        <w:jc w:val="both"/>
      </w:pPr>
      <w:r>
        <w:t xml:space="preserve">Király Brigitta: Paradigmaváltás előtt állunk, vagy közben vagyunk? </w:t>
      </w:r>
      <w:hyperlink r:id="rId76" w:history="1">
        <w:r w:rsidRPr="00644B87">
          <w:rPr>
            <w:rStyle w:val="Hiperhivatkozs"/>
          </w:rPr>
          <w:t>kiraly.brigitta.tanar@gmail.com</w:t>
        </w:r>
      </w:hyperlink>
      <w:r>
        <w:t xml:space="preserve"> </w:t>
      </w:r>
    </w:p>
    <w:p w14:paraId="629B6A66" w14:textId="77777777" w:rsidR="0081272E" w:rsidRDefault="0081272E" w:rsidP="0081272E">
      <w:pPr>
        <w:pStyle w:val="Listaszerbekezds"/>
        <w:numPr>
          <w:ilvl w:val="0"/>
          <w:numId w:val="9"/>
        </w:numPr>
        <w:jc w:val="both"/>
      </w:pPr>
      <w:r>
        <w:t xml:space="preserve">Sulyok Tamás: A felnőttképzés kihívásai a digitális, AI alapú világban </w:t>
      </w:r>
      <w:hyperlink r:id="rId77" w:history="1">
        <w:r w:rsidRPr="00644B87">
          <w:rPr>
            <w:rStyle w:val="Hiperhivatkozs"/>
          </w:rPr>
          <w:t>sulyok@uni-milton.hu</w:t>
        </w:r>
      </w:hyperlink>
      <w:r>
        <w:t xml:space="preserve"> </w:t>
      </w:r>
    </w:p>
    <w:p w14:paraId="7F4DBEF7" w14:textId="77777777" w:rsidR="0081272E" w:rsidRDefault="0081272E" w:rsidP="0081272E">
      <w:pPr>
        <w:pStyle w:val="Listaszerbekezds"/>
        <w:numPr>
          <w:ilvl w:val="0"/>
          <w:numId w:val="9"/>
        </w:numPr>
        <w:jc w:val="both"/>
      </w:pPr>
      <w:r>
        <w:t xml:space="preserve">Berendi </w:t>
      </w:r>
      <w:proofErr w:type="spellStart"/>
      <w:r>
        <w:t>Carmel</w:t>
      </w:r>
      <w:proofErr w:type="spellEnd"/>
      <w:r>
        <w:t xml:space="preserve">: MI, </w:t>
      </w:r>
      <w:proofErr w:type="spellStart"/>
      <w:r>
        <w:t>nonformális</w:t>
      </w:r>
      <w:proofErr w:type="spellEnd"/>
      <w:r>
        <w:t xml:space="preserve"> tanulás és tanuló városok: tanulási ökoszisztémák és részvételi demokrácia </w:t>
      </w:r>
      <w:hyperlink r:id="rId78" w:history="1">
        <w:r w:rsidRPr="00644B87">
          <w:rPr>
            <w:rStyle w:val="Hiperhivatkozs"/>
          </w:rPr>
          <w:t>carmelberendi@gmail.com</w:t>
        </w:r>
      </w:hyperlink>
      <w:r>
        <w:t xml:space="preserve"> </w:t>
      </w:r>
    </w:p>
    <w:p w14:paraId="64A409DB" w14:textId="77777777" w:rsidR="0081272E" w:rsidRDefault="0081272E" w:rsidP="0081272E">
      <w:pPr>
        <w:pStyle w:val="Listaszerbekezds"/>
        <w:numPr>
          <w:ilvl w:val="0"/>
          <w:numId w:val="9"/>
        </w:numPr>
        <w:jc w:val="both"/>
      </w:pPr>
      <w:r>
        <w:t xml:space="preserve">Gerő Péter: Az újragondolás kényszere és lehetősége </w:t>
      </w:r>
      <w:hyperlink r:id="rId79" w:history="1">
        <w:r w:rsidRPr="00644B87">
          <w:rPr>
            <w:rStyle w:val="Hiperhivatkozs"/>
          </w:rPr>
          <w:t>gero.peter@sziatanarur.hu</w:t>
        </w:r>
      </w:hyperlink>
      <w:r>
        <w:t xml:space="preserve"> </w:t>
      </w:r>
    </w:p>
    <w:p w14:paraId="041B07C7" w14:textId="77777777" w:rsidR="0081272E" w:rsidRDefault="0081272E" w:rsidP="0081272E">
      <w:pPr>
        <w:pStyle w:val="Listaszerbekezds"/>
        <w:numPr>
          <w:ilvl w:val="0"/>
          <w:numId w:val="9"/>
        </w:numPr>
        <w:jc w:val="both"/>
      </w:pPr>
      <w:proofErr w:type="spellStart"/>
      <w:r>
        <w:t>Kraiciné</w:t>
      </w:r>
      <w:proofErr w:type="spellEnd"/>
      <w:r>
        <w:t xml:space="preserve"> </w:t>
      </w:r>
      <w:proofErr w:type="spellStart"/>
      <w:r>
        <w:t>Szokoly</w:t>
      </w:r>
      <w:proofErr w:type="spellEnd"/>
      <w:r>
        <w:t xml:space="preserve"> Mária: Az inkluzív andragógia fogalma, új területei a felsőoktatás nézőpontjából </w:t>
      </w:r>
      <w:hyperlink r:id="rId80" w:history="1">
        <w:r w:rsidRPr="00644B87">
          <w:rPr>
            <w:rStyle w:val="Hiperhivatkozs"/>
          </w:rPr>
          <w:t>szokoly.maria@ppk.elte.hu</w:t>
        </w:r>
      </w:hyperlink>
      <w:r>
        <w:t xml:space="preserve"> </w:t>
      </w:r>
    </w:p>
    <w:p w14:paraId="1C062261" w14:textId="77777777" w:rsidR="0081272E" w:rsidRDefault="0081272E" w:rsidP="0081272E">
      <w:pPr>
        <w:pStyle w:val="Listaszerbekezds"/>
        <w:numPr>
          <w:ilvl w:val="0"/>
          <w:numId w:val="9"/>
        </w:numPr>
        <w:jc w:val="both"/>
      </w:pPr>
      <w:r>
        <w:t xml:space="preserve">Bognár Mária: A felnőttkori tanulás és kompetenciafejlesztés szerepe a NEET fiatalok és tartós munkanélküliek munkaerőpiaci esélyeinek javításában Belső-Somogy hátrányos helyzetű településein </w:t>
      </w:r>
      <w:hyperlink r:id="rId81" w:history="1">
        <w:r w:rsidRPr="00644B87">
          <w:rPr>
            <w:rStyle w:val="Hiperhivatkozs"/>
          </w:rPr>
          <w:t>bognar.maria.2020@gmail.com</w:t>
        </w:r>
      </w:hyperlink>
      <w:r>
        <w:t xml:space="preserve"> </w:t>
      </w:r>
    </w:p>
    <w:p w14:paraId="3261A8D9" w14:textId="77777777" w:rsidR="0081272E" w:rsidRDefault="0081272E" w:rsidP="0081272E">
      <w:pPr>
        <w:pStyle w:val="Listaszerbekezds"/>
        <w:numPr>
          <w:ilvl w:val="0"/>
          <w:numId w:val="9"/>
        </w:numPr>
        <w:jc w:val="both"/>
      </w:pPr>
      <w:r>
        <w:t xml:space="preserve">Németh Balázs: Professzió-fejlesztés és komparatív elemzések a würzburgi </w:t>
      </w:r>
      <w:proofErr w:type="spellStart"/>
      <w:r>
        <w:t>Adult</w:t>
      </w:r>
      <w:proofErr w:type="spellEnd"/>
      <w:r>
        <w:t xml:space="preserve"> Education </w:t>
      </w:r>
      <w:proofErr w:type="spellStart"/>
      <w:r>
        <w:t>Academy</w:t>
      </w:r>
      <w:proofErr w:type="spellEnd"/>
      <w:r>
        <w:t xml:space="preserve"> programban </w:t>
      </w:r>
      <w:hyperlink r:id="rId82" w:history="1">
        <w:r w:rsidRPr="00644B87">
          <w:rPr>
            <w:rStyle w:val="Hiperhivatkozs"/>
          </w:rPr>
          <w:t>nemeth.balazs@pte.hu</w:t>
        </w:r>
      </w:hyperlink>
      <w:r>
        <w:t xml:space="preserve"> </w:t>
      </w:r>
    </w:p>
    <w:p w14:paraId="67975CDA" w14:textId="77777777" w:rsidR="0081272E" w:rsidRDefault="0081272E" w:rsidP="0081272E">
      <w:pPr>
        <w:jc w:val="both"/>
      </w:pPr>
      <w:r>
        <w:t>-------------------------------------------------------------------------------</w:t>
      </w:r>
    </w:p>
    <w:p w14:paraId="34D21719" w14:textId="77777777" w:rsidR="0081272E" w:rsidRPr="005C558E" w:rsidRDefault="0081272E" w:rsidP="0081272E">
      <w:pPr>
        <w:jc w:val="both"/>
        <w:rPr>
          <w:b/>
          <w:bCs/>
        </w:rPr>
      </w:pPr>
      <w:proofErr w:type="spellStart"/>
      <w:r w:rsidRPr="005C558E">
        <w:rPr>
          <w:b/>
          <w:bCs/>
        </w:rPr>
        <w:t>Zuti</w:t>
      </w:r>
      <w:proofErr w:type="spellEnd"/>
      <w:r w:rsidRPr="005C558E">
        <w:rPr>
          <w:b/>
          <w:bCs/>
        </w:rPr>
        <w:t xml:space="preserve"> Pál: A kurátor és az algoritmus – A felnőttképzési oktatói professzió re-konfigurációja a poszthumán andragógia küszöbén</w:t>
      </w:r>
    </w:p>
    <w:p w14:paraId="7ACCF63E" w14:textId="77777777" w:rsidR="0081272E" w:rsidRDefault="0081272E" w:rsidP="0081272E">
      <w:pPr>
        <w:jc w:val="both"/>
      </w:pPr>
      <w:r w:rsidRPr="00B50D7C">
        <w:rPr>
          <w:u w:val="single"/>
        </w:rPr>
        <w:t>Absztrakt magyar</w:t>
      </w:r>
      <w:r>
        <w:t>:</w:t>
      </w:r>
    </w:p>
    <w:p w14:paraId="240F9266" w14:textId="77777777" w:rsidR="0081272E" w:rsidRDefault="0081272E" w:rsidP="0081272E">
      <w:pPr>
        <w:jc w:val="both"/>
      </w:pPr>
      <w:r>
        <w:t xml:space="preserve">A mesterséges intelligencia (MI) térhódítása a felnőttképzésben nem csupán technológiai adaptációt, hanem a szakmai identitás fundamentális, re-konfigurációját kényszeríti ki – egy olyan </w:t>
      </w:r>
      <w:proofErr w:type="spellStart"/>
      <w:r>
        <w:t>liminális</w:t>
      </w:r>
      <w:proofErr w:type="spellEnd"/>
      <w:r>
        <w:t xml:space="preserve"> (küszöb) állapotot, ahol a hagyományos „tudás-átadó" modell értelmezhetetlenné válik, az új szakmai paradigma pedig még kristályosodóban van. A prezentációs előadás a poszthumán andragógia konceptuális keretében vizsgálja a felnőttoktató professzió átalakulását, amelynek középpontjában a „kurátor" új szerepköre áll: nem a tudás birtokosa, hanem a tanulási ökológia hálózatának rendezője, ahol az emberi ítélőképesség (</w:t>
      </w:r>
      <w:proofErr w:type="spellStart"/>
      <w:r>
        <w:t>phronesis</w:t>
      </w:r>
      <w:proofErr w:type="spellEnd"/>
      <w:r>
        <w:t xml:space="preserve">) és az algoritmikus logika egyenrangú </w:t>
      </w:r>
      <w:proofErr w:type="spellStart"/>
      <w:r>
        <w:t>aktorként</w:t>
      </w:r>
      <w:proofErr w:type="spellEnd"/>
      <w:r>
        <w:t xml:space="preserve"> (</w:t>
      </w:r>
      <w:proofErr w:type="spellStart"/>
      <w:r>
        <w:t>actant</w:t>
      </w:r>
      <w:proofErr w:type="spellEnd"/>
      <w:r>
        <w:t>) együttműködik.</w:t>
      </w:r>
    </w:p>
    <w:p w14:paraId="04701FDC" w14:textId="77777777" w:rsidR="0081272E" w:rsidRDefault="0081272E" w:rsidP="0081272E">
      <w:pPr>
        <w:jc w:val="both"/>
      </w:pPr>
      <w:r>
        <w:t xml:space="preserve">A vizsgálat elméleti és </w:t>
      </w:r>
      <w:proofErr w:type="spellStart"/>
      <w:r>
        <w:t>empírikus</w:t>
      </w:r>
      <w:proofErr w:type="spellEnd"/>
      <w:r>
        <w:t xml:space="preserve"> síkon egyaránt mozog. Elméleti oldalon a transzformatív tanulás, az </w:t>
      </w:r>
      <w:proofErr w:type="spellStart"/>
      <w:r>
        <w:t>aktor</w:t>
      </w:r>
      <w:proofErr w:type="spellEnd"/>
      <w:r>
        <w:t>-hálózat-elmélet (ANT) és a poszthumán gondolkodás dialektikájával operál, argumentálva, hogy a „kurátor és algoritmus" viszonya nem helyettesítést, hanem kiterjesztett professzionalizmust (</w:t>
      </w:r>
      <w:proofErr w:type="spellStart"/>
      <w:r>
        <w:t>augmented</w:t>
      </w:r>
      <w:proofErr w:type="spellEnd"/>
      <w:r>
        <w:t xml:space="preserve"> </w:t>
      </w:r>
      <w:proofErr w:type="spellStart"/>
      <w:r>
        <w:t>professionalism</w:t>
      </w:r>
      <w:proofErr w:type="spellEnd"/>
      <w:r>
        <w:t xml:space="preserve">) jelent. Ez a szakmai identitás ontológiai </w:t>
      </w:r>
      <w:proofErr w:type="spellStart"/>
      <w:r>
        <w:t>újraértelmezése</w:t>
      </w:r>
      <w:proofErr w:type="spellEnd"/>
      <w:r>
        <w:t>: az oktató nem a technológia fogyasztója vagy áldozata, hanem a „hibrid intelligencia" kritikai koordinátora.</w:t>
      </w:r>
    </w:p>
    <w:p w14:paraId="5C82F55D" w14:textId="77777777" w:rsidR="0081272E" w:rsidRDefault="0081272E" w:rsidP="0081272E">
      <w:pPr>
        <w:jc w:val="both"/>
      </w:pPr>
      <w:r>
        <w:t xml:space="preserve">A tanulmány gyakorlati dimenzióban négy kompetencia-területet azonosít a poszthumán </w:t>
      </w:r>
      <w:proofErr w:type="spellStart"/>
      <w:r>
        <w:t>andragógus</w:t>
      </w:r>
      <w:proofErr w:type="spellEnd"/>
      <w:r>
        <w:t xml:space="preserve"> számára: (1) a digitális kurátori kompetencia (szelekció, keretezés, kritikai értelmezés), (2) az algoritmikus transzparencia és a „prompt-érzékenység", (3) a humán-mellékelés (human-in-</w:t>
      </w:r>
      <w:proofErr w:type="spellStart"/>
      <w:r>
        <w:t>the</w:t>
      </w:r>
      <w:proofErr w:type="spellEnd"/>
      <w:r>
        <w:t>-</w:t>
      </w:r>
      <w:proofErr w:type="spellStart"/>
      <w:r>
        <w:t>loop</w:t>
      </w:r>
      <w:proofErr w:type="spellEnd"/>
      <w:r>
        <w:t xml:space="preserve">) gyakorlati megvalósítása, valamint (4) a „digitális </w:t>
      </w:r>
      <w:proofErr w:type="spellStart"/>
      <w:r>
        <w:t>phronesis</w:t>
      </w:r>
      <w:proofErr w:type="spellEnd"/>
      <w:r>
        <w:t>" – a technológiai helyzet (technositus) etikai megítélésének képessége.</w:t>
      </w:r>
    </w:p>
    <w:p w14:paraId="270BE4B3" w14:textId="77777777" w:rsidR="0081272E" w:rsidRDefault="0081272E" w:rsidP="0081272E">
      <w:pPr>
        <w:jc w:val="both"/>
      </w:pPr>
      <w:r>
        <w:t xml:space="preserve">Különös hangsúlyt kap a szakmai szabályozás és etikai keretrendszer kérdésköre. Az elemzés rámutat, hogy a jelenlegi „vadnyugati" állapotban levő MI-használat a felnőttképzésben </w:t>
      </w:r>
      <w:r>
        <w:lastRenderedPageBreak/>
        <w:t>fenntarthatatlan; a kurátori szerephez elengedhetetlen az etikai reflexió intézményesítése. A tanulmány konkrét javaslatokat tesz szakmai útmutatók, ISO-szabványok adaptációja és a felnőttoktatói etikai kódexek megújítása terén, bemutatva ezek implementációjának esettanulmányait (</w:t>
      </w:r>
      <w:proofErr w:type="spellStart"/>
      <w:r>
        <w:t>bias</w:t>
      </w:r>
      <w:proofErr w:type="spellEnd"/>
      <w:r>
        <w:t xml:space="preserve">-észlelés, adatszuverenitás, </w:t>
      </w:r>
      <w:proofErr w:type="spellStart"/>
      <w:r>
        <w:t>explainable</w:t>
      </w:r>
      <w:proofErr w:type="spellEnd"/>
      <w:r>
        <w:t xml:space="preserve"> AI).</w:t>
      </w:r>
    </w:p>
    <w:p w14:paraId="0E5180CB" w14:textId="77777777" w:rsidR="0081272E" w:rsidRDefault="0081272E" w:rsidP="0081272E">
      <w:pPr>
        <w:jc w:val="both"/>
      </w:pPr>
      <w:r>
        <w:t>Következtetésként a „küszöb-állapot" (</w:t>
      </w:r>
      <w:proofErr w:type="spellStart"/>
      <w:r>
        <w:t>liminality</w:t>
      </w:r>
      <w:proofErr w:type="spellEnd"/>
      <w:r>
        <w:t xml:space="preserve">) nem átmeneti krízis, hanem lehetőség: a poszthumán andragógia küszöbén állva a felnőttképzési szakma képes lehet egy </w:t>
      </w:r>
      <w:proofErr w:type="spellStart"/>
      <w:r>
        <w:t>emancipatorikus</w:t>
      </w:r>
      <w:proofErr w:type="spellEnd"/>
      <w:r>
        <w:t>, kritikai és technológiailag tudatos identitást formálni, ahol az algoritmus nem ellenség, hanem partner (társalkotó) – amennyiben a szakmai közösség vállalja a kurátori felelősséget a tanulási folyamatok humanizálásáért és az algoritmikus logika etikai korlátozásáért.</w:t>
      </w:r>
    </w:p>
    <w:p w14:paraId="67C6B673" w14:textId="77777777" w:rsidR="0081272E" w:rsidRDefault="0081272E" w:rsidP="0081272E">
      <w:pPr>
        <w:jc w:val="both"/>
      </w:pPr>
      <w:r w:rsidRPr="00B50D7C">
        <w:rPr>
          <w:u w:val="single"/>
        </w:rPr>
        <w:t>Absztrakt angol</w:t>
      </w:r>
      <w:r>
        <w:t>:</w:t>
      </w:r>
    </w:p>
    <w:p w14:paraId="4D52374A" w14:textId="77777777" w:rsidR="0081272E" w:rsidRDefault="0081272E" w:rsidP="0081272E">
      <w:pPr>
        <w:jc w:val="both"/>
      </w:pPr>
      <w:r>
        <w:t xml:space="preserve">The </w:t>
      </w:r>
      <w:proofErr w:type="spellStart"/>
      <w:r>
        <w:t>Curator</w:t>
      </w:r>
      <w:proofErr w:type="spellEnd"/>
      <w:r>
        <w:t xml:space="preserve"> and </w:t>
      </w:r>
      <w:proofErr w:type="spellStart"/>
      <w:r>
        <w:t>the</w:t>
      </w:r>
      <w:proofErr w:type="spellEnd"/>
      <w:r>
        <w:t xml:space="preserve"> </w:t>
      </w:r>
      <w:proofErr w:type="spellStart"/>
      <w:r>
        <w:t>Algorithm</w:t>
      </w:r>
      <w:proofErr w:type="spellEnd"/>
      <w:r>
        <w:t xml:space="preserve">: </w:t>
      </w:r>
      <w:proofErr w:type="spellStart"/>
      <w:r>
        <w:t>Reconfiguring</w:t>
      </w:r>
      <w:proofErr w:type="spellEnd"/>
      <w:r>
        <w:t xml:space="preserve"> </w:t>
      </w:r>
      <w:proofErr w:type="spellStart"/>
      <w:r>
        <w:t>the</w:t>
      </w:r>
      <w:proofErr w:type="spellEnd"/>
      <w:r>
        <w:t xml:space="preserve"> </w:t>
      </w:r>
      <w:proofErr w:type="spellStart"/>
      <w:r>
        <w:t>Adult</w:t>
      </w:r>
      <w:proofErr w:type="spellEnd"/>
      <w:r>
        <w:t xml:space="preserve"> Education </w:t>
      </w:r>
      <w:proofErr w:type="spellStart"/>
      <w:r>
        <w:t>Profession</w:t>
      </w:r>
      <w:proofErr w:type="spellEnd"/>
      <w:r>
        <w:t xml:space="preserve"> </w:t>
      </w:r>
      <w:proofErr w:type="spellStart"/>
      <w:r>
        <w:t>on</w:t>
      </w:r>
      <w:proofErr w:type="spellEnd"/>
      <w:r>
        <w:t xml:space="preserve"> </w:t>
      </w:r>
      <w:proofErr w:type="spellStart"/>
      <w:r>
        <w:t>the</w:t>
      </w:r>
      <w:proofErr w:type="spellEnd"/>
      <w:r>
        <w:t xml:space="preserve"> </w:t>
      </w:r>
      <w:proofErr w:type="spellStart"/>
      <w:r>
        <w:t>Threshold</w:t>
      </w:r>
      <w:proofErr w:type="spellEnd"/>
      <w:r>
        <w:t xml:space="preserve"> of Posthuman </w:t>
      </w:r>
      <w:proofErr w:type="spellStart"/>
      <w:r>
        <w:t>Andragogy</w:t>
      </w:r>
      <w:proofErr w:type="spellEnd"/>
    </w:p>
    <w:p w14:paraId="661FDFBB" w14:textId="77777777" w:rsidR="0081272E" w:rsidRDefault="0081272E" w:rsidP="0081272E">
      <w:pPr>
        <w:jc w:val="both"/>
      </w:pPr>
      <w:r>
        <w:t xml:space="preserve">The rapid </w:t>
      </w:r>
      <w:proofErr w:type="spellStart"/>
      <w:r>
        <w:t>proliferation</w:t>
      </w:r>
      <w:proofErr w:type="spellEnd"/>
      <w:r>
        <w:t xml:space="preserve"> of </w:t>
      </w:r>
      <w:proofErr w:type="spellStart"/>
      <w:r>
        <w:t>artificial</w:t>
      </w:r>
      <w:proofErr w:type="spellEnd"/>
      <w:r>
        <w:t xml:space="preserve"> </w:t>
      </w:r>
      <w:proofErr w:type="spellStart"/>
      <w:r>
        <w:t>intelligence</w:t>
      </w:r>
      <w:proofErr w:type="spellEnd"/>
      <w:r>
        <w:t xml:space="preserve"> (AI) in </w:t>
      </w:r>
      <w:proofErr w:type="spellStart"/>
      <w:r>
        <w:t>adult</w:t>
      </w:r>
      <w:proofErr w:type="spellEnd"/>
      <w:r>
        <w:t xml:space="preserve"> </w:t>
      </w:r>
      <w:proofErr w:type="spellStart"/>
      <w:r>
        <w:t>education</w:t>
      </w:r>
      <w:proofErr w:type="spellEnd"/>
      <w:r>
        <w:t xml:space="preserve"> </w:t>
      </w:r>
      <w:proofErr w:type="spellStart"/>
      <w:r>
        <w:t>entails</w:t>
      </w:r>
      <w:proofErr w:type="spellEnd"/>
      <w:r>
        <w:t xml:space="preserve"> more </w:t>
      </w:r>
      <w:proofErr w:type="spellStart"/>
      <w:r>
        <w:t>than</w:t>
      </w:r>
      <w:proofErr w:type="spellEnd"/>
      <w:r>
        <w:t xml:space="preserve"> </w:t>
      </w:r>
      <w:proofErr w:type="spellStart"/>
      <w:r>
        <w:t>technological</w:t>
      </w:r>
      <w:proofErr w:type="spellEnd"/>
      <w:r>
        <w:t xml:space="preserve"> </w:t>
      </w:r>
      <w:proofErr w:type="spellStart"/>
      <w:r>
        <w:t>adaptation</w:t>
      </w:r>
      <w:proofErr w:type="spellEnd"/>
      <w:r>
        <w:t xml:space="preserve">; </w:t>
      </w:r>
      <w:proofErr w:type="spellStart"/>
      <w:r>
        <w:t>it</w:t>
      </w:r>
      <w:proofErr w:type="spellEnd"/>
      <w:r>
        <w:t xml:space="preserve"> </w:t>
      </w:r>
      <w:proofErr w:type="spellStart"/>
      <w:r>
        <w:t>drives</w:t>
      </w:r>
      <w:proofErr w:type="spellEnd"/>
      <w:r>
        <w:t xml:space="preserve"> a </w:t>
      </w:r>
      <w:proofErr w:type="spellStart"/>
      <w:r>
        <w:t>profound</w:t>
      </w:r>
      <w:proofErr w:type="spellEnd"/>
      <w:r>
        <w:t xml:space="preserve"> </w:t>
      </w:r>
      <w:proofErr w:type="spellStart"/>
      <w:r>
        <w:t>reconfiguration</w:t>
      </w:r>
      <w:proofErr w:type="spellEnd"/>
      <w:r>
        <w:t xml:space="preserve"> of </w:t>
      </w:r>
      <w:proofErr w:type="spellStart"/>
      <w:r>
        <w:t>professional</w:t>
      </w:r>
      <w:proofErr w:type="spellEnd"/>
      <w:r>
        <w:t xml:space="preserve"> </w:t>
      </w:r>
      <w:proofErr w:type="spellStart"/>
      <w:r>
        <w:t>identity</w:t>
      </w:r>
      <w:proofErr w:type="spellEnd"/>
      <w:r>
        <w:t xml:space="preserve">, </w:t>
      </w:r>
      <w:proofErr w:type="spellStart"/>
      <w:r>
        <w:t>generating</w:t>
      </w:r>
      <w:proofErr w:type="spellEnd"/>
      <w:r>
        <w:t xml:space="preserve"> a </w:t>
      </w:r>
      <w:proofErr w:type="spellStart"/>
      <w:r>
        <w:t>liminal</w:t>
      </w:r>
      <w:proofErr w:type="spellEnd"/>
      <w:r>
        <w:t xml:space="preserve"> </w:t>
      </w:r>
      <w:proofErr w:type="spellStart"/>
      <w:r>
        <w:t>threshold</w:t>
      </w:r>
      <w:proofErr w:type="spellEnd"/>
      <w:r>
        <w:t xml:space="preserve"> in </w:t>
      </w:r>
      <w:proofErr w:type="spellStart"/>
      <w:r>
        <w:t>which</w:t>
      </w:r>
      <w:proofErr w:type="spellEnd"/>
      <w:r>
        <w:t xml:space="preserve"> </w:t>
      </w:r>
      <w:proofErr w:type="spellStart"/>
      <w:r>
        <w:t>the</w:t>
      </w:r>
      <w:proofErr w:type="spellEnd"/>
      <w:r>
        <w:t xml:space="preserve"> </w:t>
      </w:r>
      <w:proofErr w:type="spellStart"/>
      <w:r>
        <w:t>traditional</w:t>
      </w:r>
      <w:proofErr w:type="spellEnd"/>
      <w:r>
        <w:t xml:space="preserve"> “</w:t>
      </w:r>
      <w:proofErr w:type="spellStart"/>
      <w:r>
        <w:t>knowledge-transmission</w:t>
      </w:r>
      <w:proofErr w:type="spellEnd"/>
      <w:r>
        <w:t xml:space="preserve">” </w:t>
      </w:r>
      <w:proofErr w:type="spellStart"/>
      <w:r>
        <w:t>paradigm</w:t>
      </w:r>
      <w:proofErr w:type="spellEnd"/>
      <w:r>
        <w:t xml:space="preserve"> </w:t>
      </w:r>
      <w:proofErr w:type="spellStart"/>
      <w:r>
        <w:t>becomes</w:t>
      </w:r>
      <w:proofErr w:type="spellEnd"/>
      <w:r>
        <w:t xml:space="preserve"> </w:t>
      </w:r>
      <w:proofErr w:type="spellStart"/>
      <w:r>
        <w:t>untenable</w:t>
      </w:r>
      <w:proofErr w:type="spellEnd"/>
      <w:r>
        <w:t xml:space="preserve"> </w:t>
      </w:r>
      <w:proofErr w:type="spellStart"/>
      <w:r>
        <w:t>while</w:t>
      </w:r>
      <w:proofErr w:type="spellEnd"/>
      <w:r>
        <w:t xml:space="preserve"> a </w:t>
      </w:r>
      <w:proofErr w:type="spellStart"/>
      <w:r>
        <w:t>new</w:t>
      </w:r>
      <w:proofErr w:type="spellEnd"/>
      <w:r>
        <w:t xml:space="preserve"> </w:t>
      </w:r>
      <w:proofErr w:type="spellStart"/>
      <w:r>
        <w:t>professional</w:t>
      </w:r>
      <w:proofErr w:type="spellEnd"/>
      <w:r>
        <w:t xml:space="preserve"> </w:t>
      </w:r>
      <w:proofErr w:type="spellStart"/>
      <w:r>
        <w:t>order</w:t>
      </w:r>
      <w:proofErr w:type="spellEnd"/>
      <w:r>
        <w:t xml:space="preserve"> is </w:t>
      </w:r>
      <w:proofErr w:type="spellStart"/>
      <w:r>
        <w:t>still</w:t>
      </w:r>
      <w:proofErr w:type="spellEnd"/>
      <w:r>
        <w:t xml:space="preserve"> </w:t>
      </w:r>
      <w:proofErr w:type="spellStart"/>
      <w:r>
        <w:t>emerging</w:t>
      </w:r>
      <w:proofErr w:type="spellEnd"/>
      <w:r>
        <w:t xml:space="preserve">. </w:t>
      </w:r>
      <w:proofErr w:type="spellStart"/>
      <w:r>
        <w:t>Situated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conceptual</w:t>
      </w:r>
      <w:proofErr w:type="spellEnd"/>
      <w:r>
        <w:t xml:space="preserve"> </w:t>
      </w:r>
      <w:proofErr w:type="spellStart"/>
      <w:r>
        <w:t>frame</w:t>
      </w:r>
      <w:proofErr w:type="spellEnd"/>
      <w:r>
        <w:t xml:space="preserve"> of posthuman </w:t>
      </w:r>
      <w:proofErr w:type="spellStart"/>
      <w:r>
        <w:t>andragogy</w:t>
      </w:r>
      <w:proofErr w:type="spellEnd"/>
      <w:r>
        <w:t xml:space="preserve">, </w:t>
      </w:r>
      <w:proofErr w:type="spellStart"/>
      <w:r>
        <w:t>the</w:t>
      </w:r>
      <w:proofErr w:type="spellEnd"/>
      <w:r>
        <w:t xml:space="preserve"> </w:t>
      </w:r>
      <w:proofErr w:type="spellStart"/>
      <w:r>
        <w:t>paper</w:t>
      </w:r>
      <w:proofErr w:type="spellEnd"/>
      <w:r>
        <w:t xml:space="preserve"> </w:t>
      </w:r>
      <w:proofErr w:type="spellStart"/>
      <w:r>
        <w:t>interrogates</w:t>
      </w:r>
      <w:proofErr w:type="spellEnd"/>
      <w:r>
        <w:t xml:space="preserve"> </w:t>
      </w:r>
      <w:proofErr w:type="spellStart"/>
      <w:r>
        <w:t>the</w:t>
      </w:r>
      <w:proofErr w:type="spellEnd"/>
      <w:r>
        <w:t xml:space="preserve"> </w:t>
      </w:r>
      <w:proofErr w:type="spellStart"/>
      <w:r>
        <w:t>evolving</w:t>
      </w:r>
      <w:proofErr w:type="spellEnd"/>
      <w:r>
        <w:t xml:space="preserve"> </w:t>
      </w:r>
      <w:proofErr w:type="spellStart"/>
      <w:r>
        <w:t>profession</w:t>
      </w:r>
      <w:proofErr w:type="spellEnd"/>
      <w:r>
        <w:t xml:space="preserve"> of </w:t>
      </w:r>
      <w:proofErr w:type="spellStart"/>
      <w:r>
        <w:t>the</w:t>
      </w:r>
      <w:proofErr w:type="spellEnd"/>
      <w:r>
        <w:t xml:space="preserve"> </w:t>
      </w:r>
      <w:proofErr w:type="spellStart"/>
      <w:r>
        <w:t>adult</w:t>
      </w:r>
      <w:proofErr w:type="spellEnd"/>
      <w:r>
        <w:t xml:space="preserve"> </w:t>
      </w:r>
      <w:proofErr w:type="spellStart"/>
      <w:r>
        <w:t>educator</w:t>
      </w:r>
      <w:proofErr w:type="spellEnd"/>
      <w:r>
        <w:t xml:space="preserve"> </w:t>
      </w:r>
      <w:proofErr w:type="spellStart"/>
      <w:r>
        <w:t>by</w:t>
      </w:r>
      <w:proofErr w:type="spellEnd"/>
      <w:r>
        <w:t xml:space="preserve"> </w:t>
      </w:r>
      <w:proofErr w:type="spellStart"/>
      <w:r>
        <w:t>foregrounding</w:t>
      </w:r>
      <w:proofErr w:type="spellEnd"/>
      <w:r>
        <w:t xml:space="preserve"> </w:t>
      </w:r>
      <w:proofErr w:type="spellStart"/>
      <w:r>
        <w:t>the</w:t>
      </w:r>
      <w:proofErr w:type="spellEnd"/>
      <w:r>
        <w:t xml:space="preserve"> </w:t>
      </w:r>
      <w:proofErr w:type="spellStart"/>
      <w:r>
        <w:t>figure</w:t>
      </w:r>
      <w:proofErr w:type="spellEnd"/>
      <w:r>
        <w:t xml:space="preserve"> of </w:t>
      </w:r>
      <w:proofErr w:type="spellStart"/>
      <w:r>
        <w:t>the</w:t>
      </w:r>
      <w:proofErr w:type="spellEnd"/>
      <w:r>
        <w:t xml:space="preserve"> “</w:t>
      </w:r>
      <w:proofErr w:type="spellStart"/>
      <w:r>
        <w:t>curator</w:t>
      </w:r>
      <w:proofErr w:type="spellEnd"/>
      <w:r>
        <w:t xml:space="preserve">”: no </w:t>
      </w:r>
      <w:proofErr w:type="spellStart"/>
      <w:r>
        <w:t>longer</w:t>
      </w:r>
      <w:proofErr w:type="spellEnd"/>
      <w:r>
        <w:t xml:space="preserve"> </w:t>
      </w:r>
      <w:proofErr w:type="spellStart"/>
      <w:r>
        <w:t>the</w:t>
      </w:r>
      <w:proofErr w:type="spellEnd"/>
      <w:r>
        <w:t xml:space="preserve"> </w:t>
      </w:r>
      <w:proofErr w:type="spellStart"/>
      <w:r>
        <w:t>sovereign</w:t>
      </w:r>
      <w:proofErr w:type="spellEnd"/>
      <w:r>
        <w:t xml:space="preserve"> </w:t>
      </w:r>
      <w:proofErr w:type="spellStart"/>
      <w:r>
        <w:t>possessor</w:t>
      </w:r>
      <w:proofErr w:type="spellEnd"/>
      <w:r>
        <w:t xml:space="preserve"> of </w:t>
      </w:r>
      <w:proofErr w:type="spellStart"/>
      <w:r>
        <w:t>knowledge</w:t>
      </w:r>
      <w:proofErr w:type="spellEnd"/>
      <w:r>
        <w:t xml:space="preserve">, </w:t>
      </w:r>
      <w:proofErr w:type="spellStart"/>
      <w:r>
        <w:t>but</w:t>
      </w:r>
      <w:proofErr w:type="spellEnd"/>
      <w:r>
        <w:t xml:space="preserve"> </w:t>
      </w:r>
      <w:proofErr w:type="spellStart"/>
      <w:r>
        <w:t>the</w:t>
      </w:r>
      <w:proofErr w:type="spellEnd"/>
      <w:r>
        <w:t xml:space="preserve"> </w:t>
      </w:r>
      <w:proofErr w:type="spellStart"/>
      <w:r>
        <w:t>orchestrator</w:t>
      </w:r>
      <w:proofErr w:type="spellEnd"/>
      <w:r>
        <w:t xml:space="preserve"> of a </w:t>
      </w:r>
      <w:proofErr w:type="spellStart"/>
      <w:r>
        <w:t>complex</w:t>
      </w:r>
      <w:proofErr w:type="spellEnd"/>
      <w:r>
        <w:t xml:space="preserve"> </w:t>
      </w:r>
      <w:proofErr w:type="spellStart"/>
      <w:r>
        <w:t>learning</w:t>
      </w:r>
      <w:proofErr w:type="spellEnd"/>
      <w:r>
        <w:t xml:space="preserve"> </w:t>
      </w:r>
      <w:proofErr w:type="spellStart"/>
      <w:r>
        <w:t>ecology</w:t>
      </w:r>
      <w:proofErr w:type="spellEnd"/>
      <w:r>
        <w:t xml:space="preserve"> in </w:t>
      </w:r>
      <w:proofErr w:type="spellStart"/>
      <w:r>
        <w:t>which</w:t>
      </w:r>
      <w:proofErr w:type="spellEnd"/>
      <w:r>
        <w:t xml:space="preserve"> human </w:t>
      </w:r>
      <w:proofErr w:type="spellStart"/>
      <w:r>
        <w:t>judgement</w:t>
      </w:r>
      <w:proofErr w:type="spellEnd"/>
      <w:r>
        <w:t xml:space="preserve"> (</w:t>
      </w:r>
      <w:proofErr w:type="spellStart"/>
      <w:r>
        <w:t>phronesis</w:t>
      </w:r>
      <w:proofErr w:type="spellEnd"/>
      <w:r>
        <w:t xml:space="preserve">) and </w:t>
      </w:r>
      <w:proofErr w:type="spellStart"/>
      <w:r>
        <w:t>algorithmic</w:t>
      </w:r>
      <w:proofErr w:type="spellEnd"/>
      <w:r>
        <w:t xml:space="preserve"> </w:t>
      </w:r>
      <w:proofErr w:type="spellStart"/>
      <w:r>
        <w:t>rationalities</w:t>
      </w:r>
      <w:proofErr w:type="spellEnd"/>
      <w:r>
        <w:t xml:space="preserve"> </w:t>
      </w:r>
      <w:proofErr w:type="spellStart"/>
      <w:r>
        <w:t>operate</w:t>
      </w:r>
      <w:proofErr w:type="spellEnd"/>
      <w:r>
        <w:t xml:space="preserve"> </w:t>
      </w:r>
      <w:proofErr w:type="spellStart"/>
      <w:r>
        <w:t>as</w:t>
      </w:r>
      <w:proofErr w:type="spellEnd"/>
      <w:r>
        <w:t xml:space="preserve"> </w:t>
      </w:r>
      <w:proofErr w:type="spellStart"/>
      <w:r>
        <w:t>entangled</w:t>
      </w:r>
      <w:proofErr w:type="spellEnd"/>
      <w:r>
        <w:t>, co-</w:t>
      </w:r>
      <w:proofErr w:type="spellStart"/>
      <w:r>
        <w:t>constitutive</w:t>
      </w:r>
      <w:proofErr w:type="spellEnd"/>
      <w:r>
        <w:t xml:space="preserve"> </w:t>
      </w:r>
      <w:proofErr w:type="spellStart"/>
      <w:r>
        <w:t>actants</w:t>
      </w:r>
      <w:proofErr w:type="spellEnd"/>
      <w:r>
        <w:t>.</w:t>
      </w:r>
    </w:p>
    <w:p w14:paraId="6FD6FE92" w14:textId="77777777" w:rsidR="0081272E" w:rsidRDefault="0081272E" w:rsidP="0081272E">
      <w:pPr>
        <w:jc w:val="both"/>
      </w:pPr>
      <w:r>
        <w:t xml:space="preserve">The </w:t>
      </w:r>
      <w:proofErr w:type="spellStart"/>
      <w:r>
        <w:t>analysis</w:t>
      </w:r>
      <w:proofErr w:type="spellEnd"/>
      <w:r>
        <w:t xml:space="preserve"> </w:t>
      </w:r>
      <w:proofErr w:type="spellStart"/>
      <w:r>
        <w:t>unfolds</w:t>
      </w:r>
      <w:proofErr w:type="spellEnd"/>
      <w:r>
        <w:t xml:space="preserve"> </w:t>
      </w:r>
      <w:proofErr w:type="spellStart"/>
      <w:r>
        <w:t>on</w:t>
      </w:r>
      <w:proofErr w:type="spellEnd"/>
      <w:r>
        <w:t xml:space="preserve"> </w:t>
      </w:r>
      <w:proofErr w:type="spellStart"/>
      <w:r>
        <w:t>both</w:t>
      </w:r>
      <w:proofErr w:type="spellEnd"/>
      <w:r>
        <w:t xml:space="preserve"> </w:t>
      </w:r>
      <w:proofErr w:type="spellStart"/>
      <w:r>
        <w:t>theoretical</w:t>
      </w:r>
      <w:proofErr w:type="spellEnd"/>
      <w:r>
        <w:t xml:space="preserve"> and </w:t>
      </w:r>
      <w:proofErr w:type="spellStart"/>
      <w:r>
        <w:t>empirical</w:t>
      </w:r>
      <w:proofErr w:type="spellEnd"/>
      <w:r>
        <w:t xml:space="preserve"> </w:t>
      </w:r>
      <w:proofErr w:type="spellStart"/>
      <w:r>
        <w:t>planes</w:t>
      </w:r>
      <w:proofErr w:type="spellEnd"/>
      <w:r>
        <w:t xml:space="preserve">. </w:t>
      </w:r>
      <w:proofErr w:type="spellStart"/>
      <w:r>
        <w:t>Theoretically</w:t>
      </w:r>
      <w:proofErr w:type="spellEnd"/>
      <w:r>
        <w:t xml:space="preserve">, </w:t>
      </w:r>
      <w:proofErr w:type="spellStart"/>
      <w:r>
        <w:t>it</w:t>
      </w:r>
      <w:proofErr w:type="spellEnd"/>
      <w:r>
        <w:t xml:space="preserve"> </w:t>
      </w:r>
      <w:proofErr w:type="spellStart"/>
      <w:r>
        <w:t>mobilises</w:t>
      </w:r>
      <w:proofErr w:type="spellEnd"/>
      <w:r>
        <w:t xml:space="preserve"> </w:t>
      </w:r>
      <w:proofErr w:type="spellStart"/>
      <w:r>
        <w:t>transformative</w:t>
      </w:r>
      <w:proofErr w:type="spellEnd"/>
      <w:r>
        <w:t xml:space="preserve"> </w:t>
      </w:r>
      <w:proofErr w:type="spellStart"/>
      <w:r>
        <w:t>learning</w:t>
      </w:r>
      <w:proofErr w:type="spellEnd"/>
      <w:r>
        <w:t xml:space="preserve"> </w:t>
      </w:r>
      <w:proofErr w:type="spellStart"/>
      <w:r>
        <w:t>theory</w:t>
      </w:r>
      <w:proofErr w:type="spellEnd"/>
      <w:r>
        <w:t xml:space="preserve">, </w:t>
      </w:r>
      <w:proofErr w:type="spellStart"/>
      <w:r>
        <w:t>actor</w:t>
      </w:r>
      <w:proofErr w:type="spellEnd"/>
      <w:r>
        <w:t>–</w:t>
      </w:r>
      <w:proofErr w:type="spellStart"/>
      <w:r>
        <w:t>network</w:t>
      </w:r>
      <w:proofErr w:type="spellEnd"/>
      <w:r>
        <w:t xml:space="preserve"> </w:t>
      </w:r>
      <w:proofErr w:type="spellStart"/>
      <w:r>
        <w:t>theory</w:t>
      </w:r>
      <w:proofErr w:type="spellEnd"/>
      <w:r>
        <w:t xml:space="preserve"> (ANT) and posthuman </w:t>
      </w:r>
      <w:proofErr w:type="spellStart"/>
      <w:r>
        <w:t>scholarship</w:t>
      </w:r>
      <w:proofErr w:type="spellEnd"/>
      <w:r>
        <w:t xml:space="preserve"> </w:t>
      </w:r>
      <w:proofErr w:type="spellStart"/>
      <w:r>
        <w:t>to</w:t>
      </w:r>
      <w:proofErr w:type="spellEnd"/>
      <w:r>
        <w:t xml:space="preserve"> </w:t>
      </w:r>
      <w:proofErr w:type="spellStart"/>
      <w:r>
        <w:t>argue</w:t>
      </w:r>
      <w:proofErr w:type="spellEnd"/>
      <w:r>
        <w:t xml:space="preserve"> </w:t>
      </w:r>
      <w:proofErr w:type="spellStart"/>
      <w:r>
        <w:t>that</w:t>
      </w:r>
      <w:proofErr w:type="spellEnd"/>
      <w:r>
        <w:t xml:space="preserve"> </w:t>
      </w:r>
      <w:proofErr w:type="spellStart"/>
      <w:r>
        <w:t>the</w:t>
      </w:r>
      <w:proofErr w:type="spellEnd"/>
      <w:r>
        <w:t xml:space="preserve"> </w:t>
      </w:r>
      <w:proofErr w:type="spellStart"/>
      <w:r>
        <w:t>relation</w:t>
      </w:r>
      <w:proofErr w:type="spellEnd"/>
      <w:r>
        <w:t xml:space="preserve"> </w:t>
      </w:r>
      <w:proofErr w:type="spellStart"/>
      <w:r>
        <w:t>between</w:t>
      </w:r>
      <w:proofErr w:type="spellEnd"/>
      <w:r>
        <w:t xml:space="preserve"> “</w:t>
      </w:r>
      <w:proofErr w:type="spellStart"/>
      <w:r>
        <w:t>curator</w:t>
      </w:r>
      <w:proofErr w:type="spellEnd"/>
      <w:r>
        <w:t xml:space="preserve"> and </w:t>
      </w:r>
      <w:proofErr w:type="spellStart"/>
      <w:r>
        <w:t>algorithm</w:t>
      </w:r>
      <w:proofErr w:type="spellEnd"/>
      <w:r>
        <w:t xml:space="preserve">” </w:t>
      </w:r>
      <w:proofErr w:type="spellStart"/>
      <w:r>
        <w:t>denotes</w:t>
      </w:r>
      <w:proofErr w:type="spellEnd"/>
      <w:r>
        <w:t xml:space="preserve"> </w:t>
      </w:r>
      <w:proofErr w:type="spellStart"/>
      <w:r>
        <w:t>not</w:t>
      </w:r>
      <w:proofErr w:type="spellEnd"/>
      <w:r>
        <w:t xml:space="preserve"> </w:t>
      </w:r>
      <w:proofErr w:type="spellStart"/>
      <w:r>
        <w:t>substitution</w:t>
      </w:r>
      <w:proofErr w:type="spellEnd"/>
      <w:r>
        <w:t xml:space="preserve">, </w:t>
      </w:r>
      <w:proofErr w:type="spellStart"/>
      <w:r>
        <w:t>but</w:t>
      </w:r>
      <w:proofErr w:type="spellEnd"/>
      <w:r>
        <w:t xml:space="preserve"> an </w:t>
      </w:r>
      <w:proofErr w:type="spellStart"/>
      <w:r>
        <w:t>augmented</w:t>
      </w:r>
      <w:proofErr w:type="spellEnd"/>
      <w:r>
        <w:t xml:space="preserve"> </w:t>
      </w:r>
      <w:proofErr w:type="spellStart"/>
      <w:r>
        <w:t>professionalism</w:t>
      </w:r>
      <w:proofErr w:type="spellEnd"/>
      <w:r>
        <w:t xml:space="preserve">. </w:t>
      </w:r>
      <w:proofErr w:type="spellStart"/>
      <w:r>
        <w:t>This</w:t>
      </w:r>
      <w:proofErr w:type="spellEnd"/>
      <w:r>
        <w:t xml:space="preserve"> </w:t>
      </w:r>
      <w:proofErr w:type="spellStart"/>
      <w:r>
        <w:t>entails</w:t>
      </w:r>
      <w:proofErr w:type="spellEnd"/>
      <w:r>
        <w:t xml:space="preserve"> an </w:t>
      </w:r>
      <w:proofErr w:type="spellStart"/>
      <w:r>
        <w:t>ontological</w:t>
      </w:r>
      <w:proofErr w:type="spellEnd"/>
      <w:r>
        <w:t xml:space="preserve"> </w:t>
      </w:r>
      <w:proofErr w:type="spellStart"/>
      <w:r>
        <w:t>reframing</w:t>
      </w:r>
      <w:proofErr w:type="spellEnd"/>
      <w:r>
        <w:t xml:space="preserve"> of </w:t>
      </w:r>
      <w:proofErr w:type="spellStart"/>
      <w:r>
        <w:t>professional</w:t>
      </w:r>
      <w:proofErr w:type="spellEnd"/>
      <w:r>
        <w:t xml:space="preserve"> </w:t>
      </w:r>
      <w:proofErr w:type="spellStart"/>
      <w:r>
        <w:t>identity</w:t>
      </w:r>
      <w:proofErr w:type="spellEnd"/>
      <w:r>
        <w:t xml:space="preserve">: </w:t>
      </w:r>
      <w:proofErr w:type="spellStart"/>
      <w:r>
        <w:t>the</w:t>
      </w:r>
      <w:proofErr w:type="spellEnd"/>
      <w:r>
        <w:t xml:space="preserve"> </w:t>
      </w:r>
      <w:proofErr w:type="spellStart"/>
      <w:r>
        <w:t>educator</w:t>
      </w:r>
      <w:proofErr w:type="spellEnd"/>
      <w:r>
        <w:t xml:space="preserve"> is </w:t>
      </w:r>
      <w:proofErr w:type="spellStart"/>
      <w:r>
        <w:t>recast</w:t>
      </w:r>
      <w:proofErr w:type="spellEnd"/>
      <w:r>
        <w:t xml:space="preserve"> </w:t>
      </w:r>
      <w:proofErr w:type="spellStart"/>
      <w:r>
        <w:t>not</w:t>
      </w:r>
      <w:proofErr w:type="spellEnd"/>
      <w:r>
        <w:t xml:space="preserve"> </w:t>
      </w:r>
      <w:proofErr w:type="spellStart"/>
      <w:r>
        <w:t>as</w:t>
      </w:r>
      <w:proofErr w:type="spellEnd"/>
      <w:r>
        <w:t xml:space="preserve"> a </w:t>
      </w:r>
      <w:proofErr w:type="spellStart"/>
      <w:r>
        <w:t>passive</w:t>
      </w:r>
      <w:proofErr w:type="spellEnd"/>
      <w:r>
        <w:t xml:space="preserve"> consumer </w:t>
      </w:r>
      <w:proofErr w:type="spellStart"/>
      <w:r>
        <w:t>or</w:t>
      </w:r>
      <w:proofErr w:type="spellEnd"/>
      <w:r>
        <w:t xml:space="preserve"> </w:t>
      </w:r>
      <w:proofErr w:type="spellStart"/>
      <w:r>
        <w:t>victim</w:t>
      </w:r>
      <w:proofErr w:type="spellEnd"/>
      <w:r>
        <w:t xml:space="preserve"> of </w:t>
      </w:r>
      <w:proofErr w:type="spellStart"/>
      <w:r>
        <w:t>technology</w:t>
      </w:r>
      <w:proofErr w:type="spellEnd"/>
      <w:r>
        <w:t xml:space="preserve">, </w:t>
      </w:r>
      <w:proofErr w:type="spellStart"/>
      <w:r>
        <w:t>but</w:t>
      </w:r>
      <w:proofErr w:type="spellEnd"/>
      <w:r>
        <w:t xml:space="preserve"> </w:t>
      </w:r>
      <w:proofErr w:type="spellStart"/>
      <w:r>
        <w:t>as</w:t>
      </w:r>
      <w:proofErr w:type="spellEnd"/>
      <w:r>
        <w:t xml:space="preserve"> </w:t>
      </w:r>
      <w:proofErr w:type="spellStart"/>
      <w:r>
        <w:t>the</w:t>
      </w:r>
      <w:proofErr w:type="spellEnd"/>
      <w:r>
        <w:t xml:space="preserve"> </w:t>
      </w:r>
      <w:proofErr w:type="spellStart"/>
      <w:r>
        <w:t>critical</w:t>
      </w:r>
      <w:proofErr w:type="spellEnd"/>
      <w:r>
        <w:t xml:space="preserve"> </w:t>
      </w:r>
      <w:proofErr w:type="spellStart"/>
      <w:r>
        <w:t>coordinator</w:t>
      </w:r>
      <w:proofErr w:type="spellEnd"/>
      <w:r>
        <w:t xml:space="preserve"> of “</w:t>
      </w:r>
      <w:proofErr w:type="spellStart"/>
      <w:r>
        <w:t>hybrid</w:t>
      </w:r>
      <w:proofErr w:type="spellEnd"/>
      <w:r>
        <w:t xml:space="preserve"> </w:t>
      </w:r>
      <w:proofErr w:type="spellStart"/>
      <w:r>
        <w:t>intelligence</w:t>
      </w:r>
      <w:proofErr w:type="spellEnd"/>
      <w:r>
        <w:t xml:space="preserve">”, </w:t>
      </w:r>
      <w:proofErr w:type="spellStart"/>
      <w:r>
        <w:t>capable</w:t>
      </w:r>
      <w:proofErr w:type="spellEnd"/>
      <w:r>
        <w:t xml:space="preserve"> of </w:t>
      </w:r>
      <w:proofErr w:type="spellStart"/>
      <w:r>
        <w:t>negotiating</w:t>
      </w:r>
      <w:proofErr w:type="spellEnd"/>
      <w:r>
        <w:t xml:space="preserve"> </w:t>
      </w:r>
      <w:proofErr w:type="spellStart"/>
      <w:r>
        <w:t>frictions</w:t>
      </w:r>
      <w:proofErr w:type="spellEnd"/>
      <w:r>
        <w:t xml:space="preserve"> </w:t>
      </w:r>
      <w:proofErr w:type="spellStart"/>
      <w:r>
        <w:t>between</w:t>
      </w:r>
      <w:proofErr w:type="spellEnd"/>
      <w:r>
        <w:t xml:space="preserve"> </w:t>
      </w:r>
      <w:proofErr w:type="spellStart"/>
      <w:r>
        <w:t>pedagogical</w:t>
      </w:r>
      <w:proofErr w:type="spellEnd"/>
      <w:r>
        <w:t xml:space="preserve">, </w:t>
      </w:r>
      <w:proofErr w:type="spellStart"/>
      <w:r>
        <w:t>institutional</w:t>
      </w:r>
      <w:proofErr w:type="spellEnd"/>
      <w:r>
        <w:t xml:space="preserve"> and </w:t>
      </w:r>
      <w:proofErr w:type="spellStart"/>
      <w:r>
        <w:t>algorithmic</w:t>
      </w:r>
      <w:proofErr w:type="spellEnd"/>
      <w:r>
        <w:t xml:space="preserve"> </w:t>
      </w:r>
      <w:proofErr w:type="spellStart"/>
      <w:r>
        <w:t>logics</w:t>
      </w:r>
      <w:proofErr w:type="spellEnd"/>
      <w:r>
        <w:t>.</w:t>
      </w:r>
    </w:p>
    <w:p w14:paraId="25F107A0" w14:textId="77777777" w:rsidR="0081272E" w:rsidRDefault="0081272E" w:rsidP="0081272E">
      <w:pPr>
        <w:jc w:val="both"/>
      </w:pPr>
      <w:proofErr w:type="spellStart"/>
      <w:r>
        <w:t>On</w:t>
      </w:r>
      <w:proofErr w:type="spellEnd"/>
      <w:r>
        <w:t xml:space="preserve"> </w:t>
      </w:r>
      <w:proofErr w:type="spellStart"/>
      <w:r>
        <w:t>the</w:t>
      </w:r>
      <w:proofErr w:type="spellEnd"/>
      <w:r>
        <w:t xml:space="preserve"> </w:t>
      </w:r>
      <w:proofErr w:type="spellStart"/>
      <w:r>
        <w:t>practice</w:t>
      </w:r>
      <w:proofErr w:type="spellEnd"/>
      <w:r>
        <w:t xml:space="preserve"> </w:t>
      </w:r>
      <w:proofErr w:type="spellStart"/>
      <w:r>
        <w:t>level</w:t>
      </w:r>
      <w:proofErr w:type="spellEnd"/>
      <w:r>
        <w:t xml:space="preserve">, </w:t>
      </w:r>
      <w:proofErr w:type="spellStart"/>
      <w:r>
        <w:t>the</w:t>
      </w:r>
      <w:proofErr w:type="spellEnd"/>
      <w:r>
        <w:t xml:space="preserve"> </w:t>
      </w:r>
      <w:proofErr w:type="spellStart"/>
      <w:r>
        <w:t>paper</w:t>
      </w:r>
      <w:proofErr w:type="spellEnd"/>
      <w:r>
        <w:t xml:space="preserve"> </w:t>
      </w:r>
      <w:proofErr w:type="spellStart"/>
      <w:r>
        <w:t>delineates</w:t>
      </w:r>
      <w:proofErr w:type="spellEnd"/>
      <w:r>
        <w:t xml:space="preserve"> </w:t>
      </w:r>
      <w:proofErr w:type="spellStart"/>
      <w:r>
        <w:t>four</w:t>
      </w:r>
      <w:proofErr w:type="spellEnd"/>
      <w:r>
        <w:t xml:space="preserve"> </w:t>
      </w:r>
      <w:proofErr w:type="spellStart"/>
      <w:r>
        <w:t>competence</w:t>
      </w:r>
      <w:proofErr w:type="spellEnd"/>
      <w:r>
        <w:t xml:space="preserve"> </w:t>
      </w:r>
      <w:proofErr w:type="spellStart"/>
      <w:r>
        <w:t>domains</w:t>
      </w:r>
      <w:proofErr w:type="spellEnd"/>
      <w:r>
        <w:t xml:space="preserve"> </w:t>
      </w:r>
      <w:proofErr w:type="spellStart"/>
      <w:r>
        <w:t>for</w:t>
      </w:r>
      <w:proofErr w:type="spellEnd"/>
      <w:r>
        <w:t xml:space="preserve"> </w:t>
      </w:r>
      <w:proofErr w:type="spellStart"/>
      <w:r>
        <w:t>the</w:t>
      </w:r>
      <w:proofErr w:type="spellEnd"/>
      <w:r>
        <w:t xml:space="preserve"> posthuman </w:t>
      </w:r>
      <w:proofErr w:type="spellStart"/>
      <w:r>
        <w:t>andragogue</w:t>
      </w:r>
      <w:proofErr w:type="spellEnd"/>
      <w:r>
        <w:t xml:space="preserve">: (1) </w:t>
      </w:r>
      <w:proofErr w:type="spellStart"/>
      <w:r>
        <w:t>digital</w:t>
      </w:r>
      <w:proofErr w:type="spellEnd"/>
      <w:r>
        <w:t xml:space="preserve"> </w:t>
      </w:r>
      <w:proofErr w:type="spellStart"/>
      <w:r>
        <w:t>curatorial</w:t>
      </w:r>
      <w:proofErr w:type="spellEnd"/>
      <w:r>
        <w:t xml:space="preserve"> </w:t>
      </w:r>
      <w:proofErr w:type="spellStart"/>
      <w:r>
        <w:t>competence</w:t>
      </w:r>
      <w:proofErr w:type="spellEnd"/>
      <w:r>
        <w:t xml:space="preserve"> (</w:t>
      </w:r>
      <w:proofErr w:type="spellStart"/>
      <w:r>
        <w:t>pedagogically</w:t>
      </w:r>
      <w:proofErr w:type="spellEnd"/>
      <w:r>
        <w:t xml:space="preserve"> </w:t>
      </w:r>
      <w:proofErr w:type="spellStart"/>
      <w:r>
        <w:t>grounded</w:t>
      </w:r>
      <w:proofErr w:type="spellEnd"/>
      <w:r>
        <w:t xml:space="preserve"> </w:t>
      </w:r>
      <w:proofErr w:type="spellStart"/>
      <w:r>
        <w:t>selection</w:t>
      </w:r>
      <w:proofErr w:type="spellEnd"/>
      <w:r>
        <w:t xml:space="preserve">, </w:t>
      </w:r>
      <w:proofErr w:type="spellStart"/>
      <w:r>
        <w:t>framing</w:t>
      </w:r>
      <w:proofErr w:type="spellEnd"/>
      <w:r>
        <w:t xml:space="preserve"> and </w:t>
      </w:r>
      <w:proofErr w:type="spellStart"/>
      <w:r>
        <w:t>critical</w:t>
      </w:r>
      <w:proofErr w:type="spellEnd"/>
      <w:r>
        <w:t xml:space="preserve"> </w:t>
      </w:r>
      <w:proofErr w:type="spellStart"/>
      <w:r>
        <w:t>interpretation</w:t>
      </w:r>
      <w:proofErr w:type="spellEnd"/>
      <w:r>
        <w:t xml:space="preserve"> of </w:t>
      </w:r>
      <w:proofErr w:type="spellStart"/>
      <w:r>
        <w:t>resources</w:t>
      </w:r>
      <w:proofErr w:type="spellEnd"/>
      <w:r>
        <w:t xml:space="preserve"> and </w:t>
      </w:r>
      <w:proofErr w:type="spellStart"/>
      <w:r>
        <w:t>tools</w:t>
      </w:r>
      <w:proofErr w:type="spellEnd"/>
      <w:r>
        <w:t xml:space="preserve">), (2) </w:t>
      </w:r>
      <w:proofErr w:type="spellStart"/>
      <w:r>
        <w:t>algorithmic</w:t>
      </w:r>
      <w:proofErr w:type="spellEnd"/>
      <w:r>
        <w:t xml:space="preserve"> </w:t>
      </w:r>
      <w:proofErr w:type="spellStart"/>
      <w:r>
        <w:t>transparency</w:t>
      </w:r>
      <w:proofErr w:type="spellEnd"/>
      <w:r>
        <w:t xml:space="preserve"> and prompt-</w:t>
      </w:r>
      <w:proofErr w:type="spellStart"/>
      <w:r>
        <w:t>sensitive</w:t>
      </w:r>
      <w:proofErr w:type="spellEnd"/>
      <w:r>
        <w:t xml:space="preserve"> design of AI-</w:t>
      </w:r>
      <w:proofErr w:type="spellStart"/>
      <w:r>
        <w:t>mediated</w:t>
      </w:r>
      <w:proofErr w:type="spellEnd"/>
      <w:r>
        <w:t xml:space="preserve"> </w:t>
      </w:r>
      <w:proofErr w:type="spellStart"/>
      <w:r>
        <w:t>learning</w:t>
      </w:r>
      <w:proofErr w:type="spellEnd"/>
      <w:r>
        <w:t xml:space="preserve"> </w:t>
      </w:r>
      <w:proofErr w:type="spellStart"/>
      <w:r>
        <w:t>tasks</w:t>
      </w:r>
      <w:proofErr w:type="spellEnd"/>
      <w:r>
        <w:t xml:space="preserve">, (3) </w:t>
      </w:r>
      <w:proofErr w:type="spellStart"/>
      <w:r>
        <w:t>the</w:t>
      </w:r>
      <w:proofErr w:type="spellEnd"/>
      <w:r>
        <w:t xml:space="preserve"> </w:t>
      </w:r>
      <w:proofErr w:type="spellStart"/>
      <w:r>
        <w:t>pragmatic</w:t>
      </w:r>
      <w:proofErr w:type="spellEnd"/>
      <w:r>
        <w:t xml:space="preserve"> </w:t>
      </w:r>
      <w:proofErr w:type="spellStart"/>
      <w:r>
        <w:t>operationalisation</w:t>
      </w:r>
      <w:proofErr w:type="spellEnd"/>
      <w:r>
        <w:t xml:space="preserve"> of human-in-</w:t>
      </w:r>
      <w:proofErr w:type="spellStart"/>
      <w:r>
        <w:t>the</w:t>
      </w:r>
      <w:proofErr w:type="spellEnd"/>
      <w:r>
        <w:t>-</w:t>
      </w:r>
      <w:proofErr w:type="spellStart"/>
      <w:r>
        <w:t>loop</w:t>
      </w:r>
      <w:proofErr w:type="spellEnd"/>
      <w:r>
        <w:t xml:space="preserve"> </w:t>
      </w:r>
      <w:proofErr w:type="spellStart"/>
      <w:r>
        <w:t>arrangements</w:t>
      </w:r>
      <w:proofErr w:type="spellEnd"/>
      <w:r>
        <w:t>, and (4) “</w:t>
      </w:r>
      <w:proofErr w:type="spellStart"/>
      <w:r>
        <w:t>digital</w:t>
      </w:r>
      <w:proofErr w:type="spellEnd"/>
      <w:r>
        <w:t xml:space="preserve"> </w:t>
      </w:r>
      <w:proofErr w:type="spellStart"/>
      <w:r>
        <w:t>phronesis</w:t>
      </w:r>
      <w:proofErr w:type="spellEnd"/>
      <w:r>
        <w:t xml:space="preserve">” – </w:t>
      </w:r>
      <w:proofErr w:type="spellStart"/>
      <w:r>
        <w:t>the</w:t>
      </w:r>
      <w:proofErr w:type="spellEnd"/>
      <w:r>
        <w:t xml:space="preserve"> </w:t>
      </w:r>
      <w:proofErr w:type="spellStart"/>
      <w:r>
        <w:t>situated</w:t>
      </w:r>
      <w:proofErr w:type="spellEnd"/>
      <w:r>
        <w:t xml:space="preserve"> </w:t>
      </w:r>
      <w:proofErr w:type="spellStart"/>
      <w:r>
        <w:t>ethical</w:t>
      </w:r>
      <w:proofErr w:type="spellEnd"/>
      <w:r>
        <w:t xml:space="preserve"> </w:t>
      </w:r>
      <w:proofErr w:type="spellStart"/>
      <w:r>
        <w:t>discernment</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judge</w:t>
      </w:r>
      <w:proofErr w:type="spellEnd"/>
      <w:r>
        <w:t xml:space="preserve"> </w:t>
      </w:r>
      <w:proofErr w:type="spellStart"/>
      <w:r>
        <w:t>specific</w:t>
      </w:r>
      <w:proofErr w:type="spellEnd"/>
      <w:r>
        <w:t xml:space="preserve"> </w:t>
      </w:r>
      <w:proofErr w:type="spellStart"/>
      <w:r>
        <w:t>technosituations</w:t>
      </w:r>
      <w:proofErr w:type="spellEnd"/>
      <w:r>
        <w:t xml:space="preserve"> in context. </w:t>
      </w:r>
      <w:proofErr w:type="spellStart"/>
      <w:r>
        <w:t>Particular</w:t>
      </w:r>
      <w:proofErr w:type="spellEnd"/>
      <w:r>
        <w:t xml:space="preserve"> </w:t>
      </w:r>
      <w:proofErr w:type="spellStart"/>
      <w:r>
        <w:t>attention</w:t>
      </w:r>
      <w:proofErr w:type="spellEnd"/>
      <w:r>
        <w:t xml:space="preserve"> is </w:t>
      </w:r>
      <w:proofErr w:type="spellStart"/>
      <w:r>
        <w:t>devoted</w:t>
      </w:r>
      <w:proofErr w:type="spellEnd"/>
      <w:r>
        <w:t xml:space="preserve"> </w:t>
      </w:r>
      <w:proofErr w:type="spellStart"/>
      <w:r>
        <w:t>to</w:t>
      </w:r>
      <w:proofErr w:type="spellEnd"/>
      <w:r>
        <w:t xml:space="preserve"> </w:t>
      </w:r>
      <w:proofErr w:type="spellStart"/>
      <w:r>
        <w:t>questions</w:t>
      </w:r>
      <w:proofErr w:type="spellEnd"/>
      <w:r>
        <w:t xml:space="preserve"> of </w:t>
      </w:r>
      <w:proofErr w:type="spellStart"/>
      <w:r>
        <w:t>professional</w:t>
      </w:r>
      <w:proofErr w:type="spellEnd"/>
      <w:r>
        <w:t xml:space="preserve"> </w:t>
      </w:r>
      <w:proofErr w:type="spellStart"/>
      <w:r>
        <w:t>regulation</w:t>
      </w:r>
      <w:proofErr w:type="spellEnd"/>
      <w:r>
        <w:t xml:space="preserve">, </w:t>
      </w:r>
      <w:proofErr w:type="spellStart"/>
      <w:r>
        <w:t>governance</w:t>
      </w:r>
      <w:proofErr w:type="spellEnd"/>
      <w:r>
        <w:t xml:space="preserve"> and </w:t>
      </w:r>
      <w:proofErr w:type="spellStart"/>
      <w:r>
        <w:t>ethics</w:t>
      </w:r>
      <w:proofErr w:type="spellEnd"/>
      <w:r>
        <w:t xml:space="preserve">. </w:t>
      </w:r>
      <w:proofErr w:type="spellStart"/>
      <w:r>
        <w:t>It</w:t>
      </w:r>
      <w:proofErr w:type="spellEnd"/>
      <w:r>
        <w:t xml:space="preserve"> is </w:t>
      </w:r>
      <w:proofErr w:type="spellStart"/>
      <w:r>
        <w:t>argued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current</w:t>
      </w:r>
      <w:proofErr w:type="spellEnd"/>
      <w:r>
        <w:t xml:space="preserve"> “Wild West” </w:t>
      </w:r>
      <w:proofErr w:type="spellStart"/>
      <w:r>
        <w:t>condition</w:t>
      </w:r>
      <w:proofErr w:type="spellEnd"/>
      <w:r>
        <w:t xml:space="preserve"> of AI </w:t>
      </w:r>
      <w:proofErr w:type="spellStart"/>
      <w:r>
        <w:t>use</w:t>
      </w:r>
      <w:proofErr w:type="spellEnd"/>
      <w:r>
        <w:t xml:space="preserve"> in </w:t>
      </w:r>
      <w:proofErr w:type="spellStart"/>
      <w:r>
        <w:t>adult</w:t>
      </w:r>
      <w:proofErr w:type="spellEnd"/>
      <w:r>
        <w:t xml:space="preserve"> </w:t>
      </w:r>
      <w:proofErr w:type="spellStart"/>
      <w:r>
        <w:t>learning</w:t>
      </w:r>
      <w:proofErr w:type="spellEnd"/>
      <w:r>
        <w:t xml:space="preserve"> is </w:t>
      </w:r>
      <w:proofErr w:type="spellStart"/>
      <w:r>
        <w:t>unsustainable</w:t>
      </w:r>
      <w:proofErr w:type="spellEnd"/>
      <w:r>
        <w:t xml:space="preserve">; </w:t>
      </w:r>
      <w:proofErr w:type="spellStart"/>
      <w:r>
        <w:t>assuming</w:t>
      </w:r>
      <w:proofErr w:type="spellEnd"/>
      <w:r>
        <w:t xml:space="preserve"> a </w:t>
      </w:r>
      <w:proofErr w:type="spellStart"/>
      <w:r>
        <w:t>curatorial</w:t>
      </w:r>
      <w:proofErr w:type="spellEnd"/>
      <w:r>
        <w:t xml:space="preserve"> </w:t>
      </w:r>
      <w:proofErr w:type="spellStart"/>
      <w:r>
        <w:t>role</w:t>
      </w:r>
      <w:proofErr w:type="spellEnd"/>
      <w:r>
        <w:t xml:space="preserve"> </w:t>
      </w:r>
      <w:proofErr w:type="spellStart"/>
      <w:r>
        <w:t>presupposes</w:t>
      </w:r>
      <w:proofErr w:type="spellEnd"/>
      <w:r>
        <w:t xml:space="preserve"> </w:t>
      </w:r>
      <w:proofErr w:type="spellStart"/>
      <w:r>
        <w:t>the</w:t>
      </w:r>
      <w:proofErr w:type="spellEnd"/>
      <w:r>
        <w:t xml:space="preserve"> </w:t>
      </w:r>
      <w:proofErr w:type="spellStart"/>
      <w:r>
        <w:t>institutionalisation</w:t>
      </w:r>
      <w:proofErr w:type="spellEnd"/>
      <w:r>
        <w:t xml:space="preserve"> of </w:t>
      </w:r>
      <w:proofErr w:type="spellStart"/>
      <w:r>
        <w:t>ethical</w:t>
      </w:r>
      <w:proofErr w:type="spellEnd"/>
      <w:r>
        <w:t xml:space="preserve"> </w:t>
      </w:r>
      <w:proofErr w:type="spellStart"/>
      <w:r>
        <w:t>reflexivity</w:t>
      </w:r>
      <w:proofErr w:type="spellEnd"/>
      <w:r>
        <w:t xml:space="preserve"> </w:t>
      </w:r>
      <w:proofErr w:type="spellStart"/>
      <w:r>
        <w:t>at</w:t>
      </w:r>
      <w:proofErr w:type="spellEnd"/>
      <w:r>
        <w:t xml:space="preserve"> </w:t>
      </w:r>
      <w:proofErr w:type="spellStart"/>
      <w:r>
        <w:t>programme</w:t>
      </w:r>
      <w:proofErr w:type="spellEnd"/>
      <w:r>
        <w:t xml:space="preserve">, </w:t>
      </w:r>
      <w:proofErr w:type="spellStart"/>
      <w:r>
        <w:t>provider</w:t>
      </w:r>
      <w:proofErr w:type="spellEnd"/>
      <w:r>
        <w:t xml:space="preserve"> and policy </w:t>
      </w:r>
      <w:proofErr w:type="spellStart"/>
      <w:r>
        <w:t>levels</w:t>
      </w:r>
      <w:proofErr w:type="spellEnd"/>
      <w:r>
        <w:t>.</w:t>
      </w:r>
    </w:p>
    <w:p w14:paraId="2ABE3DD9" w14:textId="77777777" w:rsidR="0081272E" w:rsidRDefault="0081272E" w:rsidP="0081272E">
      <w:pPr>
        <w:jc w:val="both"/>
      </w:pPr>
      <w:r>
        <w:t xml:space="preserve">The </w:t>
      </w:r>
      <w:proofErr w:type="spellStart"/>
      <w:r>
        <w:t>paper</w:t>
      </w:r>
      <w:proofErr w:type="spellEnd"/>
      <w:r>
        <w:t xml:space="preserve"> </w:t>
      </w:r>
      <w:proofErr w:type="spellStart"/>
      <w:r>
        <w:t>advances</w:t>
      </w:r>
      <w:proofErr w:type="spellEnd"/>
      <w:r>
        <w:t xml:space="preserve"> </w:t>
      </w:r>
      <w:proofErr w:type="spellStart"/>
      <w:r>
        <w:t>concrete</w:t>
      </w:r>
      <w:proofErr w:type="spellEnd"/>
      <w:r>
        <w:t xml:space="preserve"> </w:t>
      </w:r>
      <w:proofErr w:type="spellStart"/>
      <w:r>
        <w:t>proposals</w:t>
      </w:r>
      <w:proofErr w:type="spellEnd"/>
      <w:r>
        <w:t xml:space="preserve"> </w:t>
      </w:r>
      <w:proofErr w:type="spellStart"/>
      <w:r>
        <w:t>for</w:t>
      </w:r>
      <w:proofErr w:type="spellEnd"/>
      <w:r>
        <w:t xml:space="preserve"> </w:t>
      </w:r>
      <w:proofErr w:type="spellStart"/>
      <w:r>
        <w:t>adapting</w:t>
      </w:r>
      <w:proofErr w:type="spellEnd"/>
      <w:r>
        <w:t xml:space="preserve"> </w:t>
      </w:r>
      <w:proofErr w:type="spellStart"/>
      <w:r>
        <w:t>professional</w:t>
      </w:r>
      <w:proofErr w:type="spellEnd"/>
      <w:r>
        <w:t xml:space="preserve"> </w:t>
      </w:r>
      <w:proofErr w:type="spellStart"/>
      <w:r>
        <w:t>guidelines</w:t>
      </w:r>
      <w:proofErr w:type="spellEnd"/>
      <w:r>
        <w:t xml:space="preserve">, </w:t>
      </w:r>
      <w:proofErr w:type="spellStart"/>
      <w:r>
        <w:t>aligning</w:t>
      </w:r>
      <w:proofErr w:type="spellEnd"/>
      <w:r>
        <w:t xml:space="preserve"> </w:t>
      </w:r>
      <w:proofErr w:type="spellStart"/>
      <w:r>
        <w:t>relevant</w:t>
      </w:r>
      <w:proofErr w:type="spellEnd"/>
      <w:r>
        <w:t xml:space="preserve"> ISO </w:t>
      </w:r>
      <w:proofErr w:type="spellStart"/>
      <w:r>
        <w:t>standards</w:t>
      </w:r>
      <w:proofErr w:type="spellEnd"/>
      <w:r>
        <w:t xml:space="preserve"> and </w:t>
      </w:r>
      <w:proofErr w:type="spellStart"/>
      <w:r>
        <w:t>renewing</w:t>
      </w:r>
      <w:proofErr w:type="spellEnd"/>
      <w:r>
        <w:t xml:space="preserve"> </w:t>
      </w:r>
      <w:proofErr w:type="spellStart"/>
      <w:r>
        <w:t>codes</w:t>
      </w:r>
      <w:proofErr w:type="spellEnd"/>
      <w:r>
        <w:t xml:space="preserve"> of </w:t>
      </w:r>
      <w:proofErr w:type="spellStart"/>
      <w:r>
        <w:t>ethics</w:t>
      </w:r>
      <w:proofErr w:type="spellEnd"/>
      <w:r>
        <w:t xml:space="preserve"> </w:t>
      </w:r>
      <w:proofErr w:type="spellStart"/>
      <w:r>
        <w:t>for</w:t>
      </w:r>
      <w:proofErr w:type="spellEnd"/>
      <w:r>
        <w:t xml:space="preserve"> </w:t>
      </w:r>
      <w:proofErr w:type="spellStart"/>
      <w:r>
        <w:t>adult</w:t>
      </w:r>
      <w:proofErr w:type="spellEnd"/>
      <w:r>
        <w:t xml:space="preserve"> </w:t>
      </w:r>
      <w:proofErr w:type="spellStart"/>
      <w:r>
        <w:t>educators</w:t>
      </w:r>
      <w:proofErr w:type="spellEnd"/>
      <w:r>
        <w:t xml:space="preserve">, </w:t>
      </w:r>
      <w:proofErr w:type="spellStart"/>
      <w:r>
        <w:t>illustrated</w:t>
      </w:r>
      <w:proofErr w:type="spellEnd"/>
      <w:r>
        <w:t xml:space="preserve"> </w:t>
      </w:r>
      <w:proofErr w:type="spellStart"/>
      <w:r>
        <w:t>through</w:t>
      </w:r>
      <w:proofErr w:type="spellEnd"/>
      <w:r>
        <w:t xml:space="preserve"> </w:t>
      </w:r>
      <w:proofErr w:type="spellStart"/>
      <w:r>
        <w:t>practice-based</w:t>
      </w:r>
      <w:proofErr w:type="spellEnd"/>
      <w:r>
        <w:t xml:space="preserve"> </w:t>
      </w:r>
      <w:proofErr w:type="spellStart"/>
      <w:r>
        <w:t>cases</w:t>
      </w:r>
      <w:proofErr w:type="spellEnd"/>
      <w:r>
        <w:t xml:space="preserve"> (</w:t>
      </w:r>
      <w:proofErr w:type="spellStart"/>
      <w:r>
        <w:t>bias</w:t>
      </w:r>
      <w:proofErr w:type="spellEnd"/>
      <w:r>
        <w:t xml:space="preserve"> </w:t>
      </w:r>
      <w:proofErr w:type="spellStart"/>
      <w:r>
        <w:t>detection</w:t>
      </w:r>
      <w:proofErr w:type="spellEnd"/>
      <w:r>
        <w:t xml:space="preserve"> in AI-</w:t>
      </w:r>
      <w:proofErr w:type="spellStart"/>
      <w:r>
        <w:t>supported</w:t>
      </w:r>
      <w:proofErr w:type="spellEnd"/>
      <w:r>
        <w:t xml:space="preserve"> </w:t>
      </w:r>
      <w:proofErr w:type="spellStart"/>
      <w:r>
        <w:t>assessment</w:t>
      </w:r>
      <w:proofErr w:type="spellEnd"/>
      <w:r>
        <w:t xml:space="preserve">, </w:t>
      </w:r>
      <w:proofErr w:type="spellStart"/>
      <w:r>
        <w:t>data</w:t>
      </w:r>
      <w:proofErr w:type="spellEnd"/>
      <w:r>
        <w:t xml:space="preserve"> </w:t>
      </w:r>
      <w:proofErr w:type="spellStart"/>
      <w:r>
        <w:t>sovereignty</w:t>
      </w:r>
      <w:proofErr w:type="spellEnd"/>
      <w:r>
        <w:t xml:space="preserve"> in </w:t>
      </w:r>
      <w:proofErr w:type="spellStart"/>
      <w:r>
        <w:t>learning</w:t>
      </w:r>
      <w:proofErr w:type="spellEnd"/>
      <w:r>
        <w:t xml:space="preserve"> </w:t>
      </w:r>
      <w:proofErr w:type="spellStart"/>
      <w:r>
        <w:t>analytics</w:t>
      </w:r>
      <w:proofErr w:type="spellEnd"/>
      <w:r>
        <w:t xml:space="preserve">, and </w:t>
      </w:r>
      <w:proofErr w:type="spellStart"/>
      <w:r>
        <w:t>explainable</w:t>
      </w:r>
      <w:proofErr w:type="spellEnd"/>
      <w:r>
        <w:t xml:space="preserve"> AI in </w:t>
      </w:r>
      <w:proofErr w:type="spellStart"/>
      <w:r>
        <w:t>guidance</w:t>
      </w:r>
      <w:proofErr w:type="spellEnd"/>
      <w:r>
        <w:t xml:space="preserve"> and </w:t>
      </w:r>
      <w:proofErr w:type="spellStart"/>
      <w:r>
        <w:t>counselling</w:t>
      </w:r>
      <w:proofErr w:type="spellEnd"/>
      <w:r>
        <w:t xml:space="preserve">). </w:t>
      </w:r>
      <w:proofErr w:type="spellStart"/>
      <w:r>
        <w:t>Liminality</w:t>
      </w:r>
      <w:proofErr w:type="spellEnd"/>
      <w:r>
        <w:t xml:space="preserve"> is </w:t>
      </w:r>
      <w:proofErr w:type="spellStart"/>
      <w:r>
        <w:t>ultimately</w:t>
      </w:r>
      <w:proofErr w:type="spellEnd"/>
      <w:r>
        <w:t xml:space="preserve"> </w:t>
      </w:r>
      <w:proofErr w:type="spellStart"/>
      <w:r>
        <w:t>framed</w:t>
      </w:r>
      <w:proofErr w:type="spellEnd"/>
      <w:r>
        <w:t xml:space="preserve"> </w:t>
      </w:r>
      <w:proofErr w:type="spellStart"/>
      <w:r>
        <w:t>not</w:t>
      </w:r>
      <w:proofErr w:type="spellEnd"/>
      <w:r>
        <w:t xml:space="preserve"> </w:t>
      </w:r>
      <w:proofErr w:type="spellStart"/>
      <w:r>
        <w:t>as</w:t>
      </w:r>
      <w:proofErr w:type="spellEnd"/>
      <w:r>
        <w:t xml:space="preserve"> a </w:t>
      </w:r>
      <w:proofErr w:type="spellStart"/>
      <w:r>
        <w:t>transient</w:t>
      </w:r>
      <w:proofErr w:type="spellEnd"/>
      <w:r>
        <w:t xml:space="preserve"> </w:t>
      </w:r>
      <w:proofErr w:type="spellStart"/>
      <w:r>
        <w:t>crisis</w:t>
      </w:r>
      <w:proofErr w:type="spellEnd"/>
      <w:r>
        <w:t xml:space="preserve">, </w:t>
      </w:r>
      <w:proofErr w:type="spellStart"/>
      <w:r>
        <w:t>but</w:t>
      </w:r>
      <w:proofErr w:type="spellEnd"/>
      <w:r>
        <w:t xml:space="preserve"> </w:t>
      </w:r>
      <w:proofErr w:type="spellStart"/>
      <w:r>
        <w:t>as</w:t>
      </w:r>
      <w:proofErr w:type="spellEnd"/>
      <w:r>
        <w:t xml:space="preserve"> a </w:t>
      </w:r>
      <w:proofErr w:type="spellStart"/>
      <w:r>
        <w:t>generative</w:t>
      </w:r>
      <w:proofErr w:type="spellEnd"/>
      <w:r>
        <w:t xml:space="preserve"> </w:t>
      </w:r>
      <w:proofErr w:type="spellStart"/>
      <w:r>
        <w:t>opening</w:t>
      </w:r>
      <w:proofErr w:type="spellEnd"/>
      <w:r>
        <w:t xml:space="preserve">: standing </w:t>
      </w:r>
      <w:proofErr w:type="spellStart"/>
      <w:r>
        <w:t>on</w:t>
      </w:r>
      <w:proofErr w:type="spellEnd"/>
      <w:r>
        <w:t xml:space="preserve"> </w:t>
      </w:r>
      <w:proofErr w:type="spellStart"/>
      <w:r>
        <w:t>the</w:t>
      </w:r>
      <w:proofErr w:type="spellEnd"/>
      <w:r>
        <w:t xml:space="preserve"> </w:t>
      </w:r>
      <w:proofErr w:type="spellStart"/>
      <w:r>
        <w:t>threshold</w:t>
      </w:r>
      <w:proofErr w:type="spellEnd"/>
      <w:r>
        <w:t xml:space="preserve"> of posthuman </w:t>
      </w:r>
      <w:proofErr w:type="spellStart"/>
      <w:r>
        <w:t>andragogy</w:t>
      </w:r>
      <w:proofErr w:type="spellEnd"/>
      <w:r>
        <w:t xml:space="preserve">, </w:t>
      </w:r>
      <w:proofErr w:type="spellStart"/>
      <w:r>
        <w:t>the</w:t>
      </w:r>
      <w:proofErr w:type="spellEnd"/>
      <w:r>
        <w:t xml:space="preserve"> </w:t>
      </w:r>
      <w:proofErr w:type="spellStart"/>
      <w:r>
        <w:t>adult</w:t>
      </w:r>
      <w:proofErr w:type="spellEnd"/>
      <w:r>
        <w:t xml:space="preserve"> </w:t>
      </w:r>
      <w:proofErr w:type="spellStart"/>
      <w:r>
        <w:t>education</w:t>
      </w:r>
      <w:proofErr w:type="spellEnd"/>
      <w:r>
        <w:t xml:space="preserve"> </w:t>
      </w:r>
      <w:proofErr w:type="spellStart"/>
      <w:r>
        <w:t>profession</w:t>
      </w:r>
      <w:proofErr w:type="spellEnd"/>
      <w:r>
        <w:t xml:space="preserve"> </w:t>
      </w:r>
      <w:proofErr w:type="spellStart"/>
      <w:r>
        <w:t>can</w:t>
      </w:r>
      <w:proofErr w:type="spellEnd"/>
      <w:r>
        <w:t xml:space="preserve"> </w:t>
      </w:r>
      <w:proofErr w:type="spellStart"/>
      <w:r>
        <w:t>cultivate</w:t>
      </w:r>
      <w:proofErr w:type="spellEnd"/>
      <w:r>
        <w:t xml:space="preserve"> an </w:t>
      </w:r>
      <w:proofErr w:type="spellStart"/>
      <w:r>
        <w:t>emancipatory</w:t>
      </w:r>
      <w:proofErr w:type="spellEnd"/>
      <w:r>
        <w:t xml:space="preserve">, </w:t>
      </w:r>
      <w:proofErr w:type="spellStart"/>
      <w:r>
        <w:t>critical</w:t>
      </w:r>
      <w:proofErr w:type="spellEnd"/>
      <w:r>
        <w:t xml:space="preserve"> and </w:t>
      </w:r>
      <w:proofErr w:type="spellStart"/>
      <w:r>
        <w:t>technologically</w:t>
      </w:r>
      <w:proofErr w:type="spellEnd"/>
      <w:r>
        <w:t xml:space="preserve"> </w:t>
      </w:r>
      <w:proofErr w:type="spellStart"/>
      <w:r>
        <w:t>literate</w:t>
      </w:r>
      <w:proofErr w:type="spellEnd"/>
      <w:r>
        <w:t xml:space="preserve"> </w:t>
      </w:r>
      <w:proofErr w:type="spellStart"/>
      <w:r>
        <w:t>identity</w:t>
      </w:r>
      <w:proofErr w:type="spellEnd"/>
      <w:r>
        <w:t xml:space="preserve"> in </w:t>
      </w:r>
      <w:proofErr w:type="spellStart"/>
      <w:r>
        <w:t>which</w:t>
      </w:r>
      <w:proofErr w:type="spellEnd"/>
      <w:r>
        <w:t xml:space="preserve"> </w:t>
      </w:r>
      <w:proofErr w:type="spellStart"/>
      <w:r>
        <w:t>algorithms</w:t>
      </w:r>
      <w:proofErr w:type="spellEnd"/>
      <w:r>
        <w:t xml:space="preserve"> </w:t>
      </w:r>
      <w:proofErr w:type="spellStart"/>
      <w:r>
        <w:t>become</w:t>
      </w:r>
      <w:proofErr w:type="spellEnd"/>
      <w:r>
        <w:t xml:space="preserve"> </w:t>
      </w:r>
      <w:proofErr w:type="spellStart"/>
      <w:r>
        <w:t>partners</w:t>
      </w:r>
      <w:proofErr w:type="spellEnd"/>
      <w:r>
        <w:t xml:space="preserve"> and co-</w:t>
      </w:r>
      <w:proofErr w:type="spellStart"/>
      <w:r>
        <w:t>creators</w:t>
      </w:r>
      <w:proofErr w:type="spellEnd"/>
      <w:r>
        <w:t xml:space="preserve"> of </w:t>
      </w:r>
      <w:proofErr w:type="spellStart"/>
      <w:r>
        <w:t>learning</w:t>
      </w:r>
      <w:proofErr w:type="spellEnd"/>
      <w:r>
        <w:t xml:space="preserve"> – </w:t>
      </w:r>
      <w:proofErr w:type="spellStart"/>
      <w:r>
        <w:t>provided</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professional</w:t>
      </w:r>
      <w:proofErr w:type="spellEnd"/>
      <w:r>
        <w:t xml:space="preserve"> </w:t>
      </w:r>
      <w:proofErr w:type="spellStart"/>
      <w:r>
        <w:lastRenderedPageBreak/>
        <w:t>community</w:t>
      </w:r>
      <w:proofErr w:type="spellEnd"/>
      <w:r>
        <w:t xml:space="preserve"> </w:t>
      </w:r>
      <w:proofErr w:type="spellStart"/>
      <w:r>
        <w:t>accepts</w:t>
      </w:r>
      <w:proofErr w:type="spellEnd"/>
      <w:r>
        <w:t xml:space="preserve"> </w:t>
      </w:r>
      <w:proofErr w:type="spellStart"/>
      <w:r>
        <w:t>curatorial</w:t>
      </w:r>
      <w:proofErr w:type="spellEnd"/>
      <w:r>
        <w:t xml:space="preserve"> </w:t>
      </w:r>
      <w:proofErr w:type="spellStart"/>
      <w:r>
        <w:t>responsibility</w:t>
      </w:r>
      <w:proofErr w:type="spellEnd"/>
      <w:r>
        <w:t xml:space="preserve"> </w:t>
      </w:r>
      <w:proofErr w:type="spellStart"/>
      <w:r>
        <w:t>for</w:t>
      </w:r>
      <w:proofErr w:type="spellEnd"/>
      <w:r>
        <w:t xml:space="preserve"> humanising </w:t>
      </w:r>
      <w:proofErr w:type="spellStart"/>
      <w:r>
        <w:t>learning</w:t>
      </w:r>
      <w:proofErr w:type="spellEnd"/>
      <w:r>
        <w:t xml:space="preserve"> </w:t>
      </w:r>
      <w:proofErr w:type="spellStart"/>
      <w:r>
        <w:t>processes</w:t>
      </w:r>
      <w:proofErr w:type="spellEnd"/>
      <w:r>
        <w:t xml:space="preserve"> and </w:t>
      </w:r>
      <w:proofErr w:type="spellStart"/>
      <w:r>
        <w:t>for</w:t>
      </w:r>
      <w:proofErr w:type="spellEnd"/>
      <w:r>
        <w:t xml:space="preserve"> </w:t>
      </w:r>
      <w:proofErr w:type="spellStart"/>
      <w:r>
        <w:t>imposing</w:t>
      </w:r>
      <w:proofErr w:type="spellEnd"/>
      <w:r>
        <w:t xml:space="preserve"> </w:t>
      </w:r>
      <w:proofErr w:type="spellStart"/>
      <w:r>
        <w:t>robust</w:t>
      </w:r>
      <w:proofErr w:type="spellEnd"/>
      <w:r>
        <w:t xml:space="preserve"> </w:t>
      </w:r>
      <w:proofErr w:type="spellStart"/>
      <w:r>
        <w:t>ethical</w:t>
      </w:r>
      <w:proofErr w:type="spellEnd"/>
      <w:r>
        <w:t xml:space="preserve"> </w:t>
      </w:r>
      <w:proofErr w:type="spellStart"/>
      <w:r>
        <w:t>constraints</w:t>
      </w:r>
      <w:proofErr w:type="spellEnd"/>
      <w:r>
        <w:t xml:space="preserve"> </w:t>
      </w:r>
      <w:proofErr w:type="spellStart"/>
      <w:r>
        <w:t>on</w:t>
      </w:r>
      <w:proofErr w:type="spellEnd"/>
      <w:r>
        <w:t xml:space="preserve"> </w:t>
      </w:r>
      <w:proofErr w:type="spellStart"/>
      <w:r>
        <w:t>algorithmic</w:t>
      </w:r>
      <w:proofErr w:type="spellEnd"/>
      <w:r>
        <w:t xml:space="preserve"> </w:t>
      </w:r>
      <w:proofErr w:type="spellStart"/>
      <w:r>
        <w:t>operations</w:t>
      </w:r>
      <w:proofErr w:type="spellEnd"/>
      <w:r>
        <w:t>.</w:t>
      </w:r>
    </w:p>
    <w:p w14:paraId="5F577490" w14:textId="77777777" w:rsidR="0081272E" w:rsidRDefault="0081272E" w:rsidP="0081272E">
      <w:pPr>
        <w:jc w:val="both"/>
      </w:pPr>
      <w:r>
        <w:t>-------------------------------------------------------------------------------</w:t>
      </w:r>
    </w:p>
    <w:p w14:paraId="391FA423" w14:textId="77777777" w:rsidR="0081272E" w:rsidRPr="005C558E" w:rsidRDefault="0081272E" w:rsidP="0081272E">
      <w:pPr>
        <w:jc w:val="both"/>
        <w:rPr>
          <w:b/>
          <w:bCs/>
        </w:rPr>
      </w:pPr>
      <w:r w:rsidRPr="005C558E">
        <w:rPr>
          <w:b/>
          <w:bCs/>
        </w:rPr>
        <w:t>Király Brigitta: Paradigmaváltás előtt állunk, vagy közben vagyunk?</w:t>
      </w:r>
    </w:p>
    <w:p w14:paraId="0DE894CE" w14:textId="77777777" w:rsidR="0081272E" w:rsidRDefault="0081272E" w:rsidP="0081272E">
      <w:pPr>
        <w:jc w:val="both"/>
      </w:pPr>
      <w:r w:rsidRPr="00B50D7C">
        <w:rPr>
          <w:u w:val="single"/>
        </w:rPr>
        <w:t>Absztrakt magyar</w:t>
      </w:r>
      <w:r>
        <w:t>:</w:t>
      </w:r>
    </w:p>
    <w:p w14:paraId="2EA15E41" w14:textId="77777777" w:rsidR="0081272E" w:rsidRDefault="0081272E" w:rsidP="0081272E">
      <w:pPr>
        <w:jc w:val="both"/>
      </w:pPr>
      <w:r>
        <w:t>A mesterséges intelligencia sokkal nagyobb hatással van a társadalomra és a gondolkodásmódunkra, mint azt feltételeztük volna néhány évvel ezelőtt. A felvilágosodás eszmetörténeti korszakában végbemenő paradigmaváltáshoz tudnám hasonlítani a jelenünkben zajló folyamatokat. Akkor is a technológia változását megelőzte, kísérte és követte az események filozófiai értelmezése. Erre ma is szükség van, hiszen a mesterséges intelligencia az életünk minden apró részletében jelen van.</w:t>
      </w:r>
    </w:p>
    <w:p w14:paraId="7FA9BF06" w14:textId="77777777" w:rsidR="0081272E" w:rsidRDefault="0081272E" w:rsidP="0081272E">
      <w:pPr>
        <w:jc w:val="both"/>
      </w:pPr>
      <w:r>
        <w:t>Mi a feladata az oktatónak? Hogy megtanítsa azt a kritikus gondolkodásmódot, melynek segítségével képesek leszünk kritikusan értelmezni a válaszokat, amit a mesterséges intelligenciának feltett kérdéseinkre kapunk. Ebben az esetben sem szerencsés, ha az oktató csak egy leckével jár a tanuló előtt, mert nem lesz hiteles. Az oktató helyzetét nehezíti, hogy az alfa generáció másképp szocializálódott és másképp tanul, mint a megelőző generációk, ezért nem fogadja el a tekintélyelvűséget.</w:t>
      </w:r>
    </w:p>
    <w:p w14:paraId="2E123A19" w14:textId="77777777" w:rsidR="0081272E" w:rsidRDefault="0081272E" w:rsidP="0081272E">
      <w:pPr>
        <w:jc w:val="both"/>
      </w:pPr>
      <w:r>
        <w:t>Milyen kompetenciákkal kell rendelkeznie az oktatónak ebben az új tanulási-tanítási helyzetben?</w:t>
      </w:r>
    </w:p>
    <w:p w14:paraId="0C4BA0BC" w14:textId="77777777" w:rsidR="0081272E" w:rsidRDefault="0081272E" w:rsidP="0081272E">
      <w:pPr>
        <w:jc w:val="both"/>
      </w:pPr>
      <w:proofErr w:type="spellStart"/>
      <w:r>
        <w:t>Exempla</w:t>
      </w:r>
      <w:proofErr w:type="spellEnd"/>
      <w:r>
        <w:t xml:space="preserve"> </w:t>
      </w:r>
      <w:proofErr w:type="spellStart"/>
      <w:r>
        <w:t>docent</w:t>
      </w:r>
      <w:proofErr w:type="spellEnd"/>
      <w:r>
        <w:t>: az előadás a DACH-országok felnőttképzésének és továbbképzésének gyakorlatából mutat be néhány példát.</w:t>
      </w:r>
    </w:p>
    <w:p w14:paraId="4C6202FE" w14:textId="77777777" w:rsidR="0081272E" w:rsidRDefault="0081272E" w:rsidP="0081272E">
      <w:pPr>
        <w:jc w:val="both"/>
      </w:pPr>
      <w:r w:rsidRPr="00B50D7C">
        <w:rPr>
          <w:u w:val="single"/>
        </w:rPr>
        <w:t>Absztrakt angol</w:t>
      </w:r>
      <w:r>
        <w:t>:</w:t>
      </w:r>
    </w:p>
    <w:p w14:paraId="6719BB0A" w14:textId="77777777" w:rsidR="0081272E" w:rsidRDefault="0081272E" w:rsidP="0081272E">
      <w:pPr>
        <w:jc w:val="both"/>
      </w:pPr>
      <w:proofErr w:type="spellStart"/>
      <w:r>
        <w:t>Are</w:t>
      </w:r>
      <w:proofErr w:type="spellEnd"/>
      <w:r>
        <w:t xml:space="preserve"> </w:t>
      </w:r>
      <w:proofErr w:type="spellStart"/>
      <w:r>
        <w:t>we</w:t>
      </w:r>
      <w:proofErr w:type="spellEnd"/>
      <w:r>
        <w:t xml:space="preserve"> </w:t>
      </w:r>
      <w:proofErr w:type="spellStart"/>
      <w:r>
        <w:t>on</w:t>
      </w:r>
      <w:proofErr w:type="spellEnd"/>
      <w:r>
        <w:t xml:space="preserve"> </w:t>
      </w:r>
      <w:proofErr w:type="spellStart"/>
      <w:r>
        <w:t>the</w:t>
      </w:r>
      <w:proofErr w:type="spellEnd"/>
      <w:r>
        <w:t xml:space="preserve"> </w:t>
      </w:r>
      <w:proofErr w:type="spellStart"/>
      <w:r>
        <w:t>verge</w:t>
      </w:r>
      <w:proofErr w:type="spellEnd"/>
      <w:r>
        <w:t xml:space="preserve"> of a </w:t>
      </w:r>
      <w:proofErr w:type="spellStart"/>
      <w:r>
        <w:t>paradigm</w:t>
      </w:r>
      <w:proofErr w:type="spellEnd"/>
      <w:r>
        <w:t xml:space="preserve"> shift, </w:t>
      </w:r>
      <w:proofErr w:type="spellStart"/>
      <w:r>
        <w:t>or</w:t>
      </w:r>
      <w:proofErr w:type="spellEnd"/>
      <w:r>
        <w:t xml:space="preserve"> </w:t>
      </w:r>
      <w:proofErr w:type="spellStart"/>
      <w:r>
        <w:t>are</w:t>
      </w:r>
      <w:proofErr w:type="spellEnd"/>
      <w:r>
        <w:t xml:space="preserve"> </w:t>
      </w:r>
      <w:proofErr w:type="spellStart"/>
      <w:r>
        <w:t>we</w:t>
      </w:r>
      <w:proofErr w:type="spellEnd"/>
      <w:r>
        <w:t xml:space="preserve"> in </w:t>
      </w:r>
      <w:proofErr w:type="spellStart"/>
      <w:r>
        <w:t>the</w:t>
      </w:r>
      <w:proofErr w:type="spellEnd"/>
      <w:r>
        <w:t xml:space="preserve"> </w:t>
      </w:r>
      <w:proofErr w:type="spellStart"/>
      <w:r>
        <w:t>midst</w:t>
      </w:r>
      <w:proofErr w:type="spellEnd"/>
      <w:r>
        <w:t xml:space="preserve"> of </w:t>
      </w:r>
      <w:proofErr w:type="spellStart"/>
      <w:r>
        <w:t>it</w:t>
      </w:r>
      <w:proofErr w:type="spellEnd"/>
      <w:r>
        <w:t>?</w:t>
      </w:r>
    </w:p>
    <w:p w14:paraId="612956A2" w14:textId="77777777" w:rsidR="0081272E" w:rsidRDefault="0081272E" w:rsidP="0081272E">
      <w:pPr>
        <w:jc w:val="both"/>
      </w:pPr>
      <w:proofErr w:type="spellStart"/>
      <w:r>
        <w:t>Artificial</w:t>
      </w:r>
      <w:proofErr w:type="spellEnd"/>
      <w:r>
        <w:t xml:space="preserve"> </w:t>
      </w:r>
      <w:proofErr w:type="spellStart"/>
      <w:r>
        <w:t>intelligence</w:t>
      </w:r>
      <w:proofErr w:type="spellEnd"/>
      <w:r>
        <w:t xml:space="preserve"> has a </w:t>
      </w:r>
      <w:proofErr w:type="spellStart"/>
      <w:r>
        <w:t>much</w:t>
      </w:r>
      <w:proofErr w:type="spellEnd"/>
      <w:r>
        <w:t xml:space="preserve"> </w:t>
      </w:r>
      <w:proofErr w:type="spellStart"/>
      <w:r>
        <w:t>greater</w:t>
      </w:r>
      <w:proofErr w:type="spellEnd"/>
      <w:r>
        <w:t xml:space="preserve"> </w:t>
      </w:r>
      <w:proofErr w:type="spellStart"/>
      <w:r>
        <w:t>impact</w:t>
      </w:r>
      <w:proofErr w:type="spellEnd"/>
      <w:r>
        <w:t xml:space="preserve"> </w:t>
      </w:r>
      <w:proofErr w:type="spellStart"/>
      <w:r>
        <w:t>on</w:t>
      </w:r>
      <w:proofErr w:type="spellEnd"/>
      <w:r>
        <w:t xml:space="preserve"> </w:t>
      </w:r>
      <w:proofErr w:type="spellStart"/>
      <w:r>
        <w:t>society</w:t>
      </w:r>
      <w:proofErr w:type="spellEnd"/>
      <w:r>
        <w:t xml:space="preserve"> and </w:t>
      </w:r>
      <w:proofErr w:type="spellStart"/>
      <w:r>
        <w:t>our</w:t>
      </w:r>
      <w:proofErr w:type="spellEnd"/>
      <w:r>
        <w:t xml:space="preserve"> </w:t>
      </w:r>
      <w:proofErr w:type="spellStart"/>
      <w:r>
        <w:t>way</w:t>
      </w:r>
      <w:proofErr w:type="spellEnd"/>
      <w:r>
        <w:t xml:space="preserve"> of </w:t>
      </w:r>
      <w:proofErr w:type="spellStart"/>
      <w:r>
        <w:t>thinking</w:t>
      </w:r>
      <w:proofErr w:type="spellEnd"/>
      <w:r>
        <w:t xml:space="preserve"> </w:t>
      </w:r>
      <w:proofErr w:type="spellStart"/>
      <w:r>
        <w:t>than</w:t>
      </w:r>
      <w:proofErr w:type="spellEnd"/>
      <w:r>
        <w:t xml:space="preserve"> </w:t>
      </w:r>
      <w:proofErr w:type="spellStart"/>
      <w:r>
        <w:t>we</w:t>
      </w:r>
      <w:proofErr w:type="spellEnd"/>
      <w:r>
        <w:t xml:space="preserve"> </w:t>
      </w:r>
      <w:proofErr w:type="spellStart"/>
      <w:r>
        <w:t>would</w:t>
      </w:r>
      <w:proofErr w:type="spellEnd"/>
      <w:r>
        <w:t xml:space="preserve"> </w:t>
      </w:r>
      <w:proofErr w:type="spellStart"/>
      <w:r>
        <w:t>have</w:t>
      </w:r>
      <w:proofErr w:type="spellEnd"/>
      <w:r>
        <w:t xml:space="preserve"> </w:t>
      </w:r>
      <w:proofErr w:type="spellStart"/>
      <w:r>
        <w:t>assumed</w:t>
      </w:r>
      <w:proofErr w:type="spellEnd"/>
      <w:r>
        <w:t xml:space="preserve"> a </w:t>
      </w:r>
      <w:proofErr w:type="spellStart"/>
      <w:r>
        <w:t>few</w:t>
      </w:r>
      <w:proofErr w:type="spellEnd"/>
      <w:r>
        <w:t xml:space="preserve"> </w:t>
      </w:r>
      <w:proofErr w:type="spellStart"/>
      <w:r>
        <w:t>years</w:t>
      </w:r>
      <w:proofErr w:type="spellEnd"/>
      <w:r>
        <w:t xml:space="preserve"> </w:t>
      </w:r>
      <w:proofErr w:type="spellStart"/>
      <w:r>
        <w:t>ago</w:t>
      </w:r>
      <w:proofErr w:type="spellEnd"/>
      <w:r>
        <w:t xml:space="preserve">. I </w:t>
      </w:r>
      <w:proofErr w:type="spellStart"/>
      <w:r>
        <w:t>could</w:t>
      </w:r>
      <w:proofErr w:type="spellEnd"/>
      <w:r>
        <w:t xml:space="preserve"> </w:t>
      </w:r>
      <w:proofErr w:type="spellStart"/>
      <w:r>
        <w:t>compare</w:t>
      </w:r>
      <w:proofErr w:type="spellEnd"/>
      <w:r>
        <w:t xml:space="preserve"> </w:t>
      </w:r>
      <w:proofErr w:type="spellStart"/>
      <w:r>
        <w:t>the</w:t>
      </w:r>
      <w:proofErr w:type="spellEnd"/>
      <w:r>
        <w:t xml:space="preserve"> </w:t>
      </w:r>
      <w:proofErr w:type="spellStart"/>
      <w:r>
        <w:t>processes</w:t>
      </w:r>
      <w:proofErr w:type="spellEnd"/>
      <w:r>
        <w:t xml:space="preserve"> </w:t>
      </w:r>
      <w:proofErr w:type="spellStart"/>
      <w:r>
        <w:t>taking</w:t>
      </w:r>
      <w:proofErr w:type="spellEnd"/>
      <w:r>
        <w:t xml:space="preserve"> </w:t>
      </w:r>
      <w:proofErr w:type="spellStart"/>
      <w:r>
        <w:t>place</w:t>
      </w:r>
      <w:proofErr w:type="spellEnd"/>
      <w:r>
        <w:t xml:space="preserve"> in </w:t>
      </w:r>
      <w:proofErr w:type="spellStart"/>
      <w:r>
        <w:t>our</w:t>
      </w:r>
      <w:proofErr w:type="spellEnd"/>
      <w:r>
        <w:t xml:space="preserve"> </w:t>
      </w:r>
      <w:proofErr w:type="spellStart"/>
      <w:r>
        <w:t>present</w:t>
      </w:r>
      <w:proofErr w:type="spellEnd"/>
      <w:r>
        <w:t xml:space="preserve"> </w:t>
      </w:r>
      <w:proofErr w:type="spellStart"/>
      <w:r>
        <w:t>to</w:t>
      </w:r>
      <w:proofErr w:type="spellEnd"/>
      <w:r>
        <w:t xml:space="preserve"> </w:t>
      </w:r>
      <w:proofErr w:type="spellStart"/>
      <w:r>
        <w:t>the</w:t>
      </w:r>
      <w:proofErr w:type="spellEnd"/>
      <w:r>
        <w:t xml:space="preserve"> </w:t>
      </w:r>
      <w:proofErr w:type="spellStart"/>
      <w:r>
        <w:t>paradigm</w:t>
      </w:r>
      <w:proofErr w:type="spellEnd"/>
      <w:r>
        <w:t xml:space="preserve"> shift </w:t>
      </w:r>
      <w:proofErr w:type="spellStart"/>
      <w:r>
        <w:t>that</w:t>
      </w:r>
      <w:proofErr w:type="spellEnd"/>
      <w:r>
        <w:t xml:space="preserve"> </w:t>
      </w:r>
      <w:proofErr w:type="spellStart"/>
      <w:r>
        <w:t>took</w:t>
      </w:r>
      <w:proofErr w:type="spellEnd"/>
      <w:r>
        <w:t xml:space="preserve"> </w:t>
      </w:r>
      <w:proofErr w:type="spellStart"/>
      <w:r>
        <w:t>place</w:t>
      </w:r>
      <w:proofErr w:type="spellEnd"/>
      <w:r>
        <w:t xml:space="preserve"> </w:t>
      </w:r>
      <w:proofErr w:type="spellStart"/>
      <w:r>
        <w:t>during</w:t>
      </w:r>
      <w:proofErr w:type="spellEnd"/>
      <w:r>
        <w:t xml:space="preserve"> </w:t>
      </w:r>
      <w:proofErr w:type="spellStart"/>
      <w:r>
        <w:t>the</w:t>
      </w:r>
      <w:proofErr w:type="spellEnd"/>
      <w:r>
        <w:t xml:space="preserve"> </w:t>
      </w:r>
      <w:proofErr w:type="spellStart"/>
      <w:r>
        <w:t>Enlightenment</w:t>
      </w:r>
      <w:proofErr w:type="spellEnd"/>
      <w:r>
        <w:t xml:space="preserve">. </w:t>
      </w:r>
      <w:proofErr w:type="spellStart"/>
      <w:r>
        <w:t>Even</w:t>
      </w:r>
      <w:proofErr w:type="spellEnd"/>
      <w:r>
        <w:t xml:space="preserve"> </w:t>
      </w:r>
      <w:proofErr w:type="spellStart"/>
      <w:r>
        <w:t>then</w:t>
      </w:r>
      <w:proofErr w:type="spellEnd"/>
      <w:r>
        <w:t xml:space="preserve">, </w:t>
      </w:r>
      <w:proofErr w:type="spellStart"/>
      <w:r>
        <w:t>the</w:t>
      </w:r>
      <w:proofErr w:type="spellEnd"/>
      <w:r>
        <w:t xml:space="preserve"> </w:t>
      </w:r>
      <w:proofErr w:type="spellStart"/>
      <w:r>
        <w:t>change</w:t>
      </w:r>
      <w:proofErr w:type="spellEnd"/>
      <w:r>
        <w:t xml:space="preserve"> in </w:t>
      </w:r>
      <w:proofErr w:type="spellStart"/>
      <w:r>
        <w:t>technology</w:t>
      </w:r>
      <w:proofErr w:type="spellEnd"/>
      <w:r>
        <w:t xml:space="preserve"> </w:t>
      </w:r>
      <w:proofErr w:type="spellStart"/>
      <w:r>
        <w:t>was</w:t>
      </w:r>
      <w:proofErr w:type="spellEnd"/>
      <w:r>
        <w:t xml:space="preserve"> </w:t>
      </w:r>
      <w:proofErr w:type="spellStart"/>
      <w:r>
        <w:t>preceded</w:t>
      </w:r>
      <w:proofErr w:type="spellEnd"/>
      <w:r>
        <w:t xml:space="preserve">, </w:t>
      </w:r>
      <w:proofErr w:type="spellStart"/>
      <w:r>
        <w:t>accompanied</w:t>
      </w:r>
      <w:proofErr w:type="spellEnd"/>
      <w:r>
        <w:t xml:space="preserve"> and </w:t>
      </w:r>
      <w:proofErr w:type="spellStart"/>
      <w:r>
        <w:t>followed</w:t>
      </w:r>
      <w:proofErr w:type="spellEnd"/>
      <w:r>
        <w:t xml:space="preserve"> </w:t>
      </w:r>
      <w:proofErr w:type="spellStart"/>
      <w:r>
        <w:t>by</w:t>
      </w:r>
      <w:proofErr w:type="spellEnd"/>
      <w:r>
        <w:t xml:space="preserve"> </w:t>
      </w:r>
      <w:proofErr w:type="spellStart"/>
      <w:r>
        <w:t>the</w:t>
      </w:r>
      <w:proofErr w:type="spellEnd"/>
      <w:r>
        <w:t xml:space="preserve"> </w:t>
      </w:r>
      <w:proofErr w:type="spellStart"/>
      <w:r>
        <w:t>philosophical</w:t>
      </w:r>
      <w:proofErr w:type="spellEnd"/>
      <w:r>
        <w:t xml:space="preserve"> </w:t>
      </w:r>
      <w:proofErr w:type="spellStart"/>
      <w:r>
        <w:t>interpretation</w:t>
      </w:r>
      <w:proofErr w:type="spellEnd"/>
      <w:r>
        <w:t xml:space="preserve"> of </w:t>
      </w:r>
      <w:proofErr w:type="spellStart"/>
      <w:r>
        <w:t>events</w:t>
      </w:r>
      <w:proofErr w:type="spellEnd"/>
      <w:r>
        <w:t xml:space="preserve">. </w:t>
      </w:r>
      <w:proofErr w:type="spellStart"/>
      <w:r>
        <w:t>This</w:t>
      </w:r>
      <w:proofErr w:type="spellEnd"/>
      <w:r>
        <w:t xml:space="preserve"> is </w:t>
      </w:r>
      <w:proofErr w:type="spellStart"/>
      <w:r>
        <w:t>still</w:t>
      </w:r>
      <w:proofErr w:type="spellEnd"/>
      <w:r>
        <w:t xml:space="preserve"> </w:t>
      </w:r>
      <w:proofErr w:type="spellStart"/>
      <w:r>
        <w:t>necessary</w:t>
      </w:r>
      <w:proofErr w:type="spellEnd"/>
      <w:r>
        <w:t xml:space="preserve"> </w:t>
      </w:r>
      <w:proofErr w:type="spellStart"/>
      <w:r>
        <w:t>today</w:t>
      </w:r>
      <w:proofErr w:type="spellEnd"/>
      <w:r>
        <w:t xml:space="preserve">, </w:t>
      </w:r>
      <w:proofErr w:type="spellStart"/>
      <w:r>
        <w:t>since</w:t>
      </w:r>
      <w:proofErr w:type="spellEnd"/>
      <w:r>
        <w:t xml:space="preserve"> </w:t>
      </w:r>
      <w:proofErr w:type="spellStart"/>
      <w:r>
        <w:t>artificial</w:t>
      </w:r>
      <w:proofErr w:type="spellEnd"/>
      <w:r>
        <w:t xml:space="preserve"> </w:t>
      </w:r>
      <w:proofErr w:type="spellStart"/>
      <w:r>
        <w:t>intelligence</w:t>
      </w:r>
      <w:proofErr w:type="spellEnd"/>
      <w:r>
        <w:t xml:space="preserve"> is </w:t>
      </w:r>
      <w:proofErr w:type="spellStart"/>
      <w:r>
        <w:t>present</w:t>
      </w:r>
      <w:proofErr w:type="spellEnd"/>
      <w:r>
        <w:t xml:space="preserve"> in </w:t>
      </w:r>
      <w:proofErr w:type="spellStart"/>
      <w:r>
        <w:t>every</w:t>
      </w:r>
      <w:proofErr w:type="spellEnd"/>
      <w:r>
        <w:t xml:space="preserve"> </w:t>
      </w:r>
      <w:proofErr w:type="spellStart"/>
      <w:r>
        <w:t>small</w:t>
      </w:r>
      <w:proofErr w:type="spellEnd"/>
      <w:r>
        <w:t xml:space="preserve"> </w:t>
      </w:r>
      <w:proofErr w:type="spellStart"/>
      <w:r>
        <w:t>detail</w:t>
      </w:r>
      <w:proofErr w:type="spellEnd"/>
      <w:r>
        <w:t xml:space="preserve"> of </w:t>
      </w:r>
      <w:proofErr w:type="spellStart"/>
      <w:r>
        <w:t>our</w:t>
      </w:r>
      <w:proofErr w:type="spellEnd"/>
      <w:r>
        <w:t xml:space="preserve"> </w:t>
      </w:r>
      <w:proofErr w:type="spellStart"/>
      <w:r>
        <w:t>lives</w:t>
      </w:r>
      <w:proofErr w:type="spellEnd"/>
      <w:r>
        <w:t>.</w:t>
      </w:r>
    </w:p>
    <w:p w14:paraId="09ED6331" w14:textId="77777777" w:rsidR="0081272E" w:rsidRDefault="0081272E" w:rsidP="0081272E">
      <w:pPr>
        <w:jc w:val="both"/>
      </w:pPr>
      <w:proofErr w:type="spellStart"/>
      <w:r>
        <w:t>What</w:t>
      </w:r>
      <w:proofErr w:type="spellEnd"/>
      <w:r>
        <w:t xml:space="preserve"> is </w:t>
      </w:r>
      <w:proofErr w:type="spellStart"/>
      <w:r>
        <w:t>the</w:t>
      </w:r>
      <w:proofErr w:type="spellEnd"/>
      <w:r>
        <w:t xml:space="preserve"> </w:t>
      </w:r>
      <w:proofErr w:type="spellStart"/>
      <w:r>
        <w:t>teacher's</w:t>
      </w:r>
      <w:proofErr w:type="spellEnd"/>
      <w:r>
        <w:t xml:space="preserve"> </w:t>
      </w:r>
      <w:proofErr w:type="spellStart"/>
      <w:r>
        <w:t>job</w:t>
      </w:r>
      <w:proofErr w:type="spellEnd"/>
      <w:r>
        <w:t xml:space="preserve">? </w:t>
      </w:r>
      <w:proofErr w:type="spellStart"/>
      <w:r>
        <w:t>To</w:t>
      </w:r>
      <w:proofErr w:type="spellEnd"/>
      <w:r>
        <w:t xml:space="preserve"> </w:t>
      </w:r>
      <w:proofErr w:type="spellStart"/>
      <w:r>
        <w:t>teach</w:t>
      </w:r>
      <w:proofErr w:type="spellEnd"/>
      <w:r>
        <w:t xml:space="preserve"> </w:t>
      </w:r>
      <w:proofErr w:type="spellStart"/>
      <w:r>
        <w:t>the</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skills</w:t>
      </w:r>
      <w:proofErr w:type="spellEnd"/>
      <w:r>
        <w:t xml:space="preserve"> </w:t>
      </w:r>
      <w:proofErr w:type="spellStart"/>
      <w:r>
        <w:t>that</w:t>
      </w:r>
      <w:proofErr w:type="spellEnd"/>
      <w:r>
        <w:t xml:space="preserve"> </w:t>
      </w:r>
      <w:proofErr w:type="spellStart"/>
      <w:r>
        <w:t>will</w:t>
      </w:r>
      <w:proofErr w:type="spellEnd"/>
      <w:r>
        <w:t xml:space="preserve"> </w:t>
      </w:r>
      <w:proofErr w:type="spellStart"/>
      <w:r>
        <w:t>enable</w:t>
      </w:r>
      <w:proofErr w:type="spellEnd"/>
      <w:r>
        <w:t xml:space="preserve"> </w:t>
      </w:r>
      <w:proofErr w:type="spellStart"/>
      <w:r>
        <w:t>us</w:t>
      </w:r>
      <w:proofErr w:type="spellEnd"/>
      <w:r>
        <w:t xml:space="preserve"> </w:t>
      </w:r>
      <w:proofErr w:type="spellStart"/>
      <w:r>
        <w:t>to</w:t>
      </w:r>
      <w:proofErr w:type="spellEnd"/>
      <w:r>
        <w:t xml:space="preserve"> </w:t>
      </w:r>
      <w:proofErr w:type="spellStart"/>
      <w:r>
        <w:t>critically</w:t>
      </w:r>
      <w:proofErr w:type="spellEnd"/>
      <w:r>
        <w:t xml:space="preserve"> </w:t>
      </w:r>
      <w:proofErr w:type="spellStart"/>
      <w:r>
        <w:t>interpret</w:t>
      </w:r>
      <w:proofErr w:type="spellEnd"/>
      <w:r>
        <w:t xml:space="preserve"> </w:t>
      </w:r>
      <w:proofErr w:type="spellStart"/>
      <w:r>
        <w:t>the</w:t>
      </w:r>
      <w:proofErr w:type="spellEnd"/>
      <w:r>
        <w:t xml:space="preserve"> </w:t>
      </w:r>
      <w:proofErr w:type="spellStart"/>
      <w:r>
        <w:t>answers</w:t>
      </w:r>
      <w:proofErr w:type="spellEnd"/>
      <w:r>
        <w:t xml:space="preserve"> </w:t>
      </w:r>
      <w:proofErr w:type="spellStart"/>
      <w:r>
        <w:t>we</w:t>
      </w:r>
      <w:proofErr w:type="spellEnd"/>
      <w:r>
        <w:t xml:space="preserve"> </w:t>
      </w:r>
      <w:proofErr w:type="spellStart"/>
      <w:r>
        <w:t>receive</w:t>
      </w:r>
      <w:proofErr w:type="spellEnd"/>
      <w:r>
        <w:t xml:space="preserve"> </w:t>
      </w:r>
      <w:proofErr w:type="spellStart"/>
      <w:r>
        <w:t>to</w:t>
      </w:r>
      <w:proofErr w:type="spellEnd"/>
      <w:r>
        <w:t xml:space="preserve"> </w:t>
      </w:r>
      <w:proofErr w:type="spellStart"/>
      <w:r>
        <w:t>the</w:t>
      </w:r>
      <w:proofErr w:type="spellEnd"/>
      <w:r>
        <w:t xml:space="preserve"> </w:t>
      </w:r>
      <w:proofErr w:type="spellStart"/>
      <w:r>
        <w:t>questions</w:t>
      </w:r>
      <w:proofErr w:type="spellEnd"/>
      <w:r>
        <w:t xml:space="preserve"> </w:t>
      </w:r>
      <w:proofErr w:type="spellStart"/>
      <w:r>
        <w:t>we</w:t>
      </w:r>
      <w:proofErr w:type="spellEnd"/>
      <w:r>
        <w:t xml:space="preserve"> </w:t>
      </w:r>
      <w:proofErr w:type="spellStart"/>
      <w:r>
        <w:t>ask</w:t>
      </w:r>
      <w:proofErr w:type="spellEnd"/>
      <w:r>
        <w:t xml:space="preserve"> </w:t>
      </w:r>
      <w:proofErr w:type="spellStart"/>
      <w:r>
        <w:t>artificial</w:t>
      </w:r>
      <w:proofErr w:type="spellEnd"/>
      <w:r>
        <w:t xml:space="preserve"> </w:t>
      </w:r>
      <w:proofErr w:type="spellStart"/>
      <w:r>
        <w:t>intelligence</w:t>
      </w:r>
      <w:proofErr w:type="spellEnd"/>
      <w:r>
        <w:t xml:space="preserve">. In </w:t>
      </w:r>
      <w:proofErr w:type="spellStart"/>
      <w:r>
        <w:t>this</w:t>
      </w:r>
      <w:proofErr w:type="spellEnd"/>
      <w:r>
        <w:t xml:space="preserve"> </w:t>
      </w:r>
      <w:proofErr w:type="spellStart"/>
      <w:r>
        <w:t>case</w:t>
      </w:r>
      <w:proofErr w:type="spellEnd"/>
      <w:r>
        <w:t xml:space="preserve">, </w:t>
      </w:r>
      <w:proofErr w:type="spellStart"/>
      <w:r>
        <w:t>it</w:t>
      </w:r>
      <w:proofErr w:type="spellEnd"/>
      <w:r>
        <w:t xml:space="preserve"> is </w:t>
      </w:r>
      <w:proofErr w:type="spellStart"/>
      <w:r>
        <w:t>also</w:t>
      </w:r>
      <w:proofErr w:type="spellEnd"/>
      <w:r>
        <w:t xml:space="preserve"> </w:t>
      </w:r>
      <w:proofErr w:type="spellStart"/>
      <w:r>
        <w:t>not</w:t>
      </w:r>
      <w:proofErr w:type="spellEnd"/>
      <w:r>
        <w:t xml:space="preserve"> </w:t>
      </w:r>
      <w:proofErr w:type="spellStart"/>
      <w:r>
        <w:t>good</w:t>
      </w:r>
      <w:proofErr w:type="spellEnd"/>
      <w:r>
        <w:t xml:space="preserve"> </w:t>
      </w:r>
      <w:proofErr w:type="spellStart"/>
      <w:r>
        <w:t>if</w:t>
      </w:r>
      <w:proofErr w:type="spellEnd"/>
      <w:r>
        <w:t xml:space="preserve"> </w:t>
      </w:r>
      <w:proofErr w:type="spellStart"/>
      <w:r>
        <w:t>the</w:t>
      </w:r>
      <w:proofErr w:type="spellEnd"/>
      <w:r>
        <w:t xml:space="preserve"> </w:t>
      </w:r>
      <w:proofErr w:type="spellStart"/>
      <w:r>
        <w:t>instructor</w:t>
      </w:r>
      <w:proofErr w:type="spellEnd"/>
      <w:r>
        <w:t xml:space="preserve"> </w:t>
      </w:r>
      <w:proofErr w:type="spellStart"/>
      <w:r>
        <w:t>knows</w:t>
      </w:r>
      <w:proofErr w:type="spellEnd"/>
      <w:r>
        <w:t xml:space="preserve"> </w:t>
      </w:r>
      <w:proofErr w:type="spellStart"/>
      <w:r>
        <w:t>only</w:t>
      </w:r>
      <w:proofErr w:type="spellEnd"/>
      <w:r>
        <w:t xml:space="preserve"> </w:t>
      </w:r>
      <w:proofErr w:type="spellStart"/>
      <w:r>
        <w:t>one</w:t>
      </w:r>
      <w:proofErr w:type="spellEnd"/>
      <w:r>
        <w:t xml:space="preserve"> </w:t>
      </w:r>
      <w:proofErr w:type="spellStart"/>
      <w:r>
        <w:t>lesson</w:t>
      </w:r>
      <w:proofErr w:type="spellEnd"/>
      <w:r>
        <w:t xml:space="preserve"> more </w:t>
      </w:r>
      <w:proofErr w:type="spellStart"/>
      <w:r>
        <w:t>than</w:t>
      </w:r>
      <w:proofErr w:type="spellEnd"/>
      <w:r>
        <w:t xml:space="preserve"> </w:t>
      </w:r>
      <w:proofErr w:type="spellStart"/>
      <w:r>
        <w:t>the</w:t>
      </w:r>
      <w:proofErr w:type="spellEnd"/>
      <w:r>
        <w:t xml:space="preserve"> </w:t>
      </w:r>
      <w:proofErr w:type="spellStart"/>
      <w:r>
        <w:t>student</w:t>
      </w:r>
      <w:proofErr w:type="spellEnd"/>
      <w:r>
        <w:t xml:space="preserve">, </w:t>
      </w:r>
      <w:proofErr w:type="spellStart"/>
      <w:r>
        <w:t>because</w:t>
      </w:r>
      <w:proofErr w:type="spellEnd"/>
      <w:r>
        <w:t xml:space="preserve"> </w:t>
      </w:r>
      <w:proofErr w:type="spellStart"/>
      <w:r>
        <w:t>it</w:t>
      </w:r>
      <w:proofErr w:type="spellEnd"/>
      <w:r>
        <w:t xml:space="preserve"> </w:t>
      </w:r>
      <w:proofErr w:type="spellStart"/>
      <w:r>
        <w:t>will</w:t>
      </w:r>
      <w:proofErr w:type="spellEnd"/>
      <w:r>
        <w:t xml:space="preserve"> </w:t>
      </w:r>
      <w:proofErr w:type="spellStart"/>
      <w:r>
        <w:t>not</w:t>
      </w:r>
      <w:proofErr w:type="spellEnd"/>
      <w:r>
        <w:t xml:space="preserve"> be </w:t>
      </w:r>
      <w:proofErr w:type="spellStart"/>
      <w:r>
        <w:t>credible</w:t>
      </w:r>
      <w:proofErr w:type="spellEnd"/>
      <w:r>
        <w:t xml:space="preserve">. The </w:t>
      </w:r>
      <w:proofErr w:type="spellStart"/>
      <w:r>
        <w:t>situation</w:t>
      </w:r>
      <w:proofErr w:type="spellEnd"/>
      <w:r>
        <w:t xml:space="preserve"> of </w:t>
      </w:r>
      <w:proofErr w:type="spellStart"/>
      <w:r>
        <w:t>the</w:t>
      </w:r>
      <w:proofErr w:type="spellEnd"/>
      <w:r>
        <w:t xml:space="preserve"> </w:t>
      </w:r>
      <w:proofErr w:type="spellStart"/>
      <w:r>
        <w:t>teacher</w:t>
      </w:r>
      <w:proofErr w:type="spellEnd"/>
      <w:r>
        <w:t xml:space="preserve"> is </w:t>
      </w:r>
      <w:proofErr w:type="spellStart"/>
      <w:r>
        <w:t>complicated</w:t>
      </w:r>
      <w:proofErr w:type="spellEnd"/>
      <w:r>
        <w:t xml:space="preserve"> </w:t>
      </w:r>
      <w:proofErr w:type="spellStart"/>
      <w:r>
        <w:t>by</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w:t>
      </w:r>
      <w:proofErr w:type="spellStart"/>
      <w:r>
        <w:t>alpha</w:t>
      </w:r>
      <w:proofErr w:type="spellEnd"/>
      <w:r>
        <w:t xml:space="preserve"> </w:t>
      </w:r>
      <w:proofErr w:type="spellStart"/>
      <w:r>
        <w:t>generation</w:t>
      </w:r>
      <w:proofErr w:type="spellEnd"/>
      <w:r>
        <w:t xml:space="preserve"> is </w:t>
      </w:r>
      <w:proofErr w:type="spellStart"/>
      <w:r>
        <w:t>socialized</w:t>
      </w:r>
      <w:proofErr w:type="spellEnd"/>
      <w:r>
        <w:t xml:space="preserve"> and </w:t>
      </w:r>
      <w:proofErr w:type="spellStart"/>
      <w:r>
        <w:t>learns</w:t>
      </w:r>
      <w:proofErr w:type="spellEnd"/>
      <w:r>
        <w:t xml:space="preserve"> </w:t>
      </w:r>
      <w:proofErr w:type="spellStart"/>
      <w:r>
        <w:t>differently</w:t>
      </w:r>
      <w:proofErr w:type="spellEnd"/>
      <w:r>
        <w:t xml:space="preserve"> </w:t>
      </w:r>
      <w:proofErr w:type="spellStart"/>
      <w:r>
        <w:t>than</w:t>
      </w:r>
      <w:proofErr w:type="spellEnd"/>
      <w:r>
        <w:t xml:space="preserve"> </w:t>
      </w:r>
      <w:proofErr w:type="spellStart"/>
      <w:r>
        <w:t>previous</w:t>
      </w:r>
      <w:proofErr w:type="spellEnd"/>
      <w:r>
        <w:t xml:space="preserve"> </w:t>
      </w:r>
      <w:proofErr w:type="spellStart"/>
      <w:r>
        <w:t>generations</w:t>
      </w:r>
      <w:proofErr w:type="spellEnd"/>
      <w:r>
        <w:t xml:space="preserve">, and </w:t>
      </w:r>
      <w:proofErr w:type="spellStart"/>
      <w:r>
        <w:t>therefore</w:t>
      </w:r>
      <w:proofErr w:type="spellEnd"/>
      <w:r>
        <w:t xml:space="preserve"> </w:t>
      </w:r>
      <w:proofErr w:type="spellStart"/>
      <w:r>
        <w:t>does</w:t>
      </w:r>
      <w:proofErr w:type="spellEnd"/>
      <w:r>
        <w:t xml:space="preserve"> </w:t>
      </w:r>
      <w:proofErr w:type="spellStart"/>
      <w:r>
        <w:t>not</w:t>
      </w:r>
      <w:proofErr w:type="spellEnd"/>
      <w:r>
        <w:t xml:space="preserve"> </w:t>
      </w:r>
      <w:proofErr w:type="spellStart"/>
      <w:r>
        <w:t>accept</w:t>
      </w:r>
      <w:proofErr w:type="spellEnd"/>
      <w:r>
        <w:t xml:space="preserve"> </w:t>
      </w:r>
      <w:proofErr w:type="spellStart"/>
      <w:r>
        <w:t>authoritarianism</w:t>
      </w:r>
      <w:proofErr w:type="spellEnd"/>
      <w:r>
        <w:t>.</w:t>
      </w:r>
    </w:p>
    <w:p w14:paraId="7302F636" w14:textId="77777777" w:rsidR="0081272E" w:rsidRDefault="0081272E" w:rsidP="0081272E">
      <w:pPr>
        <w:jc w:val="both"/>
      </w:pPr>
      <w:proofErr w:type="spellStart"/>
      <w:r>
        <w:t>What</w:t>
      </w:r>
      <w:proofErr w:type="spellEnd"/>
      <w:r>
        <w:t xml:space="preserve"> </w:t>
      </w:r>
      <w:proofErr w:type="spellStart"/>
      <w:r>
        <w:t>competencies</w:t>
      </w:r>
      <w:proofErr w:type="spellEnd"/>
      <w:r>
        <w:t xml:space="preserve"> </w:t>
      </w:r>
      <w:proofErr w:type="spellStart"/>
      <w:r>
        <w:t>should</w:t>
      </w:r>
      <w:proofErr w:type="spellEnd"/>
      <w:r>
        <w:t xml:space="preserve"> </w:t>
      </w:r>
      <w:proofErr w:type="spellStart"/>
      <w:r>
        <w:t>the</w:t>
      </w:r>
      <w:proofErr w:type="spellEnd"/>
      <w:r>
        <w:t xml:space="preserve"> </w:t>
      </w:r>
      <w:proofErr w:type="spellStart"/>
      <w:r>
        <w:t>teacher</w:t>
      </w:r>
      <w:proofErr w:type="spellEnd"/>
      <w:r>
        <w:t xml:space="preserve"> </w:t>
      </w:r>
      <w:proofErr w:type="spellStart"/>
      <w:r>
        <w:t>have</w:t>
      </w:r>
      <w:proofErr w:type="spellEnd"/>
      <w:r>
        <w:t xml:space="preserve"> in </w:t>
      </w:r>
      <w:proofErr w:type="spellStart"/>
      <w:r>
        <w:t>this</w:t>
      </w:r>
      <w:proofErr w:type="spellEnd"/>
      <w:r>
        <w:t xml:space="preserve"> </w:t>
      </w:r>
      <w:proofErr w:type="spellStart"/>
      <w:r>
        <w:t>new</w:t>
      </w:r>
      <w:proofErr w:type="spellEnd"/>
      <w:r>
        <w:t xml:space="preserve"> </w:t>
      </w:r>
      <w:proofErr w:type="spellStart"/>
      <w:r>
        <w:t>learning-teaching</w:t>
      </w:r>
      <w:proofErr w:type="spellEnd"/>
      <w:r>
        <w:t xml:space="preserve"> </w:t>
      </w:r>
      <w:proofErr w:type="spellStart"/>
      <w:r>
        <w:t>situation</w:t>
      </w:r>
      <w:proofErr w:type="spellEnd"/>
      <w:r>
        <w:t>?</w:t>
      </w:r>
    </w:p>
    <w:p w14:paraId="53AC6449" w14:textId="77777777" w:rsidR="0081272E" w:rsidRDefault="0081272E" w:rsidP="0081272E">
      <w:pPr>
        <w:pBdr>
          <w:bottom w:val="single" w:sz="6" w:space="1" w:color="auto"/>
        </w:pBdr>
        <w:jc w:val="both"/>
      </w:pPr>
      <w:proofErr w:type="spellStart"/>
      <w:r>
        <w:t>Exempla</w:t>
      </w:r>
      <w:proofErr w:type="spellEnd"/>
      <w:r>
        <w:t xml:space="preserve"> </w:t>
      </w:r>
      <w:proofErr w:type="spellStart"/>
      <w:r>
        <w:t>docent</w:t>
      </w:r>
      <w:proofErr w:type="spellEnd"/>
      <w:r>
        <w:t xml:space="preserve">: </w:t>
      </w:r>
      <w:proofErr w:type="spellStart"/>
      <w:r>
        <w:t>the</w:t>
      </w:r>
      <w:proofErr w:type="spellEnd"/>
      <w:r>
        <w:t xml:space="preserve"> </w:t>
      </w:r>
      <w:proofErr w:type="spellStart"/>
      <w:r>
        <w:t>presentation</w:t>
      </w:r>
      <w:proofErr w:type="spellEnd"/>
      <w:r>
        <w:t xml:space="preserve"> </w:t>
      </w:r>
      <w:proofErr w:type="spellStart"/>
      <w:r>
        <w:t>presents</w:t>
      </w:r>
      <w:proofErr w:type="spellEnd"/>
      <w:r>
        <w:t xml:space="preserve"> </w:t>
      </w:r>
      <w:proofErr w:type="spellStart"/>
      <w:r>
        <w:t>some</w:t>
      </w:r>
      <w:proofErr w:type="spellEnd"/>
      <w:r>
        <w:t xml:space="preserve"> </w:t>
      </w:r>
      <w:proofErr w:type="spellStart"/>
      <w:r>
        <w:t>examples</w:t>
      </w:r>
      <w:proofErr w:type="spellEnd"/>
      <w:r>
        <w:t xml:space="preserve"> </w:t>
      </w:r>
      <w:proofErr w:type="spellStart"/>
      <w:r>
        <w:t>from</w:t>
      </w:r>
      <w:proofErr w:type="spellEnd"/>
      <w:r>
        <w:t xml:space="preserve"> </w:t>
      </w:r>
      <w:proofErr w:type="spellStart"/>
      <w:r>
        <w:t>the</w:t>
      </w:r>
      <w:proofErr w:type="spellEnd"/>
      <w:r>
        <w:t xml:space="preserve"> </w:t>
      </w:r>
      <w:proofErr w:type="spellStart"/>
      <w:r>
        <w:t>practice</w:t>
      </w:r>
      <w:proofErr w:type="spellEnd"/>
      <w:r>
        <w:t xml:space="preserve"> of </w:t>
      </w:r>
      <w:proofErr w:type="spellStart"/>
      <w:r>
        <w:t>adult</w:t>
      </w:r>
      <w:proofErr w:type="spellEnd"/>
      <w:r>
        <w:t xml:space="preserve"> </w:t>
      </w:r>
      <w:proofErr w:type="spellStart"/>
      <w:r>
        <w:t>education</w:t>
      </w:r>
      <w:proofErr w:type="spellEnd"/>
      <w:r>
        <w:t xml:space="preserve"> and </w:t>
      </w:r>
      <w:proofErr w:type="spellStart"/>
      <w:r>
        <w:t>further</w:t>
      </w:r>
      <w:proofErr w:type="spellEnd"/>
      <w:r>
        <w:t xml:space="preserve"> </w:t>
      </w:r>
      <w:proofErr w:type="spellStart"/>
      <w:r>
        <w:t>training</w:t>
      </w:r>
      <w:proofErr w:type="spellEnd"/>
      <w:r>
        <w:t xml:space="preserve"> in </w:t>
      </w:r>
      <w:proofErr w:type="spellStart"/>
      <w:r>
        <w:t>the</w:t>
      </w:r>
      <w:proofErr w:type="spellEnd"/>
      <w:r>
        <w:t xml:space="preserve"> DACH </w:t>
      </w:r>
      <w:proofErr w:type="spellStart"/>
      <w:r>
        <w:t>countries</w:t>
      </w:r>
      <w:proofErr w:type="spellEnd"/>
      <w:r>
        <w:t>.</w:t>
      </w:r>
    </w:p>
    <w:p w14:paraId="1790294D" w14:textId="77777777" w:rsidR="0081272E" w:rsidRDefault="0081272E" w:rsidP="0081272E">
      <w:pPr>
        <w:jc w:val="both"/>
      </w:pPr>
    </w:p>
    <w:p w14:paraId="108D2E37" w14:textId="77777777" w:rsidR="0081272E" w:rsidRDefault="0081272E" w:rsidP="0081272E">
      <w:pPr>
        <w:jc w:val="both"/>
      </w:pPr>
    </w:p>
    <w:p w14:paraId="1332B326" w14:textId="77777777" w:rsidR="0081272E" w:rsidRDefault="0081272E" w:rsidP="0081272E">
      <w:pPr>
        <w:jc w:val="both"/>
      </w:pPr>
    </w:p>
    <w:p w14:paraId="1B0F7101" w14:textId="77777777" w:rsidR="0081272E" w:rsidRPr="005C558E" w:rsidRDefault="0081272E" w:rsidP="0081272E">
      <w:pPr>
        <w:jc w:val="both"/>
        <w:rPr>
          <w:b/>
          <w:bCs/>
        </w:rPr>
      </w:pPr>
      <w:r w:rsidRPr="005C558E">
        <w:rPr>
          <w:b/>
          <w:bCs/>
        </w:rPr>
        <w:lastRenderedPageBreak/>
        <w:t>Sulyok Tamás: A felnőttképzés kihívásai a digitális, AI alapú világban</w:t>
      </w:r>
    </w:p>
    <w:p w14:paraId="3A6EEFAE" w14:textId="77777777" w:rsidR="0081272E" w:rsidRDefault="0081272E" w:rsidP="0081272E">
      <w:pPr>
        <w:jc w:val="both"/>
      </w:pPr>
      <w:r w:rsidRPr="00B50D7C">
        <w:rPr>
          <w:u w:val="single"/>
        </w:rPr>
        <w:t>Absztrakt magyar</w:t>
      </w:r>
      <w:r>
        <w:t>:</w:t>
      </w:r>
    </w:p>
    <w:p w14:paraId="4CEDC884" w14:textId="77777777" w:rsidR="0081272E" w:rsidRDefault="0081272E" w:rsidP="0081272E">
      <w:pPr>
        <w:jc w:val="both"/>
      </w:pPr>
      <w:r>
        <w:t>A digitális fejlődés egy következő szintre lépett. Az AI alapú megoldások, már nem csak gyors és könnyű keresést, elérhetőséget és – bizonyos szempontból nehezen kontrollálható – tartalmakat jelentenek, hanem lehetőségként is megjelennek a képzés kialakítása, támogatása során. Számos olyan AI megoldás létezik, amelyek a tanulás támogatásában, a tartalmak feldolgozásában, a tanulás személyre szabásában tudnak segítséget nyújtani. Egy képzési program kialakítása, egy tananyag megtervezése a jól megfogalmazott utasítások (</w:t>
      </w:r>
      <w:proofErr w:type="spellStart"/>
      <w:r>
        <w:t>promptok</w:t>
      </w:r>
      <w:proofErr w:type="spellEnd"/>
      <w:r>
        <w:t>) alapján az AI támogatásával nagyon gyorsan megtörténhet. E mellett a tanár által elkészített, a képző által közreadott elektronikus tartalmak, tananyagok feldolgozása során ma már számos olyan eszköz is rendelkezésre áll, amely a vázlatok készítését, a tanulási tartalom feldolgozását, kontrollját is segíthetik. Ilyenek például a generatív AI alkalmazások mellett a célirányos AI alapú megoldások, mint a jegyzet, prezentáció, teszt vagy éppen képszerkesztő alkalmazások használata. A felnőttképzésbe belépő egyre fiatalabb generációk tartalom feldolgozási igényei pedig jelentősen átalakulnak, az audiovizuális tartalmak irányába.</w:t>
      </w:r>
    </w:p>
    <w:p w14:paraId="593255C8" w14:textId="77777777" w:rsidR="0081272E" w:rsidRDefault="0081272E" w:rsidP="0081272E">
      <w:pPr>
        <w:jc w:val="both"/>
      </w:pPr>
      <w:r>
        <w:t xml:space="preserve">Ennek kapcsán felmerül a kérdés, hogy az ilyen rendszerek, tartalomközvetítő megoldások megfelelő használatához milyen kompetenciákra és eszközökre van szükség mind a képző (a szervezet és a szakember, az oktató), mind pedig a tanulói oldalon. Mik azok a digitális jellemzők, elvárások, amelyekhez igazodni képesek a felnőttképzők? Ezeket a megoldásokat hogyan támogatja a szabályozás, illetve milyen eszközök állnak rendelkezésre, hogy a szükséges digitális ismeret, kompetencia megfelelő szinten álljon rendelkezésre. Az előadásomban erre a helyzetre igyekszem a </w:t>
      </w:r>
      <w:proofErr w:type="spellStart"/>
      <w:r>
        <w:t>DigComp</w:t>
      </w:r>
      <w:proofErr w:type="spellEnd"/>
      <w:r>
        <w:t xml:space="preserve"> 3.0 AI alapú követelményeinek és a minőségirányítási rendszer elveinek mentén megoldási lehetőségeket keresni és a lehetséges irányokat meghatározni.</w:t>
      </w:r>
    </w:p>
    <w:p w14:paraId="7B11ADB9" w14:textId="77777777" w:rsidR="0081272E" w:rsidRDefault="0081272E" w:rsidP="0081272E">
      <w:pPr>
        <w:jc w:val="both"/>
      </w:pPr>
      <w:r w:rsidRPr="00B50D7C">
        <w:rPr>
          <w:u w:val="single"/>
        </w:rPr>
        <w:t>Absztrakt angol</w:t>
      </w:r>
      <w:r>
        <w:t>:</w:t>
      </w:r>
    </w:p>
    <w:p w14:paraId="70428AC4" w14:textId="77777777" w:rsidR="0081272E" w:rsidRDefault="0081272E" w:rsidP="0081272E">
      <w:pPr>
        <w:jc w:val="both"/>
      </w:pPr>
      <w:r>
        <w:t xml:space="preserve">Digital </w:t>
      </w:r>
      <w:proofErr w:type="spellStart"/>
      <w:r>
        <w:t>development</w:t>
      </w:r>
      <w:proofErr w:type="spellEnd"/>
      <w:r>
        <w:t xml:space="preserve"> has </w:t>
      </w:r>
      <w:proofErr w:type="spellStart"/>
      <w:r>
        <w:t>reached</w:t>
      </w:r>
      <w:proofErr w:type="spellEnd"/>
      <w:r>
        <w:t xml:space="preserve"> a </w:t>
      </w:r>
      <w:proofErr w:type="spellStart"/>
      <w:r>
        <w:t>new</w:t>
      </w:r>
      <w:proofErr w:type="spellEnd"/>
      <w:r>
        <w:t xml:space="preserve"> </w:t>
      </w:r>
      <w:proofErr w:type="spellStart"/>
      <w:r>
        <w:t>level</w:t>
      </w:r>
      <w:proofErr w:type="spellEnd"/>
      <w:r>
        <w:t>. AI-</w:t>
      </w:r>
      <w:proofErr w:type="spellStart"/>
      <w:r>
        <w:t>based</w:t>
      </w:r>
      <w:proofErr w:type="spellEnd"/>
      <w:r>
        <w:t xml:space="preserve"> </w:t>
      </w:r>
      <w:proofErr w:type="spellStart"/>
      <w:r>
        <w:t>solutions</w:t>
      </w:r>
      <w:proofErr w:type="spellEnd"/>
      <w:r>
        <w:t xml:space="preserve"> no </w:t>
      </w:r>
      <w:proofErr w:type="spellStart"/>
      <w:r>
        <w:t>longer</w:t>
      </w:r>
      <w:proofErr w:type="spellEnd"/>
      <w:r>
        <w:t xml:space="preserve"> </w:t>
      </w:r>
      <w:proofErr w:type="spellStart"/>
      <w:r>
        <w:t>merely</w:t>
      </w:r>
      <w:proofErr w:type="spellEnd"/>
      <w:r>
        <w:t xml:space="preserve"> </w:t>
      </w:r>
      <w:proofErr w:type="spellStart"/>
      <w:r>
        <w:t>provide</w:t>
      </w:r>
      <w:proofErr w:type="spellEnd"/>
      <w:r>
        <w:t xml:space="preserve"> </w:t>
      </w:r>
      <w:proofErr w:type="spellStart"/>
      <w:r>
        <w:t>fast</w:t>
      </w:r>
      <w:proofErr w:type="spellEnd"/>
      <w:r>
        <w:t xml:space="preserve"> and </w:t>
      </w:r>
      <w:proofErr w:type="spellStart"/>
      <w:r>
        <w:t>easy</w:t>
      </w:r>
      <w:proofErr w:type="spellEnd"/>
      <w:r>
        <w:t xml:space="preserve"> </w:t>
      </w:r>
      <w:proofErr w:type="spellStart"/>
      <w:r>
        <w:t>search</w:t>
      </w:r>
      <w:proofErr w:type="spellEnd"/>
      <w:r>
        <w:t xml:space="preserve"> </w:t>
      </w:r>
      <w:proofErr w:type="spellStart"/>
      <w:r>
        <w:t>capabilities</w:t>
      </w:r>
      <w:proofErr w:type="spellEnd"/>
      <w:r>
        <w:t xml:space="preserve">, </w:t>
      </w:r>
      <w:proofErr w:type="spellStart"/>
      <w:r>
        <w:t>accessibility</w:t>
      </w:r>
      <w:proofErr w:type="spellEnd"/>
      <w:r>
        <w:t xml:space="preserve">, and </w:t>
      </w:r>
      <w:proofErr w:type="spellStart"/>
      <w:r>
        <w:t>content</w:t>
      </w:r>
      <w:proofErr w:type="spellEnd"/>
      <w:r>
        <w:t xml:space="preserve"> </w:t>
      </w:r>
      <w:proofErr w:type="spellStart"/>
      <w:r>
        <w:t>that</w:t>
      </w:r>
      <w:proofErr w:type="spellEnd"/>
      <w:r>
        <w:t xml:space="preserve"> is—in </w:t>
      </w:r>
      <w:proofErr w:type="spellStart"/>
      <w:r>
        <w:t>some</w:t>
      </w:r>
      <w:proofErr w:type="spellEnd"/>
      <w:r>
        <w:t xml:space="preserve"> </w:t>
      </w:r>
      <w:proofErr w:type="spellStart"/>
      <w:r>
        <w:t>respects</w:t>
      </w:r>
      <w:proofErr w:type="spellEnd"/>
      <w:r>
        <w:t>—</w:t>
      </w:r>
      <w:proofErr w:type="spellStart"/>
      <w:r>
        <w:t>difficult</w:t>
      </w:r>
      <w:proofErr w:type="spellEnd"/>
      <w:r>
        <w:t xml:space="preserve"> </w:t>
      </w:r>
      <w:proofErr w:type="spellStart"/>
      <w:r>
        <w:t>to</w:t>
      </w:r>
      <w:proofErr w:type="spellEnd"/>
      <w:r>
        <w:t xml:space="preserve"> </w:t>
      </w:r>
      <w:proofErr w:type="spellStart"/>
      <w:r>
        <w:t>control</w:t>
      </w:r>
      <w:proofErr w:type="spellEnd"/>
      <w:r>
        <w:t xml:space="preserve">; </w:t>
      </w:r>
      <w:proofErr w:type="spellStart"/>
      <w:r>
        <w:t>they</w:t>
      </w:r>
      <w:proofErr w:type="spellEnd"/>
      <w:r>
        <w:t xml:space="preserve"> </w:t>
      </w:r>
      <w:proofErr w:type="spellStart"/>
      <w:r>
        <w:t>also</w:t>
      </w:r>
      <w:proofErr w:type="spellEnd"/>
      <w:r>
        <w:t xml:space="preserve"> </w:t>
      </w:r>
      <w:proofErr w:type="spellStart"/>
      <w:r>
        <w:t>present</w:t>
      </w:r>
      <w:proofErr w:type="spellEnd"/>
      <w:r>
        <w:t xml:space="preserve"> </w:t>
      </w:r>
      <w:proofErr w:type="spellStart"/>
      <w:r>
        <w:t>opportunities</w:t>
      </w:r>
      <w:proofErr w:type="spellEnd"/>
      <w:r>
        <w:t xml:space="preserve"> </w:t>
      </w:r>
      <w:proofErr w:type="spellStart"/>
      <w:r>
        <w:t>for</w:t>
      </w:r>
      <w:proofErr w:type="spellEnd"/>
      <w:r>
        <w:t xml:space="preserve"> designing and </w:t>
      </w:r>
      <w:proofErr w:type="spellStart"/>
      <w:r>
        <w:t>supporting</w:t>
      </w:r>
      <w:proofErr w:type="spellEnd"/>
      <w:r>
        <w:t xml:space="preserve"> </w:t>
      </w:r>
      <w:proofErr w:type="spellStart"/>
      <w:r>
        <w:t>educational</w:t>
      </w:r>
      <w:proofErr w:type="spellEnd"/>
      <w:r>
        <w:t xml:space="preserve"> programs. </w:t>
      </w:r>
      <w:proofErr w:type="spellStart"/>
      <w:r>
        <w:t>There</w:t>
      </w:r>
      <w:proofErr w:type="spellEnd"/>
      <w:r>
        <w:t xml:space="preserve"> </w:t>
      </w:r>
      <w:proofErr w:type="spellStart"/>
      <w:r>
        <w:t>are</w:t>
      </w:r>
      <w:proofErr w:type="spellEnd"/>
      <w:r>
        <w:t xml:space="preserve"> </w:t>
      </w:r>
      <w:proofErr w:type="spellStart"/>
      <w:r>
        <w:t>numerous</w:t>
      </w:r>
      <w:proofErr w:type="spellEnd"/>
      <w:r>
        <w:t xml:space="preserve"> AI </w:t>
      </w:r>
      <w:proofErr w:type="spellStart"/>
      <w:r>
        <w:t>solutions</w:t>
      </w:r>
      <w:proofErr w:type="spellEnd"/>
      <w:r>
        <w:t xml:space="preserve"> </w:t>
      </w:r>
      <w:proofErr w:type="spellStart"/>
      <w:r>
        <w:t>that</w:t>
      </w:r>
      <w:proofErr w:type="spellEnd"/>
      <w:r>
        <w:t xml:space="preserve"> </w:t>
      </w:r>
      <w:proofErr w:type="spellStart"/>
      <w:r>
        <w:t>can</w:t>
      </w:r>
      <w:proofErr w:type="spellEnd"/>
      <w:r>
        <w:t xml:space="preserve"> </w:t>
      </w:r>
      <w:proofErr w:type="spellStart"/>
      <w:r>
        <w:t>assist</w:t>
      </w:r>
      <w:proofErr w:type="spellEnd"/>
      <w:r>
        <w:t xml:space="preserve"> in </w:t>
      </w:r>
      <w:proofErr w:type="spellStart"/>
      <w:r>
        <w:t>supporting</w:t>
      </w:r>
      <w:proofErr w:type="spellEnd"/>
      <w:r>
        <w:t xml:space="preserve"> </w:t>
      </w:r>
      <w:proofErr w:type="spellStart"/>
      <w:r>
        <w:t>learning</w:t>
      </w:r>
      <w:proofErr w:type="spellEnd"/>
      <w:r>
        <w:t xml:space="preserve">, </w:t>
      </w:r>
      <w:proofErr w:type="spellStart"/>
      <w:r>
        <w:t>processing</w:t>
      </w:r>
      <w:proofErr w:type="spellEnd"/>
      <w:r>
        <w:t xml:space="preserve"> </w:t>
      </w:r>
      <w:proofErr w:type="spellStart"/>
      <w:r>
        <w:t>content</w:t>
      </w:r>
      <w:proofErr w:type="spellEnd"/>
      <w:r>
        <w:t xml:space="preserve">, and </w:t>
      </w:r>
      <w:proofErr w:type="spellStart"/>
      <w:r>
        <w:t>personalizing</w:t>
      </w:r>
      <w:proofErr w:type="spellEnd"/>
      <w:r>
        <w:t xml:space="preserve"> </w:t>
      </w:r>
      <w:proofErr w:type="spellStart"/>
      <w:r>
        <w:t>the</w:t>
      </w:r>
      <w:proofErr w:type="spellEnd"/>
      <w:r>
        <w:t xml:space="preserve"> </w:t>
      </w:r>
      <w:proofErr w:type="spellStart"/>
      <w:r>
        <w:t>learning</w:t>
      </w:r>
      <w:proofErr w:type="spellEnd"/>
      <w:r>
        <w:t xml:space="preserve"> </w:t>
      </w:r>
      <w:proofErr w:type="spellStart"/>
      <w:r>
        <w:t>experience</w:t>
      </w:r>
      <w:proofErr w:type="spellEnd"/>
      <w:r>
        <w:t xml:space="preserve">. </w:t>
      </w:r>
      <w:proofErr w:type="spellStart"/>
      <w:r>
        <w:t>With</w:t>
      </w:r>
      <w:proofErr w:type="spellEnd"/>
      <w:r>
        <w:t xml:space="preserve"> AI </w:t>
      </w:r>
      <w:proofErr w:type="spellStart"/>
      <w:r>
        <w:t>support</w:t>
      </w:r>
      <w:proofErr w:type="spellEnd"/>
      <w:r>
        <w:t xml:space="preserve">, designing a </w:t>
      </w:r>
      <w:proofErr w:type="spellStart"/>
      <w:r>
        <w:t>training</w:t>
      </w:r>
      <w:proofErr w:type="spellEnd"/>
      <w:r>
        <w:t xml:space="preserve"> program </w:t>
      </w:r>
      <w:proofErr w:type="spellStart"/>
      <w:r>
        <w:t>or</w:t>
      </w:r>
      <w:proofErr w:type="spellEnd"/>
      <w:r>
        <w:t xml:space="preserve"> </w:t>
      </w:r>
      <w:proofErr w:type="spellStart"/>
      <w:r>
        <w:t>planning</w:t>
      </w:r>
      <w:proofErr w:type="spellEnd"/>
      <w:r>
        <w:t xml:space="preserve"> a curriculum </w:t>
      </w:r>
      <w:proofErr w:type="spellStart"/>
      <w:r>
        <w:t>based</w:t>
      </w:r>
      <w:proofErr w:type="spellEnd"/>
      <w:r>
        <w:t xml:space="preserve"> </w:t>
      </w:r>
      <w:proofErr w:type="spellStart"/>
      <w:r>
        <w:t>on</w:t>
      </w:r>
      <w:proofErr w:type="spellEnd"/>
      <w:r>
        <w:t xml:space="preserve"> </w:t>
      </w:r>
      <w:proofErr w:type="spellStart"/>
      <w:r>
        <w:t>well-formulated</w:t>
      </w:r>
      <w:proofErr w:type="spellEnd"/>
      <w:r>
        <w:t xml:space="preserve"> </w:t>
      </w:r>
      <w:proofErr w:type="spellStart"/>
      <w:r>
        <w:t>instructions</w:t>
      </w:r>
      <w:proofErr w:type="spellEnd"/>
      <w:r>
        <w:t xml:space="preserve"> (</w:t>
      </w:r>
      <w:proofErr w:type="spellStart"/>
      <w:r>
        <w:t>prompts</w:t>
      </w:r>
      <w:proofErr w:type="spellEnd"/>
      <w:r>
        <w:t xml:space="preserve">) </w:t>
      </w:r>
      <w:proofErr w:type="spellStart"/>
      <w:r>
        <w:t>can</w:t>
      </w:r>
      <w:proofErr w:type="spellEnd"/>
      <w:r>
        <w:t xml:space="preserve"> be </w:t>
      </w:r>
      <w:proofErr w:type="spellStart"/>
      <w:r>
        <w:t>done</w:t>
      </w:r>
      <w:proofErr w:type="spellEnd"/>
      <w:r>
        <w:t xml:space="preserve"> </w:t>
      </w:r>
      <w:proofErr w:type="spellStart"/>
      <w:r>
        <w:t>very</w:t>
      </w:r>
      <w:proofErr w:type="spellEnd"/>
      <w:r>
        <w:t xml:space="preserve"> </w:t>
      </w:r>
      <w:proofErr w:type="spellStart"/>
      <w:r>
        <w:t>quickly</w:t>
      </w:r>
      <w:proofErr w:type="spellEnd"/>
      <w:r>
        <w:t xml:space="preserve">. In </w:t>
      </w:r>
      <w:proofErr w:type="spellStart"/>
      <w:r>
        <w:t>addition</w:t>
      </w:r>
      <w:proofErr w:type="spellEnd"/>
      <w:r>
        <w:t xml:space="preserve">, </w:t>
      </w:r>
      <w:proofErr w:type="spellStart"/>
      <w:r>
        <w:t>when</w:t>
      </w:r>
      <w:proofErr w:type="spellEnd"/>
      <w:r>
        <w:t xml:space="preserve"> </w:t>
      </w:r>
      <w:proofErr w:type="spellStart"/>
      <w:r>
        <w:t>processing</w:t>
      </w:r>
      <w:proofErr w:type="spellEnd"/>
      <w:r>
        <w:t xml:space="preserve"> </w:t>
      </w:r>
      <w:proofErr w:type="spellStart"/>
      <w:r>
        <w:t>electronic</w:t>
      </w:r>
      <w:proofErr w:type="spellEnd"/>
      <w:r>
        <w:t xml:space="preserve"> </w:t>
      </w:r>
      <w:proofErr w:type="spellStart"/>
      <w:r>
        <w:t>content</w:t>
      </w:r>
      <w:proofErr w:type="spellEnd"/>
      <w:r>
        <w:t xml:space="preserve"> and </w:t>
      </w:r>
      <w:proofErr w:type="spellStart"/>
      <w:r>
        <w:t>teaching</w:t>
      </w:r>
      <w:proofErr w:type="spellEnd"/>
      <w:r>
        <w:t xml:space="preserve"> </w:t>
      </w:r>
      <w:proofErr w:type="spellStart"/>
      <w:r>
        <w:t>materials</w:t>
      </w:r>
      <w:proofErr w:type="spellEnd"/>
      <w:r>
        <w:t xml:space="preserve"> </w:t>
      </w:r>
      <w:proofErr w:type="spellStart"/>
      <w:r>
        <w:t>created</w:t>
      </w:r>
      <w:proofErr w:type="spellEnd"/>
      <w:r>
        <w:t xml:space="preserve"> </w:t>
      </w:r>
      <w:proofErr w:type="spellStart"/>
      <w:r>
        <w:t>by</w:t>
      </w:r>
      <w:proofErr w:type="spellEnd"/>
      <w:r>
        <w:t xml:space="preserve"> </w:t>
      </w:r>
      <w:proofErr w:type="spellStart"/>
      <w:r>
        <w:t>teachers</w:t>
      </w:r>
      <w:proofErr w:type="spellEnd"/>
      <w:r>
        <w:t xml:space="preserve"> and </w:t>
      </w:r>
      <w:proofErr w:type="spellStart"/>
      <w:r>
        <w:t>published</w:t>
      </w:r>
      <w:proofErr w:type="spellEnd"/>
      <w:r>
        <w:t xml:space="preserve"> </w:t>
      </w:r>
      <w:proofErr w:type="spellStart"/>
      <w:r>
        <w:t>by</w:t>
      </w:r>
      <w:proofErr w:type="spellEnd"/>
      <w:r>
        <w:t xml:space="preserve"> </w:t>
      </w:r>
      <w:proofErr w:type="spellStart"/>
      <w:r>
        <w:t>educational</w:t>
      </w:r>
      <w:proofErr w:type="spellEnd"/>
      <w:r>
        <w:t xml:space="preserve"> </w:t>
      </w:r>
      <w:proofErr w:type="spellStart"/>
      <w:r>
        <w:t>institutions</w:t>
      </w:r>
      <w:proofErr w:type="spellEnd"/>
      <w:r>
        <w:t xml:space="preserve">, </w:t>
      </w:r>
      <w:proofErr w:type="spellStart"/>
      <w:r>
        <w:t>there</w:t>
      </w:r>
      <w:proofErr w:type="spellEnd"/>
      <w:r>
        <w:t xml:space="preserve"> </w:t>
      </w:r>
      <w:proofErr w:type="spellStart"/>
      <w:r>
        <w:t>are</w:t>
      </w:r>
      <w:proofErr w:type="spellEnd"/>
      <w:r>
        <w:t xml:space="preserve"> </w:t>
      </w:r>
      <w:proofErr w:type="spellStart"/>
      <w:r>
        <w:t>now</w:t>
      </w:r>
      <w:proofErr w:type="spellEnd"/>
      <w:r>
        <w:t xml:space="preserve"> </w:t>
      </w:r>
      <w:proofErr w:type="spellStart"/>
      <w:r>
        <w:t>numerous</w:t>
      </w:r>
      <w:proofErr w:type="spellEnd"/>
      <w:r>
        <w:t xml:space="preserve"> </w:t>
      </w:r>
      <w:proofErr w:type="spellStart"/>
      <w:r>
        <w:t>tools</w:t>
      </w:r>
      <w:proofErr w:type="spellEnd"/>
      <w:r>
        <w:t xml:space="preserve"> </w:t>
      </w:r>
      <w:proofErr w:type="spellStart"/>
      <w:r>
        <w:t>available</w:t>
      </w:r>
      <w:proofErr w:type="spellEnd"/>
      <w:r>
        <w:t xml:space="preserve"> </w:t>
      </w:r>
      <w:proofErr w:type="spellStart"/>
      <w:r>
        <w:t>that</w:t>
      </w:r>
      <w:proofErr w:type="spellEnd"/>
      <w:r>
        <w:t xml:space="preserve"> </w:t>
      </w:r>
      <w:proofErr w:type="spellStart"/>
      <w:r>
        <w:t>can</w:t>
      </w:r>
      <w:proofErr w:type="spellEnd"/>
      <w:r>
        <w:t xml:space="preserve"> </w:t>
      </w:r>
      <w:proofErr w:type="spellStart"/>
      <w:r>
        <w:t>assist</w:t>
      </w:r>
      <w:proofErr w:type="spellEnd"/>
      <w:r>
        <w:t xml:space="preserve"> </w:t>
      </w:r>
      <w:proofErr w:type="spellStart"/>
      <w:r>
        <w:t>with</w:t>
      </w:r>
      <w:proofErr w:type="spellEnd"/>
      <w:r>
        <w:t xml:space="preserve"> </w:t>
      </w:r>
      <w:proofErr w:type="spellStart"/>
      <w:r>
        <w:t>creating</w:t>
      </w:r>
      <w:proofErr w:type="spellEnd"/>
      <w:r>
        <w:t xml:space="preserve"> </w:t>
      </w:r>
      <w:proofErr w:type="spellStart"/>
      <w:r>
        <w:t>outlines</w:t>
      </w:r>
      <w:proofErr w:type="spellEnd"/>
      <w:r>
        <w:t xml:space="preserve">, </w:t>
      </w:r>
      <w:proofErr w:type="spellStart"/>
      <w:r>
        <w:t>processing</w:t>
      </w:r>
      <w:proofErr w:type="spellEnd"/>
      <w:r>
        <w:t xml:space="preserve"> </w:t>
      </w:r>
      <w:proofErr w:type="spellStart"/>
      <w:r>
        <w:t>learning</w:t>
      </w:r>
      <w:proofErr w:type="spellEnd"/>
      <w:r>
        <w:t xml:space="preserve"> </w:t>
      </w:r>
      <w:proofErr w:type="spellStart"/>
      <w:r>
        <w:t>content</w:t>
      </w:r>
      <w:proofErr w:type="spellEnd"/>
      <w:r>
        <w:t xml:space="preserve">, and monitoring </w:t>
      </w:r>
      <w:proofErr w:type="spellStart"/>
      <w:r>
        <w:t>progress</w:t>
      </w:r>
      <w:proofErr w:type="spellEnd"/>
      <w:r>
        <w:t xml:space="preserve">. </w:t>
      </w:r>
      <w:proofErr w:type="spellStart"/>
      <w:r>
        <w:t>These</w:t>
      </w:r>
      <w:proofErr w:type="spellEnd"/>
      <w:r>
        <w:t xml:space="preserve"> </w:t>
      </w:r>
      <w:proofErr w:type="spellStart"/>
      <w:r>
        <w:t>include</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generative</w:t>
      </w:r>
      <w:proofErr w:type="spellEnd"/>
      <w:r>
        <w:t xml:space="preserve"> AI </w:t>
      </w:r>
      <w:proofErr w:type="spellStart"/>
      <w:r>
        <w:t>applications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targeted</w:t>
      </w:r>
      <w:proofErr w:type="spellEnd"/>
      <w:r>
        <w:t xml:space="preserve"> AI-</w:t>
      </w:r>
      <w:proofErr w:type="spellStart"/>
      <w:r>
        <w:t>based</w:t>
      </w:r>
      <w:proofErr w:type="spellEnd"/>
      <w:r>
        <w:t xml:space="preserve"> </w:t>
      </w:r>
      <w:proofErr w:type="spellStart"/>
      <w:r>
        <w:t>solutions</w:t>
      </w:r>
      <w:proofErr w:type="spellEnd"/>
      <w:r>
        <w:t xml:space="preserve">, </w:t>
      </w:r>
      <w:proofErr w:type="spellStart"/>
      <w:r>
        <w:t>such</w:t>
      </w:r>
      <w:proofErr w:type="spellEnd"/>
      <w:r>
        <w:t xml:space="preserve"> </w:t>
      </w:r>
      <w:proofErr w:type="spellStart"/>
      <w:r>
        <w:t>as</w:t>
      </w:r>
      <w:proofErr w:type="spellEnd"/>
      <w:r>
        <w:t xml:space="preserve"> </w:t>
      </w:r>
      <w:proofErr w:type="spellStart"/>
      <w:r>
        <w:t>the</w:t>
      </w:r>
      <w:proofErr w:type="spellEnd"/>
      <w:r>
        <w:t xml:space="preserve"> </w:t>
      </w:r>
      <w:proofErr w:type="spellStart"/>
      <w:r>
        <w:t>use</w:t>
      </w:r>
      <w:proofErr w:type="spellEnd"/>
      <w:r>
        <w:t xml:space="preserve"> of </w:t>
      </w:r>
      <w:proofErr w:type="spellStart"/>
      <w:r>
        <w:t>note-taking</w:t>
      </w:r>
      <w:proofErr w:type="spellEnd"/>
      <w:r>
        <w:t xml:space="preserve">, </w:t>
      </w:r>
      <w:proofErr w:type="spellStart"/>
      <w:r>
        <w:t>presentation</w:t>
      </w:r>
      <w:proofErr w:type="spellEnd"/>
      <w:r>
        <w:t xml:space="preserve">, testing, </w:t>
      </w:r>
      <w:proofErr w:type="spellStart"/>
      <w:r>
        <w:t>or</w:t>
      </w:r>
      <w:proofErr w:type="spellEnd"/>
      <w:r>
        <w:t xml:space="preserve"> image-</w:t>
      </w:r>
      <w:proofErr w:type="spellStart"/>
      <w:r>
        <w:t>editing</w:t>
      </w:r>
      <w:proofErr w:type="spellEnd"/>
      <w:r>
        <w:t xml:space="preserve"> </w:t>
      </w:r>
      <w:proofErr w:type="spellStart"/>
      <w:r>
        <w:t>applications</w:t>
      </w:r>
      <w:proofErr w:type="spellEnd"/>
      <w:r>
        <w:t xml:space="preserve">. </w:t>
      </w:r>
      <w:proofErr w:type="spellStart"/>
      <w:r>
        <w:t>Meanwhile</w:t>
      </w:r>
      <w:proofErr w:type="spellEnd"/>
      <w:r>
        <w:t xml:space="preserve">, </w:t>
      </w:r>
      <w:proofErr w:type="spellStart"/>
      <w:r>
        <w:t>the</w:t>
      </w:r>
      <w:proofErr w:type="spellEnd"/>
      <w:r>
        <w:t xml:space="preserve"> </w:t>
      </w:r>
      <w:proofErr w:type="spellStart"/>
      <w:r>
        <w:t>content</w:t>
      </w:r>
      <w:proofErr w:type="spellEnd"/>
      <w:r>
        <w:t xml:space="preserve"> </w:t>
      </w:r>
      <w:proofErr w:type="spellStart"/>
      <w:r>
        <w:t>processing</w:t>
      </w:r>
      <w:proofErr w:type="spellEnd"/>
      <w:r>
        <w:t xml:space="preserve"> </w:t>
      </w:r>
      <w:proofErr w:type="spellStart"/>
      <w:r>
        <w:t>needs</w:t>
      </w:r>
      <w:proofErr w:type="spellEnd"/>
      <w:r>
        <w:t xml:space="preserve"> of </w:t>
      </w:r>
      <w:proofErr w:type="spellStart"/>
      <w:r>
        <w:t>the</w:t>
      </w:r>
      <w:proofErr w:type="spellEnd"/>
      <w:r>
        <w:t xml:space="preserve"> </w:t>
      </w:r>
      <w:proofErr w:type="spellStart"/>
      <w:r>
        <w:t>increasingly</w:t>
      </w:r>
      <w:proofErr w:type="spellEnd"/>
      <w:r>
        <w:t xml:space="preserve"> </w:t>
      </w:r>
      <w:proofErr w:type="spellStart"/>
      <w:r>
        <w:t>younger</w:t>
      </w:r>
      <w:proofErr w:type="spellEnd"/>
      <w:r>
        <w:t xml:space="preserve"> </w:t>
      </w:r>
      <w:proofErr w:type="spellStart"/>
      <w:r>
        <w:t>generations</w:t>
      </w:r>
      <w:proofErr w:type="spellEnd"/>
      <w:r>
        <w:t xml:space="preserve"> entering </w:t>
      </w:r>
      <w:proofErr w:type="spellStart"/>
      <w:r>
        <w:t>adult</w:t>
      </w:r>
      <w:proofErr w:type="spellEnd"/>
      <w:r>
        <w:t xml:space="preserve"> </w:t>
      </w:r>
      <w:proofErr w:type="spellStart"/>
      <w:r>
        <w:t>education</w:t>
      </w:r>
      <w:proofErr w:type="spellEnd"/>
      <w:r>
        <w:t xml:space="preserve"> </w:t>
      </w:r>
      <w:proofErr w:type="spellStart"/>
      <w:r>
        <w:t>are</w:t>
      </w:r>
      <w:proofErr w:type="spellEnd"/>
      <w:r>
        <w:t xml:space="preserve"> </w:t>
      </w:r>
      <w:proofErr w:type="spellStart"/>
      <w:r>
        <w:t>undergoing</w:t>
      </w:r>
      <w:proofErr w:type="spellEnd"/>
      <w:r>
        <w:t xml:space="preserve"> a </w:t>
      </w:r>
      <w:proofErr w:type="spellStart"/>
      <w:r>
        <w:t>significant</w:t>
      </w:r>
      <w:proofErr w:type="spellEnd"/>
      <w:r>
        <w:t xml:space="preserve"> shift </w:t>
      </w:r>
      <w:proofErr w:type="spellStart"/>
      <w:r>
        <w:t>toward</w:t>
      </w:r>
      <w:proofErr w:type="spellEnd"/>
      <w:r>
        <w:t xml:space="preserve"> </w:t>
      </w:r>
      <w:proofErr w:type="spellStart"/>
      <w:r>
        <w:t>audiovisual</w:t>
      </w:r>
      <w:proofErr w:type="spellEnd"/>
      <w:r>
        <w:t xml:space="preserve"> </w:t>
      </w:r>
      <w:proofErr w:type="spellStart"/>
      <w:r>
        <w:t>content</w:t>
      </w:r>
      <w:proofErr w:type="spellEnd"/>
      <w:r>
        <w:t>.</w:t>
      </w:r>
    </w:p>
    <w:p w14:paraId="43D26515" w14:textId="77777777" w:rsidR="0081272E" w:rsidRDefault="0081272E" w:rsidP="0081272E">
      <w:pPr>
        <w:jc w:val="both"/>
      </w:pPr>
      <w:proofErr w:type="spellStart"/>
      <w:r>
        <w:t>This</w:t>
      </w:r>
      <w:proofErr w:type="spellEnd"/>
      <w:r>
        <w:t xml:space="preserve"> </w:t>
      </w:r>
      <w:proofErr w:type="spellStart"/>
      <w:r>
        <w:t>raises</w:t>
      </w:r>
      <w:proofErr w:type="spellEnd"/>
      <w:r>
        <w:t xml:space="preserve"> </w:t>
      </w:r>
      <w:proofErr w:type="spellStart"/>
      <w:r>
        <w:t>the</w:t>
      </w:r>
      <w:proofErr w:type="spellEnd"/>
      <w:r>
        <w:t xml:space="preserve"> </w:t>
      </w:r>
      <w:proofErr w:type="spellStart"/>
      <w:r>
        <w:t>question</w:t>
      </w:r>
      <w:proofErr w:type="spellEnd"/>
      <w:r>
        <w:t xml:space="preserve"> of </w:t>
      </w:r>
      <w:proofErr w:type="spellStart"/>
      <w:r>
        <w:t>what</w:t>
      </w:r>
      <w:proofErr w:type="spellEnd"/>
      <w:r>
        <w:t xml:space="preserve"> </w:t>
      </w:r>
      <w:proofErr w:type="spellStart"/>
      <w:r>
        <w:t>competencies</w:t>
      </w:r>
      <w:proofErr w:type="spellEnd"/>
      <w:r>
        <w:t xml:space="preserve"> and </w:t>
      </w:r>
      <w:proofErr w:type="spellStart"/>
      <w:r>
        <w:t>tools</w:t>
      </w:r>
      <w:proofErr w:type="spellEnd"/>
      <w:r>
        <w:t xml:space="preserve"> </w:t>
      </w:r>
      <w:proofErr w:type="spellStart"/>
      <w:r>
        <w:t>are</w:t>
      </w:r>
      <w:proofErr w:type="spellEnd"/>
      <w:r>
        <w:t xml:space="preserve"> </w:t>
      </w:r>
      <w:proofErr w:type="spellStart"/>
      <w:r>
        <w:t>needed</w:t>
      </w:r>
      <w:proofErr w:type="spellEnd"/>
      <w:r>
        <w:t>—</w:t>
      </w:r>
      <w:proofErr w:type="spellStart"/>
      <w:r>
        <w:t>on</w:t>
      </w:r>
      <w:proofErr w:type="spellEnd"/>
      <w:r>
        <w:t xml:space="preserve"> </w:t>
      </w:r>
      <w:proofErr w:type="spellStart"/>
      <w:r>
        <w:t>the</w:t>
      </w:r>
      <w:proofErr w:type="spellEnd"/>
      <w:r>
        <w:t xml:space="preserve"> part of </w:t>
      </w:r>
      <w:proofErr w:type="spellStart"/>
      <w:r>
        <w:t>both</w:t>
      </w:r>
      <w:proofErr w:type="spellEnd"/>
      <w:r>
        <w:t xml:space="preserve"> </w:t>
      </w:r>
      <w:proofErr w:type="spellStart"/>
      <w:r>
        <w:t>the</w:t>
      </w:r>
      <w:proofErr w:type="spellEnd"/>
      <w:r>
        <w:t xml:space="preserve"> </w:t>
      </w:r>
      <w:proofErr w:type="spellStart"/>
      <w:r>
        <w:t>trainer</w:t>
      </w:r>
      <w:proofErr w:type="spellEnd"/>
      <w:r>
        <w:t xml:space="preserve"> (</w:t>
      </w:r>
      <w:proofErr w:type="spellStart"/>
      <w:r>
        <w:t>the</w:t>
      </w:r>
      <w:proofErr w:type="spellEnd"/>
      <w:r>
        <w:t xml:space="preserve"> </w:t>
      </w:r>
      <w:proofErr w:type="spellStart"/>
      <w:r>
        <w:t>organization</w:t>
      </w:r>
      <w:proofErr w:type="spellEnd"/>
      <w:r>
        <w:t xml:space="preserve">, </w:t>
      </w:r>
      <w:proofErr w:type="spellStart"/>
      <w:r>
        <w:t>the</w:t>
      </w:r>
      <w:proofErr w:type="spellEnd"/>
      <w:r>
        <w:t xml:space="preserve"> </w:t>
      </w:r>
      <w:proofErr w:type="spellStart"/>
      <w:r>
        <w:t>professional</w:t>
      </w:r>
      <w:proofErr w:type="spellEnd"/>
      <w:r>
        <w:t xml:space="preserve">, and </w:t>
      </w:r>
      <w:proofErr w:type="spellStart"/>
      <w:r>
        <w:t>the</w:t>
      </w:r>
      <w:proofErr w:type="spellEnd"/>
      <w:r>
        <w:t xml:space="preserve"> </w:t>
      </w:r>
      <w:proofErr w:type="spellStart"/>
      <w:r>
        <w:t>instructor</w:t>
      </w:r>
      <w:proofErr w:type="spellEnd"/>
      <w:r>
        <w:t xml:space="preserve">) and </w:t>
      </w:r>
      <w:proofErr w:type="spellStart"/>
      <w:r>
        <w:t>the</w:t>
      </w:r>
      <w:proofErr w:type="spellEnd"/>
      <w:r>
        <w:t xml:space="preserve"> </w:t>
      </w:r>
      <w:proofErr w:type="spellStart"/>
      <w:r>
        <w:t>learner</w:t>
      </w:r>
      <w:proofErr w:type="spellEnd"/>
      <w:r>
        <w:t>—</w:t>
      </w:r>
      <w:proofErr w:type="spellStart"/>
      <w:r>
        <w:t>to</w:t>
      </w:r>
      <w:proofErr w:type="spellEnd"/>
      <w:r>
        <w:t xml:space="preserve"> </w:t>
      </w:r>
      <w:proofErr w:type="spellStart"/>
      <w:r>
        <w:t>use</w:t>
      </w:r>
      <w:proofErr w:type="spellEnd"/>
      <w:r>
        <w:t xml:space="preserve"> </w:t>
      </w:r>
      <w:proofErr w:type="spellStart"/>
      <w:r>
        <w:t>such</w:t>
      </w:r>
      <w:proofErr w:type="spellEnd"/>
      <w:r>
        <w:t xml:space="preserve"> </w:t>
      </w:r>
      <w:proofErr w:type="spellStart"/>
      <w:r>
        <w:t>systems</w:t>
      </w:r>
      <w:proofErr w:type="spellEnd"/>
      <w:r>
        <w:t xml:space="preserve"> and </w:t>
      </w:r>
      <w:proofErr w:type="spellStart"/>
      <w:r>
        <w:t>content</w:t>
      </w:r>
      <w:proofErr w:type="spellEnd"/>
      <w:r>
        <w:t xml:space="preserve"> </w:t>
      </w:r>
      <w:proofErr w:type="spellStart"/>
      <w:r>
        <w:t>delivery</w:t>
      </w:r>
      <w:proofErr w:type="spellEnd"/>
      <w:r>
        <w:t xml:space="preserve"> </w:t>
      </w:r>
      <w:proofErr w:type="spellStart"/>
      <w:r>
        <w:t>solutions</w:t>
      </w:r>
      <w:proofErr w:type="spellEnd"/>
      <w:r>
        <w:t xml:space="preserve"> </w:t>
      </w:r>
      <w:proofErr w:type="spellStart"/>
      <w:r>
        <w:t>effectively</w:t>
      </w:r>
      <w:proofErr w:type="spellEnd"/>
      <w:r>
        <w:t xml:space="preserve">. </w:t>
      </w:r>
      <w:proofErr w:type="spellStart"/>
      <w:r>
        <w:t>What</w:t>
      </w:r>
      <w:proofErr w:type="spellEnd"/>
      <w:r>
        <w:t xml:space="preserve"> </w:t>
      </w:r>
      <w:proofErr w:type="spellStart"/>
      <w:r>
        <w:t>are</w:t>
      </w:r>
      <w:proofErr w:type="spellEnd"/>
      <w:r>
        <w:t xml:space="preserve"> </w:t>
      </w:r>
      <w:proofErr w:type="spellStart"/>
      <w:r>
        <w:t>the</w:t>
      </w:r>
      <w:proofErr w:type="spellEnd"/>
      <w:r>
        <w:t xml:space="preserve"> </w:t>
      </w:r>
      <w:proofErr w:type="spellStart"/>
      <w:r>
        <w:t>digital</w:t>
      </w:r>
      <w:proofErr w:type="spellEnd"/>
      <w:r>
        <w:t xml:space="preserve"> </w:t>
      </w:r>
      <w:proofErr w:type="spellStart"/>
      <w:r>
        <w:t>characteristics</w:t>
      </w:r>
      <w:proofErr w:type="spellEnd"/>
      <w:r>
        <w:t xml:space="preserve"> and </w:t>
      </w:r>
      <w:proofErr w:type="spellStart"/>
      <w:r>
        <w:t>expectations</w:t>
      </w:r>
      <w:proofErr w:type="spellEnd"/>
      <w:r>
        <w:t xml:space="preserve"> </w:t>
      </w:r>
      <w:proofErr w:type="spellStart"/>
      <w:r>
        <w:t>that</w:t>
      </w:r>
      <w:proofErr w:type="spellEnd"/>
      <w:r>
        <w:t xml:space="preserve"> </w:t>
      </w:r>
      <w:proofErr w:type="spellStart"/>
      <w:r>
        <w:t>adult</w:t>
      </w:r>
      <w:proofErr w:type="spellEnd"/>
      <w:r>
        <w:t xml:space="preserve"> </w:t>
      </w:r>
      <w:proofErr w:type="spellStart"/>
      <w:r>
        <w:t>educators</w:t>
      </w:r>
      <w:proofErr w:type="spellEnd"/>
      <w:r>
        <w:t xml:space="preserve"> </w:t>
      </w:r>
      <w:proofErr w:type="spellStart"/>
      <w:r>
        <w:t>can</w:t>
      </w:r>
      <w:proofErr w:type="spellEnd"/>
      <w:r>
        <w:t xml:space="preserve"> </w:t>
      </w:r>
      <w:proofErr w:type="spellStart"/>
      <w:r>
        <w:t>adapt</w:t>
      </w:r>
      <w:proofErr w:type="spellEnd"/>
      <w:r>
        <w:t xml:space="preserve"> </w:t>
      </w:r>
      <w:proofErr w:type="spellStart"/>
      <w:r>
        <w:t>to</w:t>
      </w:r>
      <w:proofErr w:type="spellEnd"/>
      <w:r>
        <w:t xml:space="preserve">? </w:t>
      </w:r>
      <w:proofErr w:type="spellStart"/>
      <w:r>
        <w:t>How</w:t>
      </w:r>
      <w:proofErr w:type="spellEnd"/>
      <w:r>
        <w:t xml:space="preserve"> </w:t>
      </w:r>
      <w:proofErr w:type="spellStart"/>
      <w:r>
        <w:t>are</w:t>
      </w:r>
      <w:proofErr w:type="spellEnd"/>
      <w:r>
        <w:t xml:space="preserve"> </w:t>
      </w:r>
      <w:proofErr w:type="spellStart"/>
      <w:r>
        <w:t>these</w:t>
      </w:r>
      <w:proofErr w:type="spellEnd"/>
      <w:r>
        <w:t xml:space="preserve"> </w:t>
      </w:r>
      <w:proofErr w:type="spellStart"/>
      <w:r>
        <w:t>solutions</w:t>
      </w:r>
      <w:proofErr w:type="spellEnd"/>
      <w:r>
        <w:t xml:space="preserve"> </w:t>
      </w:r>
      <w:proofErr w:type="spellStart"/>
      <w:r>
        <w:t>supported</w:t>
      </w:r>
      <w:proofErr w:type="spellEnd"/>
      <w:r>
        <w:t xml:space="preserve"> </w:t>
      </w:r>
      <w:proofErr w:type="spellStart"/>
      <w:r>
        <w:t>by</w:t>
      </w:r>
      <w:proofErr w:type="spellEnd"/>
      <w:r>
        <w:t xml:space="preserve"> </w:t>
      </w:r>
      <w:proofErr w:type="spellStart"/>
      <w:r>
        <w:t>regulations</w:t>
      </w:r>
      <w:proofErr w:type="spellEnd"/>
      <w:r>
        <w:t xml:space="preserve">, and </w:t>
      </w:r>
      <w:proofErr w:type="spellStart"/>
      <w:r>
        <w:t>what</w:t>
      </w:r>
      <w:proofErr w:type="spellEnd"/>
      <w:r>
        <w:t xml:space="preserve"> </w:t>
      </w:r>
      <w:proofErr w:type="spellStart"/>
      <w:r>
        <w:t>tools</w:t>
      </w:r>
      <w:proofErr w:type="spellEnd"/>
      <w:r>
        <w:t xml:space="preserve"> </w:t>
      </w:r>
      <w:proofErr w:type="spellStart"/>
      <w:r>
        <w:t>are</w:t>
      </w:r>
      <w:proofErr w:type="spellEnd"/>
      <w:r>
        <w:t xml:space="preserve"> </w:t>
      </w:r>
      <w:proofErr w:type="spellStart"/>
      <w:r>
        <w:t>available</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digital</w:t>
      </w:r>
      <w:proofErr w:type="spellEnd"/>
      <w:r>
        <w:t xml:space="preserve"> </w:t>
      </w:r>
      <w:proofErr w:type="spellStart"/>
      <w:r>
        <w:t>knowledge</w:t>
      </w:r>
      <w:proofErr w:type="spellEnd"/>
      <w:r>
        <w:t xml:space="preserve"> and </w:t>
      </w:r>
      <w:proofErr w:type="spellStart"/>
      <w:r>
        <w:t>competencies</w:t>
      </w:r>
      <w:proofErr w:type="spellEnd"/>
      <w:r>
        <w:t xml:space="preserve"> </w:t>
      </w:r>
      <w:proofErr w:type="spellStart"/>
      <w:r>
        <w:t>are</w:t>
      </w:r>
      <w:proofErr w:type="spellEnd"/>
      <w:r>
        <w:t xml:space="preserve"> </w:t>
      </w:r>
      <w:proofErr w:type="spellStart"/>
      <w:r>
        <w:t>available</w:t>
      </w:r>
      <w:proofErr w:type="spellEnd"/>
      <w:r>
        <w:t xml:space="preserve"> </w:t>
      </w:r>
      <w:proofErr w:type="spellStart"/>
      <w:r>
        <w:t>at</w:t>
      </w:r>
      <w:proofErr w:type="spellEnd"/>
      <w:r>
        <w:t xml:space="preserve"> </w:t>
      </w:r>
      <w:proofErr w:type="spellStart"/>
      <w:r>
        <w:t>the</w:t>
      </w:r>
      <w:proofErr w:type="spellEnd"/>
      <w:r>
        <w:t xml:space="preserve"> </w:t>
      </w:r>
      <w:proofErr w:type="spellStart"/>
      <w:r>
        <w:t>appropriate</w:t>
      </w:r>
      <w:proofErr w:type="spellEnd"/>
      <w:r>
        <w:t xml:space="preserve"> </w:t>
      </w:r>
      <w:proofErr w:type="spellStart"/>
      <w:r>
        <w:t>level</w:t>
      </w:r>
      <w:proofErr w:type="spellEnd"/>
      <w:r>
        <w:t xml:space="preserve">? In </w:t>
      </w:r>
      <w:proofErr w:type="spellStart"/>
      <w:r>
        <w:t>my</w:t>
      </w:r>
      <w:proofErr w:type="spellEnd"/>
      <w:r>
        <w:t xml:space="preserve"> </w:t>
      </w:r>
      <w:proofErr w:type="spellStart"/>
      <w:r>
        <w:t>presentation</w:t>
      </w:r>
      <w:proofErr w:type="spellEnd"/>
      <w:r>
        <w:t xml:space="preserve">, I </w:t>
      </w:r>
      <w:proofErr w:type="spellStart"/>
      <w:r>
        <w:t>will</w:t>
      </w:r>
      <w:proofErr w:type="spellEnd"/>
      <w:r>
        <w:t xml:space="preserve"> </w:t>
      </w:r>
      <w:proofErr w:type="spellStart"/>
      <w:r>
        <w:t>seek</w:t>
      </w:r>
      <w:proofErr w:type="spellEnd"/>
      <w:r>
        <w:t xml:space="preserve"> </w:t>
      </w:r>
      <w:proofErr w:type="spellStart"/>
      <w:r>
        <w:t>to</w:t>
      </w:r>
      <w:proofErr w:type="spellEnd"/>
      <w:r>
        <w:t xml:space="preserve"> </w:t>
      </w:r>
      <w:proofErr w:type="spellStart"/>
      <w:r>
        <w:t>find</w:t>
      </w:r>
      <w:proofErr w:type="spellEnd"/>
      <w:r>
        <w:t xml:space="preserve"> </w:t>
      </w:r>
      <w:proofErr w:type="spellStart"/>
      <w:r>
        <w:t>solutions</w:t>
      </w:r>
      <w:proofErr w:type="spellEnd"/>
      <w:r>
        <w:t xml:space="preserve"> </w:t>
      </w:r>
      <w:proofErr w:type="spellStart"/>
      <w:r>
        <w:t>to</w:t>
      </w:r>
      <w:proofErr w:type="spellEnd"/>
      <w:r>
        <w:t xml:space="preserve"> </w:t>
      </w:r>
      <w:proofErr w:type="spellStart"/>
      <w:r>
        <w:t>this</w:t>
      </w:r>
      <w:proofErr w:type="spellEnd"/>
      <w:r>
        <w:t xml:space="preserve"> </w:t>
      </w:r>
      <w:proofErr w:type="spellStart"/>
      <w:r>
        <w:t>situation</w:t>
      </w:r>
      <w:proofErr w:type="spellEnd"/>
      <w:r>
        <w:t xml:space="preserve"> and </w:t>
      </w:r>
      <w:proofErr w:type="spellStart"/>
      <w:r>
        <w:t>identify</w:t>
      </w:r>
      <w:proofErr w:type="spellEnd"/>
      <w:r>
        <w:t xml:space="preserve"> </w:t>
      </w:r>
      <w:proofErr w:type="spellStart"/>
      <w:r>
        <w:t>possible</w:t>
      </w:r>
      <w:proofErr w:type="spellEnd"/>
      <w:r>
        <w:t xml:space="preserve"> </w:t>
      </w:r>
      <w:proofErr w:type="spellStart"/>
      <w:r>
        <w:t>directions</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AI-</w:t>
      </w:r>
      <w:proofErr w:type="spellStart"/>
      <w:r>
        <w:t>based</w:t>
      </w:r>
      <w:proofErr w:type="spellEnd"/>
      <w:r>
        <w:t xml:space="preserve"> </w:t>
      </w:r>
      <w:proofErr w:type="spellStart"/>
      <w:r>
        <w:t>requirements</w:t>
      </w:r>
      <w:proofErr w:type="spellEnd"/>
      <w:r>
        <w:t xml:space="preserve"> of </w:t>
      </w:r>
      <w:proofErr w:type="spellStart"/>
      <w:r>
        <w:t>DigComp</w:t>
      </w:r>
      <w:proofErr w:type="spellEnd"/>
      <w:r>
        <w:t xml:space="preserve"> 3.0 and </w:t>
      </w:r>
      <w:proofErr w:type="spellStart"/>
      <w:r>
        <w:t>the</w:t>
      </w:r>
      <w:proofErr w:type="spellEnd"/>
      <w:r>
        <w:t xml:space="preserve"> </w:t>
      </w:r>
      <w:proofErr w:type="spellStart"/>
      <w:r>
        <w:t>principles</w:t>
      </w:r>
      <w:proofErr w:type="spellEnd"/>
      <w:r>
        <w:t xml:space="preserve"> of </w:t>
      </w:r>
      <w:proofErr w:type="spellStart"/>
      <w:r>
        <w:t>the</w:t>
      </w:r>
      <w:proofErr w:type="spellEnd"/>
      <w:r>
        <w:t xml:space="preserve"> </w:t>
      </w:r>
      <w:proofErr w:type="spellStart"/>
      <w:r>
        <w:t>quality</w:t>
      </w:r>
      <w:proofErr w:type="spellEnd"/>
      <w:r>
        <w:t xml:space="preserve"> management </w:t>
      </w:r>
      <w:proofErr w:type="spellStart"/>
      <w:r>
        <w:t>system</w:t>
      </w:r>
      <w:proofErr w:type="spellEnd"/>
      <w:r>
        <w:t>.</w:t>
      </w:r>
    </w:p>
    <w:p w14:paraId="797CB569" w14:textId="77777777" w:rsidR="0081272E" w:rsidRDefault="0081272E" w:rsidP="0081272E">
      <w:pPr>
        <w:jc w:val="both"/>
      </w:pPr>
      <w:r>
        <w:lastRenderedPageBreak/>
        <w:t>-------------------------------------------------------------------------------</w:t>
      </w:r>
    </w:p>
    <w:p w14:paraId="404874BB" w14:textId="77777777" w:rsidR="0081272E" w:rsidRPr="005C558E" w:rsidRDefault="0081272E" w:rsidP="0081272E">
      <w:pPr>
        <w:jc w:val="both"/>
        <w:rPr>
          <w:b/>
          <w:bCs/>
        </w:rPr>
      </w:pPr>
      <w:r w:rsidRPr="005C558E">
        <w:rPr>
          <w:b/>
          <w:bCs/>
        </w:rPr>
        <w:t xml:space="preserve">Berendi </w:t>
      </w:r>
      <w:proofErr w:type="spellStart"/>
      <w:r w:rsidRPr="005C558E">
        <w:rPr>
          <w:b/>
          <w:bCs/>
        </w:rPr>
        <w:t>Carmel</w:t>
      </w:r>
      <w:proofErr w:type="spellEnd"/>
      <w:r w:rsidRPr="005C558E">
        <w:rPr>
          <w:b/>
          <w:bCs/>
        </w:rPr>
        <w:t xml:space="preserve">: MI, </w:t>
      </w:r>
      <w:proofErr w:type="spellStart"/>
      <w:r w:rsidRPr="005C558E">
        <w:rPr>
          <w:b/>
          <w:bCs/>
        </w:rPr>
        <w:t>nonformális</w:t>
      </w:r>
      <w:proofErr w:type="spellEnd"/>
      <w:r w:rsidRPr="005C558E">
        <w:rPr>
          <w:b/>
          <w:bCs/>
        </w:rPr>
        <w:t xml:space="preserve"> tanulás és tanuló városok: tanulási ökoszisztémák és részvételi demokrácia</w:t>
      </w:r>
    </w:p>
    <w:p w14:paraId="36B2FFE1" w14:textId="77777777" w:rsidR="0081272E" w:rsidRDefault="0081272E" w:rsidP="0081272E">
      <w:pPr>
        <w:jc w:val="both"/>
      </w:pPr>
      <w:r w:rsidRPr="005C558E">
        <w:rPr>
          <w:u w:val="single"/>
        </w:rPr>
        <w:t>Absztrakt magyar</w:t>
      </w:r>
      <w:r>
        <w:t>:</w:t>
      </w:r>
    </w:p>
    <w:p w14:paraId="0C0F1B54" w14:textId="77777777" w:rsidR="0081272E" w:rsidRDefault="0081272E" w:rsidP="0081272E">
      <w:pPr>
        <w:jc w:val="both"/>
      </w:pPr>
      <w:r>
        <w:t xml:space="preserve">A mesterséges intelligencia térnyerése nem csupán pedagógiai vagy technológiai kérdés, hanem a tanulás társadalmi szerepének </w:t>
      </w:r>
      <w:proofErr w:type="spellStart"/>
      <w:r>
        <w:t>újraértelmezését</w:t>
      </w:r>
      <w:proofErr w:type="spellEnd"/>
      <w:r>
        <w:t xml:space="preserve"> is szükségessé teszi. A tanuló város koncepciója a tanulást nem intézményi keretek közé zárt folyamatként, hanem komplex tanulási ökoszisztémaként értelmezi, amelyben a formális, </w:t>
      </w:r>
      <w:proofErr w:type="spellStart"/>
      <w:r>
        <w:t>nonformális</w:t>
      </w:r>
      <w:proofErr w:type="spellEnd"/>
      <w:r>
        <w:t xml:space="preserve"> és informális tanulás, valamint a közösségi részvétel egymással szoros kölcsönhatásban működik (</w:t>
      </w:r>
      <w:proofErr w:type="spellStart"/>
      <w:r>
        <w:t>Longworth</w:t>
      </w:r>
      <w:proofErr w:type="spellEnd"/>
      <w:r>
        <w:t>, 2006; UNESCO, 2015).</w:t>
      </w:r>
    </w:p>
    <w:p w14:paraId="3A982F05" w14:textId="77777777" w:rsidR="0081272E" w:rsidRDefault="0081272E" w:rsidP="0081272E">
      <w:pPr>
        <w:jc w:val="both"/>
      </w:pPr>
      <w:r>
        <w:t xml:space="preserve">Jelen tanulmány egy készülő disszertáció egyik fejezeteként értelmezhető </w:t>
      </w:r>
      <w:proofErr w:type="spellStart"/>
      <w:r>
        <w:t>position</w:t>
      </w:r>
      <w:proofErr w:type="spellEnd"/>
      <w:r>
        <w:t xml:space="preserve"> </w:t>
      </w:r>
      <w:proofErr w:type="spellStart"/>
      <w:r>
        <w:t>paper</w:t>
      </w:r>
      <w:proofErr w:type="spellEnd"/>
      <w:r>
        <w:t xml:space="preserve">, amely kritikai módon vizsgálja a felnőttoktatói professzió átalakulását az MI térhódításának korszakában. A tanulmány alapfelvetése szerint az MI a tanulási ökoszisztémák szerkezetét és szereplői viszonyait alapvetően átrendező tényezőként jelenik meg: decentralizálja a tudáshoz való hozzáférést, átalakítja a tanulási folyamatokat, és </w:t>
      </w:r>
      <w:proofErr w:type="spellStart"/>
      <w:r>
        <w:t>újradefiniálja</w:t>
      </w:r>
      <w:proofErr w:type="spellEnd"/>
      <w:r>
        <w:t xml:space="preserve"> az oktatói szerepeket. Ugyanakkor a nemzetközi szakpolitikai diskurzusok – különösen az UNESCO kezdeményezései – egyre hangsúlyosabban tekintenek az MI-re mint a </w:t>
      </w:r>
      <w:proofErr w:type="spellStart"/>
      <w:r>
        <w:t>lifelong</w:t>
      </w:r>
      <w:proofErr w:type="spellEnd"/>
      <w:r>
        <w:t xml:space="preserve"> </w:t>
      </w:r>
      <w:proofErr w:type="spellStart"/>
      <w:r>
        <w:t>learning</w:t>
      </w:r>
      <w:proofErr w:type="spellEnd"/>
      <w:r>
        <w:t xml:space="preserve">, az </w:t>
      </w:r>
      <w:proofErr w:type="spellStart"/>
      <w:r>
        <w:t>inklúzió</w:t>
      </w:r>
      <w:proofErr w:type="spellEnd"/>
      <w:r>
        <w:t xml:space="preserve"> és a helyi tanulási közösségek támogatásának lehetséges eszközére. Az UNESCO </w:t>
      </w:r>
      <w:proofErr w:type="spellStart"/>
      <w:r>
        <w:t>Learning</w:t>
      </w:r>
      <w:proofErr w:type="spellEnd"/>
      <w:r>
        <w:t xml:space="preserve"> </w:t>
      </w:r>
      <w:proofErr w:type="spellStart"/>
      <w:r>
        <w:t>Cities</w:t>
      </w:r>
      <w:proofErr w:type="spellEnd"/>
      <w:r>
        <w:t xml:space="preserve"> hálózat jelenlegi törekvései az „AI </w:t>
      </w:r>
      <w:proofErr w:type="spellStart"/>
      <w:r>
        <w:t>for</w:t>
      </w:r>
      <w:proofErr w:type="spellEnd"/>
      <w:r>
        <w:t xml:space="preserve"> </w:t>
      </w:r>
      <w:proofErr w:type="spellStart"/>
      <w:r>
        <w:t>all</w:t>
      </w:r>
      <w:proofErr w:type="spellEnd"/>
      <w:r>
        <w:t>”, az etikus és emberközpontú MI-használat, valamint a helyi közösségek digitális kompetenciáinak fejlesztése köré szerveződnek (UNESCO, 2021; UIL, 2024).</w:t>
      </w:r>
    </w:p>
    <w:p w14:paraId="7B50B3EC" w14:textId="77777777" w:rsidR="0081272E" w:rsidRDefault="0081272E" w:rsidP="0081272E">
      <w:pPr>
        <w:jc w:val="both"/>
      </w:pPr>
      <w:r>
        <w:t xml:space="preserve">A tanulmány központi hipotézise ugyanakkor az, hogy a VUCA világban, melyben élünk, a </w:t>
      </w:r>
      <w:proofErr w:type="spellStart"/>
      <w:r>
        <w:t>fake</w:t>
      </w:r>
      <w:proofErr w:type="spellEnd"/>
      <w:r>
        <w:t xml:space="preserve"> </w:t>
      </w:r>
      <w:proofErr w:type="spellStart"/>
      <w:r>
        <w:t>news</w:t>
      </w:r>
      <w:proofErr w:type="spellEnd"/>
      <w:r>
        <w:t xml:space="preserve"> jelenséggel fémjelzett post-</w:t>
      </w:r>
      <w:proofErr w:type="spellStart"/>
      <w:r>
        <w:t>truth</w:t>
      </w:r>
      <w:proofErr w:type="spellEnd"/>
      <w:r>
        <w:t xml:space="preserve"> korszakban, a növekvő társadalmi polarizáció, a fegyveres konfliktusok és az autokratikus tendenciák erősödésének körülményei között a felnőttoktató szerepe nem csökken, hanem felértékelődik, különösen a </w:t>
      </w:r>
      <w:proofErr w:type="spellStart"/>
      <w:r>
        <w:t>nonformális</w:t>
      </w:r>
      <w:proofErr w:type="spellEnd"/>
      <w:r>
        <w:t xml:space="preserve"> tanulás tereiben. Miközben az MI támogathatja a személyre szabott tanulást, az információhoz való hozzáférést és a tanulás terén az </w:t>
      </w:r>
      <w:proofErr w:type="spellStart"/>
      <w:r>
        <w:t>inklúziót</w:t>
      </w:r>
      <w:proofErr w:type="spellEnd"/>
      <w:r>
        <w:t>, a demokratikus tanulási folyamatok szempontjából továbbra is meghatározó jelentőségű marad a személyes jelenlét, a közösségi kapcsolódás és a dialógus. A helyi közösségekben megvalósuló tanulási folyamatok nem pusztán tudásátadási alkalmak, hanem a bizalomépítés, a kritikai reflexió, a társadalmi kohézió és a részvételi demokrácia mindennapi megtapasztalásának terei is (</w:t>
      </w:r>
      <w:proofErr w:type="spellStart"/>
      <w:r>
        <w:t>Wenger-Trayner</w:t>
      </w:r>
      <w:proofErr w:type="spellEnd"/>
      <w:r>
        <w:t xml:space="preserve"> &amp; </w:t>
      </w:r>
      <w:proofErr w:type="spellStart"/>
      <w:r>
        <w:t>Wenger-Trayner</w:t>
      </w:r>
      <w:proofErr w:type="spellEnd"/>
      <w:r>
        <w:t>, 2020; UNESCO, 2023).</w:t>
      </w:r>
    </w:p>
    <w:p w14:paraId="62134E28" w14:textId="77777777" w:rsidR="0081272E" w:rsidRDefault="0081272E" w:rsidP="0081272E">
      <w:pPr>
        <w:jc w:val="both"/>
      </w:pPr>
      <w:r>
        <w:t xml:space="preserve">A kutatás központi kérdése: az MI erősíti vagy gyengíti a tanuló városokban megvalósuló részvételi, közösségi tanulást, és ezzel együtt hogyan alakítja át a felnőttoktató </w:t>
      </w:r>
      <w:proofErr w:type="gramStart"/>
      <w:r>
        <w:t>szerepét</w:t>
      </w:r>
      <w:proofErr w:type="gramEnd"/>
      <w:r>
        <w:t xml:space="preserve"> mint a demokratikus részvétel </w:t>
      </w:r>
      <w:proofErr w:type="spellStart"/>
      <w:r>
        <w:t>facilitátorát</w:t>
      </w:r>
      <w:proofErr w:type="spellEnd"/>
      <w:r>
        <w:t>? Az elemzés empirikus reflexiókra épít, különös tekintettel közösségi és fesztivál-alapú tanulási gyakorlatokra. Az érvelés szerint a felnőttoktatói professzió átalakulása nem pusztán technológiai adaptáció kérdése, hanem normatív és politikai kihívás is, amely szorosan összefügg a demokratikus tanulási folyamatok és a közösségi részvétel jövőjével.</w:t>
      </w:r>
    </w:p>
    <w:p w14:paraId="19AA4441" w14:textId="77777777" w:rsidR="0081272E" w:rsidRDefault="0081272E" w:rsidP="0081272E">
      <w:pPr>
        <w:jc w:val="both"/>
      </w:pPr>
      <w:r w:rsidRPr="005C558E">
        <w:rPr>
          <w:u w:val="single"/>
        </w:rPr>
        <w:t>Absztrakt angol</w:t>
      </w:r>
      <w:r>
        <w:t>:</w:t>
      </w:r>
    </w:p>
    <w:p w14:paraId="34091E6C" w14:textId="77777777" w:rsidR="0081272E" w:rsidRDefault="0081272E" w:rsidP="0081272E">
      <w:pPr>
        <w:jc w:val="both"/>
      </w:pPr>
      <w:r>
        <w:t xml:space="preserve">AI, </w:t>
      </w:r>
      <w:proofErr w:type="spellStart"/>
      <w:r>
        <w:t>Adult</w:t>
      </w:r>
      <w:proofErr w:type="spellEnd"/>
      <w:r>
        <w:t xml:space="preserve"> Education and </w:t>
      </w:r>
      <w:proofErr w:type="spellStart"/>
      <w:r>
        <w:t>Learning</w:t>
      </w:r>
      <w:proofErr w:type="spellEnd"/>
      <w:r>
        <w:t xml:space="preserve"> </w:t>
      </w:r>
      <w:proofErr w:type="spellStart"/>
      <w:r>
        <w:t>Cities</w:t>
      </w:r>
      <w:proofErr w:type="spellEnd"/>
      <w:r>
        <w:t xml:space="preserve">: </w:t>
      </w:r>
      <w:proofErr w:type="spellStart"/>
      <w:r>
        <w:t>Learning</w:t>
      </w:r>
      <w:proofErr w:type="spellEnd"/>
      <w:r>
        <w:t xml:space="preserve"> </w:t>
      </w:r>
      <w:proofErr w:type="spellStart"/>
      <w:r>
        <w:t>Ecosystems</w:t>
      </w:r>
      <w:proofErr w:type="spellEnd"/>
      <w:r>
        <w:t xml:space="preserve"> and </w:t>
      </w:r>
      <w:proofErr w:type="spellStart"/>
      <w:r>
        <w:t>Participatory</w:t>
      </w:r>
      <w:proofErr w:type="spellEnd"/>
      <w:r>
        <w:t xml:space="preserve"> </w:t>
      </w:r>
      <w:proofErr w:type="spellStart"/>
      <w:r>
        <w:t>Democracy</w:t>
      </w:r>
      <w:proofErr w:type="spellEnd"/>
    </w:p>
    <w:p w14:paraId="5CE0E089" w14:textId="77777777" w:rsidR="0081272E" w:rsidRDefault="0081272E" w:rsidP="0081272E">
      <w:pPr>
        <w:jc w:val="both"/>
      </w:pPr>
      <w:r>
        <w:t xml:space="preserve">The rapid </w:t>
      </w:r>
      <w:proofErr w:type="spellStart"/>
      <w:r>
        <w:t>expansion</w:t>
      </w:r>
      <w:proofErr w:type="spellEnd"/>
      <w:r>
        <w:t xml:space="preserve"> of </w:t>
      </w:r>
      <w:proofErr w:type="spellStart"/>
      <w:r>
        <w:t>Artificial</w:t>
      </w:r>
      <w:proofErr w:type="spellEnd"/>
      <w:r>
        <w:t xml:space="preserve"> </w:t>
      </w:r>
      <w:proofErr w:type="spellStart"/>
      <w:r>
        <w:t>Intelligence</w:t>
      </w:r>
      <w:proofErr w:type="spellEnd"/>
      <w:r>
        <w:t xml:space="preserve"> (AI) is </w:t>
      </w:r>
      <w:proofErr w:type="spellStart"/>
      <w:r>
        <w:t>not</w:t>
      </w:r>
      <w:proofErr w:type="spellEnd"/>
      <w:r>
        <w:t xml:space="preserve"> </w:t>
      </w:r>
      <w:proofErr w:type="spellStart"/>
      <w:r>
        <w:t>merely</w:t>
      </w:r>
      <w:proofErr w:type="spellEnd"/>
      <w:r>
        <w:t xml:space="preserve"> a </w:t>
      </w:r>
      <w:proofErr w:type="spellStart"/>
      <w:r>
        <w:t>pedagogical</w:t>
      </w:r>
      <w:proofErr w:type="spellEnd"/>
      <w:r>
        <w:t xml:space="preserve"> </w:t>
      </w:r>
      <w:proofErr w:type="spellStart"/>
      <w:r>
        <w:t>or</w:t>
      </w:r>
      <w:proofErr w:type="spellEnd"/>
      <w:r>
        <w:t xml:space="preserve"> </w:t>
      </w:r>
      <w:proofErr w:type="spellStart"/>
      <w:r>
        <w:t>technological</w:t>
      </w:r>
      <w:proofErr w:type="spellEnd"/>
      <w:r>
        <w:t xml:space="preserve"> </w:t>
      </w:r>
      <w:proofErr w:type="spellStart"/>
      <w:r>
        <w:t>issue</w:t>
      </w:r>
      <w:proofErr w:type="spellEnd"/>
      <w:r>
        <w:t xml:space="preserve">, </w:t>
      </w:r>
      <w:proofErr w:type="spellStart"/>
      <w:r>
        <w:t>but</w:t>
      </w:r>
      <w:proofErr w:type="spellEnd"/>
      <w:r>
        <w:t xml:space="preserve"> </w:t>
      </w:r>
      <w:proofErr w:type="spellStart"/>
      <w:r>
        <w:t>also</w:t>
      </w:r>
      <w:proofErr w:type="spellEnd"/>
      <w:r>
        <w:t xml:space="preserve"> </w:t>
      </w:r>
      <w:proofErr w:type="spellStart"/>
      <w:r>
        <w:t>calls</w:t>
      </w:r>
      <w:proofErr w:type="spellEnd"/>
      <w:r>
        <w:t xml:space="preserve"> </w:t>
      </w:r>
      <w:proofErr w:type="spellStart"/>
      <w:r>
        <w:t>for</w:t>
      </w:r>
      <w:proofErr w:type="spellEnd"/>
      <w:r>
        <w:t xml:space="preserve"> a </w:t>
      </w:r>
      <w:proofErr w:type="spellStart"/>
      <w:r>
        <w:t>broader</w:t>
      </w:r>
      <w:proofErr w:type="spellEnd"/>
      <w:r>
        <w:t xml:space="preserve"> </w:t>
      </w:r>
      <w:proofErr w:type="spellStart"/>
      <w:r>
        <w:t>reinterpretation</w:t>
      </w:r>
      <w:proofErr w:type="spellEnd"/>
      <w:r>
        <w:t xml:space="preserve"> of </w:t>
      </w:r>
      <w:proofErr w:type="spellStart"/>
      <w:r>
        <w:t>the</w:t>
      </w:r>
      <w:proofErr w:type="spellEnd"/>
      <w:r>
        <w:t xml:space="preserve"> </w:t>
      </w:r>
      <w:proofErr w:type="spellStart"/>
      <w:r>
        <w:t>social</w:t>
      </w:r>
      <w:proofErr w:type="spellEnd"/>
      <w:r>
        <w:t xml:space="preserve"> </w:t>
      </w:r>
      <w:proofErr w:type="spellStart"/>
      <w:r>
        <w:t>role</w:t>
      </w:r>
      <w:proofErr w:type="spellEnd"/>
      <w:r>
        <w:t xml:space="preserve"> of </w:t>
      </w:r>
      <w:proofErr w:type="spellStart"/>
      <w:r>
        <w:t>learning</w:t>
      </w:r>
      <w:proofErr w:type="spellEnd"/>
      <w:r>
        <w:t xml:space="preserve">. The </w:t>
      </w:r>
      <w:proofErr w:type="spellStart"/>
      <w:r>
        <w:t>concept</w:t>
      </w:r>
      <w:proofErr w:type="spellEnd"/>
      <w:r>
        <w:t xml:space="preserve"> of </w:t>
      </w:r>
      <w:proofErr w:type="spellStart"/>
      <w:r>
        <w:t>the</w:t>
      </w:r>
      <w:proofErr w:type="spellEnd"/>
      <w:r>
        <w:t xml:space="preserve"> </w:t>
      </w:r>
      <w:proofErr w:type="spellStart"/>
      <w:r>
        <w:t>learning</w:t>
      </w:r>
      <w:proofErr w:type="spellEnd"/>
      <w:r>
        <w:t xml:space="preserve"> city </w:t>
      </w:r>
      <w:proofErr w:type="spellStart"/>
      <w:r>
        <w:t>understands</w:t>
      </w:r>
      <w:proofErr w:type="spellEnd"/>
      <w:r>
        <w:t xml:space="preserve"> </w:t>
      </w:r>
      <w:proofErr w:type="spellStart"/>
      <w:r>
        <w:t>learning</w:t>
      </w:r>
      <w:proofErr w:type="spellEnd"/>
      <w:r>
        <w:t xml:space="preserve"> </w:t>
      </w:r>
      <w:proofErr w:type="spellStart"/>
      <w:r>
        <w:t>not</w:t>
      </w:r>
      <w:proofErr w:type="spellEnd"/>
      <w:r>
        <w:t xml:space="preserve"> </w:t>
      </w:r>
      <w:proofErr w:type="spellStart"/>
      <w:r>
        <w:t>as</w:t>
      </w:r>
      <w:proofErr w:type="spellEnd"/>
      <w:r>
        <w:t xml:space="preserve"> an </w:t>
      </w:r>
      <w:proofErr w:type="spellStart"/>
      <w:r>
        <w:t>activity</w:t>
      </w:r>
      <w:proofErr w:type="spellEnd"/>
      <w:r>
        <w:t xml:space="preserve"> </w:t>
      </w:r>
      <w:proofErr w:type="spellStart"/>
      <w:r>
        <w:t>confined</w:t>
      </w:r>
      <w:proofErr w:type="spellEnd"/>
      <w:r>
        <w:t xml:space="preserve"> </w:t>
      </w:r>
      <w:proofErr w:type="spellStart"/>
      <w:r>
        <w:t>to</w:t>
      </w:r>
      <w:proofErr w:type="spellEnd"/>
      <w:r>
        <w:t xml:space="preserve"> </w:t>
      </w:r>
      <w:proofErr w:type="spellStart"/>
      <w:r>
        <w:t>institutional</w:t>
      </w:r>
      <w:proofErr w:type="spellEnd"/>
      <w:r>
        <w:t xml:space="preserve"> </w:t>
      </w:r>
      <w:proofErr w:type="spellStart"/>
      <w:r>
        <w:t>settings</w:t>
      </w:r>
      <w:proofErr w:type="spellEnd"/>
      <w:r>
        <w:t xml:space="preserve">, </w:t>
      </w:r>
      <w:proofErr w:type="spellStart"/>
      <w:r>
        <w:t>but</w:t>
      </w:r>
      <w:proofErr w:type="spellEnd"/>
      <w:r>
        <w:t xml:space="preserve"> </w:t>
      </w:r>
      <w:proofErr w:type="spellStart"/>
      <w:r>
        <w:t>as</w:t>
      </w:r>
      <w:proofErr w:type="spellEnd"/>
      <w:r>
        <w:t xml:space="preserve"> a </w:t>
      </w:r>
      <w:proofErr w:type="spellStart"/>
      <w:r>
        <w:lastRenderedPageBreak/>
        <w:t>complex</w:t>
      </w:r>
      <w:proofErr w:type="spellEnd"/>
      <w:r>
        <w:t xml:space="preserve"> </w:t>
      </w:r>
      <w:proofErr w:type="spellStart"/>
      <w:r>
        <w:t>learning</w:t>
      </w:r>
      <w:proofErr w:type="spellEnd"/>
      <w:r>
        <w:t xml:space="preserve"> </w:t>
      </w:r>
      <w:proofErr w:type="spellStart"/>
      <w:r>
        <w:t>ecosystem</w:t>
      </w:r>
      <w:proofErr w:type="spellEnd"/>
      <w:r>
        <w:t xml:space="preserve"> in </w:t>
      </w:r>
      <w:proofErr w:type="spellStart"/>
      <w:r>
        <w:t>which</w:t>
      </w:r>
      <w:proofErr w:type="spellEnd"/>
      <w:r>
        <w:t xml:space="preserve"> </w:t>
      </w:r>
      <w:proofErr w:type="spellStart"/>
      <w:r>
        <w:t>formal</w:t>
      </w:r>
      <w:proofErr w:type="spellEnd"/>
      <w:r>
        <w:t xml:space="preserve">, </w:t>
      </w:r>
      <w:proofErr w:type="gramStart"/>
      <w:r>
        <w:t>non-</w:t>
      </w:r>
      <w:proofErr w:type="spellStart"/>
      <w:r>
        <w:t>formal</w:t>
      </w:r>
      <w:proofErr w:type="spellEnd"/>
      <w:proofErr w:type="gramEnd"/>
      <w:r>
        <w:t xml:space="preserve"> and </w:t>
      </w:r>
      <w:proofErr w:type="spellStart"/>
      <w:r>
        <w:t>informal</w:t>
      </w:r>
      <w:proofErr w:type="spellEnd"/>
      <w:r>
        <w:t xml:space="preserve"> </w:t>
      </w:r>
      <w:proofErr w:type="spellStart"/>
      <w:r>
        <w:t>learning</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community</w:t>
      </w:r>
      <w:proofErr w:type="spellEnd"/>
      <w:r>
        <w:t xml:space="preserve"> </w:t>
      </w:r>
      <w:proofErr w:type="spellStart"/>
      <w:r>
        <w:t>participation</w:t>
      </w:r>
      <w:proofErr w:type="spellEnd"/>
      <w:r>
        <w:t xml:space="preserve">, </w:t>
      </w:r>
      <w:proofErr w:type="spellStart"/>
      <w:r>
        <w:t>interact</w:t>
      </w:r>
      <w:proofErr w:type="spellEnd"/>
      <w:r>
        <w:t xml:space="preserve"> </w:t>
      </w:r>
      <w:proofErr w:type="spellStart"/>
      <w:r>
        <w:t>dynamically</w:t>
      </w:r>
      <w:proofErr w:type="spellEnd"/>
      <w:r>
        <w:t xml:space="preserve"> (</w:t>
      </w:r>
      <w:proofErr w:type="spellStart"/>
      <w:r>
        <w:t>Longworth</w:t>
      </w:r>
      <w:proofErr w:type="spellEnd"/>
      <w:r>
        <w:t>, 2006; UNESCO).</w:t>
      </w:r>
    </w:p>
    <w:p w14:paraId="3A12D6AA" w14:textId="77777777" w:rsidR="0081272E" w:rsidRDefault="0081272E" w:rsidP="0081272E">
      <w:pPr>
        <w:jc w:val="both"/>
      </w:pPr>
      <w:proofErr w:type="spellStart"/>
      <w:r>
        <w:t>This</w:t>
      </w:r>
      <w:proofErr w:type="spellEnd"/>
      <w:r>
        <w:t xml:space="preserve"> </w:t>
      </w:r>
      <w:proofErr w:type="spellStart"/>
      <w:r>
        <w:t>paper</w:t>
      </w:r>
      <w:proofErr w:type="spellEnd"/>
      <w:r>
        <w:t xml:space="preserve"> is </w:t>
      </w:r>
      <w:proofErr w:type="spellStart"/>
      <w:r>
        <w:t>conceived</w:t>
      </w:r>
      <w:proofErr w:type="spellEnd"/>
      <w:r>
        <w:t xml:space="preserve"> </w:t>
      </w:r>
      <w:proofErr w:type="spellStart"/>
      <w:r>
        <w:t>as</w:t>
      </w:r>
      <w:proofErr w:type="spellEnd"/>
      <w:r>
        <w:t xml:space="preserve"> a </w:t>
      </w:r>
      <w:proofErr w:type="spellStart"/>
      <w:r>
        <w:t>position</w:t>
      </w:r>
      <w:proofErr w:type="spellEnd"/>
      <w:r>
        <w:t xml:space="preserve"> </w:t>
      </w:r>
      <w:proofErr w:type="spellStart"/>
      <w:r>
        <w:t>paper</w:t>
      </w:r>
      <w:proofErr w:type="spellEnd"/>
      <w:r>
        <w:t xml:space="preserve"> </w:t>
      </w:r>
      <w:proofErr w:type="spellStart"/>
      <w:r>
        <w:t>forming</w:t>
      </w:r>
      <w:proofErr w:type="spellEnd"/>
      <w:r>
        <w:t xml:space="preserve"> part of an </w:t>
      </w:r>
      <w:proofErr w:type="spellStart"/>
      <w:r>
        <w:t>ongoing</w:t>
      </w:r>
      <w:proofErr w:type="spellEnd"/>
      <w:r>
        <w:t xml:space="preserve"> </w:t>
      </w:r>
      <w:proofErr w:type="spellStart"/>
      <w:r>
        <w:t>doctoral</w:t>
      </w:r>
      <w:proofErr w:type="spellEnd"/>
      <w:r>
        <w:t xml:space="preserve"> </w:t>
      </w:r>
      <w:proofErr w:type="spellStart"/>
      <w:r>
        <w:t>dissertation</w:t>
      </w:r>
      <w:proofErr w:type="spellEnd"/>
      <w:r>
        <w:t xml:space="preserve"> and </w:t>
      </w:r>
      <w:proofErr w:type="spellStart"/>
      <w:r>
        <w:t>critically</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transformation</w:t>
      </w:r>
      <w:proofErr w:type="spellEnd"/>
      <w:r>
        <w:t xml:space="preserve"> of </w:t>
      </w:r>
      <w:proofErr w:type="spellStart"/>
      <w:r>
        <w:t>the</w:t>
      </w:r>
      <w:proofErr w:type="spellEnd"/>
      <w:r>
        <w:t xml:space="preserve"> </w:t>
      </w:r>
      <w:proofErr w:type="spellStart"/>
      <w:r>
        <w:t>adult</w:t>
      </w:r>
      <w:proofErr w:type="spellEnd"/>
      <w:r>
        <w:t xml:space="preserve"> </w:t>
      </w:r>
      <w:proofErr w:type="spellStart"/>
      <w:r>
        <w:t>educator</w:t>
      </w:r>
      <w:proofErr w:type="spellEnd"/>
      <w:r>
        <w:t xml:space="preserve"> </w:t>
      </w:r>
      <w:proofErr w:type="spellStart"/>
      <w:r>
        <w:t>profession</w:t>
      </w:r>
      <w:proofErr w:type="spellEnd"/>
      <w:r>
        <w:t xml:space="preserve"> in </w:t>
      </w:r>
      <w:proofErr w:type="spellStart"/>
      <w:r>
        <w:t>the</w:t>
      </w:r>
      <w:proofErr w:type="spellEnd"/>
      <w:r>
        <w:t xml:space="preserve"> </w:t>
      </w:r>
      <w:proofErr w:type="spellStart"/>
      <w:r>
        <w:t>age</w:t>
      </w:r>
      <w:proofErr w:type="spellEnd"/>
      <w:r>
        <w:t xml:space="preserve"> of AI. The </w:t>
      </w:r>
      <w:proofErr w:type="spellStart"/>
      <w:r>
        <w:t>paper</w:t>
      </w:r>
      <w:proofErr w:type="spellEnd"/>
      <w:r>
        <w:t xml:space="preserve"> </w:t>
      </w:r>
      <w:proofErr w:type="spellStart"/>
      <w:r>
        <w:t>argues</w:t>
      </w:r>
      <w:proofErr w:type="spellEnd"/>
      <w:r>
        <w:t xml:space="preserve"> </w:t>
      </w:r>
      <w:proofErr w:type="spellStart"/>
      <w:r>
        <w:t>that</w:t>
      </w:r>
      <w:proofErr w:type="spellEnd"/>
      <w:r>
        <w:t xml:space="preserve"> AI </w:t>
      </w:r>
      <w:proofErr w:type="spellStart"/>
      <w:r>
        <w:t>increasingly</w:t>
      </w:r>
      <w:proofErr w:type="spellEnd"/>
      <w:r>
        <w:t xml:space="preserve"> </w:t>
      </w:r>
      <w:proofErr w:type="spellStart"/>
      <w:r>
        <w:t>appears</w:t>
      </w:r>
      <w:proofErr w:type="spellEnd"/>
      <w:r>
        <w:t xml:space="preserve"> </w:t>
      </w:r>
      <w:proofErr w:type="spellStart"/>
      <w:r>
        <w:t>as</w:t>
      </w:r>
      <w:proofErr w:type="spellEnd"/>
      <w:r>
        <w:t xml:space="preserve"> a </w:t>
      </w:r>
      <w:proofErr w:type="spellStart"/>
      <w:r>
        <w:t>factor</w:t>
      </w:r>
      <w:proofErr w:type="spellEnd"/>
      <w:r>
        <w:t xml:space="preserve"> </w:t>
      </w:r>
      <w:proofErr w:type="spellStart"/>
      <w:r>
        <w:t>fundamentally</w:t>
      </w:r>
      <w:proofErr w:type="spellEnd"/>
      <w:r>
        <w:t xml:space="preserve"> </w:t>
      </w:r>
      <w:proofErr w:type="spellStart"/>
      <w:r>
        <w:t>reshaping</w:t>
      </w:r>
      <w:proofErr w:type="spellEnd"/>
      <w:r>
        <w:t xml:space="preserve"> </w:t>
      </w:r>
      <w:proofErr w:type="spellStart"/>
      <w:r>
        <w:t>the</w:t>
      </w:r>
      <w:proofErr w:type="spellEnd"/>
      <w:r>
        <w:t xml:space="preserve"> </w:t>
      </w:r>
      <w:proofErr w:type="spellStart"/>
      <w:r>
        <w:t>structures</w:t>
      </w:r>
      <w:proofErr w:type="spellEnd"/>
      <w:r>
        <w:t xml:space="preserve"> and </w:t>
      </w:r>
      <w:proofErr w:type="spellStart"/>
      <w:r>
        <w:t>actor</w:t>
      </w:r>
      <w:proofErr w:type="spellEnd"/>
      <w:r>
        <w:t xml:space="preserve">-relations of </w:t>
      </w:r>
      <w:proofErr w:type="spellStart"/>
      <w:r>
        <w:t>learning</w:t>
      </w:r>
      <w:proofErr w:type="spellEnd"/>
      <w:r>
        <w:t xml:space="preserve"> </w:t>
      </w:r>
      <w:proofErr w:type="spellStart"/>
      <w:r>
        <w:t>ecosystems</w:t>
      </w:r>
      <w:proofErr w:type="spellEnd"/>
      <w:r>
        <w:t xml:space="preserve">: </w:t>
      </w:r>
      <w:proofErr w:type="spellStart"/>
      <w:r>
        <w:t>decentralising</w:t>
      </w:r>
      <w:proofErr w:type="spellEnd"/>
      <w:r>
        <w:t xml:space="preserve"> </w:t>
      </w:r>
      <w:proofErr w:type="spellStart"/>
      <w:r>
        <w:t>access</w:t>
      </w:r>
      <w:proofErr w:type="spellEnd"/>
      <w:r>
        <w:t xml:space="preserve"> </w:t>
      </w:r>
      <w:proofErr w:type="spellStart"/>
      <w:r>
        <w:t>to</w:t>
      </w:r>
      <w:proofErr w:type="spellEnd"/>
      <w:r>
        <w:t xml:space="preserve"> </w:t>
      </w:r>
      <w:proofErr w:type="spellStart"/>
      <w:r>
        <w:t>knowledge</w:t>
      </w:r>
      <w:proofErr w:type="spellEnd"/>
      <w:r>
        <w:t xml:space="preserve">, </w:t>
      </w:r>
      <w:proofErr w:type="spellStart"/>
      <w:r>
        <w:t>transforming</w:t>
      </w:r>
      <w:proofErr w:type="spellEnd"/>
      <w:r>
        <w:t xml:space="preserve"> </w:t>
      </w:r>
      <w:proofErr w:type="spellStart"/>
      <w:r>
        <w:t>learning</w:t>
      </w:r>
      <w:proofErr w:type="spellEnd"/>
      <w:r>
        <w:t xml:space="preserve"> </w:t>
      </w:r>
      <w:proofErr w:type="spellStart"/>
      <w:r>
        <w:t>processes</w:t>
      </w:r>
      <w:proofErr w:type="spellEnd"/>
      <w:r>
        <w:t xml:space="preserve">, and </w:t>
      </w:r>
      <w:proofErr w:type="spellStart"/>
      <w:r>
        <w:t>redefining</w:t>
      </w:r>
      <w:proofErr w:type="spellEnd"/>
      <w:r>
        <w:t xml:space="preserve"> </w:t>
      </w:r>
      <w:proofErr w:type="spellStart"/>
      <w:r>
        <w:t>educational</w:t>
      </w:r>
      <w:proofErr w:type="spellEnd"/>
      <w:r>
        <w:t xml:space="preserve"> </w:t>
      </w:r>
      <w:proofErr w:type="spellStart"/>
      <w:r>
        <w:t>roles</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international</w:t>
      </w:r>
      <w:proofErr w:type="spellEnd"/>
      <w:r>
        <w:t xml:space="preserve"> policy </w:t>
      </w:r>
      <w:proofErr w:type="spellStart"/>
      <w:r>
        <w:t>discourses</w:t>
      </w:r>
      <w:proofErr w:type="spellEnd"/>
      <w:r>
        <w:t xml:space="preserve"> – </w:t>
      </w:r>
      <w:proofErr w:type="spellStart"/>
      <w:r>
        <w:t>particularly</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framework</w:t>
      </w:r>
      <w:proofErr w:type="spellEnd"/>
      <w:r>
        <w:t xml:space="preserve"> of </w:t>
      </w:r>
      <w:proofErr w:type="spellStart"/>
      <w:r>
        <w:t>the</w:t>
      </w:r>
      <w:proofErr w:type="spellEnd"/>
      <w:r>
        <w:t xml:space="preserve"> UNESCO – </w:t>
      </w:r>
      <w:proofErr w:type="spellStart"/>
      <w:r>
        <w:t>increasingly</w:t>
      </w:r>
      <w:proofErr w:type="spellEnd"/>
      <w:r>
        <w:t xml:space="preserve"> </w:t>
      </w:r>
      <w:proofErr w:type="spellStart"/>
      <w:r>
        <w:t>approach</w:t>
      </w:r>
      <w:proofErr w:type="spellEnd"/>
      <w:r>
        <w:t xml:space="preserve"> AI </w:t>
      </w:r>
      <w:proofErr w:type="spellStart"/>
      <w:r>
        <w:t>as</w:t>
      </w:r>
      <w:proofErr w:type="spellEnd"/>
      <w:r>
        <w:t xml:space="preserve"> a </w:t>
      </w:r>
      <w:proofErr w:type="spellStart"/>
      <w:r>
        <w:t>potential</w:t>
      </w:r>
      <w:proofErr w:type="spellEnd"/>
      <w:r>
        <w:t xml:space="preserve"> </w:t>
      </w:r>
      <w:proofErr w:type="spellStart"/>
      <w:r>
        <w:t>tool</w:t>
      </w:r>
      <w:proofErr w:type="spellEnd"/>
      <w:r>
        <w:t xml:space="preserve"> </w:t>
      </w:r>
      <w:proofErr w:type="spellStart"/>
      <w:r>
        <w:t>for</w:t>
      </w:r>
      <w:proofErr w:type="spellEnd"/>
      <w:r>
        <w:t xml:space="preserve"> </w:t>
      </w:r>
      <w:proofErr w:type="spellStart"/>
      <w:r>
        <w:t>supporting</w:t>
      </w:r>
      <w:proofErr w:type="spellEnd"/>
      <w:r>
        <w:t xml:space="preserve"> </w:t>
      </w:r>
      <w:proofErr w:type="spellStart"/>
      <w:r>
        <w:t>lifelong</w:t>
      </w:r>
      <w:proofErr w:type="spellEnd"/>
      <w:r>
        <w:t xml:space="preserve"> </w:t>
      </w:r>
      <w:proofErr w:type="spellStart"/>
      <w:r>
        <w:t>learning</w:t>
      </w:r>
      <w:proofErr w:type="spellEnd"/>
      <w:r>
        <w:t xml:space="preserve">, </w:t>
      </w:r>
      <w:proofErr w:type="spellStart"/>
      <w:r>
        <w:t>inclusion</w:t>
      </w:r>
      <w:proofErr w:type="spellEnd"/>
      <w:r>
        <w:t xml:space="preserve"> and local </w:t>
      </w:r>
      <w:proofErr w:type="spellStart"/>
      <w:r>
        <w:t>learning</w:t>
      </w:r>
      <w:proofErr w:type="spellEnd"/>
      <w:r>
        <w:t xml:space="preserve"> </w:t>
      </w:r>
      <w:proofErr w:type="spellStart"/>
      <w:r>
        <w:t>communities</w:t>
      </w:r>
      <w:proofErr w:type="spellEnd"/>
      <w:r>
        <w:t xml:space="preserve">. </w:t>
      </w:r>
      <w:proofErr w:type="spellStart"/>
      <w:r>
        <w:t>Current</w:t>
      </w:r>
      <w:proofErr w:type="spellEnd"/>
      <w:r>
        <w:t xml:space="preserve"> </w:t>
      </w:r>
      <w:proofErr w:type="spellStart"/>
      <w:r>
        <w:t>initiatives</w:t>
      </w:r>
      <w:proofErr w:type="spellEnd"/>
      <w:r>
        <w:t xml:space="preserve"> </w:t>
      </w:r>
      <w:proofErr w:type="spellStart"/>
      <w:r>
        <w:t>within</w:t>
      </w:r>
      <w:proofErr w:type="spellEnd"/>
      <w:r>
        <w:t xml:space="preserve"> </w:t>
      </w:r>
      <w:proofErr w:type="spellStart"/>
      <w:r>
        <w:t>the</w:t>
      </w:r>
      <w:proofErr w:type="spellEnd"/>
      <w:r>
        <w:t xml:space="preserve"> UNESCO Global Network of </w:t>
      </w:r>
      <w:proofErr w:type="spellStart"/>
      <w:r>
        <w:t>Learning</w:t>
      </w:r>
      <w:proofErr w:type="spellEnd"/>
      <w:r>
        <w:t xml:space="preserve"> </w:t>
      </w:r>
      <w:proofErr w:type="spellStart"/>
      <w:r>
        <w:t>Cities</w:t>
      </w:r>
      <w:proofErr w:type="spellEnd"/>
      <w:r>
        <w:t xml:space="preserve"> </w:t>
      </w:r>
      <w:proofErr w:type="spellStart"/>
      <w:r>
        <w:t>are</w:t>
      </w:r>
      <w:proofErr w:type="spellEnd"/>
      <w:r>
        <w:t xml:space="preserve"> </w:t>
      </w:r>
      <w:proofErr w:type="spellStart"/>
      <w:r>
        <w:t>organised</w:t>
      </w:r>
      <w:proofErr w:type="spellEnd"/>
      <w:r>
        <w:t xml:space="preserve"> </w:t>
      </w:r>
      <w:proofErr w:type="spellStart"/>
      <w:r>
        <w:t>around</w:t>
      </w:r>
      <w:proofErr w:type="spellEnd"/>
      <w:r>
        <w:t xml:space="preserve"> </w:t>
      </w:r>
      <w:proofErr w:type="spellStart"/>
      <w:r>
        <w:t>the</w:t>
      </w:r>
      <w:proofErr w:type="spellEnd"/>
      <w:r>
        <w:t xml:space="preserve"> </w:t>
      </w:r>
      <w:proofErr w:type="spellStart"/>
      <w:r>
        <w:t>principles</w:t>
      </w:r>
      <w:proofErr w:type="spellEnd"/>
      <w:r>
        <w:t xml:space="preserve"> of “AI </w:t>
      </w:r>
      <w:proofErr w:type="spellStart"/>
      <w:r>
        <w:t>for</w:t>
      </w:r>
      <w:proofErr w:type="spellEnd"/>
      <w:r>
        <w:t xml:space="preserve"> </w:t>
      </w:r>
      <w:proofErr w:type="spellStart"/>
      <w:r>
        <w:t>all</w:t>
      </w:r>
      <w:proofErr w:type="spellEnd"/>
      <w:r>
        <w:t xml:space="preserve">”, </w:t>
      </w:r>
      <w:proofErr w:type="spellStart"/>
      <w:r>
        <w:t>ethical</w:t>
      </w:r>
      <w:proofErr w:type="spellEnd"/>
      <w:r>
        <w:t xml:space="preserve"> and human-</w:t>
      </w:r>
      <w:proofErr w:type="spellStart"/>
      <w:r>
        <w:t>centred</w:t>
      </w:r>
      <w:proofErr w:type="spellEnd"/>
      <w:r>
        <w:t xml:space="preserve"> AI </w:t>
      </w:r>
      <w:proofErr w:type="spellStart"/>
      <w:r>
        <w:t>use</w:t>
      </w:r>
      <w:proofErr w:type="spellEnd"/>
      <w:r>
        <w:t xml:space="preserve">, and </w:t>
      </w:r>
      <w:proofErr w:type="spellStart"/>
      <w:r>
        <w:t>the</w:t>
      </w:r>
      <w:proofErr w:type="spellEnd"/>
      <w:r>
        <w:t xml:space="preserve"> </w:t>
      </w:r>
      <w:proofErr w:type="spellStart"/>
      <w:r>
        <w:t>development</w:t>
      </w:r>
      <w:proofErr w:type="spellEnd"/>
      <w:r>
        <w:t xml:space="preserve"> of </w:t>
      </w:r>
      <w:proofErr w:type="spellStart"/>
      <w:r>
        <w:t>digital</w:t>
      </w:r>
      <w:proofErr w:type="spellEnd"/>
      <w:r>
        <w:t xml:space="preserve"> </w:t>
      </w:r>
      <w:proofErr w:type="spellStart"/>
      <w:r>
        <w:t>competences</w:t>
      </w:r>
      <w:proofErr w:type="spellEnd"/>
      <w:r>
        <w:t xml:space="preserve"> </w:t>
      </w:r>
      <w:proofErr w:type="spellStart"/>
      <w:r>
        <w:t>within</w:t>
      </w:r>
      <w:proofErr w:type="spellEnd"/>
      <w:r>
        <w:t xml:space="preserve"> local </w:t>
      </w:r>
      <w:proofErr w:type="spellStart"/>
      <w:r>
        <w:t>communities</w:t>
      </w:r>
      <w:proofErr w:type="spellEnd"/>
      <w:r>
        <w:t xml:space="preserve"> (UNESCO, 2021; UNESCO Institute </w:t>
      </w:r>
      <w:proofErr w:type="spellStart"/>
      <w:r>
        <w:t>for</w:t>
      </w:r>
      <w:proofErr w:type="spellEnd"/>
      <w:r>
        <w:t xml:space="preserve"> </w:t>
      </w:r>
      <w:proofErr w:type="spellStart"/>
      <w:r>
        <w:t>Lifelong</w:t>
      </w:r>
      <w:proofErr w:type="spellEnd"/>
      <w:r>
        <w:t xml:space="preserve"> </w:t>
      </w:r>
      <w:proofErr w:type="spellStart"/>
      <w:r>
        <w:t>Learning</w:t>
      </w:r>
      <w:proofErr w:type="spellEnd"/>
      <w:r>
        <w:t>, 2024).</w:t>
      </w:r>
    </w:p>
    <w:p w14:paraId="7FC20B00" w14:textId="77777777" w:rsidR="0081272E" w:rsidRDefault="0081272E" w:rsidP="0081272E">
      <w:pPr>
        <w:jc w:val="both"/>
      </w:pPr>
      <w:r>
        <w:t xml:space="preserve">The </w:t>
      </w:r>
      <w:proofErr w:type="spellStart"/>
      <w:r>
        <w:t>central</w:t>
      </w:r>
      <w:proofErr w:type="spellEnd"/>
      <w:r>
        <w:t xml:space="preserve"> </w:t>
      </w:r>
      <w:proofErr w:type="spellStart"/>
      <w:r>
        <w:t>hypothesis</w:t>
      </w:r>
      <w:proofErr w:type="spellEnd"/>
      <w:r>
        <w:t xml:space="preserve"> of </w:t>
      </w:r>
      <w:proofErr w:type="spellStart"/>
      <w:r>
        <w:t>the</w:t>
      </w:r>
      <w:proofErr w:type="spellEnd"/>
      <w:r>
        <w:t xml:space="preserve"> </w:t>
      </w:r>
      <w:proofErr w:type="spellStart"/>
      <w:r>
        <w:t>paper</w:t>
      </w:r>
      <w:proofErr w:type="spellEnd"/>
      <w:r>
        <w:t xml:space="preserve"> is </w:t>
      </w:r>
      <w:proofErr w:type="spellStart"/>
      <w:r>
        <w:t>that</w:t>
      </w:r>
      <w:proofErr w:type="spellEnd"/>
      <w:r>
        <w:t xml:space="preserve"> in </w:t>
      </w:r>
      <w:proofErr w:type="spellStart"/>
      <w:r>
        <w:t>the</w:t>
      </w:r>
      <w:proofErr w:type="spellEnd"/>
      <w:r>
        <w:t xml:space="preserve"> context of </w:t>
      </w:r>
      <w:proofErr w:type="spellStart"/>
      <w:r>
        <w:t>the</w:t>
      </w:r>
      <w:proofErr w:type="spellEnd"/>
      <w:r>
        <w:t xml:space="preserve"> VUCA </w:t>
      </w:r>
      <w:proofErr w:type="spellStart"/>
      <w:r>
        <w:t>world</w:t>
      </w:r>
      <w:proofErr w:type="spellEnd"/>
      <w:r>
        <w:t xml:space="preserve">, </w:t>
      </w:r>
      <w:proofErr w:type="spellStart"/>
      <w:r>
        <w:t>the</w:t>
      </w:r>
      <w:proofErr w:type="spellEnd"/>
      <w:r>
        <w:t xml:space="preserve"> </w:t>
      </w:r>
      <w:proofErr w:type="spellStart"/>
      <w:r>
        <w:t>era</w:t>
      </w:r>
      <w:proofErr w:type="spellEnd"/>
      <w:r>
        <w:t xml:space="preserve"> of </w:t>
      </w:r>
      <w:proofErr w:type="spellStart"/>
      <w:r>
        <w:t>fake</w:t>
      </w:r>
      <w:proofErr w:type="spellEnd"/>
      <w:r>
        <w:t xml:space="preserve"> </w:t>
      </w:r>
      <w:proofErr w:type="spellStart"/>
      <w:r>
        <w:t>news</w:t>
      </w:r>
      <w:proofErr w:type="spellEnd"/>
      <w:r>
        <w:t xml:space="preserve"> and post-</w:t>
      </w:r>
      <w:proofErr w:type="spellStart"/>
      <w:r>
        <w:t>truth</w:t>
      </w:r>
      <w:proofErr w:type="spellEnd"/>
      <w:r>
        <w:t xml:space="preserve">, </w:t>
      </w:r>
      <w:proofErr w:type="spellStart"/>
      <w:r>
        <w:t>growing</w:t>
      </w:r>
      <w:proofErr w:type="spellEnd"/>
      <w:r>
        <w:t xml:space="preserve"> </w:t>
      </w:r>
      <w:proofErr w:type="spellStart"/>
      <w:r>
        <w:t>social</w:t>
      </w:r>
      <w:proofErr w:type="spellEnd"/>
      <w:r>
        <w:t xml:space="preserve"> </w:t>
      </w:r>
      <w:proofErr w:type="spellStart"/>
      <w:r>
        <w:t>polarisation</w:t>
      </w:r>
      <w:proofErr w:type="spellEnd"/>
      <w:r>
        <w:t xml:space="preserve">, </w:t>
      </w:r>
      <w:proofErr w:type="spellStart"/>
      <w:r>
        <w:t>armed</w:t>
      </w:r>
      <w:proofErr w:type="spellEnd"/>
      <w:r>
        <w:t xml:space="preserve"> </w:t>
      </w:r>
      <w:proofErr w:type="spellStart"/>
      <w:r>
        <w:t>conflicts</w:t>
      </w:r>
      <w:proofErr w:type="spellEnd"/>
      <w:r>
        <w:t xml:space="preserve"> and </w:t>
      </w:r>
      <w:proofErr w:type="spellStart"/>
      <w:r>
        <w:t>the</w:t>
      </w:r>
      <w:proofErr w:type="spellEnd"/>
      <w:r>
        <w:t xml:space="preserve"> </w:t>
      </w:r>
      <w:proofErr w:type="spellStart"/>
      <w:r>
        <w:t>strengthening</w:t>
      </w:r>
      <w:proofErr w:type="spellEnd"/>
      <w:r>
        <w:t xml:space="preserve"> of </w:t>
      </w:r>
      <w:proofErr w:type="spellStart"/>
      <w:r>
        <w:t>autocratic</w:t>
      </w:r>
      <w:proofErr w:type="spellEnd"/>
      <w:r>
        <w:t xml:space="preserve"> </w:t>
      </w:r>
      <w:proofErr w:type="spellStart"/>
      <w:r>
        <w:t>tendencies</w:t>
      </w:r>
      <w:proofErr w:type="spellEnd"/>
      <w:r>
        <w:t xml:space="preserve">, </w:t>
      </w:r>
      <w:proofErr w:type="spellStart"/>
      <w:r>
        <w:t>the</w:t>
      </w:r>
      <w:proofErr w:type="spellEnd"/>
      <w:r>
        <w:t xml:space="preserve"> </w:t>
      </w:r>
      <w:proofErr w:type="spellStart"/>
      <w:r>
        <w:t>role</w:t>
      </w:r>
      <w:proofErr w:type="spellEnd"/>
      <w:r>
        <w:t xml:space="preserve"> of </w:t>
      </w:r>
      <w:proofErr w:type="spellStart"/>
      <w:r>
        <w:t>the</w:t>
      </w:r>
      <w:proofErr w:type="spellEnd"/>
      <w:r>
        <w:t xml:space="preserve"> </w:t>
      </w:r>
      <w:proofErr w:type="spellStart"/>
      <w:r>
        <w:t>adult</w:t>
      </w:r>
      <w:proofErr w:type="spellEnd"/>
      <w:r>
        <w:t xml:space="preserve"> </w:t>
      </w:r>
      <w:proofErr w:type="spellStart"/>
      <w:r>
        <w:t>educator</w:t>
      </w:r>
      <w:proofErr w:type="spellEnd"/>
      <w:r>
        <w:t xml:space="preserve"> is </w:t>
      </w:r>
      <w:proofErr w:type="spellStart"/>
      <w:r>
        <w:t>not</w:t>
      </w:r>
      <w:proofErr w:type="spellEnd"/>
      <w:r>
        <w:t xml:space="preserve"> </w:t>
      </w:r>
      <w:proofErr w:type="spellStart"/>
      <w:r>
        <w:t>diminishing</w:t>
      </w:r>
      <w:proofErr w:type="spellEnd"/>
      <w:r>
        <w:t xml:space="preserve"> </w:t>
      </w:r>
      <w:proofErr w:type="spellStart"/>
      <w:r>
        <w:t>but</w:t>
      </w:r>
      <w:proofErr w:type="spellEnd"/>
      <w:r>
        <w:t xml:space="preserve"> </w:t>
      </w:r>
      <w:proofErr w:type="spellStart"/>
      <w:r>
        <w:t>becoming</w:t>
      </w:r>
      <w:proofErr w:type="spellEnd"/>
      <w:r>
        <w:t xml:space="preserve"> </w:t>
      </w:r>
      <w:proofErr w:type="spellStart"/>
      <w:r>
        <w:t>increasingly</w:t>
      </w:r>
      <w:proofErr w:type="spellEnd"/>
      <w:r>
        <w:t xml:space="preserve"> </w:t>
      </w:r>
      <w:proofErr w:type="spellStart"/>
      <w:r>
        <w:t>important</w:t>
      </w:r>
      <w:proofErr w:type="spellEnd"/>
      <w:r>
        <w:t xml:space="preserve">, </w:t>
      </w:r>
      <w:proofErr w:type="spellStart"/>
      <w:r>
        <w:t>particularly</w:t>
      </w:r>
      <w:proofErr w:type="spellEnd"/>
      <w:r>
        <w:t xml:space="preserve"> </w:t>
      </w:r>
      <w:proofErr w:type="spellStart"/>
      <w:r>
        <w:t>within</w:t>
      </w:r>
      <w:proofErr w:type="spellEnd"/>
      <w:r>
        <w:t xml:space="preserve"> </w:t>
      </w:r>
      <w:proofErr w:type="gramStart"/>
      <w:r>
        <w:t>non-</w:t>
      </w:r>
      <w:proofErr w:type="spellStart"/>
      <w:r>
        <w:t>formal</w:t>
      </w:r>
      <w:proofErr w:type="spellEnd"/>
      <w:proofErr w:type="gramEnd"/>
      <w:r>
        <w:t xml:space="preserve"> </w:t>
      </w:r>
      <w:proofErr w:type="spellStart"/>
      <w:r>
        <w:t>learning</w:t>
      </w:r>
      <w:proofErr w:type="spellEnd"/>
      <w:r>
        <w:t xml:space="preserve"> </w:t>
      </w:r>
      <w:proofErr w:type="spellStart"/>
      <w:r>
        <w:t>spaces</w:t>
      </w:r>
      <w:proofErr w:type="spellEnd"/>
      <w:r>
        <w:t xml:space="preserve">. </w:t>
      </w:r>
      <w:proofErr w:type="spellStart"/>
      <w:r>
        <w:t>While</w:t>
      </w:r>
      <w:proofErr w:type="spellEnd"/>
      <w:r>
        <w:t xml:space="preserve"> AI </w:t>
      </w:r>
      <w:proofErr w:type="spellStart"/>
      <w:r>
        <w:t>may</w:t>
      </w:r>
      <w:proofErr w:type="spellEnd"/>
      <w:r>
        <w:t xml:space="preserve"> </w:t>
      </w:r>
      <w:proofErr w:type="spellStart"/>
      <w:r>
        <w:t>support</w:t>
      </w:r>
      <w:proofErr w:type="spellEnd"/>
      <w:r>
        <w:t xml:space="preserve"> </w:t>
      </w:r>
      <w:proofErr w:type="spellStart"/>
      <w:r>
        <w:t>personalised</w:t>
      </w:r>
      <w:proofErr w:type="spellEnd"/>
      <w:r>
        <w:t xml:space="preserve"> </w:t>
      </w:r>
      <w:proofErr w:type="spellStart"/>
      <w:r>
        <w:t>learning</w:t>
      </w:r>
      <w:proofErr w:type="spellEnd"/>
      <w:r>
        <w:t xml:space="preserve">, </w:t>
      </w:r>
      <w:proofErr w:type="spellStart"/>
      <w:r>
        <w:t>broader</w:t>
      </w:r>
      <w:proofErr w:type="spellEnd"/>
      <w:r>
        <w:t xml:space="preserve"> </w:t>
      </w:r>
      <w:proofErr w:type="spellStart"/>
      <w:r>
        <w:t>access</w:t>
      </w:r>
      <w:proofErr w:type="spellEnd"/>
      <w:r>
        <w:t xml:space="preserve"> </w:t>
      </w:r>
      <w:proofErr w:type="spellStart"/>
      <w:r>
        <w:t>to</w:t>
      </w:r>
      <w:proofErr w:type="spellEnd"/>
      <w:r>
        <w:t xml:space="preserve"> </w:t>
      </w:r>
      <w:proofErr w:type="spellStart"/>
      <w:r>
        <w:t>information</w:t>
      </w:r>
      <w:proofErr w:type="spellEnd"/>
      <w:r>
        <w:t xml:space="preserve"> and </w:t>
      </w:r>
      <w:proofErr w:type="spellStart"/>
      <w:r>
        <w:t>educational</w:t>
      </w:r>
      <w:proofErr w:type="spellEnd"/>
      <w:r>
        <w:t xml:space="preserve"> </w:t>
      </w:r>
      <w:proofErr w:type="spellStart"/>
      <w:r>
        <w:t>inclusion</w:t>
      </w:r>
      <w:proofErr w:type="spellEnd"/>
      <w:r>
        <w:t xml:space="preserve">, </w:t>
      </w:r>
      <w:proofErr w:type="spellStart"/>
      <w:r>
        <w:t>personal</w:t>
      </w:r>
      <w:proofErr w:type="spellEnd"/>
      <w:r>
        <w:t xml:space="preserve"> </w:t>
      </w:r>
      <w:proofErr w:type="spellStart"/>
      <w:r>
        <w:t>presence</w:t>
      </w:r>
      <w:proofErr w:type="spellEnd"/>
      <w:r>
        <w:t xml:space="preserve">, </w:t>
      </w:r>
      <w:proofErr w:type="spellStart"/>
      <w:r>
        <w:t>community</w:t>
      </w:r>
      <w:proofErr w:type="spellEnd"/>
      <w:r>
        <w:t xml:space="preserve"> </w:t>
      </w:r>
      <w:proofErr w:type="spellStart"/>
      <w:r>
        <w:t>connectedness</w:t>
      </w:r>
      <w:proofErr w:type="spellEnd"/>
      <w:r>
        <w:t xml:space="preserve"> and </w:t>
      </w:r>
      <w:proofErr w:type="spellStart"/>
      <w:r>
        <w:t>dialogue</w:t>
      </w:r>
      <w:proofErr w:type="spellEnd"/>
      <w:r>
        <w:t xml:space="preserve"> </w:t>
      </w:r>
      <w:proofErr w:type="spellStart"/>
      <w:r>
        <w:t>remain</w:t>
      </w:r>
      <w:proofErr w:type="spellEnd"/>
      <w:r>
        <w:t xml:space="preserve"> </w:t>
      </w:r>
      <w:proofErr w:type="spellStart"/>
      <w:r>
        <w:t>essential</w:t>
      </w:r>
      <w:proofErr w:type="spellEnd"/>
      <w:r>
        <w:t xml:space="preserve"> </w:t>
      </w:r>
      <w:proofErr w:type="spellStart"/>
      <w:r>
        <w:t>for</w:t>
      </w:r>
      <w:proofErr w:type="spellEnd"/>
      <w:r>
        <w:t xml:space="preserve"> </w:t>
      </w:r>
      <w:proofErr w:type="spellStart"/>
      <w:r>
        <w:t>democratic</w:t>
      </w:r>
      <w:proofErr w:type="spellEnd"/>
      <w:r>
        <w:t xml:space="preserve"> </w:t>
      </w:r>
      <w:proofErr w:type="spellStart"/>
      <w:r>
        <w:t>learning</w:t>
      </w:r>
      <w:proofErr w:type="spellEnd"/>
      <w:r>
        <w:t xml:space="preserve"> </w:t>
      </w:r>
      <w:proofErr w:type="spellStart"/>
      <w:r>
        <w:t>processes</w:t>
      </w:r>
      <w:proofErr w:type="spellEnd"/>
      <w:r>
        <w:t xml:space="preserve">. </w:t>
      </w:r>
      <w:proofErr w:type="spellStart"/>
      <w:r>
        <w:t>Community-based</w:t>
      </w:r>
      <w:proofErr w:type="spellEnd"/>
      <w:r>
        <w:t xml:space="preserve"> </w:t>
      </w:r>
      <w:proofErr w:type="spellStart"/>
      <w:r>
        <w:t>learning</w:t>
      </w:r>
      <w:proofErr w:type="spellEnd"/>
      <w:r>
        <w:t xml:space="preserve"> </w:t>
      </w:r>
      <w:proofErr w:type="spellStart"/>
      <w:r>
        <w:t>practices</w:t>
      </w:r>
      <w:proofErr w:type="spellEnd"/>
      <w:r>
        <w:t xml:space="preserve"> </w:t>
      </w:r>
      <w:proofErr w:type="spellStart"/>
      <w:r>
        <w:t>within</w:t>
      </w:r>
      <w:proofErr w:type="spellEnd"/>
      <w:r>
        <w:t xml:space="preserve"> </w:t>
      </w:r>
      <w:proofErr w:type="spellStart"/>
      <w:r>
        <w:t>learning</w:t>
      </w:r>
      <w:proofErr w:type="spellEnd"/>
      <w:r>
        <w:t xml:space="preserve"> </w:t>
      </w:r>
      <w:proofErr w:type="spellStart"/>
      <w:r>
        <w:t>cities</w:t>
      </w:r>
      <w:proofErr w:type="spellEnd"/>
      <w:r>
        <w:t xml:space="preserve"> </w:t>
      </w:r>
      <w:proofErr w:type="spellStart"/>
      <w:r>
        <w:t>are</w:t>
      </w:r>
      <w:proofErr w:type="spellEnd"/>
      <w:r>
        <w:t xml:space="preserve"> </w:t>
      </w:r>
      <w:proofErr w:type="spellStart"/>
      <w:r>
        <w:t>not</w:t>
      </w:r>
      <w:proofErr w:type="spellEnd"/>
      <w:r>
        <w:t xml:space="preserve"> </w:t>
      </w:r>
      <w:proofErr w:type="spellStart"/>
      <w:r>
        <w:t>merely</w:t>
      </w:r>
      <w:proofErr w:type="spellEnd"/>
      <w:r>
        <w:t xml:space="preserve"> </w:t>
      </w:r>
      <w:proofErr w:type="spellStart"/>
      <w:r>
        <w:t>spaces</w:t>
      </w:r>
      <w:proofErr w:type="spellEnd"/>
      <w:r>
        <w:t xml:space="preserve"> of </w:t>
      </w:r>
      <w:proofErr w:type="spellStart"/>
      <w:r>
        <w:t>knowledge</w:t>
      </w:r>
      <w:proofErr w:type="spellEnd"/>
      <w:r>
        <w:t xml:space="preserve"> </w:t>
      </w:r>
      <w:proofErr w:type="spellStart"/>
      <w:r>
        <w:t>transfer</w:t>
      </w:r>
      <w:proofErr w:type="spellEnd"/>
      <w:r>
        <w:t xml:space="preserve">, </w:t>
      </w:r>
      <w:proofErr w:type="spellStart"/>
      <w:r>
        <w:t>but</w:t>
      </w:r>
      <w:proofErr w:type="spellEnd"/>
      <w:r>
        <w:t xml:space="preserve"> </w:t>
      </w:r>
      <w:proofErr w:type="spellStart"/>
      <w:r>
        <w:t>also</w:t>
      </w:r>
      <w:proofErr w:type="spellEnd"/>
      <w:r>
        <w:t xml:space="preserve"> </w:t>
      </w:r>
      <w:proofErr w:type="spellStart"/>
      <w:r>
        <w:t>important</w:t>
      </w:r>
      <w:proofErr w:type="spellEnd"/>
      <w:r>
        <w:t xml:space="preserve"> </w:t>
      </w:r>
      <w:proofErr w:type="spellStart"/>
      <w:r>
        <w:t>arenas</w:t>
      </w:r>
      <w:proofErr w:type="spellEnd"/>
      <w:r>
        <w:t xml:space="preserve"> </w:t>
      </w:r>
      <w:proofErr w:type="spellStart"/>
      <w:r>
        <w:t>for</w:t>
      </w:r>
      <w:proofErr w:type="spellEnd"/>
      <w:r>
        <w:t xml:space="preserve"> building </w:t>
      </w:r>
      <w:proofErr w:type="spellStart"/>
      <w:r>
        <w:t>trust</w:t>
      </w:r>
      <w:proofErr w:type="spellEnd"/>
      <w:r>
        <w:t xml:space="preserve">, </w:t>
      </w:r>
      <w:proofErr w:type="spellStart"/>
      <w:r>
        <w:t>critical</w:t>
      </w:r>
      <w:proofErr w:type="spellEnd"/>
      <w:r>
        <w:t xml:space="preserve"> </w:t>
      </w:r>
      <w:proofErr w:type="spellStart"/>
      <w:r>
        <w:t>reflection</w:t>
      </w:r>
      <w:proofErr w:type="spellEnd"/>
      <w:r>
        <w:t xml:space="preserve">, </w:t>
      </w:r>
      <w:proofErr w:type="spellStart"/>
      <w:r>
        <w:t>social</w:t>
      </w:r>
      <w:proofErr w:type="spellEnd"/>
      <w:r>
        <w:t xml:space="preserve"> </w:t>
      </w:r>
      <w:proofErr w:type="spellStart"/>
      <w:r>
        <w:t>cohesion</w:t>
      </w:r>
      <w:proofErr w:type="spellEnd"/>
      <w:r>
        <w:t xml:space="preserve"> and </w:t>
      </w:r>
      <w:proofErr w:type="spellStart"/>
      <w:r>
        <w:t>the</w:t>
      </w:r>
      <w:proofErr w:type="spellEnd"/>
      <w:r>
        <w:t xml:space="preserve"> </w:t>
      </w:r>
      <w:proofErr w:type="spellStart"/>
      <w:r>
        <w:t>lived</w:t>
      </w:r>
      <w:proofErr w:type="spellEnd"/>
      <w:r>
        <w:t xml:space="preserve"> </w:t>
      </w:r>
      <w:proofErr w:type="spellStart"/>
      <w:r>
        <w:t>experience</w:t>
      </w:r>
      <w:proofErr w:type="spellEnd"/>
      <w:r>
        <w:t xml:space="preserve"> of </w:t>
      </w:r>
      <w:proofErr w:type="spellStart"/>
      <w:r>
        <w:t>participatory</w:t>
      </w:r>
      <w:proofErr w:type="spellEnd"/>
      <w:r>
        <w:t xml:space="preserve"> </w:t>
      </w:r>
      <w:proofErr w:type="spellStart"/>
      <w:r>
        <w:t>democracy</w:t>
      </w:r>
      <w:proofErr w:type="spellEnd"/>
      <w:r>
        <w:t xml:space="preserve"> (</w:t>
      </w:r>
      <w:proofErr w:type="spellStart"/>
      <w:r>
        <w:t>Wenger-Trayner</w:t>
      </w:r>
      <w:proofErr w:type="spellEnd"/>
      <w:r>
        <w:t xml:space="preserve"> &amp; </w:t>
      </w:r>
      <w:proofErr w:type="spellStart"/>
      <w:r>
        <w:t>Wenger-Trayner</w:t>
      </w:r>
      <w:proofErr w:type="spellEnd"/>
      <w:r>
        <w:t>, 2020; UNESCO, 2023).</w:t>
      </w:r>
    </w:p>
    <w:p w14:paraId="522CF7A2" w14:textId="77777777" w:rsidR="0081272E" w:rsidRDefault="0081272E" w:rsidP="0081272E">
      <w:pPr>
        <w:jc w:val="both"/>
      </w:pPr>
      <w:r>
        <w:t xml:space="preserve">The </w:t>
      </w:r>
      <w:proofErr w:type="spellStart"/>
      <w:r>
        <w:t>paper</w:t>
      </w:r>
      <w:proofErr w:type="spellEnd"/>
      <w:r>
        <w:t xml:space="preserve"> </w:t>
      </w:r>
      <w:proofErr w:type="spellStart"/>
      <w:r>
        <w:t>therefore</w:t>
      </w:r>
      <w:proofErr w:type="spellEnd"/>
      <w:r>
        <w:t xml:space="preserve"> </w:t>
      </w:r>
      <w:proofErr w:type="spellStart"/>
      <w:r>
        <w:t>asks</w:t>
      </w:r>
      <w:proofErr w:type="spellEnd"/>
      <w:r>
        <w:t xml:space="preserve">: </w:t>
      </w:r>
      <w:proofErr w:type="spellStart"/>
      <w:r>
        <w:t>does</w:t>
      </w:r>
      <w:proofErr w:type="spellEnd"/>
      <w:r>
        <w:t xml:space="preserve"> AI </w:t>
      </w:r>
      <w:proofErr w:type="spellStart"/>
      <w:r>
        <w:t>strengthen</w:t>
      </w:r>
      <w:proofErr w:type="spellEnd"/>
      <w:r>
        <w:t xml:space="preserve"> </w:t>
      </w:r>
      <w:proofErr w:type="spellStart"/>
      <w:r>
        <w:t>or</w:t>
      </w:r>
      <w:proofErr w:type="spellEnd"/>
      <w:r>
        <w:t xml:space="preserve"> </w:t>
      </w:r>
      <w:proofErr w:type="spellStart"/>
      <w:r>
        <w:t>weaken</w:t>
      </w:r>
      <w:proofErr w:type="spellEnd"/>
      <w:r>
        <w:t xml:space="preserve"> </w:t>
      </w:r>
      <w:proofErr w:type="spellStart"/>
      <w:r>
        <w:t>participatory</w:t>
      </w:r>
      <w:proofErr w:type="spellEnd"/>
      <w:r>
        <w:t xml:space="preserve"> and </w:t>
      </w:r>
      <w:proofErr w:type="spellStart"/>
      <w:r>
        <w:t>community-based</w:t>
      </w:r>
      <w:proofErr w:type="spellEnd"/>
      <w:r>
        <w:t xml:space="preserve"> </w:t>
      </w:r>
      <w:proofErr w:type="spellStart"/>
      <w:r>
        <w:t>learning</w:t>
      </w:r>
      <w:proofErr w:type="spellEnd"/>
      <w:r>
        <w:t xml:space="preserve"> </w:t>
      </w:r>
      <w:proofErr w:type="spellStart"/>
      <w:r>
        <w:t>processes</w:t>
      </w:r>
      <w:proofErr w:type="spellEnd"/>
      <w:r>
        <w:t xml:space="preserve"> </w:t>
      </w:r>
      <w:proofErr w:type="spellStart"/>
      <w:r>
        <w:t>within</w:t>
      </w:r>
      <w:proofErr w:type="spellEnd"/>
      <w:r>
        <w:t xml:space="preserve"> </w:t>
      </w:r>
      <w:proofErr w:type="spellStart"/>
      <w:r>
        <w:t>learning</w:t>
      </w:r>
      <w:proofErr w:type="spellEnd"/>
      <w:r>
        <w:t xml:space="preserve"> </w:t>
      </w:r>
      <w:proofErr w:type="spellStart"/>
      <w:r>
        <w:t>cities</w:t>
      </w:r>
      <w:proofErr w:type="spellEnd"/>
      <w:r>
        <w:t xml:space="preserve">, and </w:t>
      </w:r>
      <w:proofErr w:type="spellStart"/>
      <w:r>
        <w:t>how</w:t>
      </w:r>
      <w:proofErr w:type="spellEnd"/>
      <w:r>
        <w:t xml:space="preserve"> </w:t>
      </w:r>
      <w:proofErr w:type="spellStart"/>
      <w:r>
        <w:t>does</w:t>
      </w:r>
      <w:proofErr w:type="spellEnd"/>
      <w:r>
        <w:t xml:space="preserve"> </w:t>
      </w:r>
      <w:proofErr w:type="spellStart"/>
      <w:r>
        <w:t>it</w:t>
      </w:r>
      <w:proofErr w:type="spellEnd"/>
      <w:r>
        <w:t xml:space="preserve"> </w:t>
      </w:r>
      <w:proofErr w:type="spellStart"/>
      <w:r>
        <w:t>reshape</w:t>
      </w:r>
      <w:proofErr w:type="spellEnd"/>
      <w:r>
        <w:t xml:space="preserve"> </w:t>
      </w:r>
      <w:proofErr w:type="spellStart"/>
      <w:r>
        <w:t>the</w:t>
      </w:r>
      <w:proofErr w:type="spellEnd"/>
      <w:r>
        <w:t xml:space="preserve"> </w:t>
      </w:r>
      <w:proofErr w:type="spellStart"/>
      <w:r>
        <w:t>role</w:t>
      </w:r>
      <w:proofErr w:type="spellEnd"/>
      <w:r>
        <w:t xml:space="preserve"> of </w:t>
      </w:r>
      <w:proofErr w:type="spellStart"/>
      <w:r>
        <w:t>adult</w:t>
      </w:r>
      <w:proofErr w:type="spellEnd"/>
      <w:r>
        <w:t xml:space="preserve"> </w:t>
      </w:r>
      <w:proofErr w:type="spellStart"/>
      <w:r>
        <w:t>educators</w:t>
      </w:r>
      <w:proofErr w:type="spellEnd"/>
      <w:r>
        <w:t xml:space="preserve"> </w:t>
      </w:r>
      <w:proofErr w:type="spellStart"/>
      <w:r>
        <w:t>as</w:t>
      </w:r>
      <w:proofErr w:type="spellEnd"/>
      <w:r>
        <w:t xml:space="preserve"> </w:t>
      </w:r>
      <w:proofErr w:type="spellStart"/>
      <w:r>
        <w:t>facilitators</w:t>
      </w:r>
      <w:proofErr w:type="spellEnd"/>
      <w:r>
        <w:t xml:space="preserve"> of </w:t>
      </w:r>
      <w:proofErr w:type="spellStart"/>
      <w:r>
        <w:t>democratic</w:t>
      </w:r>
      <w:proofErr w:type="spellEnd"/>
      <w:r>
        <w:t xml:space="preserve"> </w:t>
      </w:r>
      <w:proofErr w:type="spellStart"/>
      <w:r>
        <w:t>participation</w:t>
      </w:r>
      <w:proofErr w:type="spellEnd"/>
      <w:r>
        <w:t xml:space="preserve">? The </w:t>
      </w:r>
      <w:proofErr w:type="spellStart"/>
      <w:r>
        <w:t>analysis</w:t>
      </w:r>
      <w:proofErr w:type="spellEnd"/>
      <w:r>
        <w:t xml:space="preserve"> </w:t>
      </w:r>
      <w:proofErr w:type="spellStart"/>
      <w:r>
        <w:t>draws</w:t>
      </w:r>
      <w:proofErr w:type="spellEnd"/>
      <w:r>
        <w:t xml:space="preserve"> </w:t>
      </w:r>
      <w:proofErr w:type="spellStart"/>
      <w:r>
        <w:t>on</w:t>
      </w:r>
      <w:proofErr w:type="spellEnd"/>
      <w:r>
        <w:t xml:space="preserve"> </w:t>
      </w:r>
      <w:proofErr w:type="spellStart"/>
      <w:r>
        <w:t>empirical</w:t>
      </w:r>
      <w:proofErr w:type="spellEnd"/>
      <w:r>
        <w:t xml:space="preserve"> </w:t>
      </w:r>
      <w:proofErr w:type="spellStart"/>
      <w:r>
        <w:t>reflections</w:t>
      </w:r>
      <w:proofErr w:type="spellEnd"/>
      <w:r>
        <w:t xml:space="preserve"> </w:t>
      </w:r>
      <w:proofErr w:type="spellStart"/>
      <w:r>
        <w:t>with</w:t>
      </w:r>
      <w:proofErr w:type="spellEnd"/>
      <w:r>
        <w:t xml:space="preserve"> </w:t>
      </w:r>
      <w:proofErr w:type="spellStart"/>
      <w:r>
        <w:t>particular</w:t>
      </w:r>
      <w:proofErr w:type="spellEnd"/>
      <w:r>
        <w:t xml:space="preserve"> </w:t>
      </w:r>
      <w:proofErr w:type="spellStart"/>
      <w:r>
        <w:t>attention</w:t>
      </w:r>
      <w:proofErr w:type="spellEnd"/>
      <w:r>
        <w:t xml:space="preserve"> </w:t>
      </w:r>
      <w:proofErr w:type="spellStart"/>
      <w:r>
        <w:t>to</w:t>
      </w:r>
      <w:proofErr w:type="spellEnd"/>
      <w:r>
        <w:t xml:space="preserve"> </w:t>
      </w:r>
      <w:proofErr w:type="spellStart"/>
      <w:r>
        <w:t>community</w:t>
      </w:r>
      <w:proofErr w:type="spellEnd"/>
      <w:r>
        <w:t xml:space="preserve"> </w:t>
      </w:r>
      <w:proofErr w:type="spellStart"/>
      <w:r>
        <w:t>learning</w:t>
      </w:r>
      <w:proofErr w:type="spellEnd"/>
      <w:r>
        <w:t xml:space="preserve"> </w:t>
      </w:r>
      <w:proofErr w:type="spellStart"/>
      <w:r>
        <w:t>initiatives</w:t>
      </w:r>
      <w:proofErr w:type="spellEnd"/>
      <w:r>
        <w:t xml:space="preserve"> and </w:t>
      </w:r>
      <w:proofErr w:type="spellStart"/>
      <w:r>
        <w:t>festival-based</w:t>
      </w:r>
      <w:proofErr w:type="spellEnd"/>
      <w:r>
        <w:t xml:space="preserve"> </w:t>
      </w:r>
      <w:proofErr w:type="spellStart"/>
      <w:r>
        <w:t>learning</w:t>
      </w:r>
      <w:proofErr w:type="spellEnd"/>
      <w:r>
        <w:t xml:space="preserve"> </w:t>
      </w:r>
      <w:proofErr w:type="spellStart"/>
      <w:r>
        <w:t>spaces</w:t>
      </w:r>
      <w:proofErr w:type="spellEnd"/>
      <w:r>
        <w:t>.</w:t>
      </w:r>
    </w:p>
    <w:p w14:paraId="2224ECC7" w14:textId="77777777" w:rsidR="0081272E" w:rsidRDefault="0081272E" w:rsidP="0081272E">
      <w:pPr>
        <w:jc w:val="both"/>
      </w:pPr>
      <w:r>
        <w:t xml:space="preserve">The </w:t>
      </w:r>
      <w:proofErr w:type="spellStart"/>
      <w:r>
        <w:t>paper</w:t>
      </w:r>
      <w:proofErr w:type="spellEnd"/>
      <w:r>
        <w:t xml:space="preserve"> </w:t>
      </w:r>
      <w:proofErr w:type="spellStart"/>
      <w:r>
        <w:t>argues</w:t>
      </w:r>
      <w:proofErr w:type="spellEnd"/>
      <w:r>
        <w:t xml:space="preserve"> </w:t>
      </w:r>
      <w:proofErr w:type="spellStart"/>
      <w:r>
        <w:t>that</w:t>
      </w:r>
      <w:proofErr w:type="spellEnd"/>
      <w:r>
        <w:t xml:space="preserve"> </w:t>
      </w:r>
      <w:proofErr w:type="spellStart"/>
      <w:r>
        <w:t>the</w:t>
      </w:r>
      <w:proofErr w:type="spellEnd"/>
      <w:r>
        <w:t xml:space="preserve"> </w:t>
      </w:r>
      <w:proofErr w:type="spellStart"/>
      <w:r>
        <w:t>transformation</w:t>
      </w:r>
      <w:proofErr w:type="spellEnd"/>
      <w:r>
        <w:t xml:space="preserve"> of </w:t>
      </w:r>
      <w:proofErr w:type="spellStart"/>
      <w:r>
        <w:t>the</w:t>
      </w:r>
      <w:proofErr w:type="spellEnd"/>
      <w:r>
        <w:t xml:space="preserve"> </w:t>
      </w:r>
      <w:proofErr w:type="spellStart"/>
      <w:r>
        <w:t>adult</w:t>
      </w:r>
      <w:proofErr w:type="spellEnd"/>
      <w:r>
        <w:t xml:space="preserve"> </w:t>
      </w:r>
      <w:proofErr w:type="spellStart"/>
      <w:r>
        <w:t>educator</w:t>
      </w:r>
      <w:proofErr w:type="spellEnd"/>
      <w:r>
        <w:t xml:space="preserve"> </w:t>
      </w:r>
      <w:proofErr w:type="spellStart"/>
      <w:r>
        <w:t>profession</w:t>
      </w:r>
      <w:proofErr w:type="spellEnd"/>
      <w:r>
        <w:t xml:space="preserve"> </w:t>
      </w:r>
      <w:proofErr w:type="spellStart"/>
      <w:r>
        <w:t>should</w:t>
      </w:r>
      <w:proofErr w:type="spellEnd"/>
      <w:r>
        <w:t xml:space="preserve"> </w:t>
      </w:r>
      <w:proofErr w:type="spellStart"/>
      <w:r>
        <w:t>not</w:t>
      </w:r>
      <w:proofErr w:type="spellEnd"/>
      <w:r>
        <w:t xml:space="preserve"> be </w:t>
      </w:r>
      <w:proofErr w:type="spellStart"/>
      <w:r>
        <w:t>understood</w:t>
      </w:r>
      <w:proofErr w:type="spellEnd"/>
      <w:r>
        <w:t xml:space="preserve"> </w:t>
      </w:r>
      <w:proofErr w:type="spellStart"/>
      <w:r>
        <w:t>merely</w:t>
      </w:r>
      <w:proofErr w:type="spellEnd"/>
      <w:r>
        <w:t xml:space="preserve"> </w:t>
      </w:r>
      <w:proofErr w:type="spellStart"/>
      <w:r>
        <w:t>as</w:t>
      </w:r>
      <w:proofErr w:type="spellEnd"/>
      <w:r>
        <w:t xml:space="preserve"> a </w:t>
      </w:r>
      <w:proofErr w:type="spellStart"/>
      <w:r>
        <w:t>question</w:t>
      </w:r>
      <w:proofErr w:type="spellEnd"/>
      <w:r>
        <w:t xml:space="preserve"> of </w:t>
      </w:r>
      <w:proofErr w:type="spellStart"/>
      <w:r>
        <w:t>technological</w:t>
      </w:r>
      <w:proofErr w:type="spellEnd"/>
      <w:r>
        <w:t xml:space="preserve"> </w:t>
      </w:r>
      <w:proofErr w:type="spellStart"/>
      <w:r>
        <w:t>adaptation</w:t>
      </w:r>
      <w:proofErr w:type="spellEnd"/>
      <w:r>
        <w:t xml:space="preserve">, </w:t>
      </w:r>
      <w:proofErr w:type="spellStart"/>
      <w:r>
        <w:t>but</w:t>
      </w:r>
      <w:proofErr w:type="spellEnd"/>
      <w:r>
        <w:t xml:space="preserve"> </w:t>
      </w:r>
      <w:proofErr w:type="spellStart"/>
      <w:r>
        <w:t>rather</w:t>
      </w:r>
      <w:proofErr w:type="spellEnd"/>
      <w:r>
        <w:t xml:space="preserve"> </w:t>
      </w:r>
      <w:proofErr w:type="spellStart"/>
      <w:r>
        <w:t>as</w:t>
      </w:r>
      <w:proofErr w:type="spellEnd"/>
      <w:r>
        <w:t xml:space="preserve"> a </w:t>
      </w:r>
      <w:proofErr w:type="spellStart"/>
      <w:r>
        <w:t>normative</w:t>
      </w:r>
      <w:proofErr w:type="spellEnd"/>
      <w:r>
        <w:t xml:space="preserve"> and </w:t>
      </w:r>
      <w:proofErr w:type="spellStart"/>
      <w:r>
        <w:t>political</w:t>
      </w:r>
      <w:proofErr w:type="spellEnd"/>
      <w:r>
        <w:t xml:space="preserve"> </w:t>
      </w:r>
      <w:proofErr w:type="spellStart"/>
      <w:r>
        <w:t>challenge</w:t>
      </w:r>
      <w:proofErr w:type="spellEnd"/>
      <w:r>
        <w:t xml:space="preserve"> </w:t>
      </w:r>
      <w:proofErr w:type="spellStart"/>
      <w:r>
        <w:t>closely</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future</w:t>
      </w:r>
      <w:proofErr w:type="spellEnd"/>
      <w:r>
        <w:t xml:space="preserve"> of </w:t>
      </w:r>
      <w:proofErr w:type="spellStart"/>
      <w:r>
        <w:t>democratic</w:t>
      </w:r>
      <w:proofErr w:type="spellEnd"/>
      <w:r>
        <w:t xml:space="preserve"> </w:t>
      </w:r>
      <w:proofErr w:type="spellStart"/>
      <w:r>
        <w:t>learning</w:t>
      </w:r>
      <w:proofErr w:type="spellEnd"/>
      <w:r>
        <w:t xml:space="preserve"> </w:t>
      </w:r>
      <w:proofErr w:type="spellStart"/>
      <w:r>
        <w:t>processes</w:t>
      </w:r>
      <w:proofErr w:type="spellEnd"/>
      <w:r>
        <w:t xml:space="preserve"> and </w:t>
      </w:r>
      <w:proofErr w:type="spellStart"/>
      <w:r>
        <w:t>community</w:t>
      </w:r>
      <w:proofErr w:type="spellEnd"/>
      <w:r>
        <w:t xml:space="preserve"> </w:t>
      </w:r>
      <w:proofErr w:type="spellStart"/>
      <w:r>
        <w:t>participation</w:t>
      </w:r>
      <w:proofErr w:type="spellEnd"/>
      <w:r>
        <w:t>.</w:t>
      </w:r>
    </w:p>
    <w:p w14:paraId="7D9C497C" w14:textId="77777777" w:rsidR="0081272E" w:rsidRDefault="0081272E" w:rsidP="0081272E">
      <w:pPr>
        <w:jc w:val="both"/>
      </w:pPr>
      <w:proofErr w:type="spellStart"/>
      <w:r>
        <w:t>References</w:t>
      </w:r>
      <w:proofErr w:type="spellEnd"/>
      <w:r>
        <w:t>:</w:t>
      </w:r>
    </w:p>
    <w:p w14:paraId="6FBC06EA" w14:textId="77777777" w:rsidR="0081272E" w:rsidRDefault="0081272E" w:rsidP="0081272E">
      <w:pPr>
        <w:jc w:val="both"/>
      </w:pPr>
      <w:r>
        <w:t xml:space="preserve">UNESCO (2021). </w:t>
      </w:r>
      <w:proofErr w:type="spellStart"/>
      <w:r>
        <w:t>Recommendation</w:t>
      </w:r>
      <w:proofErr w:type="spellEnd"/>
      <w:r>
        <w:t xml:space="preserve"> </w:t>
      </w:r>
      <w:proofErr w:type="spellStart"/>
      <w:r>
        <w:t>on</w:t>
      </w:r>
      <w:proofErr w:type="spellEnd"/>
      <w:r>
        <w:t xml:space="preserve"> </w:t>
      </w:r>
      <w:proofErr w:type="spellStart"/>
      <w:r>
        <w:t>the</w:t>
      </w:r>
      <w:proofErr w:type="spellEnd"/>
      <w:r>
        <w:t xml:space="preserve"> </w:t>
      </w:r>
      <w:proofErr w:type="spellStart"/>
      <w:r>
        <w:t>Ethics</w:t>
      </w:r>
      <w:proofErr w:type="spellEnd"/>
      <w:r>
        <w:t xml:space="preserve"> of </w:t>
      </w:r>
      <w:proofErr w:type="spellStart"/>
      <w:r>
        <w:t>Artificial</w:t>
      </w:r>
      <w:proofErr w:type="spellEnd"/>
      <w:r>
        <w:t xml:space="preserve"> </w:t>
      </w:r>
      <w:proofErr w:type="spellStart"/>
      <w:r>
        <w:t>Intelligence</w:t>
      </w:r>
      <w:proofErr w:type="spellEnd"/>
      <w:r>
        <w:t>.</w:t>
      </w:r>
    </w:p>
    <w:p w14:paraId="1B623C5E" w14:textId="77777777" w:rsidR="0081272E" w:rsidRDefault="0081272E" w:rsidP="0081272E">
      <w:pPr>
        <w:jc w:val="both"/>
      </w:pPr>
      <w:r>
        <w:t xml:space="preserve">UNESCO Institute </w:t>
      </w:r>
      <w:proofErr w:type="spellStart"/>
      <w:r>
        <w:t>for</w:t>
      </w:r>
      <w:proofErr w:type="spellEnd"/>
      <w:r>
        <w:t xml:space="preserve"> </w:t>
      </w:r>
      <w:proofErr w:type="spellStart"/>
      <w:r>
        <w:t>Lifelong</w:t>
      </w:r>
      <w:proofErr w:type="spellEnd"/>
      <w:r>
        <w:t xml:space="preserve"> </w:t>
      </w:r>
      <w:proofErr w:type="spellStart"/>
      <w:r>
        <w:t>Learning</w:t>
      </w:r>
      <w:proofErr w:type="spellEnd"/>
      <w:r>
        <w:t xml:space="preserve"> (2024). </w:t>
      </w:r>
      <w:proofErr w:type="spellStart"/>
      <w:r>
        <w:t>Learning</w:t>
      </w:r>
      <w:proofErr w:type="spellEnd"/>
      <w:r>
        <w:t xml:space="preserve"> </w:t>
      </w:r>
      <w:proofErr w:type="spellStart"/>
      <w:r>
        <w:t>Cities</w:t>
      </w:r>
      <w:proofErr w:type="spellEnd"/>
      <w:r>
        <w:t xml:space="preserve"> and </w:t>
      </w:r>
      <w:proofErr w:type="spellStart"/>
      <w:r>
        <w:t>Artificial</w:t>
      </w:r>
      <w:proofErr w:type="spellEnd"/>
      <w:r>
        <w:t xml:space="preserve"> </w:t>
      </w:r>
      <w:proofErr w:type="spellStart"/>
      <w:r>
        <w:t>Intelligence</w:t>
      </w:r>
      <w:proofErr w:type="spellEnd"/>
      <w:r>
        <w:t xml:space="preserve"> </w:t>
      </w:r>
      <w:proofErr w:type="spellStart"/>
      <w:r>
        <w:t>for</w:t>
      </w:r>
      <w:proofErr w:type="spellEnd"/>
      <w:r>
        <w:t xml:space="preserve"> </w:t>
      </w:r>
      <w:proofErr w:type="spellStart"/>
      <w:r>
        <w:t>Lifelong</w:t>
      </w:r>
      <w:proofErr w:type="spellEnd"/>
      <w:r>
        <w:t xml:space="preserve"> </w:t>
      </w:r>
      <w:proofErr w:type="spellStart"/>
      <w:r>
        <w:t>Learning</w:t>
      </w:r>
      <w:proofErr w:type="spellEnd"/>
      <w:r>
        <w:t>.</w:t>
      </w:r>
    </w:p>
    <w:p w14:paraId="22B29148" w14:textId="77777777" w:rsidR="0081272E" w:rsidRDefault="0081272E" w:rsidP="0081272E">
      <w:pPr>
        <w:jc w:val="both"/>
      </w:pPr>
      <w:r>
        <w:t xml:space="preserve">UNESCO (2023). Global Network of </w:t>
      </w:r>
      <w:proofErr w:type="spellStart"/>
      <w:r>
        <w:t>Learning</w:t>
      </w:r>
      <w:proofErr w:type="spellEnd"/>
      <w:r>
        <w:t xml:space="preserve"> </w:t>
      </w:r>
      <w:proofErr w:type="spellStart"/>
      <w:r>
        <w:t>Cities</w:t>
      </w:r>
      <w:proofErr w:type="spellEnd"/>
      <w:r>
        <w:t xml:space="preserve"> </w:t>
      </w:r>
      <w:proofErr w:type="spellStart"/>
      <w:r>
        <w:t>Collection</w:t>
      </w:r>
      <w:proofErr w:type="spellEnd"/>
      <w:r>
        <w:t xml:space="preserve"> of </w:t>
      </w:r>
      <w:proofErr w:type="spellStart"/>
      <w:r>
        <w:t>Inspiring</w:t>
      </w:r>
      <w:proofErr w:type="spellEnd"/>
      <w:r>
        <w:t xml:space="preserve"> </w:t>
      </w:r>
      <w:proofErr w:type="spellStart"/>
      <w:r>
        <w:t>Practices</w:t>
      </w:r>
      <w:proofErr w:type="spellEnd"/>
      <w:r>
        <w:t>.</w:t>
      </w:r>
    </w:p>
    <w:p w14:paraId="377C344C" w14:textId="77777777" w:rsidR="0081272E" w:rsidRDefault="0081272E" w:rsidP="0081272E">
      <w:pPr>
        <w:jc w:val="both"/>
      </w:pPr>
      <w:proofErr w:type="spellStart"/>
      <w:r>
        <w:t>Etienne</w:t>
      </w:r>
      <w:proofErr w:type="spellEnd"/>
      <w:r>
        <w:t xml:space="preserve"> </w:t>
      </w:r>
      <w:proofErr w:type="spellStart"/>
      <w:r>
        <w:t>Wenger-Trayner</w:t>
      </w:r>
      <w:proofErr w:type="spellEnd"/>
      <w:r>
        <w:t xml:space="preserve"> &amp; Beverly </w:t>
      </w:r>
      <w:proofErr w:type="spellStart"/>
      <w:r>
        <w:t>Wenger-Trayner</w:t>
      </w:r>
      <w:proofErr w:type="spellEnd"/>
      <w:r>
        <w:t xml:space="preserve"> (2020). </w:t>
      </w:r>
      <w:proofErr w:type="spellStart"/>
      <w:r>
        <w:t>Learning</w:t>
      </w:r>
      <w:proofErr w:type="spellEnd"/>
      <w:r>
        <w:t xml:space="preserve"> </w:t>
      </w:r>
      <w:proofErr w:type="spellStart"/>
      <w:r>
        <w:t>to</w:t>
      </w:r>
      <w:proofErr w:type="spellEnd"/>
      <w:r>
        <w:t xml:space="preserve"> </w:t>
      </w:r>
      <w:proofErr w:type="spellStart"/>
      <w:r>
        <w:t>Make</w:t>
      </w:r>
      <w:proofErr w:type="spellEnd"/>
      <w:r>
        <w:t xml:space="preserve"> a </w:t>
      </w:r>
      <w:proofErr w:type="spellStart"/>
      <w:r>
        <w:t>Difference</w:t>
      </w:r>
      <w:proofErr w:type="spellEnd"/>
      <w:r>
        <w:t xml:space="preserve">: </w:t>
      </w:r>
      <w:proofErr w:type="spellStart"/>
      <w:r>
        <w:t>Value</w:t>
      </w:r>
      <w:proofErr w:type="spellEnd"/>
      <w:r>
        <w:t xml:space="preserve"> </w:t>
      </w:r>
      <w:proofErr w:type="spellStart"/>
      <w:r>
        <w:t>Creation</w:t>
      </w:r>
      <w:proofErr w:type="spellEnd"/>
      <w:r>
        <w:t xml:space="preserve"> in </w:t>
      </w:r>
      <w:proofErr w:type="spellStart"/>
      <w:r>
        <w:t>Social</w:t>
      </w:r>
      <w:proofErr w:type="spellEnd"/>
      <w:r>
        <w:t xml:space="preserve"> </w:t>
      </w:r>
      <w:proofErr w:type="spellStart"/>
      <w:r>
        <w:t>Learning</w:t>
      </w:r>
      <w:proofErr w:type="spellEnd"/>
      <w:r>
        <w:t xml:space="preserve"> </w:t>
      </w:r>
      <w:proofErr w:type="spellStart"/>
      <w:r>
        <w:t>Spaces</w:t>
      </w:r>
      <w:proofErr w:type="spellEnd"/>
      <w:r>
        <w:t>.</w:t>
      </w:r>
    </w:p>
    <w:p w14:paraId="32EF29D7" w14:textId="77777777" w:rsidR="0081272E" w:rsidRDefault="0081272E" w:rsidP="0081272E">
      <w:pPr>
        <w:pBdr>
          <w:bottom w:val="single" w:sz="6" w:space="1" w:color="auto"/>
        </w:pBdr>
        <w:jc w:val="both"/>
      </w:pPr>
      <w:r>
        <w:t xml:space="preserve">European </w:t>
      </w:r>
      <w:proofErr w:type="spellStart"/>
      <w:r>
        <w:t>Commission</w:t>
      </w:r>
      <w:proofErr w:type="spellEnd"/>
      <w:r>
        <w:t xml:space="preserve"> (2024). AI </w:t>
      </w:r>
      <w:proofErr w:type="spellStart"/>
      <w:r>
        <w:t>Opportunities</w:t>
      </w:r>
      <w:proofErr w:type="spellEnd"/>
      <w:r>
        <w:t xml:space="preserve"> and </w:t>
      </w:r>
      <w:proofErr w:type="spellStart"/>
      <w:r>
        <w:t>Challenges</w:t>
      </w:r>
      <w:proofErr w:type="spellEnd"/>
      <w:r>
        <w:t xml:space="preserve"> in </w:t>
      </w:r>
      <w:proofErr w:type="spellStart"/>
      <w:r>
        <w:t>Adult</w:t>
      </w:r>
      <w:proofErr w:type="spellEnd"/>
      <w:r>
        <w:t xml:space="preserve"> </w:t>
      </w:r>
      <w:proofErr w:type="spellStart"/>
      <w:r>
        <w:t>Learning</w:t>
      </w:r>
      <w:proofErr w:type="spellEnd"/>
      <w:r>
        <w:t xml:space="preserve"> and Education.</w:t>
      </w:r>
    </w:p>
    <w:p w14:paraId="1C24FBF8" w14:textId="77777777" w:rsidR="0081272E" w:rsidRDefault="0081272E" w:rsidP="0081272E">
      <w:pPr>
        <w:jc w:val="both"/>
      </w:pPr>
    </w:p>
    <w:p w14:paraId="51E30AEC" w14:textId="77777777" w:rsidR="0081272E" w:rsidRDefault="0081272E" w:rsidP="0081272E">
      <w:pPr>
        <w:jc w:val="both"/>
      </w:pPr>
    </w:p>
    <w:p w14:paraId="0E26D18F" w14:textId="77777777" w:rsidR="0081272E" w:rsidRDefault="0081272E" w:rsidP="0081272E">
      <w:pPr>
        <w:jc w:val="both"/>
      </w:pPr>
    </w:p>
    <w:p w14:paraId="02421BEB" w14:textId="77777777" w:rsidR="0081272E" w:rsidRPr="005C558E" w:rsidRDefault="0081272E" w:rsidP="0081272E">
      <w:pPr>
        <w:jc w:val="both"/>
        <w:rPr>
          <w:b/>
          <w:bCs/>
        </w:rPr>
      </w:pPr>
      <w:r w:rsidRPr="005C558E">
        <w:rPr>
          <w:b/>
          <w:bCs/>
        </w:rPr>
        <w:lastRenderedPageBreak/>
        <w:t>Gerő Péter: Az újragondolás kényszere és lehetősége</w:t>
      </w:r>
    </w:p>
    <w:p w14:paraId="3D35A5FE" w14:textId="77777777" w:rsidR="0081272E" w:rsidRDefault="0081272E" w:rsidP="0081272E">
      <w:pPr>
        <w:jc w:val="both"/>
      </w:pPr>
      <w:r w:rsidRPr="005C558E">
        <w:rPr>
          <w:u w:val="single"/>
        </w:rPr>
        <w:t>Absztrakt magyar</w:t>
      </w:r>
      <w:r>
        <w:t>:</w:t>
      </w:r>
    </w:p>
    <w:p w14:paraId="4E2DCDC7" w14:textId="77777777" w:rsidR="0081272E" w:rsidRDefault="0081272E" w:rsidP="0081272E">
      <w:pPr>
        <w:jc w:val="both"/>
      </w:pPr>
      <w:r>
        <w:t>A tanulás a tanuló tevékenysége – de a tanulás-segítés tevékenységeit nem lehet túlbecsülni. Az előadás a tanulás lehetséges megakadási okai alapján osztályozza a tanulás-segítés tevékenységeit, mindegyikük esetében kitérve arra, hogy az adott tevékenység helyettesíthető-e (mennyiben helyettesíthető) mesterséges intelligenciával vagy más eszközzel.</w:t>
      </w:r>
    </w:p>
    <w:p w14:paraId="4E3C273B" w14:textId="77777777" w:rsidR="0081272E" w:rsidRDefault="0081272E" w:rsidP="0081272E">
      <w:pPr>
        <w:jc w:val="both"/>
      </w:pPr>
      <w:r w:rsidRPr="005C558E">
        <w:rPr>
          <w:u w:val="single"/>
        </w:rPr>
        <w:t>Absztrakt angol</w:t>
      </w:r>
      <w:r>
        <w:t>:</w:t>
      </w:r>
    </w:p>
    <w:p w14:paraId="74B9D766" w14:textId="77777777" w:rsidR="0081272E" w:rsidRDefault="0081272E" w:rsidP="0081272E">
      <w:pPr>
        <w:jc w:val="both"/>
      </w:pPr>
      <w:proofErr w:type="spellStart"/>
      <w:r>
        <w:t>Learning</w:t>
      </w:r>
      <w:proofErr w:type="spellEnd"/>
      <w:r>
        <w:t xml:space="preserve"> is </w:t>
      </w:r>
      <w:proofErr w:type="spellStart"/>
      <w:r>
        <w:t>the</w:t>
      </w:r>
      <w:proofErr w:type="spellEnd"/>
      <w:r>
        <w:t xml:space="preserve"> </w:t>
      </w:r>
      <w:proofErr w:type="spellStart"/>
      <w:r>
        <w:t>learner’s</w:t>
      </w:r>
      <w:proofErr w:type="spellEnd"/>
      <w:r>
        <w:t xml:space="preserve"> </w:t>
      </w:r>
      <w:proofErr w:type="spellStart"/>
      <w:r>
        <w:t>activity</w:t>
      </w:r>
      <w:proofErr w:type="spellEnd"/>
      <w:r>
        <w:t>—</w:t>
      </w:r>
      <w:proofErr w:type="spellStart"/>
      <w:r>
        <w:t>but</w:t>
      </w:r>
      <w:proofErr w:type="spellEnd"/>
      <w:r>
        <w:t xml:space="preserve"> </w:t>
      </w:r>
      <w:proofErr w:type="spellStart"/>
      <w:r>
        <w:t>the</w:t>
      </w:r>
      <w:proofErr w:type="spellEnd"/>
      <w:r>
        <w:t xml:space="preserve"> </w:t>
      </w:r>
      <w:proofErr w:type="spellStart"/>
      <w:r>
        <w:t>role</w:t>
      </w:r>
      <w:proofErr w:type="spellEnd"/>
      <w:r>
        <w:t xml:space="preserve"> of </w:t>
      </w:r>
      <w:proofErr w:type="spellStart"/>
      <w:r>
        <w:t>learning</w:t>
      </w:r>
      <w:proofErr w:type="spellEnd"/>
      <w:r>
        <w:t xml:space="preserve"> </w:t>
      </w:r>
      <w:proofErr w:type="spellStart"/>
      <w:r>
        <w:t>support</w:t>
      </w:r>
      <w:proofErr w:type="spellEnd"/>
      <w:r>
        <w:t xml:space="preserve"> </w:t>
      </w:r>
      <w:proofErr w:type="spellStart"/>
      <w:r>
        <w:t>cannot</w:t>
      </w:r>
      <w:proofErr w:type="spellEnd"/>
      <w:r>
        <w:t xml:space="preserve"> be </w:t>
      </w:r>
      <w:proofErr w:type="spellStart"/>
      <w:r>
        <w:t>overstated</w:t>
      </w:r>
      <w:proofErr w:type="spellEnd"/>
      <w:r>
        <w:t xml:space="preserve">. The </w:t>
      </w:r>
      <w:proofErr w:type="spellStart"/>
      <w:r>
        <w:t>presentation</w:t>
      </w:r>
      <w:proofErr w:type="spellEnd"/>
      <w:r>
        <w:t xml:space="preserve"> </w:t>
      </w:r>
      <w:proofErr w:type="spellStart"/>
      <w:r>
        <w:t>classifies</w:t>
      </w:r>
      <w:proofErr w:type="spellEnd"/>
      <w:r>
        <w:t xml:space="preserve"> </w:t>
      </w:r>
      <w:proofErr w:type="spellStart"/>
      <w:r>
        <w:t>learning</w:t>
      </w:r>
      <w:proofErr w:type="spellEnd"/>
      <w:r>
        <w:t xml:space="preserve"> </w:t>
      </w:r>
      <w:proofErr w:type="spellStart"/>
      <w:r>
        <w:t>support</w:t>
      </w:r>
      <w:proofErr w:type="spellEnd"/>
      <w:r>
        <w:t xml:space="preserve"> </w:t>
      </w:r>
      <w:proofErr w:type="spellStart"/>
      <w:r>
        <w:t>activities</w:t>
      </w:r>
      <w:proofErr w:type="spellEnd"/>
      <w:r>
        <w:t xml:space="preserve"> </w:t>
      </w:r>
      <w:proofErr w:type="spellStart"/>
      <w:r>
        <w:t>based</w:t>
      </w:r>
      <w:proofErr w:type="spellEnd"/>
      <w:r>
        <w:t xml:space="preserve"> </w:t>
      </w:r>
      <w:proofErr w:type="spellStart"/>
      <w:r>
        <w:t>on</w:t>
      </w:r>
      <w:proofErr w:type="spellEnd"/>
      <w:r>
        <w:t xml:space="preserve"> </w:t>
      </w:r>
      <w:proofErr w:type="spellStart"/>
      <w:r>
        <w:t>potential</w:t>
      </w:r>
      <w:proofErr w:type="spellEnd"/>
      <w:r>
        <w:t xml:space="preserve"> </w:t>
      </w:r>
      <w:proofErr w:type="spellStart"/>
      <w:r>
        <w:t>causes</w:t>
      </w:r>
      <w:proofErr w:type="spellEnd"/>
      <w:r>
        <w:t xml:space="preserve"> of </w:t>
      </w:r>
      <w:proofErr w:type="spellStart"/>
      <w:r>
        <w:t>learning</w:t>
      </w:r>
      <w:proofErr w:type="spellEnd"/>
      <w:r>
        <w:t xml:space="preserve"> </w:t>
      </w:r>
      <w:proofErr w:type="spellStart"/>
      <w:r>
        <w:t>difficulties</w:t>
      </w:r>
      <w:proofErr w:type="spellEnd"/>
      <w:r>
        <w:t xml:space="preserve">, </w:t>
      </w:r>
      <w:proofErr w:type="spellStart"/>
      <w:r>
        <w:t>addressing</w:t>
      </w:r>
      <w:proofErr w:type="spellEnd"/>
      <w:r>
        <w:t xml:space="preserve"> </w:t>
      </w:r>
      <w:proofErr w:type="spellStart"/>
      <w:r>
        <w:t>for</w:t>
      </w:r>
      <w:proofErr w:type="spellEnd"/>
      <w:r>
        <w:t xml:space="preserve"> </w:t>
      </w:r>
      <w:proofErr w:type="spellStart"/>
      <w:r>
        <w:t>each</w:t>
      </w:r>
      <w:proofErr w:type="spellEnd"/>
      <w:r>
        <w:t xml:space="preserve"> </w:t>
      </w:r>
      <w:proofErr w:type="spellStart"/>
      <w:r>
        <w:t>one</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activity</w:t>
      </w:r>
      <w:proofErr w:type="spellEnd"/>
      <w:r>
        <w:t xml:space="preserve"> in </w:t>
      </w:r>
      <w:proofErr w:type="spellStart"/>
      <w:r>
        <w:t>question</w:t>
      </w:r>
      <w:proofErr w:type="spellEnd"/>
      <w:r>
        <w:t xml:space="preserve"> </w:t>
      </w:r>
      <w:proofErr w:type="spellStart"/>
      <w:r>
        <w:t>can</w:t>
      </w:r>
      <w:proofErr w:type="spellEnd"/>
      <w:r>
        <w:t xml:space="preserve"> be </w:t>
      </w:r>
      <w:proofErr w:type="spellStart"/>
      <w:r>
        <w:t>replaced</w:t>
      </w:r>
      <w:proofErr w:type="spellEnd"/>
      <w:r>
        <w:t xml:space="preserve"> (and </w:t>
      </w:r>
      <w:proofErr w:type="spellStart"/>
      <w:r>
        <w:t>to</w:t>
      </w:r>
      <w:proofErr w:type="spellEnd"/>
      <w:r>
        <w:t xml:space="preserve"> </w:t>
      </w:r>
      <w:proofErr w:type="spellStart"/>
      <w:r>
        <w:t>what</w:t>
      </w:r>
      <w:proofErr w:type="spellEnd"/>
      <w:r>
        <w:t xml:space="preserve"> </w:t>
      </w:r>
      <w:proofErr w:type="spellStart"/>
      <w:r>
        <w:t>extent</w:t>
      </w:r>
      <w:proofErr w:type="spellEnd"/>
      <w:r>
        <w:t xml:space="preserve">) </w:t>
      </w:r>
      <w:proofErr w:type="spellStart"/>
      <w:r>
        <w:t>by</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or</w:t>
      </w:r>
      <w:proofErr w:type="spellEnd"/>
      <w:r>
        <w:t xml:space="preserve"> </w:t>
      </w:r>
      <w:proofErr w:type="spellStart"/>
      <w:r>
        <w:t>other</w:t>
      </w:r>
      <w:proofErr w:type="spellEnd"/>
      <w:r>
        <w:t xml:space="preserve"> </w:t>
      </w:r>
      <w:proofErr w:type="spellStart"/>
      <w:r>
        <w:t>tools</w:t>
      </w:r>
      <w:proofErr w:type="spellEnd"/>
      <w:r>
        <w:t>.</w:t>
      </w:r>
    </w:p>
    <w:p w14:paraId="18896383" w14:textId="77777777" w:rsidR="0081272E" w:rsidRDefault="0081272E" w:rsidP="0081272E">
      <w:pPr>
        <w:jc w:val="both"/>
      </w:pPr>
      <w:r>
        <w:t>-------------------------------------------------------------------------------</w:t>
      </w:r>
    </w:p>
    <w:p w14:paraId="69BB4B04" w14:textId="77777777" w:rsidR="0081272E" w:rsidRPr="005C558E" w:rsidRDefault="0081272E" w:rsidP="0081272E">
      <w:pPr>
        <w:jc w:val="both"/>
        <w:rPr>
          <w:b/>
          <w:bCs/>
        </w:rPr>
      </w:pPr>
      <w:proofErr w:type="spellStart"/>
      <w:r w:rsidRPr="005C558E">
        <w:rPr>
          <w:b/>
          <w:bCs/>
        </w:rPr>
        <w:t>Kraiciné</w:t>
      </w:r>
      <w:proofErr w:type="spellEnd"/>
      <w:r w:rsidRPr="005C558E">
        <w:rPr>
          <w:b/>
          <w:bCs/>
        </w:rPr>
        <w:t xml:space="preserve"> </w:t>
      </w:r>
      <w:proofErr w:type="spellStart"/>
      <w:r w:rsidRPr="005C558E">
        <w:rPr>
          <w:b/>
          <w:bCs/>
        </w:rPr>
        <w:t>Szokoly</w:t>
      </w:r>
      <w:proofErr w:type="spellEnd"/>
      <w:r w:rsidRPr="005C558E">
        <w:rPr>
          <w:b/>
          <w:bCs/>
        </w:rPr>
        <w:t xml:space="preserve"> Mária: Az inkluzív andragógia fogalma, új területei a felsőoktatás nézőpontjából</w:t>
      </w:r>
    </w:p>
    <w:p w14:paraId="5139BBA8" w14:textId="77777777" w:rsidR="0081272E" w:rsidRDefault="0081272E" w:rsidP="0081272E">
      <w:pPr>
        <w:jc w:val="both"/>
      </w:pPr>
      <w:r w:rsidRPr="005C558E">
        <w:rPr>
          <w:u w:val="single"/>
        </w:rPr>
        <w:t>Absztrakt magyar</w:t>
      </w:r>
      <w:r>
        <w:t>:</w:t>
      </w:r>
    </w:p>
    <w:p w14:paraId="2EE108C1" w14:textId="77777777" w:rsidR="0081272E" w:rsidRDefault="0081272E" w:rsidP="0081272E">
      <w:pPr>
        <w:jc w:val="both"/>
      </w:pPr>
      <w:r>
        <w:t>Az elmúlt évtizedben a hazai és nemzetközi andragógiai szakirodalomban megjelent az inkluzív felnőttképzés (Hangya, 2019) és az inkluzív andragógia (</w:t>
      </w:r>
      <w:proofErr w:type="spellStart"/>
      <w:r>
        <w:t>esetenként</w:t>
      </w:r>
      <w:proofErr w:type="spellEnd"/>
      <w:r>
        <w:t xml:space="preserve"> </w:t>
      </w:r>
      <w:proofErr w:type="spellStart"/>
      <w:r>
        <w:t>humanistic-oriented</w:t>
      </w:r>
      <w:proofErr w:type="spellEnd"/>
      <w:r>
        <w:t>) kifejezés használata (</w:t>
      </w:r>
      <w:proofErr w:type="spellStart"/>
      <w:r>
        <w:t>Croxall</w:t>
      </w:r>
      <w:proofErr w:type="spellEnd"/>
      <w:r>
        <w:t xml:space="preserve"> </w:t>
      </w:r>
      <w:proofErr w:type="spellStart"/>
      <w:r>
        <w:t>et</w:t>
      </w:r>
      <w:proofErr w:type="spellEnd"/>
      <w:r>
        <w:t xml:space="preserve"> </w:t>
      </w:r>
      <w:proofErr w:type="spellStart"/>
      <w:r>
        <w:t>al</w:t>
      </w:r>
      <w:proofErr w:type="spellEnd"/>
      <w:r>
        <w:t xml:space="preserve">. 2024., </w:t>
      </w:r>
      <w:proofErr w:type="spellStart"/>
      <w:r>
        <w:t>Varkonyi</w:t>
      </w:r>
      <w:proofErr w:type="spellEnd"/>
      <w:r>
        <w:t>, 2025), mert az új évezred kihívásai, mind az esélyegyenlőség, mind a munkaerőpiaci trendek reflektorfénybe helyezték a létszámát és problémáit tekintve növekvő számú sajátos tanulási igényű (STI) felnőttkorú célcsoportok tanulásának-tanításának kérdését. Eközben szakirodalmi és szakmai körökben sem az inkluzív felnőttképzés, sem az inkluzív andragógia fogalmának értelmezése nem történt meg és nem vált igazán kutatott területté.</w:t>
      </w:r>
    </w:p>
    <w:p w14:paraId="0A199D19" w14:textId="77777777" w:rsidR="0081272E" w:rsidRDefault="0081272E" w:rsidP="0081272E">
      <w:pPr>
        <w:jc w:val="both"/>
      </w:pPr>
      <w:r>
        <w:t xml:space="preserve">Pedig korunkban az innováció mellett a társadalmi-gazdasági fejlődés motorja az élethosszig tartó tanulás (LLL) széleskörű kiterjedése, ami hangsúlyosan érinti az STI célcsoportok oktatásának és képzésének kérdését, és számos andragógia-elméleti és módszertani kérdést vet fel a felsőoktatás területén is. Az </w:t>
      </w:r>
      <w:proofErr w:type="spellStart"/>
      <w:r>
        <w:t>inluzív</w:t>
      </w:r>
      <w:proofErr w:type="spellEnd"/>
      <w:r>
        <w:t xml:space="preserve"> felnőttképzés körébe nemcsak a hagyományos értelemben hátrányos helyzetű és fogyatékossággal élő (kognitív, pszichés, testi, szociális, kulturális, életkori tényezők miatt) sajátos tanulási igényű csoportok tartoznak, hanem érinti a „nem tanuló és nem dolgozó” fiatalok bővülő körét, akik nem tanulnak tovább, és magas az aránya a kallódó, „nem tanuló és nem dolgozó” fiataloknak, akik számos ok miatt be sem jutnak a munkaerőpiacra.</w:t>
      </w:r>
    </w:p>
    <w:p w14:paraId="13AC786A" w14:textId="77777777" w:rsidR="0081272E" w:rsidRDefault="0081272E" w:rsidP="0081272E">
      <w:pPr>
        <w:jc w:val="both"/>
      </w:pPr>
      <w:r>
        <w:t>Tehát a sajátos tanulási igényű, szükségletű csoportok képzés útján történő felzárkóztatása és beemelése a munkaerőpiacra nemcsak esélyegyenlőségi, hanem súlyos munkaerőpiaci kérdés is. A felnőttkorú népesség tudása, beleértve a szaktudást, képességei, kompetenciái, attitűdjei azok a faktorok, amelyek a digitális korban az egyén nézőpontjából az értelmes munka és a megélhetés, tágabb értelemben az emberi kreativitás kibontakoztatásának, társadalmi-gazdasági nézőpontból pedig a versenyképesség feltételét jelenti.</w:t>
      </w:r>
    </w:p>
    <w:p w14:paraId="5A94340D" w14:textId="77777777" w:rsidR="0081272E" w:rsidRDefault="0081272E" w:rsidP="0081272E">
      <w:pPr>
        <w:jc w:val="both"/>
      </w:pPr>
      <w:r>
        <w:t xml:space="preserve">A Világgazdasági Fórum „The </w:t>
      </w:r>
      <w:proofErr w:type="spellStart"/>
      <w:r>
        <w:t>Future</w:t>
      </w:r>
      <w:proofErr w:type="spellEnd"/>
      <w:r>
        <w:t xml:space="preserve"> of </w:t>
      </w:r>
      <w:proofErr w:type="spellStart"/>
      <w:r>
        <w:t>Jobs</w:t>
      </w:r>
      <w:proofErr w:type="spellEnd"/>
      <w:r>
        <w:t xml:space="preserve"> </w:t>
      </w:r>
      <w:proofErr w:type="spellStart"/>
      <w:r>
        <w:t>Report</w:t>
      </w:r>
      <w:proofErr w:type="spellEnd"/>
      <w:r>
        <w:t xml:space="preserve"> 2025” szerint a 2030-ig terjedő időszakban sem a gyors munkaerőpiaci változások, sem annak folyományaként a formális és nem formális tanulási területen zajló képzésekkel, továbbképzésekkel kapcsolatos gyakran hektikus elvárások nem fognak csitulni, így egyre több igény mutatkozik a képzési rendszerek frissítésére, </w:t>
      </w:r>
      <w:r>
        <w:lastRenderedPageBreak/>
        <w:t xml:space="preserve">fejlesztésére. Az előadás néhány kérdés </w:t>
      </w:r>
      <w:proofErr w:type="spellStart"/>
      <w:r>
        <w:t>körüljárásával</w:t>
      </w:r>
      <w:proofErr w:type="spellEnd"/>
      <w:r>
        <w:t xml:space="preserve"> az inkluzív andragógia és inkluzív felnőttképzés fogalmi tisztázásához kíván hozzájárulni.</w:t>
      </w:r>
    </w:p>
    <w:p w14:paraId="029DC3BF" w14:textId="77777777" w:rsidR="0081272E" w:rsidRDefault="0081272E" w:rsidP="0081272E">
      <w:pPr>
        <w:jc w:val="both"/>
      </w:pPr>
      <w:r w:rsidRPr="005C558E">
        <w:rPr>
          <w:u w:val="single"/>
        </w:rPr>
        <w:t>Absztrakt angol</w:t>
      </w:r>
      <w:r>
        <w:t>:</w:t>
      </w:r>
    </w:p>
    <w:p w14:paraId="796B34E0" w14:textId="77777777" w:rsidR="0081272E" w:rsidRDefault="0081272E" w:rsidP="0081272E">
      <w:pPr>
        <w:jc w:val="both"/>
      </w:pPr>
      <w:r>
        <w:t xml:space="preserve">In </w:t>
      </w:r>
      <w:proofErr w:type="spellStart"/>
      <w:r>
        <w:t>the</w:t>
      </w:r>
      <w:proofErr w:type="spellEnd"/>
      <w:r>
        <w:t xml:space="preserve"> </w:t>
      </w:r>
      <w:proofErr w:type="spellStart"/>
      <w:r>
        <w:t>past</w:t>
      </w:r>
      <w:proofErr w:type="spellEnd"/>
      <w:r>
        <w:t xml:space="preserve"> </w:t>
      </w:r>
      <w:proofErr w:type="spellStart"/>
      <w:r>
        <w:t>decade</w:t>
      </w:r>
      <w:proofErr w:type="spellEnd"/>
      <w:r>
        <w:t xml:space="preserve">, </w:t>
      </w:r>
      <w:proofErr w:type="spellStart"/>
      <w:r>
        <w:t>the</w:t>
      </w:r>
      <w:proofErr w:type="spellEnd"/>
      <w:r>
        <w:t xml:space="preserve"> </w:t>
      </w:r>
      <w:proofErr w:type="spellStart"/>
      <w:r>
        <w:t>terms</w:t>
      </w:r>
      <w:proofErr w:type="spellEnd"/>
      <w:r>
        <w:t xml:space="preserve"> </w:t>
      </w:r>
      <w:proofErr w:type="spellStart"/>
      <w:r>
        <w:t>inclusive</w:t>
      </w:r>
      <w:proofErr w:type="spellEnd"/>
      <w:r>
        <w:t xml:space="preserve"> </w:t>
      </w:r>
      <w:proofErr w:type="spellStart"/>
      <w:r>
        <w:t>adult</w:t>
      </w:r>
      <w:proofErr w:type="spellEnd"/>
      <w:r>
        <w:t xml:space="preserve"> </w:t>
      </w:r>
      <w:proofErr w:type="spellStart"/>
      <w:r>
        <w:t>education</w:t>
      </w:r>
      <w:proofErr w:type="spellEnd"/>
      <w:r>
        <w:t xml:space="preserve"> (Hangya, 2019) and </w:t>
      </w:r>
      <w:proofErr w:type="spellStart"/>
      <w:r>
        <w:t>inclusive</w:t>
      </w:r>
      <w:proofErr w:type="spellEnd"/>
      <w:r>
        <w:t xml:space="preserve"> </w:t>
      </w:r>
      <w:proofErr w:type="spellStart"/>
      <w:r>
        <w:t>andragogy</w:t>
      </w:r>
      <w:proofErr w:type="spellEnd"/>
      <w:r>
        <w:t xml:space="preserve"> (in </w:t>
      </w:r>
      <w:proofErr w:type="spellStart"/>
      <w:r>
        <w:t>some</w:t>
      </w:r>
      <w:proofErr w:type="spellEnd"/>
      <w:r>
        <w:t xml:space="preserve"> </w:t>
      </w:r>
      <w:proofErr w:type="spellStart"/>
      <w:r>
        <w:t>cases</w:t>
      </w:r>
      <w:proofErr w:type="spellEnd"/>
      <w:r>
        <w:t xml:space="preserve"> </w:t>
      </w:r>
      <w:proofErr w:type="spellStart"/>
      <w:r>
        <w:t>humanistic-oriented</w:t>
      </w:r>
      <w:proofErr w:type="spellEnd"/>
      <w:r>
        <w:t xml:space="preserve">) </w:t>
      </w:r>
      <w:proofErr w:type="spellStart"/>
      <w:r>
        <w:t>have</w:t>
      </w:r>
      <w:proofErr w:type="spellEnd"/>
      <w:r>
        <w:t xml:space="preserve"> </w:t>
      </w:r>
      <w:proofErr w:type="spellStart"/>
      <w:r>
        <w:t>appeared</w:t>
      </w:r>
      <w:proofErr w:type="spellEnd"/>
      <w:r>
        <w:t xml:space="preserve"> in </w:t>
      </w:r>
      <w:proofErr w:type="spellStart"/>
      <w:r>
        <w:t>both</w:t>
      </w:r>
      <w:proofErr w:type="spellEnd"/>
      <w:r>
        <w:t xml:space="preserve"> </w:t>
      </w:r>
      <w:proofErr w:type="spellStart"/>
      <w:r>
        <w:t>Hungarian</w:t>
      </w:r>
      <w:proofErr w:type="spellEnd"/>
      <w:r>
        <w:t xml:space="preserve"> and </w:t>
      </w:r>
      <w:proofErr w:type="spellStart"/>
      <w:r>
        <w:t>international</w:t>
      </w:r>
      <w:proofErr w:type="spellEnd"/>
      <w:r>
        <w:t xml:space="preserve"> </w:t>
      </w:r>
      <w:proofErr w:type="spellStart"/>
      <w:r>
        <w:t>andragogical</w:t>
      </w:r>
      <w:proofErr w:type="spellEnd"/>
      <w:r>
        <w:t xml:space="preserve"> </w:t>
      </w:r>
      <w:proofErr w:type="spellStart"/>
      <w:r>
        <w:t>literature</w:t>
      </w:r>
      <w:proofErr w:type="spellEnd"/>
      <w:r>
        <w:t xml:space="preserve"> (</w:t>
      </w:r>
      <w:proofErr w:type="spellStart"/>
      <w:r>
        <w:t>Croxall</w:t>
      </w:r>
      <w:proofErr w:type="spellEnd"/>
      <w:r>
        <w:t xml:space="preserve"> </w:t>
      </w:r>
      <w:proofErr w:type="spellStart"/>
      <w:r>
        <w:t>et</w:t>
      </w:r>
      <w:proofErr w:type="spellEnd"/>
      <w:r>
        <w:t xml:space="preserve"> </w:t>
      </w:r>
      <w:proofErr w:type="spellStart"/>
      <w:r>
        <w:t>al</w:t>
      </w:r>
      <w:proofErr w:type="spellEnd"/>
      <w:r>
        <w:t xml:space="preserve">., 2024; Várkonyi, 2025). The </w:t>
      </w:r>
      <w:proofErr w:type="spellStart"/>
      <w:r>
        <w:t>challenges</w:t>
      </w:r>
      <w:proofErr w:type="spellEnd"/>
      <w:r>
        <w:t xml:space="preserve"> of </w:t>
      </w:r>
      <w:proofErr w:type="spellStart"/>
      <w:r>
        <w:t>the</w:t>
      </w:r>
      <w:proofErr w:type="spellEnd"/>
      <w:r>
        <w:t xml:space="preserve"> </w:t>
      </w:r>
      <w:proofErr w:type="spellStart"/>
      <w:r>
        <w:t>new</w:t>
      </w:r>
      <w:proofErr w:type="spellEnd"/>
      <w:r>
        <w:t xml:space="preserve"> millennium — </w:t>
      </w:r>
      <w:proofErr w:type="spellStart"/>
      <w:r>
        <w:t>both</w:t>
      </w:r>
      <w:proofErr w:type="spellEnd"/>
      <w:r>
        <w:t xml:space="preserve"> in </w:t>
      </w:r>
      <w:proofErr w:type="spellStart"/>
      <w:r>
        <w:t>terms</w:t>
      </w:r>
      <w:proofErr w:type="spellEnd"/>
      <w:r>
        <w:t xml:space="preserve"> of </w:t>
      </w:r>
      <w:proofErr w:type="spellStart"/>
      <w:r>
        <w:t>equal</w:t>
      </w:r>
      <w:proofErr w:type="spellEnd"/>
      <w:r>
        <w:t xml:space="preserve"> </w:t>
      </w:r>
      <w:proofErr w:type="spellStart"/>
      <w:r>
        <w:t>opportunities</w:t>
      </w:r>
      <w:proofErr w:type="spellEnd"/>
      <w:r>
        <w:t xml:space="preserve"> and </w:t>
      </w:r>
      <w:proofErr w:type="spellStart"/>
      <w:r>
        <w:t>labour</w:t>
      </w:r>
      <w:proofErr w:type="spellEnd"/>
      <w:r>
        <w:t xml:space="preserve"> market </w:t>
      </w:r>
      <w:proofErr w:type="spellStart"/>
      <w:r>
        <w:t>trends</w:t>
      </w:r>
      <w:proofErr w:type="spellEnd"/>
      <w:r>
        <w:t xml:space="preserve"> — </w:t>
      </w:r>
      <w:proofErr w:type="spellStart"/>
      <w:r>
        <w:t>have</w:t>
      </w:r>
      <w:proofErr w:type="spellEnd"/>
      <w:r>
        <w:t xml:space="preserve"> </w:t>
      </w:r>
      <w:proofErr w:type="spellStart"/>
      <w:r>
        <w:t>brought</w:t>
      </w:r>
      <w:proofErr w:type="spellEnd"/>
      <w:r>
        <w:t xml:space="preserve"> </w:t>
      </w:r>
      <w:proofErr w:type="spellStart"/>
      <w:r>
        <w:t>into</w:t>
      </w:r>
      <w:proofErr w:type="spellEnd"/>
      <w:r>
        <w:t xml:space="preserve"> </w:t>
      </w:r>
      <w:proofErr w:type="spellStart"/>
      <w:r>
        <w:t>focus</w:t>
      </w:r>
      <w:proofErr w:type="spellEnd"/>
      <w:r>
        <w:t xml:space="preserve"> </w:t>
      </w:r>
      <w:proofErr w:type="spellStart"/>
      <w:r>
        <w:t>the</w:t>
      </w:r>
      <w:proofErr w:type="spellEnd"/>
      <w:r>
        <w:t xml:space="preserve"> </w:t>
      </w:r>
      <w:proofErr w:type="spellStart"/>
      <w:r>
        <w:t>issue</w:t>
      </w:r>
      <w:proofErr w:type="spellEnd"/>
      <w:r>
        <w:t xml:space="preserve"> of </w:t>
      </w:r>
      <w:proofErr w:type="spellStart"/>
      <w:r>
        <w:t>teaching</w:t>
      </w:r>
      <w:proofErr w:type="spellEnd"/>
      <w:r>
        <w:t xml:space="preserve"> and </w:t>
      </w:r>
      <w:proofErr w:type="spellStart"/>
      <w:r>
        <w:t>learning</w:t>
      </w:r>
      <w:proofErr w:type="spellEnd"/>
      <w:r>
        <w:t xml:space="preserve"> </w:t>
      </w:r>
      <w:proofErr w:type="spellStart"/>
      <w:r>
        <w:t>among</w:t>
      </w:r>
      <w:proofErr w:type="spellEnd"/>
      <w:r>
        <w:t xml:space="preserve"> </w:t>
      </w:r>
      <w:proofErr w:type="spellStart"/>
      <w:r>
        <w:t>the</w:t>
      </w:r>
      <w:proofErr w:type="spellEnd"/>
      <w:r>
        <w:t xml:space="preserve"> </w:t>
      </w:r>
      <w:proofErr w:type="spellStart"/>
      <w:r>
        <w:t>growing</w:t>
      </w:r>
      <w:proofErr w:type="spellEnd"/>
      <w:r>
        <w:t xml:space="preserve"> </w:t>
      </w:r>
      <w:proofErr w:type="spellStart"/>
      <w:r>
        <w:t>number</w:t>
      </w:r>
      <w:proofErr w:type="spellEnd"/>
      <w:r>
        <w:t xml:space="preserve"> of </w:t>
      </w:r>
      <w:proofErr w:type="spellStart"/>
      <w:r>
        <w:t>adult</w:t>
      </w:r>
      <w:proofErr w:type="spellEnd"/>
      <w:r>
        <w:t xml:space="preserve"> </w:t>
      </w:r>
      <w:proofErr w:type="spellStart"/>
      <w:r>
        <w:t>target</w:t>
      </w:r>
      <w:proofErr w:type="spellEnd"/>
      <w:r>
        <w:t xml:space="preserve"> </w:t>
      </w:r>
      <w:proofErr w:type="spellStart"/>
      <w:r>
        <w:t>groups</w:t>
      </w:r>
      <w:proofErr w:type="spellEnd"/>
      <w:r>
        <w:t xml:space="preserve"> </w:t>
      </w:r>
      <w:proofErr w:type="spellStart"/>
      <w:r>
        <w:t>with</w:t>
      </w:r>
      <w:proofErr w:type="spellEnd"/>
      <w:r>
        <w:t xml:space="preserve"> </w:t>
      </w:r>
      <w:proofErr w:type="spellStart"/>
      <w:r>
        <w:t>special</w:t>
      </w:r>
      <w:proofErr w:type="spellEnd"/>
      <w:r>
        <w:t xml:space="preserve"> </w:t>
      </w:r>
      <w:proofErr w:type="spellStart"/>
      <w:r>
        <w:t>learning</w:t>
      </w:r>
      <w:proofErr w:type="spellEnd"/>
      <w:r>
        <w:t xml:space="preserve"> </w:t>
      </w:r>
      <w:proofErr w:type="spellStart"/>
      <w:r>
        <w:t>needs</w:t>
      </w:r>
      <w:proofErr w:type="spellEnd"/>
      <w:r>
        <w:t xml:space="preserve"> (SLN).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neither</w:t>
      </w:r>
      <w:proofErr w:type="spellEnd"/>
      <w:r>
        <w:t xml:space="preserve"> </w:t>
      </w:r>
      <w:proofErr w:type="spellStart"/>
      <w:r>
        <w:t>the</w:t>
      </w:r>
      <w:proofErr w:type="spellEnd"/>
      <w:r>
        <w:t xml:space="preserve"> </w:t>
      </w:r>
      <w:proofErr w:type="spellStart"/>
      <w:r>
        <w:t>concept</w:t>
      </w:r>
      <w:proofErr w:type="spellEnd"/>
      <w:r>
        <w:t xml:space="preserve"> of </w:t>
      </w:r>
      <w:proofErr w:type="spellStart"/>
      <w:r>
        <w:t>inclusive</w:t>
      </w:r>
      <w:proofErr w:type="spellEnd"/>
      <w:r>
        <w:t xml:space="preserve"> </w:t>
      </w:r>
      <w:proofErr w:type="spellStart"/>
      <w:r>
        <w:t>adult</w:t>
      </w:r>
      <w:proofErr w:type="spellEnd"/>
      <w:r>
        <w:t xml:space="preserve"> </w:t>
      </w:r>
      <w:proofErr w:type="spellStart"/>
      <w:r>
        <w:t>education</w:t>
      </w:r>
      <w:proofErr w:type="spellEnd"/>
      <w:r>
        <w:t xml:space="preserve"> </w:t>
      </w:r>
      <w:proofErr w:type="spellStart"/>
      <w:r>
        <w:t>nor</w:t>
      </w:r>
      <w:proofErr w:type="spellEnd"/>
      <w:r>
        <w:t xml:space="preserve"> </w:t>
      </w:r>
      <w:proofErr w:type="spellStart"/>
      <w:r>
        <w:t>that</w:t>
      </w:r>
      <w:proofErr w:type="spellEnd"/>
      <w:r>
        <w:t xml:space="preserve"> of </w:t>
      </w:r>
      <w:proofErr w:type="spellStart"/>
      <w:r>
        <w:t>inclusive</w:t>
      </w:r>
      <w:proofErr w:type="spellEnd"/>
      <w:r>
        <w:t xml:space="preserve"> </w:t>
      </w:r>
      <w:proofErr w:type="spellStart"/>
      <w:r>
        <w:t>andragogy</w:t>
      </w:r>
      <w:proofErr w:type="spellEnd"/>
      <w:r>
        <w:t xml:space="preserve"> has </w:t>
      </w:r>
      <w:proofErr w:type="spellStart"/>
      <w:r>
        <w:t>been</w:t>
      </w:r>
      <w:proofErr w:type="spellEnd"/>
      <w:r>
        <w:t xml:space="preserve"> </w:t>
      </w:r>
      <w:proofErr w:type="spellStart"/>
      <w:r>
        <w:t>clearly</w:t>
      </w:r>
      <w:proofErr w:type="spellEnd"/>
      <w:r>
        <w:t xml:space="preserve"> </w:t>
      </w:r>
      <w:proofErr w:type="spellStart"/>
      <w:r>
        <w:t>defined</w:t>
      </w:r>
      <w:proofErr w:type="spellEnd"/>
      <w:r>
        <w:t xml:space="preserve"> </w:t>
      </w:r>
      <w:proofErr w:type="spellStart"/>
      <w:r>
        <w:t>or</w:t>
      </w:r>
      <w:proofErr w:type="spellEnd"/>
      <w:r>
        <w:t xml:space="preserve"> </w:t>
      </w:r>
      <w:proofErr w:type="spellStart"/>
      <w:r>
        <w:t>become</w:t>
      </w:r>
      <w:proofErr w:type="spellEnd"/>
      <w:r>
        <w:t xml:space="preserve"> a </w:t>
      </w:r>
      <w:proofErr w:type="spellStart"/>
      <w:r>
        <w:t>thoroughly</w:t>
      </w:r>
      <w:proofErr w:type="spellEnd"/>
      <w:r>
        <w:t xml:space="preserve"> </w:t>
      </w:r>
      <w:proofErr w:type="spellStart"/>
      <w:r>
        <w:t>researched</w:t>
      </w:r>
      <w:proofErr w:type="spellEnd"/>
      <w:r>
        <w:t xml:space="preserve"> </w:t>
      </w:r>
      <w:proofErr w:type="spellStart"/>
      <w:r>
        <w:t>field</w:t>
      </w:r>
      <w:proofErr w:type="spellEnd"/>
      <w:r>
        <w:t xml:space="preserve"> in </w:t>
      </w:r>
      <w:proofErr w:type="spellStart"/>
      <w:r>
        <w:t>academic</w:t>
      </w:r>
      <w:proofErr w:type="spellEnd"/>
      <w:r>
        <w:t xml:space="preserve"> and </w:t>
      </w:r>
      <w:proofErr w:type="spellStart"/>
      <w:r>
        <w:t>professional</w:t>
      </w:r>
      <w:proofErr w:type="spellEnd"/>
      <w:r>
        <w:t xml:space="preserve"> </w:t>
      </w:r>
      <w:proofErr w:type="spellStart"/>
      <w:r>
        <w:t>discourse</w:t>
      </w:r>
      <w:proofErr w:type="spellEnd"/>
      <w:r>
        <w:t>.</w:t>
      </w:r>
    </w:p>
    <w:p w14:paraId="20D861F3" w14:textId="77777777" w:rsidR="0081272E" w:rsidRDefault="0081272E" w:rsidP="0081272E">
      <w:pPr>
        <w:jc w:val="both"/>
      </w:pPr>
      <w:proofErr w:type="spellStart"/>
      <w:r>
        <w:t>Yet</w:t>
      </w:r>
      <w:proofErr w:type="spellEnd"/>
      <w:r>
        <w:t xml:space="preserve"> in </w:t>
      </w:r>
      <w:proofErr w:type="spellStart"/>
      <w:r>
        <w:t>our</w:t>
      </w:r>
      <w:proofErr w:type="spellEnd"/>
      <w:r>
        <w:t xml:space="preserve"> </w:t>
      </w:r>
      <w:proofErr w:type="spellStart"/>
      <w:r>
        <w:t>era</w:t>
      </w:r>
      <w:proofErr w:type="spellEnd"/>
      <w:r>
        <w:t xml:space="preserve">, </w:t>
      </w:r>
      <w:proofErr w:type="spellStart"/>
      <w:r>
        <w:t>alongside</w:t>
      </w:r>
      <w:proofErr w:type="spellEnd"/>
      <w:r>
        <w:t xml:space="preserve"> </w:t>
      </w:r>
      <w:proofErr w:type="spellStart"/>
      <w:r>
        <w:t>innovation</w:t>
      </w:r>
      <w:proofErr w:type="spellEnd"/>
      <w:r>
        <w:t xml:space="preserve">, </w:t>
      </w:r>
      <w:proofErr w:type="spellStart"/>
      <w:r>
        <w:t>the</w:t>
      </w:r>
      <w:proofErr w:type="spellEnd"/>
      <w:r>
        <w:t xml:space="preserve"> </w:t>
      </w:r>
      <w:proofErr w:type="spellStart"/>
      <w:r>
        <w:t>broad</w:t>
      </w:r>
      <w:proofErr w:type="spellEnd"/>
      <w:r>
        <w:t xml:space="preserve"> </w:t>
      </w:r>
      <w:proofErr w:type="spellStart"/>
      <w:r>
        <w:t>expansion</w:t>
      </w:r>
      <w:proofErr w:type="spellEnd"/>
      <w:r>
        <w:t xml:space="preserve"> of </w:t>
      </w:r>
      <w:proofErr w:type="spellStart"/>
      <w:r>
        <w:t>lifelong</w:t>
      </w:r>
      <w:proofErr w:type="spellEnd"/>
      <w:r>
        <w:t xml:space="preserve"> </w:t>
      </w:r>
      <w:proofErr w:type="spellStart"/>
      <w:r>
        <w:t>learning</w:t>
      </w:r>
      <w:proofErr w:type="spellEnd"/>
      <w:r>
        <w:t xml:space="preserve"> (LLL) has </w:t>
      </w:r>
      <w:proofErr w:type="spellStart"/>
      <w:r>
        <w:t>become</w:t>
      </w:r>
      <w:proofErr w:type="spellEnd"/>
      <w:r>
        <w:t xml:space="preserve"> a </w:t>
      </w:r>
      <w:proofErr w:type="spellStart"/>
      <w:r>
        <w:t>driving</w:t>
      </w:r>
      <w:proofErr w:type="spellEnd"/>
      <w:r>
        <w:t xml:space="preserve"> </w:t>
      </w:r>
      <w:proofErr w:type="spellStart"/>
      <w:r>
        <w:t>force</w:t>
      </w:r>
      <w:proofErr w:type="spellEnd"/>
      <w:r>
        <w:t xml:space="preserve"> of </w:t>
      </w:r>
      <w:proofErr w:type="spellStart"/>
      <w:r>
        <w:t>socio-economic</w:t>
      </w:r>
      <w:proofErr w:type="spellEnd"/>
      <w:r>
        <w:t xml:space="preserve"> </w:t>
      </w:r>
      <w:proofErr w:type="spellStart"/>
      <w:r>
        <w:t>development</w:t>
      </w:r>
      <w:proofErr w:type="spellEnd"/>
      <w:r>
        <w:t xml:space="preserve">. </w:t>
      </w:r>
      <w:proofErr w:type="spellStart"/>
      <w:r>
        <w:t>This</w:t>
      </w:r>
      <w:proofErr w:type="spellEnd"/>
      <w:r>
        <w:t xml:space="preserve"> </w:t>
      </w:r>
      <w:proofErr w:type="spellStart"/>
      <w:r>
        <w:t>strongly</w:t>
      </w:r>
      <w:proofErr w:type="spellEnd"/>
      <w:r>
        <w:t xml:space="preserve"> </w:t>
      </w:r>
      <w:proofErr w:type="spellStart"/>
      <w:r>
        <w:t>affects</w:t>
      </w:r>
      <w:proofErr w:type="spellEnd"/>
      <w:r>
        <w:t xml:space="preserve"> </w:t>
      </w:r>
      <w:proofErr w:type="spellStart"/>
      <w:r>
        <w:t>the</w:t>
      </w:r>
      <w:proofErr w:type="spellEnd"/>
      <w:r>
        <w:t xml:space="preserve"> </w:t>
      </w:r>
      <w:proofErr w:type="spellStart"/>
      <w:r>
        <w:t>issues</w:t>
      </w:r>
      <w:proofErr w:type="spellEnd"/>
      <w:r>
        <w:t xml:space="preserve"> of </w:t>
      </w:r>
      <w:proofErr w:type="spellStart"/>
      <w:r>
        <w:t>education</w:t>
      </w:r>
      <w:proofErr w:type="spellEnd"/>
      <w:r>
        <w:t xml:space="preserve"> and </w:t>
      </w:r>
      <w:proofErr w:type="spellStart"/>
      <w:r>
        <w:t>training</w:t>
      </w:r>
      <w:proofErr w:type="spellEnd"/>
      <w:r>
        <w:t xml:space="preserve"> </w:t>
      </w:r>
      <w:proofErr w:type="spellStart"/>
      <w:r>
        <w:t>for</w:t>
      </w:r>
      <w:proofErr w:type="spellEnd"/>
      <w:r>
        <w:t xml:space="preserve"> (SLN) </w:t>
      </w:r>
      <w:proofErr w:type="spellStart"/>
      <w:r>
        <w:t>target</w:t>
      </w:r>
      <w:proofErr w:type="spellEnd"/>
      <w:r>
        <w:t xml:space="preserve"> </w:t>
      </w:r>
      <w:proofErr w:type="spellStart"/>
      <w:r>
        <w:t>groups</w:t>
      </w:r>
      <w:proofErr w:type="spellEnd"/>
      <w:r>
        <w:t xml:space="preserve"> and </w:t>
      </w:r>
      <w:proofErr w:type="spellStart"/>
      <w:r>
        <w:t>raises</w:t>
      </w:r>
      <w:proofErr w:type="spellEnd"/>
      <w:r>
        <w:t xml:space="preserve"> </w:t>
      </w:r>
      <w:proofErr w:type="spellStart"/>
      <w:r>
        <w:t>numerous</w:t>
      </w:r>
      <w:proofErr w:type="spellEnd"/>
      <w:r>
        <w:t xml:space="preserve"> </w:t>
      </w:r>
      <w:proofErr w:type="spellStart"/>
      <w:r>
        <w:t>theoretical</w:t>
      </w:r>
      <w:proofErr w:type="spellEnd"/>
      <w:r>
        <w:t xml:space="preserve"> and </w:t>
      </w:r>
      <w:proofErr w:type="spellStart"/>
      <w:r>
        <w:t>methodological</w:t>
      </w:r>
      <w:proofErr w:type="spellEnd"/>
      <w:r>
        <w:t xml:space="preserve"> </w:t>
      </w:r>
      <w:proofErr w:type="spellStart"/>
      <w:r>
        <w:t>questions</w:t>
      </w:r>
      <w:proofErr w:type="spellEnd"/>
      <w:r>
        <w:t xml:space="preserve"> in </w:t>
      </w:r>
      <w:proofErr w:type="spellStart"/>
      <w:r>
        <w:t>the</w:t>
      </w:r>
      <w:proofErr w:type="spellEnd"/>
      <w:r>
        <w:t xml:space="preserve"> </w:t>
      </w:r>
      <w:proofErr w:type="spellStart"/>
      <w:r>
        <w:t>field</w:t>
      </w:r>
      <w:proofErr w:type="spellEnd"/>
      <w:r>
        <w:t xml:space="preserve"> of </w:t>
      </w:r>
      <w:proofErr w:type="spellStart"/>
      <w:r>
        <w:t>higher</w:t>
      </w:r>
      <w:proofErr w:type="spellEnd"/>
      <w:r>
        <w:t xml:space="preserve"> </w:t>
      </w:r>
      <w:proofErr w:type="spellStart"/>
      <w:r>
        <w:t>education</w:t>
      </w:r>
      <w:proofErr w:type="spellEnd"/>
      <w:r>
        <w:t xml:space="preserve"> and </w:t>
      </w:r>
      <w:proofErr w:type="spellStart"/>
      <w:r>
        <w:t>andragogy</w:t>
      </w:r>
      <w:proofErr w:type="spellEnd"/>
      <w:r>
        <w:t xml:space="preserve"> </w:t>
      </w:r>
      <w:proofErr w:type="spellStart"/>
      <w:r>
        <w:t>as</w:t>
      </w:r>
      <w:proofErr w:type="spellEnd"/>
      <w:r>
        <w:t xml:space="preserve"> </w:t>
      </w:r>
      <w:proofErr w:type="spellStart"/>
      <w:r>
        <w:t>well</w:t>
      </w:r>
      <w:proofErr w:type="spellEnd"/>
      <w:r>
        <w:t xml:space="preserve">. </w:t>
      </w:r>
      <w:proofErr w:type="spellStart"/>
      <w:r>
        <w:t>Inclusive</w:t>
      </w:r>
      <w:proofErr w:type="spellEnd"/>
      <w:r>
        <w:t xml:space="preserve"> </w:t>
      </w:r>
      <w:proofErr w:type="spellStart"/>
      <w:r>
        <w:t>adult</w:t>
      </w:r>
      <w:proofErr w:type="spellEnd"/>
      <w:r>
        <w:t xml:space="preserve"> </w:t>
      </w:r>
      <w:proofErr w:type="spellStart"/>
      <w:r>
        <w:t>education</w:t>
      </w:r>
      <w:proofErr w:type="spellEnd"/>
      <w:r>
        <w:t xml:space="preserve"> </w:t>
      </w:r>
      <w:proofErr w:type="spellStart"/>
      <w:r>
        <w:t>encompasses</w:t>
      </w:r>
      <w:proofErr w:type="spellEnd"/>
      <w:r>
        <w:t xml:space="preserve"> </w:t>
      </w:r>
      <w:proofErr w:type="spellStart"/>
      <w:r>
        <w:t>not</w:t>
      </w:r>
      <w:proofErr w:type="spellEnd"/>
      <w:r>
        <w:t xml:space="preserve"> </w:t>
      </w:r>
      <w:proofErr w:type="spellStart"/>
      <w:r>
        <w:t>only</w:t>
      </w:r>
      <w:proofErr w:type="spellEnd"/>
      <w:r>
        <w:t xml:space="preserve"> </w:t>
      </w:r>
      <w:proofErr w:type="spellStart"/>
      <w:r>
        <w:t>traditionally</w:t>
      </w:r>
      <w:proofErr w:type="spellEnd"/>
      <w:r>
        <w:t xml:space="preserve"> </w:t>
      </w:r>
      <w:proofErr w:type="spellStart"/>
      <w:r>
        <w:t>disadvantaged</w:t>
      </w:r>
      <w:proofErr w:type="spellEnd"/>
      <w:r>
        <w:t xml:space="preserve"> </w:t>
      </w:r>
      <w:proofErr w:type="spellStart"/>
      <w:r>
        <w:t>groups</w:t>
      </w:r>
      <w:proofErr w:type="spellEnd"/>
      <w:r>
        <w:t xml:space="preserve"> and </w:t>
      </w:r>
      <w:proofErr w:type="spellStart"/>
      <w:r>
        <w:t>people</w:t>
      </w:r>
      <w:proofErr w:type="spellEnd"/>
      <w:r>
        <w:t xml:space="preserve"> </w:t>
      </w:r>
      <w:proofErr w:type="spellStart"/>
      <w:r>
        <w:t>with</w:t>
      </w:r>
      <w:proofErr w:type="spellEnd"/>
      <w:r>
        <w:t xml:space="preserve"> </w:t>
      </w:r>
      <w:proofErr w:type="spellStart"/>
      <w:r>
        <w:t>disabilities</w:t>
      </w:r>
      <w:proofErr w:type="spellEnd"/>
      <w:r>
        <w:t xml:space="preserve"> (</w:t>
      </w:r>
      <w:proofErr w:type="spellStart"/>
      <w:r>
        <w:t>due</w:t>
      </w:r>
      <w:proofErr w:type="spellEnd"/>
      <w:r>
        <w:t xml:space="preserve"> </w:t>
      </w:r>
      <w:proofErr w:type="spellStart"/>
      <w:r>
        <w:t>to</w:t>
      </w:r>
      <w:proofErr w:type="spellEnd"/>
      <w:r>
        <w:t xml:space="preserve"> </w:t>
      </w:r>
      <w:proofErr w:type="spellStart"/>
      <w:r>
        <w:t>cognitive</w:t>
      </w:r>
      <w:proofErr w:type="spellEnd"/>
      <w:r>
        <w:t xml:space="preserve">, </w:t>
      </w:r>
      <w:proofErr w:type="spellStart"/>
      <w:r>
        <w:t>psychological</w:t>
      </w:r>
      <w:proofErr w:type="spellEnd"/>
      <w:r>
        <w:t xml:space="preserve">, </w:t>
      </w:r>
      <w:proofErr w:type="spellStart"/>
      <w:r>
        <w:t>physical</w:t>
      </w:r>
      <w:proofErr w:type="spellEnd"/>
      <w:r>
        <w:t xml:space="preserve">, </w:t>
      </w:r>
      <w:proofErr w:type="spellStart"/>
      <w:r>
        <w:t>social</w:t>
      </w:r>
      <w:proofErr w:type="spellEnd"/>
      <w:r>
        <w:t xml:space="preserve">, </w:t>
      </w:r>
      <w:proofErr w:type="spellStart"/>
      <w:r>
        <w:t>cultural</w:t>
      </w:r>
      <w:proofErr w:type="spellEnd"/>
      <w:r>
        <w:t xml:space="preserve">, </w:t>
      </w:r>
      <w:proofErr w:type="spellStart"/>
      <w:r>
        <w:t>or</w:t>
      </w:r>
      <w:proofErr w:type="spellEnd"/>
      <w:r>
        <w:t xml:space="preserve"> </w:t>
      </w:r>
      <w:proofErr w:type="spellStart"/>
      <w:r>
        <w:t>age-related</w:t>
      </w:r>
      <w:proofErr w:type="spellEnd"/>
      <w:r>
        <w:t xml:space="preserve"> </w:t>
      </w:r>
      <w:proofErr w:type="spellStart"/>
      <w:r>
        <w:t>factors</w:t>
      </w:r>
      <w:proofErr w:type="spellEnd"/>
      <w:r>
        <w:t xml:space="preserve">) </w:t>
      </w:r>
      <w:proofErr w:type="spellStart"/>
      <w:r>
        <w:t>with</w:t>
      </w:r>
      <w:proofErr w:type="spellEnd"/>
      <w:r>
        <w:t xml:space="preserve"> </w:t>
      </w:r>
      <w:proofErr w:type="spellStart"/>
      <w:r>
        <w:t>special</w:t>
      </w:r>
      <w:proofErr w:type="spellEnd"/>
      <w:r>
        <w:t xml:space="preserve"> </w:t>
      </w:r>
      <w:proofErr w:type="spellStart"/>
      <w:r>
        <w:t>learning</w:t>
      </w:r>
      <w:proofErr w:type="spellEnd"/>
      <w:r>
        <w:t xml:space="preserve"> </w:t>
      </w:r>
      <w:proofErr w:type="spellStart"/>
      <w:r>
        <w:t>needs</w:t>
      </w:r>
      <w:proofErr w:type="spellEnd"/>
      <w:r>
        <w:t xml:space="preserve">, </w:t>
      </w:r>
      <w:proofErr w:type="spellStart"/>
      <w:r>
        <w:t>but</w:t>
      </w:r>
      <w:proofErr w:type="spellEnd"/>
      <w:r>
        <w:t xml:space="preserve"> </w:t>
      </w:r>
      <w:proofErr w:type="spellStart"/>
      <w:r>
        <w:t>also</w:t>
      </w:r>
      <w:proofErr w:type="spellEnd"/>
      <w:r>
        <w:t xml:space="preserve"> </w:t>
      </w:r>
      <w:proofErr w:type="spellStart"/>
      <w:r>
        <w:t>the</w:t>
      </w:r>
      <w:proofErr w:type="spellEnd"/>
      <w:r>
        <w:t xml:space="preserve"> </w:t>
      </w:r>
      <w:proofErr w:type="spellStart"/>
      <w:r>
        <w:t>growing</w:t>
      </w:r>
      <w:proofErr w:type="spellEnd"/>
      <w:r>
        <w:t xml:space="preserve"> </w:t>
      </w:r>
      <w:proofErr w:type="spellStart"/>
      <w:r>
        <w:t>number</w:t>
      </w:r>
      <w:proofErr w:type="spellEnd"/>
      <w:r>
        <w:t xml:space="preserve"> of “non-</w:t>
      </w:r>
      <w:proofErr w:type="spellStart"/>
      <w:r>
        <w:t>learning</w:t>
      </w:r>
      <w:proofErr w:type="spellEnd"/>
      <w:r>
        <w:t xml:space="preserve"> and </w:t>
      </w:r>
      <w:proofErr w:type="gramStart"/>
      <w:r>
        <w:t>non-</w:t>
      </w:r>
      <w:proofErr w:type="spellStart"/>
      <w:r>
        <w:t>working</w:t>
      </w:r>
      <w:proofErr w:type="spellEnd"/>
      <w:r>
        <w:t>”</w:t>
      </w:r>
      <w:proofErr w:type="gramEnd"/>
      <w:r>
        <w:t xml:space="preserve"> </w:t>
      </w:r>
      <w:proofErr w:type="spellStart"/>
      <w:r>
        <w:t>young</w:t>
      </w:r>
      <w:proofErr w:type="spellEnd"/>
      <w:r>
        <w:t xml:space="preserve"> </w:t>
      </w:r>
      <w:proofErr w:type="spellStart"/>
      <w:r>
        <w:t>people</w:t>
      </w:r>
      <w:proofErr w:type="spellEnd"/>
      <w:r>
        <w:t xml:space="preserve"> </w:t>
      </w:r>
      <w:proofErr w:type="spellStart"/>
      <w:r>
        <w:t>who</w:t>
      </w:r>
      <w:proofErr w:type="spellEnd"/>
      <w:r>
        <w:t xml:space="preserve"> </w:t>
      </w:r>
      <w:proofErr w:type="spellStart"/>
      <w:r>
        <w:t>do</w:t>
      </w:r>
      <w:proofErr w:type="spellEnd"/>
      <w:r>
        <w:t xml:space="preserve"> </w:t>
      </w:r>
      <w:proofErr w:type="spellStart"/>
      <w:r>
        <w:t>not</w:t>
      </w:r>
      <w:proofErr w:type="spellEnd"/>
      <w:r>
        <w:t xml:space="preserve"> </w:t>
      </w:r>
      <w:proofErr w:type="spellStart"/>
      <w:r>
        <w:t>continue</w:t>
      </w:r>
      <w:proofErr w:type="spellEnd"/>
      <w:r>
        <w:t xml:space="preserve"> </w:t>
      </w:r>
      <w:proofErr w:type="spellStart"/>
      <w:r>
        <w:t>their</w:t>
      </w:r>
      <w:proofErr w:type="spellEnd"/>
      <w:r>
        <w:t xml:space="preserve"> </w:t>
      </w:r>
      <w:proofErr w:type="spellStart"/>
      <w:r>
        <w:t>studies</w:t>
      </w:r>
      <w:proofErr w:type="spellEnd"/>
      <w:r>
        <w:t xml:space="preserve">, and a </w:t>
      </w:r>
      <w:proofErr w:type="spellStart"/>
      <w:r>
        <w:t>high</w:t>
      </w:r>
      <w:proofErr w:type="spellEnd"/>
      <w:r>
        <w:t xml:space="preserve"> </w:t>
      </w:r>
      <w:proofErr w:type="spellStart"/>
      <w:r>
        <w:t>proportion</w:t>
      </w:r>
      <w:proofErr w:type="spellEnd"/>
      <w:r>
        <w:t xml:space="preserve"> of </w:t>
      </w:r>
      <w:proofErr w:type="spellStart"/>
      <w:r>
        <w:t>these</w:t>
      </w:r>
      <w:proofErr w:type="spellEnd"/>
      <w:r>
        <w:t xml:space="preserve"> </w:t>
      </w:r>
      <w:proofErr w:type="spellStart"/>
      <w:r>
        <w:t>drifting</w:t>
      </w:r>
      <w:proofErr w:type="spellEnd"/>
      <w:r>
        <w:t xml:space="preserve"> NEET </w:t>
      </w:r>
      <w:proofErr w:type="spellStart"/>
      <w:r>
        <w:t>youths</w:t>
      </w:r>
      <w:proofErr w:type="spellEnd"/>
      <w:r>
        <w:t xml:space="preserve"> (“</w:t>
      </w:r>
      <w:proofErr w:type="spellStart"/>
      <w:r>
        <w:t>not</w:t>
      </w:r>
      <w:proofErr w:type="spellEnd"/>
      <w:r>
        <w:t xml:space="preserve"> in </w:t>
      </w:r>
      <w:proofErr w:type="spellStart"/>
      <w:r>
        <w:t>education</w:t>
      </w:r>
      <w:proofErr w:type="spellEnd"/>
      <w:r>
        <w:t xml:space="preserve">, </w:t>
      </w:r>
      <w:proofErr w:type="spellStart"/>
      <w:r>
        <w:t>employment</w:t>
      </w:r>
      <w:proofErr w:type="spellEnd"/>
      <w:r>
        <w:t xml:space="preserve">, </w:t>
      </w:r>
      <w:proofErr w:type="spellStart"/>
      <w:r>
        <w:t>or</w:t>
      </w:r>
      <w:proofErr w:type="spellEnd"/>
      <w:r>
        <w:t xml:space="preserve"> </w:t>
      </w:r>
      <w:proofErr w:type="spellStart"/>
      <w:r>
        <w:t>training</w:t>
      </w:r>
      <w:proofErr w:type="spellEnd"/>
      <w:r>
        <w:t xml:space="preserve">”) </w:t>
      </w:r>
      <w:proofErr w:type="spellStart"/>
      <w:r>
        <w:t>fail</w:t>
      </w:r>
      <w:proofErr w:type="spellEnd"/>
      <w:r>
        <w:t xml:space="preserve"> </w:t>
      </w:r>
      <w:proofErr w:type="spellStart"/>
      <w:r>
        <w:t>to</w:t>
      </w:r>
      <w:proofErr w:type="spellEnd"/>
      <w:r>
        <w:t xml:space="preserve"> enter </w:t>
      </w:r>
      <w:proofErr w:type="spellStart"/>
      <w:r>
        <w:t>the</w:t>
      </w:r>
      <w:proofErr w:type="spellEnd"/>
      <w:r>
        <w:t xml:space="preserve"> </w:t>
      </w:r>
      <w:proofErr w:type="spellStart"/>
      <w:r>
        <w:t>labour</w:t>
      </w:r>
      <w:proofErr w:type="spellEnd"/>
      <w:r>
        <w:t xml:space="preserve"> market </w:t>
      </w:r>
      <w:proofErr w:type="spellStart"/>
      <w:r>
        <w:t>for</w:t>
      </w:r>
      <w:proofErr w:type="spellEnd"/>
      <w:r>
        <w:t xml:space="preserve"> a </w:t>
      </w:r>
      <w:proofErr w:type="spellStart"/>
      <w:r>
        <w:t>variety</w:t>
      </w:r>
      <w:proofErr w:type="spellEnd"/>
      <w:r>
        <w:t xml:space="preserve"> of </w:t>
      </w:r>
      <w:proofErr w:type="spellStart"/>
      <w:r>
        <w:t>reasons</w:t>
      </w:r>
      <w:proofErr w:type="spellEnd"/>
      <w:r>
        <w:t>.</w:t>
      </w:r>
    </w:p>
    <w:p w14:paraId="28327953" w14:textId="77777777" w:rsidR="0081272E" w:rsidRDefault="0081272E" w:rsidP="0081272E">
      <w:pPr>
        <w:jc w:val="both"/>
      </w:pPr>
      <w:proofErr w:type="spellStart"/>
      <w:r>
        <w:t>Thus</w:t>
      </w:r>
      <w:proofErr w:type="spellEnd"/>
      <w:r>
        <w:t xml:space="preserve">, </w:t>
      </w:r>
      <w:proofErr w:type="spellStart"/>
      <w:r>
        <w:t>supporting</w:t>
      </w:r>
      <w:proofErr w:type="spellEnd"/>
      <w:r>
        <w:t xml:space="preserve"> </w:t>
      </w:r>
      <w:proofErr w:type="spellStart"/>
      <w:r>
        <w:t>the</w:t>
      </w:r>
      <w:proofErr w:type="spellEnd"/>
      <w:r>
        <w:t xml:space="preserve"> </w:t>
      </w:r>
      <w:proofErr w:type="spellStart"/>
      <w:r>
        <w:t>social</w:t>
      </w:r>
      <w:proofErr w:type="spellEnd"/>
      <w:r>
        <w:t xml:space="preserve"> </w:t>
      </w:r>
      <w:proofErr w:type="spellStart"/>
      <w:r>
        <w:t>integration</w:t>
      </w:r>
      <w:proofErr w:type="spellEnd"/>
      <w:r>
        <w:t xml:space="preserve"> and </w:t>
      </w:r>
      <w:proofErr w:type="spellStart"/>
      <w:r>
        <w:t>labour</w:t>
      </w:r>
      <w:proofErr w:type="spellEnd"/>
      <w:r>
        <w:t xml:space="preserve"> market </w:t>
      </w:r>
      <w:proofErr w:type="spellStart"/>
      <w:r>
        <w:t>inclusion</w:t>
      </w:r>
      <w:proofErr w:type="spellEnd"/>
      <w:r>
        <w:t xml:space="preserve"> of </w:t>
      </w:r>
      <w:proofErr w:type="spellStart"/>
      <w:r>
        <w:t>groups</w:t>
      </w:r>
      <w:proofErr w:type="spellEnd"/>
      <w:r>
        <w:t xml:space="preserve"> </w:t>
      </w:r>
      <w:proofErr w:type="spellStart"/>
      <w:r>
        <w:t>with</w:t>
      </w:r>
      <w:proofErr w:type="spellEnd"/>
      <w:r>
        <w:t xml:space="preserve"> </w:t>
      </w:r>
      <w:proofErr w:type="spellStart"/>
      <w:r>
        <w:t>special</w:t>
      </w:r>
      <w:proofErr w:type="spellEnd"/>
      <w:r>
        <w:t xml:space="preserve"> </w:t>
      </w:r>
      <w:proofErr w:type="spellStart"/>
      <w:r>
        <w:t>learning</w:t>
      </w:r>
      <w:proofErr w:type="spellEnd"/>
      <w:r>
        <w:t xml:space="preserve"> </w:t>
      </w:r>
      <w:proofErr w:type="spellStart"/>
      <w:r>
        <w:t>needs</w:t>
      </w:r>
      <w:proofErr w:type="spellEnd"/>
      <w:r>
        <w:t xml:space="preserve"> </w:t>
      </w:r>
      <w:proofErr w:type="spellStart"/>
      <w:r>
        <w:t>through</w:t>
      </w:r>
      <w:proofErr w:type="spellEnd"/>
      <w:r>
        <w:t xml:space="preserve"> </w:t>
      </w:r>
      <w:proofErr w:type="spellStart"/>
      <w:r>
        <w:t>education</w:t>
      </w:r>
      <w:proofErr w:type="spellEnd"/>
      <w:r>
        <w:t xml:space="preserve"> and </w:t>
      </w:r>
      <w:proofErr w:type="spellStart"/>
      <w:r>
        <w:t>training</w:t>
      </w:r>
      <w:proofErr w:type="spellEnd"/>
      <w:r>
        <w:t xml:space="preserve"> is </w:t>
      </w:r>
      <w:proofErr w:type="spellStart"/>
      <w:r>
        <w:t>not</w:t>
      </w:r>
      <w:proofErr w:type="spellEnd"/>
      <w:r>
        <w:t xml:space="preserve"> </w:t>
      </w:r>
      <w:proofErr w:type="spellStart"/>
      <w:r>
        <w:t>only</w:t>
      </w:r>
      <w:proofErr w:type="spellEnd"/>
      <w:r>
        <w:t xml:space="preserve"> an </w:t>
      </w:r>
      <w:proofErr w:type="spellStart"/>
      <w:r>
        <w:t>issue</w:t>
      </w:r>
      <w:proofErr w:type="spellEnd"/>
      <w:r>
        <w:t xml:space="preserve"> of </w:t>
      </w:r>
      <w:proofErr w:type="spellStart"/>
      <w:r>
        <w:t>equal</w:t>
      </w:r>
      <w:proofErr w:type="spellEnd"/>
      <w:r>
        <w:t xml:space="preserve"> </w:t>
      </w:r>
      <w:proofErr w:type="spellStart"/>
      <w:r>
        <w:t>opportunities</w:t>
      </w:r>
      <w:proofErr w:type="spellEnd"/>
      <w:r>
        <w:t xml:space="preserve">, </w:t>
      </w:r>
      <w:proofErr w:type="spellStart"/>
      <w:r>
        <w:t>but</w:t>
      </w:r>
      <w:proofErr w:type="spellEnd"/>
      <w:r>
        <w:t xml:space="preserve"> </w:t>
      </w:r>
      <w:proofErr w:type="spellStart"/>
      <w:r>
        <w:t>also</w:t>
      </w:r>
      <w:proofErr w:type="spellEnd"/>
      <w:r>
        <w:t xml:space="preserve"> a </w:t>
      </w:r>
      <w:proofErr w:type="spellStart"/>
      <w:r>
        <w:t>serious</w:t>
      </w:r>
      <w:proofErr w:type="spellEnd"/>
      <w:r>
        <w:t xml:space="preserve"> </w:t>
      </w:r>
      <w:proofErr w:type="spellStart"/>
      <w:r>
        <w:t>labour</w:t>
      </w:r>
      <w:proofErr w:type="spellEnd"/>
      <w:r>
        <w:t xml:space="preserve"> market </w:t>
      </w:r>
      <w:proofErr w:type="spellStart"/>
      <w:r>
        <w:t>challenge</w:t>
      </w:r>
      <w:proofErr w:type="spellEnd"/>
      <w:r>
        <w:t xml:space="preserve">. The </w:t>
      </w:r>
      <w:proofErr w:type="spellStart"/>
      <w:r>
        <w:t>knowledge</w:t>
      </w:r>
      <w:proofErr w:type="spellEnd"/>
      <w:r>
        <w:t xml:space="preserve"> of </w:t>
      </w:r>
      <w:proofErr w:type="spellStart"/>
      <w:r>
        <w:t>the</w:t>
      </w:r>
      <w:proofErr w:type="spellEnd"/>
      <w:r>
        <w:t xml:space="preserve"> </w:t>
      </w:r>
      <w:proofErr w:type="spellStart"/>
      <w:r>
        <w:t>adult</w:t>
      </w:r>
      <w:proofErr w:type="spellEnd"/>
      <w:r>
        <w:t xml:space="preserve"> </w:t>
      </w:r>
      <w:proofErr w:type="spellStart"/>
      <w:r>
        <w:t>population</w:t>
      </w:r>
      <w:proofErr w:type="spellEnd"/>
      <w:r>
        <w:t xml:space="preserve"> — </w:t>
      </w:r>
      <w:proofErr w:type="spellStart"/>
      <w:r>
        <w:t>including</w:t>
      </w:r>
      <w:proofErr w:type="spellEnd"/>
      <w:r>
        <w:t xml:space="preserve"> </w:t>
      </w:r>
      <w:proofErr w:type="spellStart"/>
      <w:r>
        <w:t>professional</w:t>
      </w:r>
      <w:proofErr w:type="spellEnd"/>
      <w:r>
        <w:t xml:space="preserve"> </w:t>
      </w:r>
      <w:proofErr w:type="spellStart"/>
      <w:r>
        <w:t>expertise</w:t>
      </w:r>
      <w:proofErr w:type="spellEnd"/>
      <w:r>
        <w:t xml:space="preserve"> —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their</w:t>
      </w:r>
      <w:proofErr w:type="spellEnd"/>
      <w:r>
        <w:t xml:space="preserve"> </w:t>
      </w:r>
      <w:proofErr w:type="spellStart"/>
      <w:r>
        <w:t>abilities</w:t>
      </w:r>
      <w:proofErr w:type="spellEnd"/>
      <w:r>
        <w:t xml:space="preserve">, </w:t>
      </w:r>
      <w:proofErr w:type="spellStart"/>
      <w:r>
        <w:t>competencies</w:t>
      </w:r>
      <w:proofErr w:type="spellEnd"/>
      <w:r>
        <w:t xml:space="preserve">, and </w:t>
      </w:r>
      <w:proofErr w:type="spellStart"/>
      <w:r>
        <w:t>attitudes</w:t>
      </w:r>
      <w:proofErr w:type="spellEnd"/>
      <w:r>
        <w:t xml:space="preserve"> </w:t>
      </w:r>
      <w:proofErr w:type="spellStart"/>
      <w:r>
        <w:t>are</w:t>
      </w:r>
      <w:proofErr w:type="spellEnd"/>
      <w:r>
        <w:t xml:space="preserve"> </w:t>
      </w:r>
      <w:proofErr w:type="spellStart"/>
      <w:r>
        <w:t>the</w:t>
      </w:r>
      <w:proofErr w:type="spellEnd"/>
      <w:r>
        <w:t xml:space="preserve"> </w:t>
      </w:r>
      <w:proofErr w:type="spellStart"/>
      <w:r>
        <w:t>factors</w:t>
      </w:r>
      <w:proofErr w:type="spellEnd"/>
      <w:r>
        <w:t xml:space="preserve"> </w:t>
      </w:r>
      <w:proofErr w:type="spellStart"/>
      <w:r>
        <w:t>that</w:t>
      </w:r>
      <w:proofErr w:type="spellEnd"/>
      <w:r>
        <w:t xml:space="preserve">, in </w:t>
      </w:r>
      <w:proofErr w:type="spellStart"/>
      <w:r>
        <w:t>the</w:t>
      </w:r>
      <w:proofErr w:type="spellEnd"/>
      <w:r>
        <w:t xml:space="preserve"> </w:t>
      </w:r>
      <w:proofErr w:type="spellStart"/>
      <w:r>
        <w:t>digital</w:t>
      </w:r>
      <w:proofErr w:type="spellEnd"/>
      <w:r>
        <w:t xml:space="preserve"> </w:t>
      </w:r>
      <w:proofErr w:type="spellStart"/>
      <w:r>
        <w:t>age</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for</w:t>
      </w:r>
      <w:proofErr w:type="spellEnd"/>
      <w:r>
        <w:t xml:space="preserve"> </w:t>
      </w:r>
      <w:proofErr w:type="spellStart"/>
      <w:r>
        <w:t>meaningful</w:t>
      </w:r>
      <w:proofErr w:type="spellEnd"/>
      <w:r>
        <w:t xml:space="preserve"> </w:t>
      </w:r>
      <w:proofErr w:type="spellStart"/>
      <w:r>
        <w:t>work</w:t>
      </w:r>
      <w:proofErr w:type="spellEnd"/>
      <w:r>
        <w:t xml:space="preserve">, </w:t>
      </w:r>
      <w:proofErr w:type="spellStart"/>
      <w:r>
        <w:t>livelihood</w:t>
      </w:r>
      <w:proofErr w:type="spellEnd"/>
      <w:r>
        <w:t xml:space="preserve">, and </w:t>
      </w:r>
      <w:proofErr w:type="spellStart"/>
      <w:r>
        <w:t>the</w:t>
      </w:r>
      <w:proofErr w:type="spellEnd"/>
      <w:r>
        <w:t xml:space="preserve"> </w:t>
      </w:r>
      <w:proofErr w:type="spellStart"/>
      <w:r>
        <w:t>unfolding</w:t>
      </w:r>
      <w:proofErr w:type="spellEnd"/>
      <w:r>
        <w:t xml:space="preserve"> of human </w:t>
      </w:r>
      <w:proofErr w:type="spellStart"/>
      <w:r>
        <w:t>creativity</w:t>
      </w:r>
      <w:proofErr w:type="spellEnd"/>
      <w:r>
        <w:t xml:space="preserve"> </w:t>
      </w:r>
      <w:proofErr w:type="spellStart"/>
      <w:r>
        <w:t>from</w:t>
      </w:r>
      <w:proofErr w:type="spellEnd"/>
      <w:r>
        <w:t xml:space="preserve"> </w:t>
      </w:r>
      <w:proofErr w:type="spellStart"/>
      <w:r>
        <w:t>the</w:t>
      </w:r>
      <w:proofErr w:type="spellEnd"/>
      <w:r>
        <w:t xml:space="preserve"> </w:t>
      </w:r>
      <w:proofErr w:type="spellStart"/>
      <w:r>
        <w:t>individual’s</w:t>
      </w:r>
      <w:proofErr w:type="spellEnd"/>
      <w:r>
        <w:t xml:space="preserve"> </w:t>
      </w:r>
      <w:proofErr w:type="spellStart"/>
      <w:r>
        <w:t>perspective</w:t>
      </w:r>
      <w:proofErr w:type="spellEnd"/>
      <w:r>
        <w:t xml:space="preserve">, </w:t>
      </w:r>
      <w:proofErr w:type="spellStart"/>
      <w:r>
        <w:t>while</w:t>
      </w:r>
      <w:proofErr w:type="spellEnd"/>
      <w:r>
        <w:t xml:space="preserve"> </w:t>
      </w:r>
      <w:proofErr w:type="spellStart"/>
      <w:r>
        <w:t>from</w:t>
      </w:r>
      <w:proofErr w:type="spellEnd"/>
      <w:r>
        <w:t xml:space="preserve"> a </w:t>
      </w:r>
      <w:proofErr w:type="spellStart"/>
      <w:r>
        <w:t>socio-economic</w:t>
      </w:r>
      <w:proofErr w:type="spellEnd"/>
      <w:r>
        <w:t xml:space="preserve"> </w:t>
      </w:r>
      <w:proofErr w:type="spellStart"/>
      <w:r>
        <w:t>perspective</w:t>
      </w:r>
      <w:proofErr w:type="spellEnd"/>
      <w:r>
        <w:t xml:space="preserve"> </w:t>
      </w:r>
      <w:proofErr w:type="spellStart"/>
      <w:r>
        <w:t>they</w:t>
      </w:r>
      <w:proofErr w:type="spellEnd"/>
      <w:r>
        <w:t xml:space="preserve"> </w:t>
      </w:r>
      <w:proofErr w:type="spellStart"/>
      <w:r>
        <w:t>constitute</w:t>
      </w:r>
      <w:proofErr w:type="spellEnd"/>
      <w:r>
        <w:t xml:space="preserve"> a </w:t>
      </w:r>
      <w:proofErr w:type="spellStart"/>
      <w:r>
        <w:t>prerequisite</w:t>
      </w:r>
      <w:proofErr w:type="spellEnd"/>
      <w:r>
        <w:t xml:space="preserve"> </w:t>
      </w:r>
      <w:proofErr w:type="spellStart"/>
      <w:r>
        <w:t>for</w:t>
      </w:r>
      <w:proofErr w:type="spellEnd"/>
      <w:r>
        <w:t xml:space="preserve"> </w:t>
      </w:r>
      <w:proofErr w:type="spellStart"/>
      <w:r>
        <w:t>competitiveness</w:t>
      </w:r>
      <w:proofErr w:type="spellEnd"/>
      <w:r>
        <w:t>.</w:t>
      </w:r>
    </w:p>
    <w:p w14:paraId="33653B05" w14:textId="77777777" w:rsidR="0081272E" w:rsidRDefault="0081272E" w:rsidP="0081272E">
      <w:pPr>
        <w:jc w:val="both"/>
      </w:pP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World </w:t>
      </w:r>
      <w:proofErr w:type="spellStart"/>
      <w:r>
        <w:t>Economic</w:t>
      </w:r>
      <w:proofErr w:type="spellEnd"/>
      <w:r>
        <w:t xml:space="preserve"> Forum </w:t>
      </w:r>
      <w:proofErr w:type="spellStart"/>
      <w:r>
        <w:t>report</w:t>
      </w:r>
      <w:proofErr w:type="spellEnd"/>
      <w:r>
        <w:t xml:space="preserve"> The </w:t>
      </w:r>
      <w:proofErr w:type="spellStart"/>
      <w:r>
        <w:t>Future</w:t>
      </w:r>
      <w:proofErr w:type="spellEnd"/>
      <w:r>
        <w:t xml:space="preserve"> of </w:t>
      </w:r>
      <w:proofErr w:type="spellStart"/>
      <w:r>
        <w:t>Jobs</w:t>
      </w:r>
      <w:proofErr w:type="spellEnd"/>
      <w:r>
        <w:t xml:space="preserve"> </w:t>
      </w:r>
      <w:proofErr w:type="spellStart"/>
      <w:r>
        <w:t>Report</w:t>
      </w:r>
      <w:proofErr w:type="spellEnd"/>
      <w:r>
        <w:t xml:space="preserve"> 2025, </w:t>
      </w:r>
      <w:proofErr w:type="spellStart"/>
      <w:r>
        <w:t>neither</w:t>
      </w:r>
      <w:proofErr w:type="spellEnd"/>
      <w:r>
        <w:t xml:space="preserve"> </w:t>
      </w:r>
      <w:proofErr w:type="spellStart"/>
      <w:r>
        <w:t>the</w:t>
      </w:r>
      <w:proofErr w:type="spellEnd"/>
      <w:r>
        <w:t xml:space="preserve"> rapid </w:t>
      </w:r>
      <w:proofErr w:type="spellStart"/>
      <w:r>
        <w:t>changes</w:t>
      </w:r>
      <w:proofErr w:type="spellEnd"/>
      <w:r>
        <w:t xml:space="preserve"> in </w:t>
      </w:r>
      <w:proofErr w:type="spellStart"/>
      <w:r>
        <w:t>the</w:t>
      </w:r>
      <w:proofErr w:type="spellEnd"/>
      <w:r>
        <w:t xml:space="preserve"> </w:t>
      </w:r>
      <w:proofErr w:type="spellStart"/>
      <w:r>
        <w:t>labour</w:t>
      </w:r>
      <w:proofErr w:type="spellEnd"/>
      <w:r>
        <w:t xml:space="preserve"> market </w:t>
      </w:r>
      <w:proofErr w:type="spellStart"/>
      <w:r>
        <w:t>nor</w:t>
      </w:r>
      <w:proofErr w:type="spellEnd"/>
      <w:r>
        <w:t xml:space="preserve"> </w:t>
      </w:r>
      <w:proofErr w:type="spellStart"/>
      <w:r>
        <w:t>the</w:t>
      </w:r>
      <w:proofErr w:type="spellEnd"/>
      <w:r>
        <w:t xml:space="preserve"> </w:t>
      </w:r>
      <w:proofErr w:type="spellStart"/>
      <w:r>
        <w:t>often</w:t>
      </w:r>
      <w:proofErr w:type="spellEnd"/>
      <w:r>
        <w:t xml:space="preserve"> </w:t>
      </w:r>
      <w:proofErr w:type="spellStart"/>
      <w:r>
        <w:t>hectic</w:t>
      </w:r>
      <w:proofErr w:type="spellEnd"/>
      <w:r>
        <w:t xml:space="preserve"> </w:t>
      </w:r>
      <w:proofErr w:type="spellStart"/>
      <w:r>
        <w:t>expectations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formal</w:t>
      </w:r>
      <w:proofErr w:type="spellEnd"/>
      <w:r>
        <w:t xml:space="preserve"> and </w:t>
      </w:r>
      <w:proofErr w:type="gramStart"/>
      <w:r>
        <w:t>non-</w:t>
      </w:r>
      <w:proofErr w:type="spellStart"/>
      <w:r>
        <w:t>formal</w:t>
      </w:r>
      <w:proofErr w:type="spellEnd"/>
      <w:proofErr w:type="gramEnd"/>
      <w:r>
        <w:t xml:space="preserve"> </w:t>
      </w:r>
      <w:proofErr w:type="spellStart"/>
      <w:r>
        <w:t>education</w:t>
      </w:r>
      <w:proofErr w:type="spellEnd"/>
      <w:r>
        <w:t xml:space="preserve"> and </w:t>
      </w:r>
      <w:proofErr w:type="spellStart"/>
      <w:r>
        <w:t>training</w:t>
      </w:r>
      <w:proofErr w:type="spellEnd"/>
      <w:r>
        <w:t xml:space="preserve"> </w:t>
      </w:r>
      <w:proofErr w:type="spellStart"/>
      <w:r>
        <w:t>resulting</w:t>
      </w:r>
      <w:proofErr w:type="spellEnd"/>
      <w:r>
        <w:t xml:space="preserve"> </w:t>
      </w:r>
      <w:proofErr w:type="spellStart"/>
      <w:r>
        <w:t>from</w:t>
      </w:r>
      <w:proofErr w:type="spellEnd"/>
      <w:r>
        <w:t xml:space="preserve"> </w:t>
      </w:r>
      <w:proofErr w:type="spellStart"/>
      <w:r>
        <w:t>these</w:t>
      </w:r>
      <w:proofErr w:type="spellEnd"/>
      <w:r>
        <w:t xml:space="preserve"> </w:t>
      </w:r>
      <w:proofErr w:type="spellStart"/>
      <w:r>
        <w:t>changes</w:t>
      </w:r>
      <w:proofErr w:type="spellEnd"/>
      <w:r>
        <w:t xml:space="preserve"> </w:t>
      </w:r>
      <w:proofErr w:type="spellStart"/>
      <w:r>
        <w:t>are</w:t>
      </w:r>
      <w:proofErr w:type="spellEnd"/>
      <w:r>
        <w:t xml:space="preserve"> </w:t>
      </w:r>
      <w:proofErr w:type="spellStart"/>
      <w:r>
        <w:t>likely</w:t>
      </w:r>
      <w:proofErr w:type="spellEnd"/>
      <w:r>
        <w:t xml:space="preserve"> </w:t>
      </w:r>
      <w:proofErr w:type="spellStart"/>
      <w:r>
        <w:t>to</w:t>
      </w:r>
      <w:proofErr w:type="spellEnd"/>
      <w:r>
        <w:t xml:space="preserve"> </w:t>
      </w:r>
      <w:proofErr w:type="spellStart"/>
      <w:r>
        <w:t>diminish</w:t>
      </w:r>
      <w:proofErr w:type="spellEnd"/>
      <w:r>
        <w:t xml:space="preserve"> </w:t>
      </w:r>
      <w:proofErr w:type="spellStart"/>
      <w:r>
        <w:t>by</w:t>
      </w:r>
      <w:proofErr w:type="spellEnd"/>
      <w:r>
        <w:t xml:space="preserve"> 2030. </w:t>
      </w:r>
      <w:proofErr w:type="spellStart"/>
      <w:r>
        <w:t>Consequently</w:t>
      </w:r>
      <w:proofErr w:type="spellEnd"/>
      <w:r>
        <w:t xml:space="preserve">, </w:t>
      </w:r>
      <w:proofErr w:type="spellStart"/>
      <w:r>
        <w:t>there</w:t>
      </w:r>
      <w:proofErr w:type="spellEnd"/>
      <w:r>
        <w:t xml:space="preserve"> is an </w:t>
      </w:r>
      <w:proofErr w:type="spellStart"/>
      <w:r>
        <w:t>increasing</w:t>
      </w:r>
      <w:proofErr w:type="spellEnd"/>
      <w:r>
        <w:t xml:space="preserve"> </w:t>
      </w:r>
      <w:proofErr w:type="spellStart"/>
      <w:r>
        <w:t>demand</w:t>
      </w:r>
      <w:proofErr w:type="spellEnd"/>
      <w:r>
        <w:t xml:space="preserve"> </w:t>
      </w:r>
      <w:proofErr w:type="spellStart"/>
      <w:r>
        <w:t>for</w:t>
      </w:r>
      <w:proofErr w:type="spellEnd"/>
      <w:r>
        <w:t xml:space="preserve"> </w:t>
      </w:r>
      <w:proofErr w:type="spellStart"/>
      <w:r>
        <w:t>the</w:t>
      </w:r>
      <w:proofErr w:type="spellEnd"/>
      <w:r>
        <w:t xml:space="preserve"> </w:t>
      </w:r>
      <w:proofErr w:type="spellStart"/>
      <w:r>
        <w:t>renewal</w:t>
      </w:r>
      <w:proofErr w:type="spellEnd"/>
      <w:r>
        <w:t xml:space="preserve"> and </w:t>
      </w:r>
      <w:proofErr w:type="spellStart"/>
      <w:r>
        <w:t>development</w:t>
      </w:r>
      <w:proofErr w:type="spellEnd"/>
      <w:r>
        <w:t xml:space="preserve"> of </w:t>
      </w:r>
      <w:proofErr w:type="spellStart"/>
      <w:r>
        <w:t>training</w:t>
      </w:r>
      <w:proofErr w:type="spellEnd"/>
      <w:r>
        <w:t xml:space="preserve"> </w:t>
      </w:r>
      <w:proofErr w:type="spellStart"/>
      <w:r>
        <w:t>systems</w:t>
      </w:r>
      <w:proofErr w:type="spellEnd"/>
      <w:r>
        <w:t xml:space="preserve">. </w:t>
      </w:r>
      <w:proofErr w:type="spellStart"/>
      <w:r>
        <w:t>By</w:t>
      </w:r>
      <w:proofErr w:type="spellEnd"/>
      <w:r>
        <w:t xml:space="preserve"> </w:t>
      </w:r>
      <w:proofErr w:type="spellStart"/>
      <w:r>
        <w:t>examining</w:t>
      </w:r>
      <w:proofErr w:type="spellEnd"/>
      <w:r>
        <w:t xml:space="preserve"> </w:t>
      </w:r>
      <w:proofErr w:type="spellStart"/>
      <w:r>
        <w:t>several</w:t>
      </w:r>
      <w:proofErr w:type="spellEnd"/>
      <w:r>
        <w:t xml:space="preserve"> </w:t>
      </w:r>
      <w:proofErr w:type="spellStart"/>
      <w:r>
        <w:t>key</w:t>
      </w:r>
      <w:proofErr w:type="spellEnd"/>
      <w:r>
        <w:t xml:space="preserve"> </w:t>
      </w:r>
      <w:proofErr w:type="spellStart"/>
      <w:r>
        <w:t>issues</w:t>
      </w:r>
      <w:proofErr w:type="spellEnd"/>
      <w:r>
        <w:t xml:space="preserve">, </w:t>
      </w:r>
      <w:proofErr w:type="spellStart"/>
      <w:r>
        <w:t>this</w:t>
      </w:r>
      <w:proofErr w:type="spellEnd"/>
      <w:r>
        <w:t xml:space="preserve"> </w:t>
      </w:r>
      <w:proofErr w:type="spellStart"/>
      <w:r>
        <w:t>presentation</w:t>
      </w:r>
      <w:proofErr w:type="spellEnd"/>
      <w:r>
        <w:t xml:space="preserve"> </w:t>
      </w:r>
      <w:proofErr w:type="spellStart"/>
      <w:r>
        <w:t>seeks</w:t>
      </w:r>
      <w:proofErr w:type="spellEnd"/>
      <w:r>
        <w:t xml:space="preserve"> </w:t>
      </w:r>
      <w:proofErr w:type="spellStart"/>
      <w:r>
        <w:t>to</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conceptual</w:t>
      </w:r>
      <w:proofErr w:type="spellEnd"/>
      <w:r>
        <w:t xml:space="preserve"> </w:t>
      </w:r>
      <w:proofErr w:type="spellStart"/>
      <w:r>
        <w:t>clarification</w:t>
      </w:r>
      <w:proofErr w:type="spellEnd"/>
      <w:r>
        <w:t xml:space="preserve"> of </w:t>
      </w:r>
      <w:proofErr w:type="spellStart"/>
      <w:r>
        <w:t>inclusive</w:t>
      </w:r>
      <w:proofErr w:type="spellEnd"/>
      <w:r>
        <w:t xml:space="preserve"> </w:t>
      </w:r>
      <w:proofErr w:type="spellStart"/>
      <w:r>
        <w:t>andragogy</w:t>
      </w:r>
      <w:proofErr w:type="spellEnd"/>
      <w:r>
        <w:t xml:space="preserve"> and </w:t>
      </w:r>
      <w:proofErr w:type="spellStart"/>
      <w:r>
        <w:t>inclusive</w:t>
      </w:r>
      <w:proofErr w:type="spellEnd"/>
      <w:r>
        <w:t xml:space="preserve"> </w:t>
      </w:r>
      <w:proofErr w:type="spellStart"/>
      <w:r>
        <w:t>adult</w:t>
      </w:r>
      <w:proofErr w:type="spellEnd"/>
      <w:r>
        <w:t xml:space="preserve"> </w:t>
      </w:r>
      <w:proofErr w:type="spellStart"/>
      <w:r>
        <w:t>education</w:t>
      </w:r>
      <w:proofErr w:type="spellEnd"/>
      <w:r>
        <w:t>.</w:t>
      </w:r>
    </w:p>
    <w:p w14:paraId="4D960ECD" w14:textId="77777777" w:rsidR="0081272E" w:rsidRDefault="0081272E" w:rsidP="0081272E">
      <w:pPr>
        <w:jc w:val="both"/>
      </w:pPr>
      <w:r>
        <w:t>-------------------------------------------------------------------------------</w:t>
      </w:r>
    </w:p>
    <w:p w14:paraId="10C29C1A" w14:textId="77777777" w:rsidR="0081272E" w:rsidRPr="005C558E" w:rsidRDefault="0081272E" w:rsidP="0081272E">
      <w:pPr>
        <w:jc w:val="both"/>
        <w:rPr>
          <w:b/>
          <w:bCs/>
        </w:rPr>
      </w:pPr>
      <w:r w:rsidRPr="005C558E">
        <w:rPr>
          <w:b/>
          <w:bCs/>
        </w:rPr>
        <w:t>Bognár Mária: A felnőttkori tanulás és kompetenciafejlesztés szerepe a NEET fiatalok és tartós munkanélküliek munkaerőpiaci esélyeinek javításában Belső-Somogy hátrányos helyzetű településein</w:t>
      </w:r>
    </w:p>
    <w:p w14:paraId="14EB4BD1" w14:textId="77777777" w:rsidR="0081272E" w:rsidRDefault="0081272E" w:rsidP="0081272E">
      <w:pPr>
        <w:jc w:val="both"/>
      </w:pPr>
      <w:r w:rsidRPr="005C558E">
        <w:rPr>
          <w:u w:val="single"/>
        </w:rPr>
        <w:t>Absztrakt magyar</w:t>
      </w:r>
      <w:r>
        <w:t>:</w:t>
      </w:r>
    </w:p>
    <w:p w14:paraId="21C85783" w14:textId="77777777" w:rsidR="0081272E" w:rsidRDefault="0081272E" w:rsidP="0081272E">
      <w:pPr>
        <w:jc w:val="both"/>
      </w:pPr>
      <w:r>
        <w:t xml:space="preserve">A tanulmány a felnőttkori tanulás és kompetenciafejlesztés szerepét vizsgálja a NEET fiatalok és a tartós munkanélküliek munkaerőpiaci esélyeinek javításában Belső-Somogy hátrányos helyzetű kistelepülésein. A hátrányos helyzetű, köztük nagy arányban roma lakosság számára korlátozott az alapkompetenciák és a magasabb végzettség megszerzésének lehetősége, ami a társadalmi hátrányok generációkon át történő </w:t>
      </w:r>
      <w:proofErr w:type="spellStart"/>
      <w:r>
        <w:t>újratermelődéséhez</w:t>
      </w:r>
      <w:proofErr w:type="spellEnd"/>
      <w:r>
        <w:t xml:space="preserve"> vezet (Mayer, 2009; Kozma, </w:t>
      </w:r>
      <w:r>
        <w:lastRenderedPageBreak/>
        <w:t xml:space="preserve">2001). A kutatás rámutat arra, hogy az alacsony iskolázottság, a társadalmi hátrányok és az oktatáshoz való korlátozott hozzáférés szorosan összefügg a munkanélküliséggel és a társadalmi </w:t>
      </w:r>
      <w:proofErr w:type="spellStart"/>
      <w:r>
        <w:t>kirekesztődéssel</w:t>
      </w:r>
      <w:proofErr w:type="spellEnd"/>
      <w:r>
        <w:t xml:space="preserve"> (</w:t>
      </w:r>
      <w:proofErr w:type="spellStart"/>
      <w:r>
        <w:t>Cserti</w:t>
      </w:r>
      <w:proofErr w:type="spellEnd"/>
      <w:r>
        <w:t xml:space="preserve"> Csapó, 2011; Kertesi, 2005; Papp, 2021). A digitalizáció ugyan új lehetőségeket teremthetne a felnőttképzésben, azonban az infrastruktúra és az IKT-eszközök hiánya tovább mélyíti az egyenlőtlenségeket (Németh, 2021). A vizsgálat Beleg, Kisbajom és Kutas településeken élő célcsoportok képzési motivációját, kompetenciafejlesztési igényeit, valamint a helyi önkormányzatok, közművelődési szakemberek és felnőttképző intézmények együttműködési hajlandóságát elemzi. A kutatás hipotézise szerint a részvételt elsősorban a motivációhiány, a gyenge közösségi kapcsolatok, valamint az önkormányzatok és a felnőttképző intézmények közötti kommunikációs problémák akadályozzák. Az eredmények hozzájárulhatnak decentralizált, helyi szinten szervezett felnőttképzési modellek kialakításához, amelyek támogatják a hátrányos helyzetű csoportok társadalmi és munkaerőpiaci integrációját.</w:t>
      </w:r>
    </w:p>
    <w:p w14:paraId="1DD1F41D" w14:textId="77777777" w:rsidR="0081272E" w:rsidRDefault="0081272E" w:rsidP="0081272E">
      <w:pPr>
        <w:jc w:val="both"/>
      </w:pPr>
      <w:r w:rsidRPr="005C558E">
        <w:rPr>
          <w:u w:val="single"/>
        </w:rPr>
        <w:t>Absztrakt angol</w:t>
      </w:r>
      <w:r>
        <w:t>:</w:t>
      </w:r>
    </w:p>
    <w:p w14:paraId="1A8EC6DE" w14:textId="77777777" w:rsidR="0081272E" w:rsidRDefault="0081272E" w:rsidP="0081272E">
      <w:pPr>
        <w:jc w:val="both"/>
      </w:pPr>
      <w:r>
        <w:t xml:space="preserve">The </w:t>
      </w:r>
      <w:proofErr w:type="spellStart"/>
      <w:r>
        <w:t>study</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role</w:t>
      </w:r>
      <w:proofErr w:type="spellEnd"/>
      <w:r>
        <w:t xml:space="preserve"> of </w:t>
      </w:r>
      <w:proofErr w:type="spellStart"/>
      <w:r>
        <w:t>adult</w:t>
      </w:r>
      <w:proofErr w:type="spellEnd"/>
      <w:r>
        <w:t xml:space="preserve"> </w:t>
      </w:r>
      <w:proofErr w:type="spellStart"/>
      <w:r>
        <w:t>learning</w:t>
      </w:r>
      <w:proofErr w:type="spellEnd"/>
      <w:r>
        <w:t xml:space="preserve"> and </w:t>
      </w:r>
      <w:proofErr w:type="spellStart"/>
      <w:r>
        <w:t>competence</w:t>
      </w:r>
      <w:proofErr w:type="spellEnd"/>
      <w:r>
        <w:t xml:space="preserve"> </w:t>
      </w:r>
      <w:proofErr w:type="spellStart"/>
      <w:r>
        <w:t>development</w:t>
      </w:r>
      <w:proofErr w:type="spellEnd"/>
      <w:r>
        <w:t xml:space="preserve"> in </w:t>
      </w:r>
      <w:proofErr w:type="spellStart"/>
      <w:r>
        <w:t>improving</w:t>
      </w:r>
      <w:proofErr w:type="spellEnd"/>
      <w:r>
        <w:t xml:space="preserve"> </w:t>
      </w:r>
      <w:proofErr w:type="spellStart"/>
      <w:r>
        <w:t>the</w:t>
      </w:r>
      <w:proofErr w:type="spellEnd"/>
      <w:r>
        <w:t xml:space="preserve"> </w:t>
      </w:r>
      <w:proofErr w:type="spellStart"/>
      <w:r>
        <w:t>labour</w:t>
      </w:r>
      <w:proofErr w:type="spellEnd"/>
      <w:r>
        <w:t xml:space="preserve"> market </w:t>
      </w:r>
      <w:proofErr w:type="spellStart"/>
      <w:r>
        <w:t>chances</w:t>
      </w:r>
      <w:proofErr w:type="spellEnd"/>
      <w:r>
        <w:t xml:space="preserve"> of NEET </w:t>
      </w:r>
      <w:proofErr w:type="spellStart"/>
      <w:r>
        <w:t>youth</w:t>
      </w:r>
      <w:proofErr w:type="spellEnd"/>
      <w:r>
        <w:t xml:space="preserve"> and </w:t>
      </w:r>
      <w:proofErr w:type="spellStart"/>
      <w:r>
        <w:t>the</w:t>
      </w:r>
      <w:proofErr w:type="spellEnd"/>
      <w:r>
        <w:t xml:space="preserve"> </w:t>
      </w:r>
      <w:proofErr w:type="spellStart"/>
      <w:r>
        <w:t>long-term</w:t>
      </w:r>
      <w:proofErr w:type="spellEnd"/>
      <w:r>
        <w:t xml:space="preserve"> </w:t>
      </w:r>
      <w:proofErr w:type="spellStart"/>
      <w:r>
        <w:t>unemployed</w:t>
      </w:r>
      <w:proofErr w:type="spellEnd"/>
      <w:r>
        <w:t xml:space="preserve"> in </w:t>
      </w:r>
      <w:proofErr w:type="spellStart"/>
      <w:r>
        <w:t>disadvantaged</w:t>
      </w:r>
      <w:proofErr w:type="spellEnd"/>
      <w:r>
        <w:t xml:space="preserve"> </w:t>
      </w:r>
      <w:proofErr w:type="spellStart"/>
      <w:r>
        <w:t>small</w:t>
      </w:r>
      <w:proofErr w:type="spellEnd"/>
      <w:r>
        <w:t xml:space="preserve"> </w:t>
      </w:r>
      <w:proofErr w:type="spellStart"/>
      <w:r>
        <w:t>settlements</w:t>
      </w:r>
      <w:proofErr w:type="spellEnd"/>
      <w:r>
        <w:t xml:space="preserve"> of </w:t>
      </w:r>
      <w:proofErr w:type="spellStart"/>
      <w:r>
        <w:t>Inner</w:t>
      </w:r>
      <w:proofErr w:type="spellEnd"/>
      <w:r>
        <w:t xml:space="preserve">-Somogy. The </w:t>
      </w:r>
      <w:proofErr w:type="spellStart"/>
      <w:r>
        <w:t>disadvantaged</w:t>
      </w:r>
      <w:proofErr w:type="spellEnd"/>
      <w:r>
        <w:t xml:space="preserve"> </w:t>
      </w:r>
      <w:proofErr w:type="spellStart"/>
      <w:r>
        <w:t>population</w:t>
      </w:r>
      <w:proofErr w:type="spellEnd"/>
      <w:r>
        <w:t xml:space="preserve">, </w:t>
      </w:r>
      <w:proofErr w:type="spellStart"/>
      <w:r>
        <w:t>including</w:t>
      </w:r>
      <w:proofErr w:type="spellEnd"/>
      <w:r>
        <w:t xml:space="preserve"> a </w:t>
      </w:r>
      <w:proofErr w:type="spellStart"/>
      <w:r>
        <w:t>large</w:t>
      </w:r>
      <w:proofErr w:type="spellEnd"/>
      <w:r>
        <w:t xml:space="preserve"> </w:t>
      </w:r>
      <w:proofErr w:type="spellStart"/>
      <w:r>
        <w:t>proportion</w:t>
      </w:r>
      <w:proofErr w:type="spellEnd"/>
      <w:r>
        <w:t xml:space="preserve"> of roma, has limited </w:t>
      </w:r>
      <w:proofErr w:type="spellStart"/>
      <w:r>
        <w:t>access</w:t>
      </w:r>
      <w:proofErr w:type="spellEnd"/>
      <w:r>
        <w:t xml:space="preserve"> </w:t>
      </w:r>
      <w:proofErr w:type="spellStart"/>
      <w:r>
        <w:t>to</w:t>
      </w:r>
      <w:proofErr w:type="spellEnd"/>
      <w:r>
        <w:t xml:space="preserve"> </w:t>
      </w:r>
      <w:proofErr w:type="spellStart"/>
      <w:r>
        <w:t>basic</w:t>
      </w:r>
      <w:proofErr w:type="spellEnd"/>
      <w:r>
        <w:t xml:space="preserve"> </w:t>
      </w:r>
      <w:proofErr w:type="spellStart"/>
      <w:r>
        <w:t>competences</w:t>
      </w:r>
      <w:proofErr w:type="spellEnd"/>
      <w:r>
        <w:t xml:space="preserve"> and </w:t>
      </w:r>
      <w:proofErr w:type="spellStart"/>
      <w:r>
        <w:t>higher</w:t>
      </w:r>
      <w:proofErr w:type="spellEnd"/>
      <w:r>
        <w:t xml:space="preserve"> </w:t>
      </w:r>
      <w:proofErr w:type="spellStart"/>
      <w:r>
        <w:t>education</w:t>
      </w:r>
      <w:proofErr w:type="spellEnd"/>
      <w:r>
        <w:t xml:space="preserve">, </w:t>
      </w:r>
      <w:proofErr w:type="spellStart"/>
      <w:r>
        <w:t>which</w:t>
      </w:r>
      <w:proofErr w:type="spellEnd"/>
      <w:r>
        <w:t xml:space="preserve"> </w:t>
      </w:r>
      <w:proofErr w:type="spellStart"/>
      <w:r>
        <w:t>leads</w:t>
      </w:r>
      <w:proofErr w:type="spellEnd"/>
      <w:r>
        <w:t xml:space="preserve"> </w:t>
      </w:r>
      <w:proofErr w:type="spellStart"/>
      <w:r>
        <w:t>to</w:t>
      </w:r>
      <w:proofErr w:type="spellEnd"/>
      <w:r>
        <w:t xml:space="preserve"> </w:t>
      </w:r>
      <w:proofErr w:type="spellStart"/>
      <w:r>
        <w:t>the</w:t>
      </w:r>
      <w:proofErr w:type="spellEnd"/>
      <w:r>
        <w:t xml:space="preserve"> </w:t>
      </w:r>
      <w:proofErr w:type="spellStart"/>
      <w:r>
        <w:t>reproduction</w:t>
      </w:r>
      <w:proofErr w:type="spellEnd"/>
      <w:r>
        <w:t xml:space="preserve"> of </w:t>
      </w:r>
      <w:proofErr w:type="spellStart"/>
      <w:r>
        <w:t>social</w:t>
      </w:r>
      <w:proofErr w:type="spellEnd"/>
      <w:r>
        <w:t xml:space="preserve"> </w:t>
      </w:r>
      <w:proofErr w:type="spellStart"/>
      <w:r>
        <w:t>disadvantages</w:t>
      </w:r>
      <w:proofErr w:type="spellEnd"/>
      <w:r>
        <w:t xml:space="preserve"> </w:t>
      </w:r>
      <w:proofErr w:type="spellStart"/>
      <w:r>
        <w:t>across</w:t>
      </w:r>
      <w:proofErr w:type="spellEnd"/>
      <w:r>
        <w:t xml:space="preserve"> </w:t>
      </w:r>
      <w:proofErr w:type="spellStart"/>
      <w:r>
        <w:t>generations</w:t>
      </w:r>
      <w:proofErr w:type="spellEnd"/>
      <w:r>
        <w:t xml:space="preserve"> (Mayer, 2009; Kozma, 2001). Research shows </w:t>
      </w:r>
      <w:proofErr w:type="spellStart"/>
      <w:r>
        <w:t>that</w:t>
      </w:r>
      <w:proofErr w:type="spellEnd"/>
      <w:r>
        <w:t xml:space="preserve"> </w:t>
      </w:r>
      <w:proofErr w:type="spellStart"/>
      <w:r>
        <w:t>low</w:t>
      </w:r>
      <w:proofErr w:type="spellEnd"/>
      <w:r>
        <w:t xml:space="preserve"> </w:t>
      </w:r>
      <w:proofErr w:type="spellStart"/>
      <w:r>
        <w:t>education</w:t>
      </w:r>
      <w:proofErr w:type="spellEnd"/>
      <w:r>
        <w:t xml:space="preserve">, </w:t>
      </w:r>
      <w:proofErr w:type="spellStart"/>
      <w:r>
        <w:t>social</w:t>
      </w:r>
      <w:proofErr w:type="spellEnd"/>
      <w:r>
        <w:t xml:space="preserve"> </w:t>
      </w:r>
      <w:proofErr w:type="spellStart"/>
      <w:r>
        <w:t>disadvantages</w:t>
      </w:r>
      <w:proofErr w:type="spellEnd"/>
      <w:r>
        <w:t xml:space="preserve"> and limited </w:t>
      </w:r>
      <w:proofErr w:type="spellStart"/>
      <w:r>
        <w:t>access</w:t>
      </w:r>
      <w:proofErr w:type="spellEnd"/>
      <w:r>
        <w:t xml:space="preserve"> </w:t>
      </w:r>
      <w:proofErr w:type="spellStart"/>
      <w:r>
        <w:t>to</w:t>
      </w:r>
      <w:proofErr w:type="spellEnd"/>
      <w:r>
        <w:t xml:space="preserve"> </w:t>
      </w:r>
      <w:proofErr w:type="spellStart"/>
      <w:r>
        <w:t>education</w:t>
      </w:r>
      <w:proofErr w:type="spellEnd"/>
      <w:r>
        <w:t xml:space="preserve"> </w:t>
      </w:r>
      <w:proofErr w:type="spellStart"/>
      <w:r>
        <w:t>are</w:t>
      </w:r>
      <w:proofErr w:type="spellEnd"/>
      <w:r>
        <w:t xml:space="preserve"> </w:t>
      </w:r>
      <w:proofErr w:type="spellStart"/>
      <w:r>
        <w:t>closely</w:t>
      </w:r>
      <w:proofErr w:type="spellEnd"/>
      <w:r>
        <w:t xml:space="preserve"> linked </w:t>
      </w:r>
      <w:proofErr w:type="spellStart"/>
      <w:r>
        <w:t>to</w:t>
      </w:r>
      <w:proofErr w:type="spellEnd"/>
      <w:r>
        <w:t xml:space="preserve"> </w:t>
      </w:r>
      <w:proofErr w:type="spellStart"/>
      <w:r>
        <w:t>unemployment</w:t>
      </w:r>
      <w:proofErr w:type="spellEnd"/>
      <w:r>
        <w:t xml:space="preserve"> and </w:t>
      </w:r>
      <w:proofErr w:type="spellStart"/>
      <w:r>
        <w:t>social</w:t>
      </w:r>
      <w:proofErr w:type="spellEnd"/>
      <w:r>
        <w:t xml:space="preserve"> </w:t>
      </w:r>
      <w:proofErr w:type="spellStart"/>
      <w:r>
        <w:t>exclusion</w:t>
      </w:r>
      <w:proofErr w:type="spellEnd"/>
      <w:r>
        <w:t xml:space="preserve"> (</w:t>
      </w:r>
      <w:proofErr w:type="spellStart"/>
      <w:r>
        <w:t>Cserti</w:t>
      </w:r>
      <w:proofErr w:type="spellEnd"/>
      <w:r>
        <w:t xml:space="preserve"> Csapó, 2011; Kertesi, 2005; Papp, 2021). </w:t>
      </w:r>
      <w:proofErr w:type="spellStart"/>
      <w:r>
        <w:t>Although</w:t>
      </w:r>
      <w:proofErr w:type="spellEnd"/>
      <w:r>
        <w:t xml:space="preserve"> </w:t>
      </w:r>
      <w:proofErr w:type="spellStart"/>
      <w:r>
        <w:t>digitalization</w:t>
      </w:r>
      <w:proofErr w:type="spellEnd"/>
      <w:r>
        <w:t xml:space="preserve"> </w:t>
      </w:r>
      <w:proofErr w:type="spellStart"/>
      <w:r>
        <w:t>could</w:t>
      </w:r>
      <w:proofErr w:type="spellEnd"/>
      <w:r>
        <w:t xml:space="preserve"> </w:t>
      </w:r>
      <w:proofErr w:type="spellStart"/>
      <w:r>
        <w:t>create</w:t>
      </w:r>
      <w:proofErr w:type="spellEnd"/>
      <w:r>
        <w:t xml:space="preserve"> </w:t>
      </w:r>
      <w:proofErr w:type="spellStart"/>
      <w:r>
        <w:t>new</w:t>
      </w:r>
      <w:proofErr w:type="spellEnd"/>
      <w:r>
        <w:t xml:space="preserve"> </w:t>
      </w:r>
      <w:proofErr w:type="spellStart"/>
      <w:r>
        <w:t>opportunities</w:t>
      </w:r>
      <w:proofErr w:type="spellEnd"/>
      <w:r>
        <w:t xml:space="preserve"> in </w:t>
      </w:r>
      <w:proofErr w:type="spellStart"/>
      <w:r>
        <w:t>adult</w:t>
      </w:r>
      <w:proofErr w:type="spellEnd"/>
      <w:r>
        <w:t xml:space="preserve"> </w:t>
      </w:r>
      <w:proofErr w:type="spellStart"/>
      <w:r>
        <w:t>education</w:t>
      </w:r>
      <w:proofErr w:type="spellEnd"/>
      <w:r>
        <w:t xml:space="preserve">, </w:t>
      </w:r>
      <w:proofErr w:type="spellStart"/>
      <w:r>
        <w:t>the</w:t>
      </w:r>
      <w:proofErr w:type="spellEnd"/>
      <w:r>
        <w:t xml:space="preserve"> </w:t>
      </w:r>
      <w:proofErr w:type="spellStart"/>
      <w:r>
        <w:t>lack</w:t>
      </w:r>
      <w:proofErr w:type="spellEnd"/>
      <w:r>
        <w:t xml:space="preserve"> of </w:t>
      </w:r>
      <w:proofErr w:type="spellStart"/>
      <w:r>
        <w:t>infrastructure</w:t>
      </w:r>
      <w:proofErr w:type="spellEnd"/>
      <w:r>
        <w:t xml:space="preserve"> and ICT </w:t>
      </w:r>
      <w:proofErr w:type="spellStart"/>
      <w:r>
        <w:t>tools</w:t>
      </w:r>
      <w:proofErr w:type="spellEnd"/>
      <w:r>
        <w:t xml:space="preserve"> </w:t>
      </w:r>
      <w:proofErr w:type="spellStart"/>
      <w:r>
        <w:t>further</w:t>
      </w:r>
      <w:proofErr w:type="spellEnd"/>
      <w:r>
        <w:t xml:space="preserve"> </w:t>
      </w:r>
      <w:proofErr w:type="spellStart"/>
      <w:r>
        <w:t>deepens</w:t>
      </w:r>
      <w:proofErr w:type="spellEnd"/>
      <w:r>
        <w:t xml:space="preserve"> </w:t>
      </w:r>
      <w:proofErr w:type="spellStart"/>
      <w:r>
        <w:t>inequalities</w:t>
      </w:r>
      <w:proofErr w:type="spellEnd"/>
      <w:r>
        <w:t xml:space="preserve"> (Németh, 2021). The </w:t>
      </w:r>
      <w:proofErr w:type="spellStart"/>
      <w:r>
        <w:t>study</w:t>
      </w:r>
      <w:proofErr w:type="spellEnd"/>
      <w:r>
        <w:t xml:space="preserve"> </w:t>
      </w:r>
      <w:proofErr w:type="spellStart"/>
      <w:r>
        <w:t>analyses</w:t>
      </w:r>
      <w:proofErr w:type="spellEnd"/>
      <w:r>
        <w:t xml:space="preserve"> </w:t>
      </w:r>
      <w:proofErr w:type="spellStart"/>
      <w:r>
        <w:t>the</w:t>
      </w:r>
      <w:proofErr w:type="spellEnd"/>
      <w:r>
        <w:t xml:space="preserve"> </w:t>
      </w:r>
      <w:proofErr w:type="spellStart"/>
      <w:r>
        <w:t>training</w:t>
      </w:r>
      <w:proofErr w:type="spellEnd"/>
      <w:r>
        <w:t xml:space="preserve"> </w:t>
      </w:r>
      <w:proofErr w:type="spellStart"/>
      <w:r>
        <w:t>motivation</w:t>
      </w:r>
      <w:proofErr w:type="spellEnd"/>
      <w:r>
        <w:t xml:space="preserve"> and </w:t>
      </w:r>
      <w:proofErr w:type="spellStart"/>
      <w:r>
        <w:t>competence</w:t>
      </w:r>
      <w:proofErr w:type="spellEnd"/>
      <w:r>
        <w:t xml:space="preserve"> </w:t>
      </w:r>
      <w:proofErr w:type="spellStart"/>
      <w:r>
        <w:t>development</w:t>
      </w:r>
      <w:proofErr w:type="spellEnd"/>
      <w:r>
        <w:t xml:space="preserve"> </w:t>
      </w:r>
      <w:proofErr w:type="spellStart"/>
      <w:r>
        <w:t>needs</w:t>
      </w:r>
      <w:proofErr w:type="spellEnd"/>
      <w:r>
        <w:t xml:space="preserve"> of </w:t>
      </w:r>
      <w:proofErr w:type="spellStart"/>
      <w:r>
        <w:t>target</w:t>
      </w:r>
      <w:proofErr w:type="spellEnd"/>
      <w:r>
        <w:t xml:space="preserve"> </w:t>
      </w:r>
      <w:proofErr w:type="spellStart"/>
      <w:r>
        <w:t>groups</w:t>
      </w:r>
      <w:proofErr w:type="spellEnd"/>
      <w:r>
        <w:t xml:space="preserve"> </w:t>
      </w:r>
      <w:proofErr w:type="spellStart"/>
      <w:r>
        <w:t>living</w:t>
      </w:r>
      <w:proofErr w:type="spellEnd"/>
      <w:r>
        <w:t xml:space="preserve"> in </w:t>
      </w:r>
      <w:proofErr w:type="spellStart"/>
      <w:r>
        <w:t>the</w:t>
      </w:r>
      <w:proofErr w:type="spellEnd"/>
      <w:r>
        <w:t xml:space="preserve"> </w:t>
      </w:r>
      <w:proofErr w:type="spellStart"/>
      <w:r>
        <w:t>settlements</w:t>
      </w:r>
      <w:proofErr w:type="spellEnd"/>
      <w:r>
        <w:t xml:space="preserve"> of Beleg, Kisbajom and Kutas,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w:t>
      </w:r>
      <w:proofErr w:type="spellStart"/>
      <w:r>
        <w:t>willingness</w:t>
      </w:r>
      <w:proofErr w:type="spellEnd"/>
      <w:r>
        <w:t xml:space="preserve"> of local </w:t>
      </w:r>
      <w:proofErr w:type="spellStart"/>
      <w:r>
        <w:t>governments</w:t>
      </w:r>
      <w:proofErr w:type="spellEnd"/>
      <w:r>
        <w:t xml:space="preserve">, </w:t>
      </w:r>
      <w:proofErr w:type="spellStart"/>
      <w:r>
        <w:t>public</w:t>
      </w:r>
      <w:proofErr w:type="spellEnd"/>
      <w:r>
        <w:t xml:space="preserve"> </w:t>
      </w:r>
      <w:proofErr w:type="spellStart"/>
      <w:r>
        <w:t>education</w:t>
      </w:r>
      <w:proofErr w:type="spellEnd"/>
      <w:r>
        <w:t xml:space="preserve"> </w:t>
      </w:r>
      <w:proofErr w:type="spellStart"/>
      <w:r>
        <w:t>professionals</w:t>
      </w:r>
      <w:proofErr w:type="spellEnd"/>
      <w:r>
        <w:t xml:space="preserve"> and </w:t>
      </w:r>
      <w:proofErr w:type="spellStart"/>
      <w:r>
        <w:t>adult</w:t>
      </w:r>
      <w:proofErr w:type="spellEnd"/>
      <w:r>
        <w:t xml:space="preserve"> </w:t>
      </w:r>
      <w:proofErr w:type="spellStart"/>
      <w:r>
        <w:t>education</w:t>
      </w:r>
      <w:proofErr w:type="spellEnd"/>
      <w:r>
        <w:t xml:space="preserve"> </w:t>
      </w:r>
      <w:proofErr w:type="spellStart"/>
      <w:r>
        <w:t>institutions</w:t>
      </w:r>
      <w:proofErr w:type="spellEnd"/>
      <w:r>
        <w:t xml:space="preserve"> </w:t>
      </w:r>
      <w:proofErr w:type="spellStart"/>
      <w:r>
        <w:t>to</w:t>
      </w:r>
      <w:proofErr w:type="spellEnd"/>
      <w:r>
        <w:t xml:space="preserve"> </w:t>
      </w:r>
      <w:proofErr w:type="spellStart"/>
      <w:r>
        <w:t>cooperate</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hypothesis</w:t>
      </w:r>
      <w:proofErr w:type="spellEnd"/>
      <w:r>
        <w:t xml:space="preserve">, </w:t>
      </w:r>
      <w:proofErr w:type="spellStart"/>
      <w:r>
        <w:t>participation</w:t>
      </w:r>
      <w:proofErr w:type="spellEnd"/>
      <w:r>
        <w:t xml:space="preserve"> is </w:t>
      </w:r>
      <w:proofErr w:type="spellStart"/>
      <w:r>
        <w:t>primarily</w:t>
      </w:r>
      <w:proofErr w:type="spellEnd"/>
      <w:r>
        <w:t xml:space="preserve"> </w:t>
      </w:r>
      <w:proofErr w:type="spellStart"/>
      <w:r>
        <w:t>hindered</w:t>
      </w:r>
      <w:proofErr w:type="spellEnd"/>
      <w:r>
        <w:t xml:space="preserve"> </w:t>
      </w:r>
      <w:proofErr w:type="spellStart"/>
      <w:r>
        <w:t>by</w:t>
      </w:r>
      <w:proofErr w:type="spellEnd"/>
      <w:r>
        <w:t xml:space="preserve"> a </w:t>
      </w:r>
      <w:proofErr w:type="spellStart"/>
      <w:r>
        <w:t>lack</w:t>
      </w:r>
      <w:proofErr w:type="spellEnd"/>
      <w:r>
        <w:t xml:space="preserve"> of </w:t>
      </w:r>
      <w:proofErr w:type="spellStart"/>
      <w:r>
        <w:t>motivation</w:t>
      </w:r>
      <w:proofErr w:type="spellEnd"/>
      <w:r>
        <w:t xml:space="preserve">, </w:t>
      </w:r>
      <w:proofErr w:type="spellStart"/>
      <w:r>
        <w:t>weak</w:t>
      </w:r>
      <w:proofErr w:type="spellEnd"/>
      <w:r>
        <w:t xml:space="preserve"> </w:t>
      </w:r>
      <w:proofErr w:type="spellStart"/>
      <w:r>
        <w:t>community</w:t>
      </w:r>
      <w:proofErr w:type="spellEnd"/>
      <w:r>
        <w:t xml:space="preserve"> relations and </w:t>
      </w:r>
      <w:proofErr w:type="spellStart"/>
      <w:r>
        <w:t>communication</w:t>
      </w:r>
      <w:proofErr w:type="spellEnd"/>
      <w:r>
        <w:t xml:space="preserve"> </w:t>
      </w:r>
      <w:proofErr w:type="spellStart"/>
      <w:r>
        <w:t>problems</w:t>
      </w:r>
      <w:proofErr w:type="spellEnd"/>
      <w:r>
        <w:t xml:space="preserve"> </w:t>
      </w:r>
      <w:proofErr w:type="spellStart"/>
      <w:r>
        <w:t>between</w:t>
      </w:r>
      <w:proofErr w:type="spellEnd"/>
      <w:r>
        <w:t xml:space="preserve"> local </w:t>
      </w:r>
      <w:proofErr w:type="spellStart"/>
      <w:r>
        <w:t>governments</w:t>
      </w:r>
      <w:proofErr w:type="spellEnd"/>
      <w:r>
        <w:t xml:space="preserve"> and </w:t>
      </w:r>
      <w:proofErr w:type="spellStart"/>
      <w:r>
        <w:t>adult</w:t>
      </w:r>
      <w:proofErr w:type="spellEnd"/>
      <w:r>
        <w:t xml:space="preserve"> </w:t>
      </w:r>
      <w:proofErr w:type="spellStart"/>
      <w:r>
        <w:t>education</w:t>
      </w:r>
      <w:proofErr w:type="spellEnd"/>
      <w:r>
        <w:t xml:space="preserve"> </w:t>
      </w:r>
      <w:proofErr w:type="spellStart"/>
      <w:r>
        <w:t>institutions</w:t>
      </w:r>
      <w:proofErr w:type="spellEnd"/>
      <w:r>
        <w:t xml:space="preserve">. The </w:t>
      </w:r>
      <w:proofErr w:type="spellStart"/>
      <w:r>
        <w:t>results</w:t>
      </w:r>
      <w:proofErr w:type="spellEnd"/>
      <w:r>
        <w:t xml:space="preserve"> </w:t>
      </w:r>
      <w:proofErr w:type="spellStart"/>
      <w:r>
        <w:t>may</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decentralized</w:t>
      </w:r>
      <w:proofErr w:type="spellEnd"/>
      <w:r>
        <w:t xml:space="preserve">, </w:t>
      </w:r>
      <w:proofErr w:type="spellStart"/>
      <w:r>
        <w:t>locally</w:t>
      </w:r>
      <w:proofErr w:type="spellEnd"/>
      <w:r>
        <w:t xml:space="preserve"> </w:t>
      </w:r>
      <w:proofErr w:type="spellStart"/>
      <w:r>
        <w:t>organized</w:t>
      </w:r>
      <w:proofErr w:type="spellEnd"/>
      <w:r>
        <w:t xml:space="preserve"> </w:t>
      </w:r>
      <w:proofErr w:type="spellStart"/>
      <w:r>
        <w:t>adult</w:t>
      </w:r>
      <w:proofErr w:type="spellEnd"/>
      <w:r>
        <w:t xml:space="preserve"> </w:t>
      </w:r>
      <w:proofErr w:type="spellStart"/>
      <w:r>
        <w:t>education</w:t>
      </w:r>
      <w:proofErr w:type="spellEnd"/>
      <w:r>
        <w:t xml:space="preserve"> </w:t>
      </w:r>
      <w:proofErr w:type="spellStart"/>
      <w:r>
        <w:t>models</w:t>
      </w:r>
      <w:proofErr w:type="spellEnd"/>
      <w:r>
        <w:t xml:space="preserve"> </w:t>
      </w:r>
      <w:proofErr w:type="spellStart"/>
      <w:r>
        <w:t>that</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social</w:t>
      </w:r>
      <w:proofErr w:type="spellEnd"/>
      <w:r>
        <w:t xml:space="preserve"> and labor market </w:t>
      </w:r>
      <w:proofErr w:type="spellStart"/>
      <w:r>
        <w:t>integration</w:t>
      </w:r>
      <w:proofErr w:type="spellEnd"/>
      <w:r>
        <w:t xml:space="preserve"> of </w:t>
      </w:r>
      <w:proofErr w:type="spellStart"/>
      <w:r>
        <w:t>disadvantaged</w:t>
      </w:r>
      <w:proofErr w:type="spellEnd"/>
      <w:r>
        <w:t xml:space="preserve"> </w:t>
      </w:r>
      <w:proofErr w:type="spellStart"/>
      <w:r>
        <w:t>groups</w:t>
      </w:r>
      <w:proofErr w:type="spellEnd"/>
      <w:r>
        <w:t>.</w:t>
      </w:r>
    </w:p>
    <w:p w14:paraId="726FED51" w14:textId="77777777" w:rsidR="0081272E" w:rsidRDefault="0081272E" w:rsidP="0081272E">
      <w:pPr>
        <w:jc w:val="both"/>
      </w:pPr>
      <w:r>
        <w:t>-------------------------------------------------------------------------------</w:t>
      </w:r>
    </w:p>
    <w:p w14:paraId="4AF01EE2" w14:textId="77777777" w:rsidR="0081272E" w:rsidRPr="005C558E" w:rsidRDefault="0081272E" w:rsidP="0081272E">
      <w:pPr>
        <w:rPr>
          <w:b/>
          <w:bCs/>
        </w:rPr>
      </w:pPr>
      <w:r w:rsidRPr="005C558E">
        <w:rPr>
          <w:b/>
          <w:bCs/>
        </w:rPr>
        <w:t xml:space="preserve">Németh Balázs: Professzió-fejlesztés és komparatív elemzések a würzburgi </w:t>
      </w:r>
      <w:proofErr w:type="spellStart"/>
      <w:r w:rsidRPr="005C558E">
        <w:rPr>
          <w:b/>
          <w:bCs/>
        </w:rPr>
        <w:t>Adult</w:t>
      </w:r>
      <w:proofErr w:type="spellEnd"/>
      <w:r w:rsidRPr="005C558E">
        <w:rPr>
          <w:b/>
          <w:bCs/>
        </w:rPr>
        <w:t xml:space="preserve"> Education </w:t>
      </w:r>
      <w:proofErr w:type="spellStart"/>
      <w:r w:rsidRPr="005C558E">
        <w:rPr>
          <w:b/>
          <w:bCs/>
        </w:rPr>
        <w:t>Academy</w:t>
      </w:r>
      <w:proofErr w:type="spellEnd"/>
      <w:r w:rsidRPr="005C558E">
        <w:rPr>
          <w:b/>
          <w:bCs/>
        </w:rPr>
        <w:t xml:space="preserve"> programban</w:t>
      </w:r>
    </w:p>
    <w:p w14:paraId="78DD91A6" w14:textId="77777777" w:rsidR="0081272E" w:rsidRDefault="0081272E" w:rsidP="0081272E">
      <w:r w:rsidRPr="005C558E">
        <w:rPr>
          <w:u w:val="single"/>
        </w:rPr>
        <w:t>Absztrakt magyar</w:t>
      </w:r>
      <w:r>
        <w:t>:</w:t>
      </w:r>
    </w:p>
    <w:p w14:paraId="67298D6E" w14:textId="77777777" w:rsidR="0081272E" w:rsidRDefault="0081272E" w:rsidP="0081272E">
      <w:r>
        <w:t xml:space="preserve">A prezentáció áttekinti a </w:t>
      </w:r>
      <w:proofErr w:type="spellStart"/>
      <w:r>
        <w:t>JMUniWürzburg</w:t>
      </w:r>
      <w:proofErr w:type="spellEnd"/>
      <w:r>
        <w:t xml:space="preserve"> által évente szervezett </w:t>
      </w:r>
      <w:proofErr w:type="spellStart"/>
      <w:r>
        <w:t>Adult</w:t>
      </w:r>
      <w:proofErr w:type="spellEnd"/>
      <w:r>
        <w:t xml:space="preserve"> Education </w:t>
      </w:r>
      <w:proofErr w:type="spellStart"/>
      <w:r>
        <w:t>Academy</w:t>
      </w:r>
      <w:proofErr w:type="spellEnd"/>
      <w:r>
        <w:t xml:space="preserve"> program szerepét a felnőttoktatói professzió és komparatív felnőttoktatási kutatások fejlesztésében. Kiemelt figyelmet kapnak az a megközelítés, mely ötvözi a nemzetközi, európai felnőtt-tanulási trendek megismerése és megértése feladatát az aktív témacsoportos probléma-alapú vizsgálattal, összehasonlító ország- és térségelemzésekkel.</w:t>
      </w:r>
    </w:p>
    <w:p w14:paraId="4023A62E" w14:textId="77777777" w:rsidR="0081272E" w:rsidRDefault="0081272E" w:rsidP="0081272E">
      <w:r w:rsidRPr="005C558E">
        <w:rPr>
          <w:u w:val="single"/>
        </w:rPr>
        <w:t>Absztrakt angol</w:t>
      </w:r>
      <w:r>
        <w:t>:</w:t>
      </w:r>
    </w:p>
    <w:p w14:paraId="32AAF7CC" w14:textId="77777777" w:rsidR="0081272E" w:rsidRDefault="0081272E" w:rsidP="0081272E">
      <w:r>
        <w:t xml:space="preserve">The </w:t>
      </w:r>
      <w:proofErr w:type="spellStart"/>
      <w:r>
        <w:t>presentation</w:t>
      </w:r>
      <w:proofErr w:type="spellEnd"/>
      <w:r>
        <w:t xml:space="preserve"> </w:t>
      </w:r>
      <w:proofErr w:type="spellStart"/>
      <w:r>
        <w:t>reviews</w:t>
      </w:r>
      <w:proofErr w:type="spellEnd"/>
      <w:r>
        <w:t xml:space="preserve"> </w:t>
      </w:r>
      <w:proofErr w:type="spellStart"/>
      <w:r>
        <w:t>the</w:t>
      </w:r>
      <w:proofErr w:type="spellEnd"/>
      <w:r>
        <w:t xml:space="preserve"> </w:t>
      </w:r>
      <w:proofErr w:type="spellStart"/>
      <w:r>
        <w:t>role</w:t>
      </w:r>
      <w:proofErr w:type="spellEnd"/>
      <w:r>
        <w:t xml:space="preserve"> of </w:t>
      </w:r>
      <w:proofErr w:type="spellStart"/>
      <w:r>
        <w:t>the</w:t>
      </w:r>
      <w:proofErr w:type="spellEnd"/>
      <w:r>
        <w:t xml:space="preserve"> </w:t>
      </w:r>
      <w:proofErr w:type="spellStart"/>
      <w:r>
        <w:t>Adult</w:t>
      </w:r>
      <w:proofErr w:type="spellEnd"/>
      <w:r>
        <w:t xml:space="preserve"> Education </w:t>
      </w:r>
      <w:proofErr w:type="spellStart"/>
      <w:r>
        <w:t>Academy</w:t>
      </w:r>
      <w:proofErr w:type="spellEnd"/>
      <w:r>
        <w:t xml:space="preserve"> program, </w:t>
      </w:r>
      <w:proofErr w:type="spellStart"/>
      <w:r>
        <w:t>organized</w:t>
      </w:r>
      <w:proofErr w:type="spellEnd"/>
      <w:r>
        <w:t xml:space="preserve"> </w:t>
      </w:r>
      <w:proofErr w:type="spellStart"/>
      <w:r>
        <w:t>annually</w:t>
      </w:r>
      <w:proofErr w:type="spellEnd"/>
      <w:r>
        <w:t xml:space="preserve"> </w:t>
      </w:r>
      <w:proofErr w:type="spellStart"/>
      <w:r>
        <w:t>by</w:t>
      </w:r>
      <w:proofErr w:type="spellEnd"/>
      <w:r>
        <w:t xml:space="preserve"> </w:t>
      </w:r>
      <w:proofErr w:type="spellStart"/>
      <w:r>
        <w:t>JMUniWürzburg</w:t>
      </w:r>
      <w:proofErr w:type="spellEnd"/>
      <w:r>
        <w:t xml:space="preserve">, in </w:t>
      </w:r>
      <w:proofErr w:type="spellStart"/>
      <w:r>
        <w:t>the</w:t>
      </w:r>
      <w:proofErr w:type="spellEnd"/>
      <w:r>
        <w:t xml:space="preserve"> </w:t>
      </w:r>
      <w:proofErr w:type="spellStart"/>
      <w:r>
        <w:t>development</w:t>
      </w:r>
      <w:proofErr w:type="spellEnd"/>
      <w:r>
        <w:t xml:space="preserve"> of </w:t>
      </w:r>
      <w:proofErr w:type="spellStart"/>
      <w:r>
        <w:t>the</w:t>
      </w:r>
      <w:proofErr w:type="spellEnd"/>
      <w:r>
        <w:t xml:space="preserve"> </w:t>
      </w:r>
      <w:proofErr w:type="spellStart"/>
      <w:r>
        <w:t>adult</w:t>
      </w:r>
      <w:proofErr w:type="spellEnd"/>
      <w:r>
        <w:t xml:space="preserve"> </w:t>
      </w:r>
      <w:proofErr w:type="spellStart"/>
      <w:r>
        <w:t>education</w:t>
      </w:r>
      <w:proofErr w:type="spellEnd"/>
      <w:r>
        <w:t xml:space="preserve"> </w:t>
      </w:r>
      <w:proofErr w:type="spellStart"/>
      <w:r>
        <w:t>profession</w:t>
      </w:r>
      <w:proofErr w:type="spellEnd"/>
      <w:r>
        <w:t xml:space="preserve"> and </w:t>
      </w:r>
      <w:proofErr w:type="spellStart"/>
      <w:r>
        <w:t>professionalisation</w:t>
      </w:r>
      <w:proofErr w:type="spellEnd"/>
      <w:r>
        <w:t xml:space="preserve"> and </w:t>
      </w:r>
      <w:proofErr w:type="spellStart"/>
      <w:r>
        <w:t>comparative</w:t>
      </w:r>
      <w:proofErr w:type="spellEnd"/>
      <w:r>
        <w:t xml:space="preserve"> </w:t>
      </w:r>
      <w:proofErr w:type="spellStart"/>
      <w:r>
        <w:t>adult</w:t>
      </w:r>
      <w:proofErr w:type="spellEnd"/>
      <w:r>
        <w:t xml:space="preserve"> </w:t>
      </w:r>
      <w:proofErr w:type="spellStart"/>
      <w:r>
        <w:t>education</w:t>
      </w:r>
      <w:proofErr w:type="spellEnd"/>
      <w:r>
        <w:t xml:space="preserve"> </w:t>
      </w:r>
      <w:proofErr w:type="spellStart"/>
      <w:r>
        <w:t>research</w:t>
      </w:r>
      <w:proofErr w:type="spellEnd"/>
      <w:r>
        <w:t xml:space="preserve">. </w:t>
      </w:r>
      <w:proofErr w:type="spellStart"/>
      <w:r>
        <w:t>Special</w:t>
      </w:r>
      <w:proofErr w:type="spellEnd"/>
      <w:r>
        <w:t xml:space="preserve"> </w:t>
      </w:r>
      <w:proofErr w:type="spellStart"/>
      <w:r>
        <w:t>attention</w:t>
      </w:r>
      <w:proofErr w:type="spellEnd"/>
      <w:r>
        <w:t xml:space="preserve"> </w:t>
      </w:r>
      <w:proofErr w:type="spellStart"/>
      <w:r>
        <w:t>will</w:t>
      </w:r>
      <w:proofErr w:type="spellEnd"/>
      <w:r>
        <w:t xml:space="preserve"> be </w:t>
      </w:r>
      <w:proofErr w:type="spellStart"/>
      <w:r>
        <w:t>turned</w:t>
      </w:r>
      <w:proofErr w:type="spellEnd"/>
      <w:r>
        <w:t xml:space="preserve"> </w:t>
      </w:r>
      <w:proofErr w:type="spellStart"/>
      <w:r>
        <w:t>to</w:t>
      </w:r>
      <w:proofErr w:type="spellEnd"/>
      <w:r>
        <w:t xml:space="preserve"> </w:t>
      </w:r>
      <w:proofErr w:type="spellStart"/>
      <w:r>
        <w:t>the</w:t>
      </w:r>
      <w:proofErr w:type="spellEnd"/>
      <w:r>
        <w:t xml:space="preserve"> </w:t>
      </w:r>
      <w:proofErr w:type="spellStart"/>
      <w:r>
        <w:t>approach</w:t>
      </w:r>
      <w:proofErr w:type="spellEnd"/>
      <w:r>
        <w:t xml:space="preserve"> </w:t>
      </w:r>
      <w:proofErr w:type="spellStart"/>
      <w:r>
        <w:t>that</w:t>
      </w:r>
      <w:proofErr w:type="spellEnd"/>
      <w:r>
        <w:t xml:space="preserve"> </w:t>
      </w:r>
      <w:proofErr w:type="spellStart"/>
      <w:r>
        <w:t>combines</w:t>
      </w:r>
      <w:proofErr w:type="spellEnd"/>
      <w:r>
        <w:t xml:space="preserve"> </w:t>
      </w:r>
      <w:proofErr w:type="spellStart"/>
      <w:r>
        <w:t>scrutiny</w:t>
      </w:r>
      <w:proofErr w:type="spellEnd"/>
      <w:r>
        <w:t xml:space="preserve"> of and </w:t>
      </w:r>
      <w:proofErr w:type="spellStart"/>
      <w:r>
        <w:t>understanding</w:t>
      </w:r>
      <w:proofErr w:type="spellEnd"/>
      <w:r>
        <w:t xml:space="preserve"> </w:t>
      </w:r>
      <w:proofErr w:type="spellStart"/>
      <w:r>
        <w:t>international</w:t>
      </w:r>
      <w:proofErr w:type="spellEnd"/>
      <w:r>
        <w:t xml:space="preserve"> and European </w:t>
      </w:r>
      <w:proofErr w:type="spellStart"/>
      <w:r>
        <w:t>adult</w:t>
      </w:r>
      <w:proofErr w:type="spellEnd"/>
      <w:r>
        <w:t xml:space="preserve"> </w:t>
      </w:r>
      <w:proofErr w:type="spellStart"/>
      <w:r>
        <w:lastRenderedPageBreak/>
        <w:t>learning</w:t>
      </w:r>
      <w:proofErr w:type="spellEnd"/>
      <w:r>
        <w:t xml:space="preserve"> </w:t>
      </w:r>
      <w:proofErr w:type="spellStart"/>
      <w:r>
        <w:t>trends</w:t>
      </w:r>
      <w:proofErr w:type="spellEnd"/>
      <w:r>
        <w:t xml:space="preserve"> </w:t>
      </w:r>
      <w:proofErr w:type="spellStart"/>
      <w:r>
        <w:t>with</w:t>
      </w:r>
      <w:proofErr w:type="spellEnd"/>
      <w:r>
        <w:t xml:space="preserve"> </w:t>
      </w:r>
      <w:proofErr w:type="spellStart"/>
      <w:r>
        <w:t>active</w:t>
      </w:r>
      <w:proofErr w:type="spellEnd"/>
      <w:r>
        <w:t xml:space="preserve">, </w:t>
      </w:r>
      <w:proofErr w:type="spellStart"/>
      <w:r>
        <w:t>topic-based</w:t>
      </w:r>
      <w:proofErr w:type="spellEnd"/>
      <w:r>
        <w:t xml:space="preserve">, </w:t>
      </w:r>
      <w:proofErr w:type="spellStart"/>
      <w:r>
        <w:t>problem-focused</w:t>
      </w:r>
      <w:proofErr w:type="spellEnd"/>
      <w:r>
        <w:t xml:space="preserve"> </w:t>
      </w:r>
      <w:proofErr w:type="spellStart"/>
      <w:r>
        <w:t>investigations</w:t>
      </w:r>
      <w:proofErr w:type="spellEnd"/>
      <w:r>
        <w:t xml:space="preserve">, </w:t>
      </w:r>
      <w:proofErr w:type="spellStart"/>
      <w:r>
        <w:t>including</w:t>
      </w:r>
      <w:proofErr w:type="spellEnd"/>
      <w:r>
        <w:t xml:space="preserve"> </w:t>
      </w:r>
      <w:proofErr w:type="spellStart"/>
      <w:r>
        <w:t>comparative</w:t>
      </w:r>
      <w:proofErr w:type="spellEnd"/>
      <w:r>
        <w:t xml:space="preserve"> </w:t>
      </w:r>
      <w:proofErr w:type="spellStart"/>
      <w:r>
        <w:t>analyses</w:t>
      </w:r>
      <w:proofErr w:type="spellEnd"/>
      <w:r>
        <w:t xml:space="preserve"> of </w:t>
      </w:r>
      <w:proofErr w:type="spellStart"/>
      <w:r>
        <w:t>countries</w:t>
      </w:r>
      <w:proofErr w:type="spellEnd"/>
      <w:r>
        <w:t xml:space="preserve"> and </w:t>
      </w:r>
      <w:proofErr w:type="spellStart"/>
      <w:r>
        <w:t>regions</w:t>
      </w:r>
      <w:proofErr w:type="spellEnd"/>
      <w:r>
        <w:t>.</w:t>
      </w:r>
    </w:p>
    <w:p w14:paraId="4E787038" w14:textId="4BE55E33" w:rsidR="0081272E" w:rsidRDefault="0081272E">
      <w:r>
        <w:br w:type="page"/>
      </w:r>
    </w:p>
    <w:p w14:paraId="64608258" w14:textId="77777777" w:rsidR="0081272E" w:rsidRPr="00DD4E14" w:rsidRDefault="0081272E" w:rsidP="0081272E">
      <w:pPr>
        <w:jc w:val="both"/>
        <w:rPr>
          <w:b/>
          <w:bCs/>
        </w:rPr>
      </w:pPr>
      <w:r w:rsidRPr="00DD4E14">
        <w:rPr>
          <w:b/>
          <w:bCs/>
        </w:rPr>
        <w:lastRenderedPageBreak/>
        <w:t>J., Felsőoktatási LLL-kihívások: rugalmas és innovatív tanulási utak fejlesztése és biztosítása /</w:t>
      </w:r>
      <w:r w:rsidRPr="00DD4E14">
        <w:t xml:space="preserve"> </w:t>
      </w:r>
      <w:r w:rsidRPr="00DD4E14">
        <w:rPr>
          <w:b/>
          <w:bCs/>
        </w:rPr>
        <w:t xml:space="preserve">Szekcióvezető: </w:t>
      </w:r>
      <w:proofErr w:type="spellStart"/>
      <w:r w:rsidRPr="00DD4E14">
        <w:rPr>
          <w:b/>
          <w:bCs/>
        </w:rPr>
        <w:t>Döbör</w:t>
      </w:r>
      <w:proofErr w:type="spellEnd"/>
      <w:r w:rsidRPr="00DD4E14">
        <w:rPr>
          <w:b/>
          <w:bCs/>
        </w:rPr>
        <w:t xml:space="preserve"> András (SZTE)</w:t>
      </w:r>
    </w:p>
    <w:p w14:paraId="657555CA" w14:textId="77777777" w:rsidR="0081272E" w:rsidRPr="00DD4E14" w:rsidRDefault="0081272E" w:rsidP="0081272E">
      <w:pPr>
        <w:pStyle w:val="Listaszerbekezds"/>
        <w:numPr>
          <w:ilvl w:val="0"/>
          <w:numId w:val="10"/>
        </w:numPr>
        <w:jc w:val="both"/>
      </w:pPr>
      <w:r w:rsidRPr="00DD4E14">
        <w:t xml:space="preserve">Simon Krisztián: Designing </w:t>
      </w:r>
      <w:proofErr w:type="spellStart"/>
      <w:r w:rsidRPr="00DD4E14">
        <w:t>modular</w:t>
      </w:r>
      <w:proofErr w:type="spellEnd"/>
      <w:r w:rsidRPr="00DD4E14">
        <w:t xml:space="preserve"> </w:t>
      </w:r>
      <w:proofErr w:type="spellStart"/>
      <w:r w:rsidRPr="00DD4E14">
        <w:t>learning</w:t>
      </w:r>
      <w:proofErr w:type="spellEnd"/>
      <w:r w:rsidRPr="00DD4E14">
        <w:t xml:space="preserve"> </w:t>
      </w:r>
      <w:proofErr w:type="spellStart"/>
      <w:r w:rsidRPr="00DD4E14">
        <w:t>paths</w:t>
      </w:r>
      <w:proofErr w:type="spellEnd"/>
      <w:r w:rsidRPr="00DD4E14">
        <w:t xml:space="preserve"> </w:t>
      </w:r>
      <w:proofErr w:type="spellStart"/>
      <w:r w:rsidRPr="00DD4E14">
        <w:t>for</w:t>
      </w:r>
      <w:proofErr w:type="spellEnd"/>
      <w:r w:rsidRPr="00DD4E14">
        <w:t xml:space="preserve"> EDUC </w:t>
      </w:r>
      <w:proofErr w:type="spellStart"/>
      <w:r w:rsidRPr="00DD4E14">
        <w:t>instructors</w:t>
      </w:r>
      <w:proofErr w:type="spellEnd"/>
      <w:r w:rsidRPr="00DD4E14">
        <w:t xml:space="preserve">: Key </w:t>
      </w:r>
      <w:proofErr w:type="spellStart"/>
      <w:r w:rsidRPr="00DD4E14">
        <w:t>lessons</w:t>
      </w:r>
      <w:proofErr w:type="spellEnd"/>
      <w:r w:rsidRPr="00DD4E14">
        <w:t xml:space="preserve"> </w:t>
      </w:r>
      <w:proofErr w:type="spellStart"/>
      <w:r w:rsidRPr="00DD4E14">
        <w:t>from</w:t>
      </w:r>
      <w:proofErr w:type="spellEnd"/>
      <w:r w:rsidRPr="00DD4E14">
        <w:t xml:space="preserve"> </w:t>
      </w:r>
      <w:proofErr w:type="spellStart"/>
      <w:r w:rsidRPr="00DD4E14">
        <w:t>the</w:t>
      </w:r>
      <w:proofErr w:type="spellEnd"/>
      <w:r w:rsidRPr="00DD4E14">
        <w:t xml:space="preserve"> Good </w:t>
      </w:r>
      <w:proofErr w:type="spellStart"/>
      <w:r w:rsidRPr="00DD4E14">
        <w:t>Practice</w:t>
      </w:r>
      <w:proofErr w:type="spellEnd"/>
      <w:r w:rsidRPr="00DD4E14">
        <w:t xml:space="preserve"> </w:t>
      </w:r>
      <w:proofErr w:type="spellStart"/>
      <w:r w:rsidRPr="00DD4E14">
        <w:t>Staff</w:t>
      </w:r>
      <w:proofErr w:type="spellEnd"/>
      <w:r w:rsidRPr="00DD4E14">
        <w:t xml:space="preserve"> </w:t>
      </w:r>
      <w:proofErr w:type="spellStart"/>
      <w:r w:rsidRPr="00DD4E14">
        <w:t>Week</w:t>
      </w:r>
      <w:proofErr w:type="spellEnd"/>
      <w:r w:rsidRPr="00DD4E14">
        <w:t xml:space="preserve"> </w:t>
      </w:r>
      <w:proofErr w:type="spellStart"/>
      <w:r w:rsidRPr="00DD4E14">
        <w:t>events</w:t>
      </w:r>
      <w:proofErr w:type="spellEnd"/>
      <w:r w:rsidRPr="00DD4E14">
        <w:t xml:space="preserve"> </w:t>
      </w:r>
      <w:hyperlink r:id="rId83" w:history="1">
        <w:r w:rsidRPr="00D626D7">
          <w:rPr>
            <w:rStyle w:val="Hiperhivatkozs"/>
          </w:rPr>
          <w:t>simon.krisztian@pte.hu</w:t>
        </w:r>
      </w:hyperlink>
      <w:r>
        <w:t xml:space="preserve"> </w:t>
      </w:r>
    </w:p>
    <w:p w14:paraId="61690ED5" w14:textId="77777777" w:rsidR="0081272E" w:rsidRPr="00DD4E14" w:rsidRDefault="0081272E" w:rsidP="0081272E">
      <w:pPr>
        <w:pStyle w:val="Listaszerbekezds"/>
        <w:numPr>
          <w:ilvl w:val="0"/>
          <w:numId w:val="10"/>
        </w:numPr>
        <w:jc w:val="both"/>
      </w:pPr>
      <w:r w:rsidRPr="00DD4E14">
        <w:t xml:space="preserve">Molnár Anna, Jakusné </w:t>
      </w:r>
      <w:proofErr w:type="spellStart"/>
      <w:r w:rsidRPr="00DD4E14">
        <w:t>Harnos</w:t>
      </w:r>
      <w:proofErr w:type="spellEnd"/>
      <w:r w:rsidRPr="00DD4E14">
        <w:t xml:space="preserve"> Éva: The </w:t>
      </w:r>
      <w:proofErr w:type="spellStart"/>
      <w:r w:rsidRPr="00DD4E14">
        <w:t>individual</w:t>
      </w:r>
      <w:proofErr w:type="spellEnd"/>
      <w:r w:rsidRPr="00DD4E14">
        <w:t xml:space="preserve"> </w:t>
      </w:r>
      <w:proofErr w:type="spellStart"/>
      <w:r w:rsidRPr="00DD4E14">
        <w:t>learning</w:t>
      </w:r>
      <w:proofErr w:type="spellEnd"/>
      <w:r w:rsidRPr="00DD4E14">
        <w:t xml:space="preserve"> </w:t>
      </w:r>
      <w:proofErr w:type="spellStart"/>
      <w:r w:rsidRPr="00DD4E14">
        <w:t>path</w:t>
      </w:r>
      <w:proofErr w:type="spellEnd"/>
      <w:r w:rsidRPr="00DD4E14">
        <w:t xml:space="preserve"> </w:t>
      </w:r>
      <w:proofErr w:type="spellStart"/>
      <w:r w:rsidRPr="00DD4E14">
        <w:t>assessment</w:t>
      </w:r>
      <w:proofErr w:type="spellEnd"/>
      <w:r w:rsidRPr="00DD4E14">
        <w:t xml:space="preserve"> of </w:t>
      </w:r>
      <w:proofErr w:type="spellStart"/>
      <w:r w:rsidRPr="00DD4E14">
        <w:t>the</w:t>
      </w:r>
      <w:proofErr w:type="spellEnd"/>
      <w:r w:rsidRPr="00DD4E14">
        <w:t xml:space="preserve"> </w:t>
      </w:r>
      <w:proofErr w:type="spellStart"/>
      <w:r w:rsidRPr="00DD4E14">
        <w:t>EUSecure</w:t>
      </w:r>
      <w:proofErr w:type="spellEnd"/>
      <w:r w:rsidRPr="00DD4E14">
        <w:t xml:space="preserve"> </w:t>
      </w:r>
      <w:proofErr w:type="spellStart"/>
      <w:r w:rsidRPr="00DD4E14">
        <w:t>Massive</w:t>
      </w:r>
      <w:proofErr w:type="spellEnd"/>
      <w:r w:rsidRPr="00DD4E14">
        <w:t xml:space="preserve"> Open Online </w:t>
      </w:r>
      <w:proofErr w:type="spellStart"/>
      <w:r w:rsidRPr="00DD4E14">
        <w:t>Course</w:t>
      </w:r>
      <w:proofErr w:type="spellEnd"/>
      <w:r w:rsidRPr="00DD4E14">
        <w:t xml:space="preserve"> </w:t>
      </w:r>
      <w:proofErr w:type="spellStart"/>
      <w:r w:rsidRPr="00DD4E14">
        <w:t>from</w:t>
      </w:r>
      <w:proofErr w:type="spellEnd"/>
      <w:r w:rsidRPr="00DD4E14">
        <w:t xml:space="preserve"> a </w:t>
      </w:r>
      <w:proofErr w:type="spellStart"/>
      <w:r w:rsidRPr="00DD4E14">
        <w:t>five-year</w:t>
      </w:r>
      <w:proofErr w:type="spellEnd"/>
      <w:r w:rsidRPr="00DD4E14">
        <w:t xml:space="preserve"> </w:t>
      </w:r>
      <w:proofErr w:type="spellStart"/>
      <w:r w:rsidRPr="00DD4E14">
        <w:t>perspective</w:t>
      </w:r>
      <w:proofErr w:type="spellEnd"/>
      <w:r w:rsidRPr="00DD4E14">
        <w:t xml:space="preserve"> </w:t>
      </w:r>
      <w:hyperlink r:id="rId84" w:history="1">
        <w:r w:rsidRPr="00D626D7">
          <w:rPr>
            <w:rStyle w:val="Hiperhivatkozs"/>
          </w:rPr>
          <w:t>jakusne.harnos.eva@uni-nke.hu</w:t>
        </w:r>
      </w:hyperlink>
      <w:r>
        <w:t xml:space="preserve"> </w:t>
      </w:r>
    </w:p>
    <w:p w14:paraId="166AE32A" w14:textId="77777777" w:rsidR="0081272E" w:rsidRPr="00DD4E14" w:rsidRDefault="0081272E" w:rsidP="0081272E">
      <w:pPr>
        <w:pStyle w:val="Listaszerbekezds"/>
        <w:numPr>
          <w:ilvl w:val="0"/>
          <w:numId w:val="10"/>
        </w:numPr>
        <w:jc w:val="both"/>
      </w:pPr>
      <w:r w:rsidRPr="00DD4E14">
        <w:t xml:space="preserve">Kovács Tamás: Innovatív integrált tanulási tér fejlesztési tanulságai </w:t>
      </w:r>
      <w:hyperlink r:id="rId85" w:history="1">
        <w:r w:rsidRPr="00D626D7">
          <w:rPr>
            <w:rStyle w:val="Hiperhivatkozs"/>
          </w:rPr>
          <w:t>tomokovacs@tomokovacs.hu</w:t>
        </w:r>
      </w:hyperlink>
      <w:r>
        <w:t xml:space="preserve"> </w:t>
      </w:r>
    </w:p>
    <w:p w14:paraId="1D99774F" w14:textId="77777777" w:rsidR="0081272E" w:rsidRPr="00DD4E14" w:rsidRDefault="0081272E" w:rsidP="0081272E">
      <w:pPr>
        <w:pStyle w:val="Listaszerbekezds"/>
        <w:numPr>
          <w:ilvl w:val="0"/>
          <w:numId w:val="10"/>
        </w:numPr>
        <w:jc w:val="both"/>
      </w:pPr>
      <w:r w:rsidRPr="00DD4E14">
        <w:t xml:space="preserve">Pótáné Dallos Csilla, Pongrácz Attila: A pályaválasztástól a rugalmas tanulási utakig: MI-támogatott hibrid pályaorientációs modell esettanulmányok alapján  </w:t>
      </w:r>
      <w:hyperlink r:id="rId86" w:history="1">
        <w:r w:rsidRPr="00D626D7">
          <w:rPr>
            <w:rStyle w:val="Hiperhivatkozs"/>
          </w:rPr>
          <w:t>potane.dallos.csilla@sze.hu</w:t>
        </w:r>
      </w:hyperlink>
      <w:r>
        <w:t xml:space="preserve"> </w:t>
      </w:r>
      <w:hyperlink r:id="rId87" w:history="1">
        <w:r w:rsidRPr="00D626D7">
          <w:rPr>
            <w:rStyle w:val="Hiperhivatkozs"/>
          </w:rPr>
          <w:t>pongracz.attila@sze.hu</w:t>
        </w:r>
      </w:hyperlink>
      <w:r>
        <w:t xml:space="preserve"> </w:t>
      </w:r>
    </w:p>
    <w:p w14:paraId="2382DC41" w14:textId="77777777" w:rsidR="0081272E" w:rsidRPr="00DD4E14" w:rsidRDefault="0081272E" w:rsidP="0081272E">
      <w:pPr>
        <w:pStyle w:val="Listaszerbekezds"/>
        <w:numPr>
          <w:ilvl w:val="0"/>
          <w:numId w:val="10"/>
        </w:numPr>
        <w:jc w:val="both"/>
      </w:pPr>
      <w:r w:rsidRPr="00DD4E14">
        <w:t xml:space="preserve">Koltai Zoltán: Egyetemi szerepvállalás a Közép-Duna Menti Kiemelt Térség humánfejlesztésében  </w:t>
      </w:r>
      <w:hyperlink r:id="rId88" w:history="1">
        <w:r w:rsidRPr="00D626D7">
          <w:rPr>
            <w:rStyle w:val="Hiperhivatkozs"/>
          </w:rPr>
          <w:t>koltai.zoltan@pte.hu</w:t>
        </w:r>
      </w:hyperlink>
      <w:r>
        <w:t xml:space="preserve"> </w:t>
      </w:r>
    </w:p>
    <w:p w14:paraId="6E48792F" w14:textId="77777777" w:rsidR="0081272E" w:rsidRPr="00DD4E14" w:rsidRDefault="0081272E" w:rsidP="0081272E">
      <w:pPr>
        <w:pStyle w:val="Listaszerbekezds"/>
        <w:numPr>
          <w:ilvl w:val="0"/>
          <w:numId w:val="10"/>
        </w:numPr>
        <w:jc w:val="both"/>
      </w:pPr>
      <w:r w:rsidRPr="00DD4E14">
        <w:t xml:space="preserve">Kovács Szilvia: Magyarok az űrben – élményalapú médiaműhely </w:t>
      </w:r>
      <w:proofErr w:type="spellStart"/>
      <w:r w:rsidRPr="00DD4E14">
        <w:t>immerszív</w:t>
      </w:r>
      <w:proofErr w:type="spellEnd"/>
      <w:r w:rsidRPr="00DD4E14">
        <w:t xml:space="preserve"> technológiák integrációjával </w:t>
      </w:r>
      <w:hyperlink r:id="rId89" w:history="1">
        <w:r w:rsidRPr="00D626D7">
          <w:rPr>
            <w:rStyle w:val="Hiperhivatkozs"/>
          </w:rPr>
          <w:t>kovacssz@uniduna.hu</w:t>
        </w:r>
      </w:hyperlink>
      <w:r>
        <w:t xml:space="preserve"> </w:t>
      </w:r>
    </w:p>
    <w:p w14:paraId="6D5DFC87" w14:textId="77777777" w:rsidR="0081272E" w:rsidRPr="00DD4E14" w:rsidRDefault="0081272E" w:rsidP="0081272E">
      <w:pPr>
        <w:pStyle w:val="Listaszerbekezds"/>
        <w:numPr>
          <w:ilvl w:val="0"/>
          <w:numId w:val="10"/>
        </w:numPr>
        <w:jc w:val="both"/>
      </w:pPr>
      <w:r w:rsidRPr="00DD4E14">
        <w:t xml:space="preserve">Juhász Orchidea: Közösségi részvétel és informális tanulás a felsőoktatásban  </w:t>
      </w:r>
      <w:hyperlink r:id="rId90" w:history="1">
        <w:r w:rsidRPr="00D626D7">
          <w:rPr>
            <w:rStyle w:val="Hiperhivatkozs"/>
          </w:rPr>
          <w:t>viresz@gmail.com</w:t>
        </w:r>
      </w:hyperlink>
      <w:r>
        <w:t xml:space="preserve"> </w:t>
      </w:r>
    </w:p>
    <w:p w14:paraId="49ADBC01" w14:textId="77777777" w:rsidR="0081272E" w:rsidRPr="00DD4E14" w:rsidRDefault="0081272E" w:rsidP="0081272E">
      <w:pPr>
        <w:pStyle w:val="Listaszerbekezds"/>
        <w:numPr>
          <w:ilvl w:val="0"/>
          <w:numId w:val="10"/>
        </w:numPr>
        <w:jc w:val="both"/>
      </w:pPr>
      <w:proofErr w:type="spellStart"/>
      <w:r w:rsidRPr="00DD4E14">
        <w:t>Kocsó</w:t>
      </w:r>
      <w:proofErr w:type="spellEnd"/>
      <w:r w:rsidRPr="00DD4E14">
        <w:t xml:space="preserve"> Edina: Lemorzsolódás a felsőoktatásban: okok, modellek és beavatkozások  </w:t>
      </w:r>
      <w:hyperlink r:id="rId91" w:history="1">
        <w:r w:rsidRPr="00D626D7">
          <w:rPr>
            <w:rStyle w:val="Hiperhivatkozs"/>
          </w:rPr>
          <w:t>kocsoe@uniduna.hu</w:t>
        </w:r>
      </w:hyperlink>
      <w:r>
        <w:t xml:space="preserve"> </w:t>
      </w:r>
    </w:p>
    <w:p w14:paraId="29126109" w14:textId="77777777" w:rsidR="0081272E" w:rsidRPr="00DD4E14" w:rsidRDefault="0081272E" w:rsidP="0081272E">
      <w:pPr>
        <w:jc w:val="both"/>
      </w:pPr>
      <w:r w:rsidRPr="00DD4E14">
        <w:t>---------------------------------------------------------------</w:t>
      </w:r>
    </w:p>
    <w:p w14:paraId="4121549C" w14:textId="77777777" w:rsidR="0081272E" w:rsidRPr="00DD4E14" w:rsidRDefault="0081272E" w:rsidP="0081272E">
      <w:pPr>
        <w:jc w:val="both"/>
        <w:rPr>
          <w:b/>
          <w:bCs/>
        </w:rPr>
      </w:pPr>
      <w:r w:rsidRPr="00DD4E14">
        <w:rPr>
          <w:b/>
          <w:bCs/>
        </w:rPr>
        <w:t xml:space="preserve">Simon Krisztián: Designing </w:t>
      </w:r>
      <w:proofErr w:type="spellStart"/>
      <w:r w:rsidRPr="00DD4E14">
        <w:rPr>
          <w:b/>
          <w:bCs/>
        </w:rPr>
        <w:t>modular</w:t>
      </w:r>
      <w:proofErr w:type="spellEnd"/>
      <w:r w:rsidRPr="00DD4E14">
        <w:rPr>
          <w:b/>
          <w:bCs/>
        </w:rPr>
        <w:t xml:space="preserve"> </w:t>
      </w:r>
      <w:proofErr w:type="spellStart"/>
      <w:r w:rsidRPr="00DD4E14">
        <w:rPr>
          <w:b/>
          <w:bCs/>
        </w:rPr>
        <w:t>learning</w:t>
      </w:r>
      <w:proofErr w:type="spellEnd"/>
      <w:r w:rsidRPr="00DD4E14">
        <w:rPr>
          <w:b/>
          <w:bCs/>
        </w:rPr>
        <w:t xml:space="preserve"> </w:t>
      </w:r>
      <w:proofErr w:type="spellStart"/>
      <w:r w:rsidRPr="00DD4E14">
        <w:rPr>
          <w:b/>
          <w:bCs/>
        </w:rPr>
        <w:t>paths</w:t>
      </w:r>
      <w:proofErr w:type="spellEnd"/>
      <w:r w:rsidRPr="00DD4E14">
        <w:rPr>
          <w:b/>
          <w:bCs/>
        </w:rPr>
        <w:t xml:space="preserve"> </w:t>
      </w:r>
      <w:proofErr w:type="spellStart"/>
      <w:r w:rsidRPr="00DD4E14">
        <w:rPr>
          <w:b/>
          <w:bCs/>
        </w:rPr>
        <w:t>for</w:t>
      </w:r>
      <w:proofErr w:type="spellEnd"/>
      <w:r w:rsidRPr="00DD4E14">
        <w:rPr>
          <w:b/>
          <w:bCs/>
        </w:rPr>
        <w:t xml:space="preserve"> EDUC </w:t>
      </w:r>
      <w:proofErr w:type="spellStart"/>
      <w:r w:rsidRPr="00DD4E14">
        <w:rPr>
          <w:b/>
          <w:bCs/>
        </w:rPr>
        <w:t>instructors</w:t>
      </w:r>
      <w:proofErr w:type="spellEnd"/>
      <w:r w:rsidRPr="00DD4E14">
        <w:rPr>
          <w:b/>
          <w:bCs/>
        </w:rPr>
        <w:t xml:space="preserve">: Key </w:t>
      </w:r>
      <w:proofErr w:type="spellStart"/>
      <w:r w:rsidRPr="00DD4E14">
        <w:rPr>
          <w:b/>
          <w:bCs/>
        </w:rPr>
        <w:t>lessons</w:t>
      </w:r>
      <w:proofErr w:type="spellEnd"/>
      <w:r w:rsidRPr="00DD4E14">
        <w:rPr>
          <w:b/>
          <w:bCs/>
        </w:rPr>
        <w:t xml:space="preserve"> </w:t>
      </w:r>
      <w:proofErr w:type="spellStart"/>
      <w:r w:rsidRPr="00DD4E14">
        <w:rPr>
          <w:b/>
          <w:bCs/>
        </w:rPr>
        <w:t>from</w:t>
      </w:r>
      <w:proofErr w:type="spellEnd"/>
      <w:r w:rsidRPr="00DD4E14">
        <w:rPr>
          <w:b/>
          <w:bCs/>
        </w:rPr>
        <w:t xml:space="preserve"> </w:t>
      </w:r>
      <w:proofErr w:type="spellStart"/>
      <w:r w:rsidRPr="00DD4E14">
        <w:rPr>
          <w:b/>
          <w:bCs/>
        </w:rPr>
        <w:t>the</w:t>
      </w:r>
      <w:proofErr w:type="spellEnd"/>
      <w:r w:rsidRPr="00DD4E14">
        <w:rPr>
          <w:b/>
          <w:bCs/>
        </w:rPr>
        <w:t xml:space="preserve"> Good </w:t>
      </w:r>
      <w:proofErr w:type="spellStart"/>
      <w:r w:rsidRPr="00DD4E14">
        <w:rPr>
          <w:b/>
          <w:bCs/>
        </w:rPr>
        <w:t>Practice</w:t>
      </w:r>
      <w:proofErr w:type="spellEnd"/>
      <w:r w:rsidRPr="00DD4E14">
        <w:rPr>
          <w:b/>
          <w:bCs/>
        </w:rPr>
        <w:t xml:space="preserve"> </w:t>
      </w:r>
      <w:proofErr w:type="spellStart"/>
      <w:r w:rsidRPr="00DD4E14">
        <w:rPr>
          <w:b/>
          <w:bCs/>
        </w:rPr>
        <w:t>Staff</w:t>
      </w:r>
      <w:proofErr w:type="spellEnd"/>
      <w:r w:rsidRPr="00DD4E14">
        <w:rPr>
          <w:b/>
          <w:bCs/>
        </w:rPr>
        <w:t xml:space="preserve"> </w:t>
      </w:r>
      <w:proofErr w:type="spellStart"/>
      <w:r w:rsidRPr="00DD4E14">
        <w:rPr>
          <w:b/>
          <w:bCs/>
        </w:rPr>
        <w:t>Week</w:t>
      </w:r>
      <w:proofErr w:type="spellEnd"/>
      <w:r w:rsidRPr="00DD4E14">
        <w:rPr>
          <w:b/>
          <w:bCs/>
        </w:rPr>
        <w:t xml:space="preserve"> </w:t>
      </w:r>
      <w:proofErr w:type="spellStart"/>
      <w:r w:rsidRPr="00DD4E14">
        <w:rPr>
          <w:b/>
          <w:bCs/>
        </w:rPr>
        <w:t>events</w:t>
      </w:r>
      <w:proofErr w:type="spellEnd"/>
    </w:p>
    <w:p w14:paraId="36B7C34F" w14:textId="77777777" w:rsidR="0081272E" w:rsidRPr="00DD4E14" w:rsidRDefault="0081272E" w:rsidP="0081272E">
      <w:pPr>
        <w:jc w:val="both"/>
      </w:pPr>
      <w:r w:rsidRPr="00DD4E14">
        <w:rPr>
          <w:u w:val="single"/>
        </w:rPr>
        <w:t>Absztrakt magyar</w:t>
      </w:r>
      <w:r w:rsidRPr="00DD4E14">
        <w:t>:</w:t>
      </w:r>
    </w:p>
    <w:p w14:paraId="42CC70FC" w14:textId="77777777" w:rsidR="0081272E" w:rsidRPr="00DD4E14" w:rsidRDefault="0081272E" w:rsidP="0081272E">
      <w:pPr>
        <w:jc w:val="both"/>
      </w:pPr>
      <w:r w:rsidRPr="00DD4E14">
        <w:t xml:space="preserve">A prezentáció bemutatja a jelenléti Good </w:t>
      </w:r>
      <w:proofErr w:type="spellStart"/>
      <w:r w:rsidRPr="00DD4E14">
        <w:t>Practices</w:t>
      </w:r>
      <w:proofErr w:type="spellEnd"/>
      <w:r w:rsidRPr="00DD4E14">
        <w:t xml:space="preserve"> </w:t>
      </w:r>
      <w:proofErr w:type="spellStart"/>
      <w:r w:rsidRPr="00DD4E14">
        <w:t>Staff</w:t>
      </w:r>
      <w:proofErr w:type="spellEnd"/>
      <w:r w:rsidRPr="00DD4E14">
        <w:t xml:space="preserve"> </w:t>
      </w:r>
      <w:proofErr w:type="spellStart"/>
      <w:r w:rsidRPr="00DD4E14">
        <w:t>Week</w:t>
      </w:r>
      <w:proofErr w:type="spellEnd"/>
      <w:r w:rsidRPr="00DD4E14">
        <w:t xml:space="preserve"> (GPSW) események oktatási anyagainak adaptációját egy saját tempójú kurzusba, különös tekintettel a meghatározó tervezési alapelvekre, tartalomterületekre és tanulási célokra. A moduláris kurzus célja, a virtuális mobilitás oktatási alkalmazásának célzott támogatása. Az EDUC Európai Egyetemi Szövetség elsődlegesen a 8 partnerintézménye közötti nemzetközi kollaborációs és kooperációt támogatja, virtuális mobilitáson belül. Az EDUC oktatók így hozzáférnek különböző jelenléti és online oktatási anyagokhoz az EDUC </w:t>
      </w:r>
      <w:proofErr w:type="spellStart"/>
      <w:r w:rsidRPr="00DD4E14">
        <w:t>Teaching</w:t>
      </w:r>
      <w:proofErr w:type="spellEnd"/>
      <w:r w:rsidRPr="00DD4E14">
        <w:t xml:space="preserve"> </w:t>
      </w:r>
      <w:proofErr w:type="spellStart"/>
      <w:r w:rsidRPr="00DD4E14">
        <w:t>Academy</w:t>
      </w:r>
      <w:proofErr w:type="spellEnd"/>
      <w:r w:rsidRPr="00DD4E14">
        <w:t xml:space="preserve">-n kínálatában. A GPSW események jelenléti, intenzív, többnapos, gyakorlatorientált és workshop-alapú képzések, amik célzottan fejlesztenek a </w:t>
      </w:r>
      <w:proofErr w:type="spellStart"/>
      <w:r w:rsidRPr="00DD4E14">
        <w:t>DigCompEdu</w:t>
      </w:r>
      <w:proofErr w:type="spellEnd"/>
      <w:r w:rsidRPr="00DD4E14">
        <w:t xml:space="preserve"> keretrendszerben meghatározott digitális tanítási készségeket (</w:t>
      </w:r>
      <w:proofErr w:type="spellStart"/>
      <w:r w:rsidRPr="00DD4E14">
        <w:t>Redecker</w:t>
      </w:r>
      <w:proofErr w:type="spellEnd"/>
      <w:r w:rsidRPr="00DD4E14">
        <w:t>, 2017). Továbbá, kitérnek a kurzustervezés (</w:t>
      </w:r>
      <w:proofErr w:type="spellStart"/>
      <w:r w:rsidRPr="00DD4E14">
        <w:t>Gunder</w:t>
      </w:r>
      <w:proofErr w:type="spellEnd"/>
      <w:r w:rsidRPr="00DD4E14">
        <w:t xml:space="preserve"> </w:t>
      </w:r>
      <w:proofErr w:type="spellStart"/>
      <w:r w:rsidRPr="00DD4E14">
        <w:t>et</w:t>
      </w:r>
      <w:proofErr w:type="spellEnd"/>
      <w:r w:rsidRPr="00DD4E14">
        <w:t xml:space="preserve"> </w:t>
      </w:r>
      <w:proofErr w:type="spellStart"/>
      <w:r w:rsidRPr="00DD4E14">
        <w:t>al</w:t>
      </w:r>
      <w:proofErr w:type="spellEnd"/>
      <w:r w:rsidRPr="00DD4E14">
        <w:t>., 2021), multimédia felhasználás (Mayer, 2017), tanulásszervezés és hozzáférés (CAST, 2024), valamint az oktatási tartalmak pedagógiai keretbe ágyazás (</w:t>
      </w:r>
      <w:proofErr w:type="spellStart"/>
      <w:r w:rsidRPr="00DD4E14">
        <w:t>McNulty</w:t>
      </w:r>
      <w:proofErr w:type="spellEnd"/>
      <w:r w:rsidRPr="00DD4E14">
        <w:t xml:space="preserve">, 2020) kulcsfontosságú kérdéseire. Az előadás a GPSW eseményekre fejlesztett oktatási tartalmak hosszútávú felhasználását mutatja be egy modulár kurzusként az EDUC </w:t>
      </w:r>
      <w:proofErr w:type="spellStart"/>
      <w:r w:rsidRPr="00DD4E14">
        <w:t>Teaching</w:t>
      </w:r>
      <w:proofErr w:type="spellEnd"/>
      <w:r w:rsidRPr="00DD4E14">
        <w:t xml:space="preserve"> </w:t>
      </w:r>
      <w:proofErr w:type="spellStart"/>
      <w:r w:rsidRPr="00DD4E14">
        <w:t>Academy</w:t>
      </w:r>
      <w:proofErr w:type="spellEnd"/>
      <w:r w:rsidRPr="00DD4E14">
        <w:t xml:space="preserve"> kínálatába ágyazva és kitér az első 3 GPSW eseményre (kurzusok felkészítése </w:t>
      </w:r>
      <w:proofErr w:type="spellStart"/>
      <w:r w:rsidRPr="00DD4E14">
        <w:t>Moodlere</w:t>
      </w:r>
      <w:proofErr w:type="spellEnd"/>
      <w:r w:rsidRPr="00DD4E14">
        <w:t>, tervezési stratégiák és tartalomfejlesztés, tartalomfelhasználás) fejlesztett tartalmakkal kapcsolatos észrevételekre és oktatói visszajelzésekre, valamint az ezek alapján történő tanulási útvonalak tervezésére.</w:t>
      </w:r>
    </w:p>
    <w:p w14:paraId="381751BC" w14:textId="77777777" w:rsidR="0081272E" w:rsidRPr="00DD4E14" w:rsidRDefault="0081272E" w:rsidP="0081272E">
      <w:pPr>
        <w:jc w:val="both"/>
      </w:pPr>
      <w:r w:rsidRPr="00DD4E14">
        <w:t xml:space="preserve">CAST (2024). </w:t>
      </w:r>
      <w:proofErr w:type="spellStart"/>
      <w:r w:rsidRPr="00DD4E14">
        <w:t>Universal</w:t>
      </w:r>
      <w:proofErr w:type="spellEnd"/>
      <w:r w:rsidRPr="00DD4E14">
        <w:t xml:space="preserve"> Design </w:t>
      </w:r>
      <w:proofErr w:type="spellStart"/>
      <w:r w:rsidRPr="00DD4E14">
        <w:t>for</w:t>
      </w:r>
      <w:proofErr w:type="spellEnd"/>
      <w:r w:rsidRPr="00DD4E14">
        <w:t xml:space="preserve"> </w:t>
      </w:r>
      <w:proofErr w:type="spellStart"/>
      <w:r w:rsidRPr="00DD4E14">
        <w:t>Learning</w:t>
      </w:r>
      <w:proofErr w:type="spellEnd"/>
      <w:r w:rsidRPr="00DD4E14">
        <w:t xml:space="preserve"> </w:t>
      </w:r>
      <w:proofErr w:type="spellStart"/>
      <w:r w:rsidRPr="00DD4E14">
        <w:t>Guidelines</w:t>
      </w:r>
      <w:proofErr w:type="spellEnd"/>
      <w:r w:rsidRPr="00DD4E14">
        <w:t xml:space="preserve"> version 3.0 [</w:t>
      </w:r>
      <w:proofErr w:type="spellStart"/>
      <w:r w:rsidRPr="00DD4E14">
        <w:t>graphic</w:t>
      </w:r>
      <w:proofErr w:type="spellEnd"/>
      <w:r w:rsidRPr="00DD4E14">
        <w:t xml:space="preserve"> </w:t>
      </w:r>
      <w:proofErr w:type="spellStart"/>
      <w:r w:rsidRPr="00DD4E14">
        <w:t>organizer</w:t>
      </w:r>
      <w:proofErr w:type="spellEnd"/>
      <w:r w:rsidRPr="00DD4E14">
        <w:t xml:space="preserve">]. </w:t>
      </w:r>
      <w:proofErr w:type="spellStart"/>
      <w:r w:rsidRPr="00DD4E14">
        <w:t>Lynnfield</w:t>
      </w:r>
      <w:proofErr w:type="spellEnd"/>
      <w:r w:rsidRPr="00DD4E14">
        <w:t xml:space="preserve">, MA: </w:t>
      </w:r>
      <w:proofErr w:type="spellStart"/>
      <w:r w:rsidRPr="00DD4E14">
        <w:t>Author</w:t>
      </w:r>
      <w:proofErr w:type="spellEnd"/>
      <w:r w:rsidRPr="00DD4E14">
        <w:t>. https://udlguidelines.cast.org/static/udlg3-graphicorganizer-digital-numbers-a11y.pdf</w:t>
      </w:r>
    </w:p>
    <w:p w14:paraId="71A75922" w14:textId="77777777" w:rsidR="0081272E" w:rsidRPr="00DD4E14" w:rsidRDefault="0081272E" w:rsidP="0081272E">
      <w:pPr>
        <w:jc w:val="both"/>
      </w:pPr>
      <w:proofErr w:type="spellStart"/>
      <w:r w:rsidRPr="00DD4E14">
        <w:lastRenderedPageBreak/>
        <w:t>Gunder</w:t>
      </w:r>
      <w:proofErr w:type="spellEnd"/>
      <w:r w:rsidRPr="00DD4E14">
        <w:t xml:space="preserve">, A., </w:t>
      </w:r>
      <w:proofErr w:type="spellStart"/>
      <w:r w:rsidRPr="00DD4E14">
        <w:t>Vignare</w:t>
      </w:r>
      <w:proofErr w:type="spellEnd"/>
      <w:r w:rsidRPr="00DD4E14">
        <w:t xml:space="preserve">, K., Adams, S., </w:t>
      </w:r>
      <w:proofErr w:type="spellStart"/>
      <w:r w:rsidRPr="00DD4E14">
        <w:t>McGuire</w:t>
      </w:r>
      <w:proofErr w:type="spellEnd"/>
      <w:r w:rsidRPr="00DD4E14">
        <w:t xml:space="preserve">, A., &amp; </w:t>
      </w:r>
      <w:proofErr w:type="spellStart"/>
      <w:r w:rsidRPr="00DD4E14">
        <w:t>Rafferty</w:t>
      </w:r>
      <w:proofErr w:type="spellEnd"/>
      <w:r w:rsidRPr="00DD4E14">
        <w:t xml:space="preserve">, J. (2021, </w:t>
      </w:r>
      <w:proofErr w:type="spellStart"/>
      <w:r w:rsidRPr="00DD4E14">
        <w:t>June</w:t>
      </w:r>
      <w:proofErr w:type="spellEnd"/>
      <w:r w:rsidRPr="00DD4E14">
        <w:t xml:space="preserve"> 8). </w:t>
      </w:r>
      <w:proofErr w:type="spellStart"/>
      <w:r w:rsidRPr="00DD4E14">
        <w:t>Optimizing</w:t>
      </w:r>
      <w:proofErr w:type="spellEnd"/>
      <w:r w:rsidRPr="00DD4E14">
        <w:t xml:space="preserve"> </w:t>
      </w:r>
      <w:proofErr w:type="spellStart"/>
      <w:r w:rsidRPr="00DD4E14">
        <w:t>high-quality</w:t>
      </w:r>
      <w:proofErr w:type="spellEnd"/>
      <w:r w:rsidRPr="00DD4E14">
        <w:t xml:space="preserve"> </w:t>
      </w:r>
      <w:proofErr w:type="spellStart"/>
      <w:r w:rsidRPr="00DD4E14">
        <w:t>digital</w:t>
      </w:r>
      <w:proofErr w:type="spellEnd"/>
      <w:r w:rsidRPr="00DD4E14">
        <w:t xml:space="preserve"> </w:t>
      </w:r>
      <w:proofErr w:type="spellStart"/>
      <w:r w:rsidRPr="00DD4E14">
        <w:t>learning</w:t>
      </w:r>
      <w:proofErr w:type="spellEnd"/>
      <w:r w:rsidRPr="00DD4E14">
        <w:t xml:space="preserve"> </w:t>
      </w:r>
      <w:proofErr w:type="spellStart"/>
      <w:r w:rsidRPr="00DD4E14">
        <w:t>experiences</w:t>
      </w:r>
      <w:proofErr w:type="spellEnd"/>
      <w:r w:rsidRPr="00DD4E14">
        <w:t xml:space="preserve">: A </w:t>
      </w:r>
      <w:proofErr w:type="spellStart"/>
      <w:r w:rsidRPr="00DD4E14">
        <w:t>playbook</w:t>
      </w:r>
      <w:proofErr w:type="spellEnd"/>
      <w:r w:rsidRPr="00DD4E14">
        <w:t xml:space="preserve"> </w:t>
      </w:r>
      <w:proofErr w:type="spellStart"/>
      <w:r w:rsidRPr="00DD4E14">
        <w:t>for</w:t>
      </w:r>
      <w:proofErr w:type="spellEnd"/>
      <w:r w:rsidRPr="00DD4E14">
        <w:t xml:space="preserve"> </w:t>
      </w:r>
      <w:proofErr w:type="spellStart"/>
      <w:r w:rsidRPr="00DD4E14">
        <w:t>faculty</w:t>
      </w:r>
      <w:proofErr w:type="spellEnd"/>
      <w:r w:rsidRPr="00DD4E14">
        <w:t xml:space="preserve">. </w:t>
      </w:r>
      <w:proofErr w:type="spellStart"/>
      <w:r w:rsidRPr="00DD4E14">
        <w:t>Every</w:t>
      </w:r>
      <w:proofErr w:type="spellEnd"/>
      <w:r w:rsidRPr="00DD4E14">
        <w:t xml:space="preserve"> </w:t>
      </w:r>
      <w:proofErr w:type="spellStart"/>
      <w:r w:rsidRPr="00DD4E14">
        <w:t>Learner</w:t>
      </w:r>
      <w:proofErr w:type="spellEnd"/>
      <w:r w:rsidRPr="00DD4E14">
        <w:t xml:space="preserve"> </w:t>
      </w:r>
      <w:proofErr w:type="spellStart"/>
      <w:r w:rsidRPr="00DD4E14">
        <w:t>Everywhere</w:t>
      </w:r>
      <w:proofErr w:type="spellEnd"/>
      <w:r w:rsidRPr="00DD4E14">
        <w:t>. https://www.everylearnereverywhere.org/resources/.</w:t>
      </w:r>
    </w:p>
    <w:p w14:paraId="3C136443" w14:textId="77777777" w:rsidR="0081272E" w:rsidRPr="00DD4E14" w:rsidRDefault="0081272E" w:rsidP="0081272E">
      <w:pPr>
        <w:jc w:val="both"/>
      </w:pPr>
      <w:r w:rsidRPr="00DD4E14">
        <w:t xml:space="preserve">Mayer, R. E. (2017). </w:t>
      </w:r>
      <w:proofErr w:type="spellStart"/>
      <w:r w:rsidRPr="00DD4E14">
        <w:t>Using</w:t>
      </w:r>
      <w:proofErr w:type="spellEnd"/>
      <w:r w:rsidRPr="00DD4E14">
        <w:t xml:space="preserve"> </w:t>
      </w:r>
      <w:proofErr w:type="spellStart"/>
      <w:r w:rsidRPr="00DD4E14">
        <w:t>multimedia</w:t>
      </w:r>
      <w:proofErr w:type="spellEnd"/>
      <w:r w:rsidRPr="00DD4E14">
        <w:t xml:space="preserve"> </w:t>
      </w:r>
      <w:proofErr w:type="spellStart"/>
      <w:r w:rsidRPr="00DD4E14">
        <w:t>for</w:t>
      </w:r>
      <w:proofErr w:type="spellEnd"/>
      <w:r w:rsidRPr="00DD4E14">
        <w:t xml:space="preserve"> e-</w:t>
      </w:r>
      <w:proofErr w:type="spellStart"/>
      <w:r w:rsidRPr="00DD4E14">
        <w:t>learning</w:t>
      </w:r>
      <w:proofErr w:type="spellEnd"/>
      <w:r w:rsidRPr="00DD4E14">
        <w:t xml:space="preserve">. Journal of Computer </w:t>
      </w:r>
      <w:proofErr w:type="spellStart"/>
      <w:r w:rsidRPr="00DD4E14">
        <w:t>Assisted</w:t>
      </w:r>
      <w:proofErr w:type="spellEnd"/>
      <w:r w:rsidRPr="00DD4E14">
        <w:t xml:space="preserve"> </w:t>
      </w:r>
      <w:proofErr w:type="spellStart"/>
      <w:r w:rsidRPr="00DD4E14">
        <w:t>Learning</w:t>
      </w:r>
      <w:proofErr w:type="spellEnd"/>
      <w:r w:rsidRPr="00DD4E14">
        <w:t xml:space="preserve">, 33(5), 403–423. </w:t>
      </w:r>
      <w:proofErr w:type="spellStart"/>
      <w:r w:rsidRPr="00DD4E14">
        <w:t>doi</w:t>
      </w:r>
      <w:proofErr w:type="spellEnd"/>
      <w:r w:rsidRPr="00DD4E14">
        <w:t>: 10.1111/jcal.12197.</w:t>
      </w:r>
    </w:p>
    <w:p w14:paraId="4EFA425E" w14:textId="77777777" w:rsidR="0081272E" w:rsidRPr="00DD4E14" w:rsidRDefault="0081272E" w:rsidP="0081272E">
      <w:pPr>
        <w:jc w:val="both"/>
      </w:pPr>
      <w:proofErr w:type="spellStart"/>
      <w:r w:rsidRPr="00DD4E14">
        <w:t>McNulty</w:t>
      </w:r>
      <w:proofErr w:type="spellEnd"/>
      <w:r w:rsidRPr="00DD4E14">
        <w:t xml:space="preserve">, N. (2020). </w:t>
      </w:r>
      <w:proofErr w:type="spellStart"/>
      <w:r w:rsidRPr="00DD4E14">
        <w:t>Bloom’s</w:t>
      </w:r>
      <w:proofErr w:type="spellEnd"/>
      <w:r w:rsidRPr="00DD4E14">
        <w:t xml:space="preserve"> </w:t>
      </w:r>
      <w:proofErr w:type="spellStart"/>
      <w:r w:rsidRPr="00DD4E14">
        <w:t>taxonomy</w:t>
      </w:r>
      <w:proofErr w:type="spellEnd"/>
      <w:r w:rsidRPr="00DD4E14">
        <w:t xml:space="preserve"> </w:t>
      </w:r>
      <w:proofErr w:type="spellStart"/>
      <w:r w:rsidRPr="00DD4E14">
        <w:t>reimagined</w:t>
      </w:r>
      <w:proofErr w:type="spellEnd"/>
      <w:r w:rsidRPr="00DD4E14">
        <w:t xml:space="preserve">: Digital </w:t>
      </w:r>
      <w:proofErr w:type="spellStart"/>
      <w:r w:rsidRPr="00DD4E14">
        <w:t>strategies</w:t>
      </w:r>
      <w:proofErr w:type="spellEnd"/>
      <w:r w:rsidRPr="00DD4E14">
        <w:t xml:space="preserve"> </w:t>
      </w:r>
      <w:proofErr w:type="spellStart"/>
      <w:r w:rsidRPr="00DD4E14">
        <w:t>for</w:t>
      </w:r>
      <w:proofErr w:type="spellEnd"/>
      <w:r w:rsidRPr="00DD4E14">
        <w:t xml:space="preserve"> </w:t>
      </w:r>
      <w:proofErr w:type="spellStart"/>
      <w:r w:rsidRPr="00DD4E14">
        <w:t>today’s</w:t>
      </w:r>
      <w:proofErr w:type="spellEnd"/>
      <w:r w:rsidRPr="00DD4E14">
        <w:t xml:space="preserve"> </w:t>
      </w:r>
      <w:proofErr w:type="spellStart"/>
      <w:r w:rsidRPr="00DD4E14">
        <w:t>teachers</w:t>
      </w:r>
      <w:proofErr w:type="spellEnd"/>
      <w:r w:rsidRPr="00DD4E14">
        <w:t xml:space="preserve">. Amazon </w:t>
      </w:r>
      <w:proofErr w:type="spellStart"/>
      <w:r w:rsidRPr="00DD4E14">
        <w:t>Services</w:t>
      </w:r>
      <w:proofErr w:type="spellEnd"/>
      <w:r w:rsidRPr="00DD4E14">
        <w:t xml:space="preserve"> LLC. https://amzn.to/42FNF9j.</w:t>
      </w:r>
    </w:p>
    <w:p w14:paraId="71D0FCCB" w14:textId="77777777" w:rsidR="0081272E" w:rsidRPr="00DD4E14" w:rsidRDefault="0081272E" w:rsidP="0081272E">
      <w:pPr>
        <w:jc w:val="both"/>
      </w:pPr>
      <w:proofErr w:type="spellStart"/>
      <w:r w:rsidRPr="00DD4E14">
        <w:t>Redecker</w:t>
      </w:r>
      <w:proofErr w:type="spellEnd"/>
      <w:r w:rsidRPr="00DD4E14">
        <w:t xml:space="preserve">, C. (2017). European </w:t>
      </w:r>
      <w:proofErr w:type="spellStart"/>
      <w:r w:rsidRPr="00DD4E14">
        <w:t>framework</w:t>
      </w:r>
      <w:proofErr w:type="spellEnd"/>
      <w:r w:rsidRPr="00DD4E14">
        <w:t xml:space="preserve"> </w:t>
      </w:r>
      <w:proofErr w:type="spellStart"/>
      <w:r w:rsidRPr="00DD4E14">
        <w:t>for</w:t>
      </w:r>
      <w:proofErr w:type="spellEnd"/>
      <w:r w:rsidRPr="00DD4E14">
        <w:t xml:space="preserve"> </w:t>
      </w:r>
      <w:proofErr w:type="spellStart"/>
      <w:r w:rsidRPr="00DD4E14">
        <w:t>the</w:t>
      </w:r>
      <w:proofErr w:type="spellEnd"/>
      <w:r w:rsidRPr="00DD4E14">
        <w:t xml:space="preserve"> </w:t>
      </w:r>
      <w:proofErr w:type="spellStart"/>
      <w:r w:rsidRPr="00DD4E14">
        <w:t>digital</w:t>
      </w:r>
      <w:proofErr w:type="spellEnd"/>
      <w:r w:rsidRPr="00DD4E14">
        <w:t xml:space="preserve"> </w:t>
      </w:r>
      <w:proofErr w:type="spellStart"/>
      <w:r w:rsidRPr="00DD4E14">
        <w:t>competence</w:t>
      </w:r>
      <w:proofErr w:type="spellEnd"/>
      <w:r w:rsidRPr="00DD4E14">
        <w:t xml:space="preserve"> of </w:t>
      </w:r>
      <w:proofErr w:type="spellStart"/>
      <w:r w:rsidRPr="00DD4E14">
        <w:t>educators</w:t>
      </w:r>
      <w:proofErr w:type="spellEnd"/>
      <w:r w:rsidRPr="00DD4E14">
        <w:t xml:space="preserve">: </w:t>
      </w:r>
      <w:proofErr w:type="spellStart"/>
      <w:r w:rsidRPr="00DD4E14">
        <w:t>DigCompEdu</w:t>
      </w:r>
      <w:proofErr w:type="spellEnd"/>
      <w:r w:rsidRPr="00DD4E14">
        <w:t xml:space="preserve">. </w:t>
      </w:r>
      <w:proofErr w:type="spellStart"/>
      <w:r w:rsidRPr="00DD4E14">
        <w:t>Punie</w:t>
      </w:r>
      <w:proofErr w:type="spellEnd"/>
      <w:r w:rsidRPr="00DD4E14">
        <w:t>, Y. (</w:t>
      </w:r>
      <w:proofErr w:type="spellStart"/>
      <w:r w:rsidRPr="00DD4E14">
        <w:t>ed</w:t>
      </w:r>
      <w:proofErr w:type="spellEnd"/>
      <w:r w:rsidRPr="00DD4E14">
        <w:t xml:space="preserve">). </w:t>
      </w:r>
      <w:proofErr w:type="spellStart"/>
      <w:r w:rsidRPr="00DD4E14">
        <w:t>Publications</w:t>
      </w:r>
      <w:proofErr w:type="spellEnd"/>
      <w:r w:rsidRPr="00DD4E14">
        <w:t xml:space="preserve"> Office of </w:t>
      </w:r>
      <w:proofErr w:type="spellStart"/>
      <w:r w:rsidRPr="00DD4E14">
        <w:t>the</w:t>
      </w:r>
      <w:proofErr w:type="spellEnd"/>
      <w:r w:rsidRPr="00DD4E14">
        <w:t xml:space="preserve"> European Union: Luxembourg. doi:10.2760/159770.</w:t>
      </w:r>
    </w:p>
    <w:p w14:paraId="797EE01E" w14:textId="77777777" w:rsidR="0081272E" w:rsidRPr="00DD4E14" w:rsidRDefault="0081272E" w:rsidP="0081272E">
      <w:pPr>
        <w:jc w:val="both"/>
      </w:pPr>
      <w:r w:rsidRPr="00DD4E14">
        <w:rPr>
          <w:u w:val="single"/>
        </w:rPr>
        <w:t>Absztrakt angol</w:t>
      </w:r>
      <w:r w:rsidRPr="00DD4E14">
        <w:t>:</w:t>
      </w:r>
    </w:p>
    <w:p w14:paraId="1368E027" w14:textId="77777777" w:rsidR="0081272E" w:rsidRPr="00DD4E14" w:rsidRDefault="0081272E" w:rsidP="0081272E">
      <w:pPr>
        <w:jc w:val="both"/>
      </w:pPr>
      <w:r w:rsidRPr="00DD4E14">
        <w:t xml:space="preserve">The </w:t>
      </w:r>
      <w:proofErr w:type="spellStart"/>
      <w:r w:rsidRPr="00DD4E14">
        <w:t>presentation</w:t>
      </w:r>
      <w:proofErr w:type="spellEnd"/>
      <w:r w:rsidRPr="00DD4E14">
        <w:t xml:space="preserve"> </w:t>
      </w:r>
      <w:proofErr w:type="spellStart"/>
      <w:r w:rsidRPr="00DD4E14">
        <w:t>explores</w:t>
      </w:r>
      <w:proofErr w:type="spellEnd"/>
      <w:r w:rsidRPr="00DD4E14">
        <w:t xml:space="preserve"> </w:t>
      </w:r>
      <w:proofErr w:type="spellStart"/>
      <w:r w:rsidRPr="00DD4E14">
        <w:t>the</w:t>
      </w:r>
      <w:proofErr w:type="spellEnd"/>
      <w:r w:rsidRPr="00DD4E14">
        <w:t xml:space="preserve"> </w:t>
      </w:r>
      <w:proofErr w:type="spellStart"/>
      <w:r w:rsidRPr="00DD4E14">
        <w:t>underlining</w:t>
      </w:r>
      <w:proofErr w:type="spellEnd"/>
      <w:r w:rsidRPr="00DD4E14">
        <w:t xml:space="preserve"> design </w:t>
      </w:r>
      <w:proofErr w:type="spellStart"/>
      <w:r w:rsidRPr="00DD4E14">
        <w:t>principles</w:t>
      </w:r>
      <w:proofErr w:type="spellEnd"/>
      <w:r w:rsidRPr="00DD4E14">
        <w:t xml:space="preserve">, </w:t>
      </w:r>
      <w:proofErr w:type="spellStart"/>
      <w:r w:rsidRPr="00DD4E14">
        <w:t>content</w:t>
      </w:r>
      <w:proofErr w:type="spellEnd"/>
      <w:r w:rsidRPr="00DD4E14">
        <w:t xml:space="preserve"> </w:t>
      </w:r>
      <w:proofErr w:type="spellStart"/>
      <w:r w:rsidRPr="00DD4E14">
        <w:t>areas</w:t>
      </w:r>
      <w:proofErr w:type="spellEnd"/>
      <w:r w:rsidRPr="00DD4E14">
        <w:t xml:space="preserve"> and </w:t>
      </w:r>
      <w:proofErr w:type="spellStart"/>
      <w:r w:rsidRPr="00DD4E14">
        <w:t>learning</w:t>
      </w:r>
      <w:proofErr w:type="spellEnd"/>
      <w:r w:rsidRPr="00DD4E14">
        <w:t xml:space="preserve"> </w:t>
      </w:r>
      <w:proofErr w:type="spellStart"/>
      <w:r w:rsidRPr="00DD4E14">
        <w:t>objectives</w:t>
      </w:r>
      <w:proofErr w:type="spellEnd"/>
      <w:r w:rsidRPr="00DD4E14">
        <w:t xml:space="preserve"> of </w:t>
      </w:r>
      <w:proofErr w:type="spellStart"/>
      <w:r w:rsidRPr="00DD4E14">
        <w:t>adapting</w:t>
      </w:r>
      <w:proofErr w:type="spellEnd"/>
      <w:r w:rsidRPr="00DD4E14">
        <w:t xml:space="preserve"> </w:t>
      </w:r>
      <w:proofErr w:type="spellStart"/>
      <w:r w:rsidRPr="00DD4E14">
        <w:t>the</w:t>
      </w:r>
      <w:proofErr w:type="spellEnd"/>
      <w:r w:rsidRPr="00DD4E14">
        <w:t xml:space="preserve"> </w:t>
      </w:r>
      <w:proofErr w:type="spellStart"/>
      <w:r w:rsidRPr="00DD4E14">
        <w:t>face-to-face</w:t>
      </w:r>
      <w:proofErr w:type="spellEnd"/>
      <w:r w:rsidRPr="00DD4E14">
        <w:t xml:space="preserve"> Good </w:t>
      </w:r>
      <w:proofErr w:type="spellStart"/>
      <w:r w:rsidRPr="00DD4E14">
        <w:t>Practice</w:t>
      </w:r>
      <w:proofErr w:type="spellEnd"/>
      <w:r w:rsidRPr="00DD4E14">
        <w:t xml:space="preserve"> </w:t>
      </w:r>
      <w:proofErr w:type="spellStart"/>
      <w:r w:rsidRPr="00DD4E14">
        <w:t>Staff</w:t>
      </w:r>
      <w:proofErr w:type="spellEnd"/>
      <w:r w:rsidRPr="00DD4E14">
        <w:t xml:space="preserve"> </w:t>
      </w:r>
      <w:proofErr w:type="spellStart"/>
      <w:r w:rsidRPr="00DD4E14">
        <w:t>Week</w:t>
      </w:r>
      <w:proofErr w:type="spellEnd"/>
      <w:r w:rsidRPr="00DD4E14">
        <w:t xml:space="preserve"> (GPSW) </w:t>
      </w:r>
      <w:proofErr w:type="spellStart"/>
      <w:r w:rsidRPr="00DD4E14">
        <w:t>events</w:t>
      </w:r>
      <w:proofErr w:type="spellEnd"/>
      <w:r w:rsidRPr="00DD4E14">
        <w:t xml:space="preserve">’ </w:t>
      </w:r>
      <w:proofErr w:type="spellStart"/>
      <w:r w:rsidRPr="00DD4E14">
        <w:t>learning</w:t>
      </w:r>
      <w:proofErr w:type="spellEnd"/>
      <w:r w:rsidRPr="00DD4E14">
        <w:t xml:space="preserve"> </w:t>
      </w:r>
      <w:proofErr w:type="spellStart"/>
      <w:r w:rsidRPr="00DD4E14">
        <w:t>materials</w:t>
      </w:r>
      <w:proofErr w:type="spellEnd"/>
      <w:r w:rsidRPr="00DD4E14">
        <w:t xml:space="preserve"> </w:t>
      </w:r>
      <w:proofErr w:type="spellStart"/>
      <w:r w:rsidRPr="00DD4E14">
        <w:t>into</w:t>
      </w:r>
      <w:proofErr w:type="spellEnd"/>
      <w:r w:rsidRPr="00DD4E14">
        <w:t xml:space="preserve"> </w:t>
      </w:r>
      <w:proofErr w:type="spellStart"/>
      <w:r w:rsidRPr="00DD4E14">
        <w:t>self-paced</w:t>
      </w:r>
      <w:proofErr w:type="spellEnd"/>
      <w:r w:rsidRPr="00DD4E14">
        <w:t xml:space="preserve"> </w:t>
      </w:r>
      <w:proofErr w:type="spellStart"/>
      <w:r w:rsidRPr="00DD4E14">
        <w:t>modular</w:t>
      </w:r>
      <w:proofErr w:type="spellEnd"/>
      <w:r w:rsidRPr="00DD4E14">
        <w:t xml:space="preserve"> </w:t>
      </w:r>
      <w:proofErr w:type="spellStart"/>
      <w:r w:rsidRPr="00DD4E14">
        <w:t>course</w:t>
      </w:r>
      <w:proofErr w:type="spellEnd"/>
      <w:r w:rsidRPr="00DD4E14">
        <w:t xml:space="preserve"> </w:t>
      </w:r>
      <w:proofErr w:type="spellStart"/>
      <w:r w:rsidRPr="00DD4E14">
        <w:t>targeting</w:t>
      </w:r>
      <w:proofErr w:type="spellEnd"/>
      <w:r w:rsidRPr="00DD4E14">
        <w:t xml:space="preserve"> </w:t>
      </w:r>
      <w:proofErr w:type="spellStart"/>
      <w:r w:rsidRPr="00DD4E14">
        <w:t>virtual</w:t>
      </w:r>
      <w:proofErr w:type="spellEnd"/>
      <w:r w:rsidRPr="00DD4E14">
        <w:t xml:space="preserve"> </w:t>
      </w:r>
      <w:proofErr w:type="spellStart"/>
      <w:r w:rsidRPr="00DD4E14">
        <w:t>mobility</w:t>
      </w:r>
      <w:proofErr w:type="spellEnd"/>
      <w:r w:rsidRPr="00DD4E14">
        <w:t xml:space="preserve"> </w:t>
      </w:r>
      <w:proofErr w:type="spellStart"/>
      <w:r w:rsidRPr="00DD4E14">
        <w:t>implementation</w:t>
      </w:r>
      <w:proofErr w:type="spellEnd"/>
      <w:r w:rsidRPr="00DD4E14">
        <w:t xml:space="preserve"> </w:t>
      </w:r>
      <w:proofErr w:type="spellStart"/>
      <w:r w:rsidRPr="00DD4E14">
        <w:t>scaffolding</w:t>
      </w:r>
      <w:proofErr w:type="spellEnd"/>
      <w:r w:rsidRPr="00DD4E14">
        <w:t>.</w:t>
      </w:r>
    </w:p>
    <w:p w14:paraId="396BF862" w14:textId="77777777" w:rsidR="0081272E" w:rsidRPr="00DD4E14" w:rsidRDefault="0081272E" w:rsidP="0081272E">
      <w:pPr>
        <w:jc w:val="both"/>
      </w:pPr>
      <w:r w:rsidRPr="00DD4E14">
        <w:t xml:space="preserve">The main </w:t>
      </w:r>
      <w:proofErr w:type="spellStart"/>
      <w:r w:rsidRPr="00DD4E14">
        <w:t>goal</w:t>
      </w:r>
      <w:proofErr w:type="spellEnd"/>
      <w:r w:rsidRPr="00DD4E14">
        <w:t xml:space="preserve"> of </w:t>
      </w:r>
      <w:proofErr w:type="spellStart"/>
      <w:r w:rsidRPr="00DD4E14">
        <w:t>the</w:t>
      </w:r>
      <w:proofErr w:type="spellEnd"/>
      <w:r w:rsidRPr="00DD4E14">
        <w:t xml:space="preserve"> EDUC European University </w:t>
      </w:r>
      <w:proofErr w:type="spellStart"/>
      <w:r w:rsidRPr="00DD4E14">
        <w:t>Alliance</w:t>
      </w:r>
      <w:proofErr w:type="spellEnd"/>
      <w:r w:rsidRPr="00DD4E14">
        <w:t xml:space="preserve"> is </w:t>
      </w:r>
      <w:proofErr w:type="spellStart"/>
      <w:r w:rsidRPr="00DD4E14">
        <w:t>to</w:t>
      </w:r>
      <w:proofErr w:type="spellEnd"/>
      <w:r w:rsidRPr="00DD4E14">
        <w:t xml:space="preserve"> </w:t>
      </w:r>
      <w:proofErr w:type="spellStart"/>
      <w:r w:rsidRPr="00DD4E14">
        <w:t>promote</w:t>
      </w:r>
      <w:proofErr w:type="spellEnd"/>
      <w:r w:rsidRPr="00DD4E14">
        <w:t xml:space="preserve"> </w:t>
      </w:r>
      <w:proofErr w:type="spellStart"/>
      <w:r w:rsidRPr="00DD4E14">
        <w:t>international</w:t>
      </w:r>
      <w:proofErr w:type="spellEnd"/>
      <w:r w:rsidRPr="00DD4E14">
        <w:t xml:space="preserve"> </w:t>
      </w:r>
      <w:proofErr w:type="spellStart"/>
      <w:r w:rsidRPr="00DD4E14">
        <w:t>collaboration</w:t>
      </w:r>
      <w:proofErr w:type="spellEnd"/>
      <w:r w:rsidRPr="00DD4E14">
        <w:t xml:space="preserve"> and </w:t>
      </w:r>
      <w:proofErr w:type="spellStart"/>
      <w:r w:rsidRPr="00DD4E14">
        <w:t>collaboration</w:t>
      </w:r>
      <w:proofErr w:type="spellEnd"/>
      <w:r w:rsidRPr="00DD4E14">
        <w:t xml:space="preserve"> in </w:t>
      </w:r>
      <w:proofErr w:type="spellStart"/>
      <w:r w:rsidRPr="00DD4E14">
        <w:t>virtual</w:t>
      </w:r>
      <w:proofErr w:type="spellEnd"/>
      <w:r w:rsidRPr="00DD4E14">
        <w:t xml:space="preserve"> </w:t>
      </w:r>
      <w:proofErr w:type="spellStart"/>
      <w:r w:rsidRPr="00DD4E14">
        <w:t>mobility</w:t>
      </w:r>
      <w:proofErr w:type="spellEnd"/>
      <w:r w:rsidRPr="00DD4E14">
        <w:t xml:space="preserve"> </w:t>
      </w:r>
      <w:proofErr w:type="spellStart"/>
      <w:r w:rsidRPr="00DD4E14">
        <w:t>within</w:t>
      </w:r>
      <w:proofErr w:type="spellEnd"/>
      <w:r w:rsidRPr="00DD4E14">
        <w:t xml:space="preserve"> </w:t>
      </w:r>
      <w:proofErr w:type="spellStart"/>
      <w:r w:rsidRPr="00DD4E14">
        <w:t>its</w:t>
      </w:r>
      <w:proofErr w:type="spellEnd"/>
      <w:r w:rsidRPr="00DD4E14">
        <w:t xml:space="preserve"> 8 partner </w:t>
      </w:r>
      <w:proofErr w:type="spellStart"/>
      <w:r w:rsidRPr="00DD4E14">
        <w:t>institutions</w:t>
      </w:r>
      <w:proofErr w:type="spellEnd"/>
      <w:r w:rsidRPr="00DD4E14">
        <w:t xml:space="preserve">. EDUC </w:t>
      </w:r>
      <w:proofErr w:type="spellStart"/>
      <w:r w:rsidRPr="00DD4E14">
        <w:t>instructors</w:t>
      </w:r>
      <w:proofErr w:type="spellEnd"/>
      <w:r w:rsidRPr="00DD4E14">
        <w:t xml:space="preserve"> </w:t>
      </w:r>
      <w:proofErr w:type="spellStart"/>
      <w:r w:rsidRPr="00DD4E14">
        <w:t>have</w:t>
      </w:r>
      <w:proofErr w:type="spellEnd"/>
      <w:r w:rsidRPr="00DD4E14">
        <w:t xml:space="preserve"> </w:t>
      </w:r>
      <w:proofErr w:type="spellStart"/>
      <w:r w:rsidRPr="00DD4E14">
        <w:t>access</w:t>
      </w:r>
      <w:proofErr w:type="spellEnd"/>
      <w:r w:rsidRPr="00DD4E14">
        <w:t xml:space="preserve"> </w:t>
      </w:r>
      <w:proofErr w:type="spellStart"/>
      <w:r w:rsidRPr="00DD4E14">
        <w:t>to</w:t>
      </w:r>
      <w:proofErr w:type="spellEnd"/>
      <w:r w:rsidRPr="00DD4E14">
        <w:t xml:space="preserve"> </w:t>
      </w:r>
      <w:proofErr w:type="spellStart"/>
      <w:r w:rsidRPr="00DD4E14">
        <w:t>multiple</w:t>
      </w:r>
      <w:proofErr w:type="spellEnd"/>
      <w:r w:rsidRPr="00DD4E14">
        <w:t xml:space="preserve"> </w:t>
      </w:r>
      <w:proofErr w:type="spellStart"/>
      <w:r w:rsidRPr="00DD4E14">
        <w:t>capacity</w:t>
      </w:r>
      <w:proofErr w:type="spellEnd"/>
      <w:r w:rsidRPr="00DD4E14">
        <w:t xml:space="preserve"> </w:t>
      </w:r>
      <w:proofErr w:type="spellStart"/>
      <w:r w:rsidRPr="00DD4E14">
        <w:t>development</w:t>
      </w:r>
      <w:proofErr w:type="spellEnd"/>
      <w:r w:rsidRPr="00DD4E14">
        <w:t xml:space="preserve"> </w:t>
      </w:r>
      <w:proofErr w:type="spellStart"/>
      <w:r w:rsidRPr="00DD4E14">
        <w:t>offers</w:t>
      </w:r>
      <w:proofErr w:type="spellEnd"/>
      <w:r w:rsidRPr="00DD4E14">
        <w:t xml:space="preserve"> in online and </w:t>
      </w:r>
      <w:proofErr w:type="spellStart"/>
      <w:r w:rsidRPr="00DD4E14">
        <w:t>face-to-face</w:t>
      </w:r>
      <w:proofErr w:type="spellEnd"/>
      <w:r w:rsidRPr="00DD4E14">
        <w:t xml:space="preserve"> </w:t>
      </w:r>
      <w:proofErr w:type="spellStart"/>
      <w:r w:rsidRPr="00DD4E14">
        <w:t>format</w:t>
      </w:r>
      <w:proofErr w:type="spellEnd"/>
      <w:r w:rsidRPr="00DD4E14">
        <w:t xml:space="preserve"> </w:t>
      </w:r>
      <w:proofErr w:type="spellStart"/>
      <w:r w:rsidRPr="00DD4E14">
        <w:t>within</w:t>
      </w:r>
      <w:proofErr w:type="spellEnd"/>
      <w:r w:rsidRPr="00DD4E14">
        <w:t xml:space="preserve"> </w:t>
      </w:r>
      <w:proofErr w:type="spellStart"/>
      <w:r w:rsidRPr="00DD4E14">
        <w:t>the</w:t>
      </w:r>
      <w:proofErr w:type="spellEnd"/>
      <w:r w:rsidRPr="00DD4E14">
        <w:t xml:space="preserve"> EDUC </w:t>
      </w:r>
      <w:proofErr w:type="spellStart"/>
      <w:r w:rsidRPr="00DD4E14">
        <w:t>Teaching</w:t>
      </w:r>
      <w:proofErr w:type="spellEnd"/>
      <w:r w:rsidRPr="00DD4E14">
        <w:t xml:space="preserve"> </w:t>
      </w:r>
      <w:proofErr w:type="spellStart"/>
      <w:r w:rsidRPr="00DD4E14">
        <w:t>Academy</w:t>
      </w:r>
      <w:proofErr w:type="spellEnd"/>
      <w:r w:rsidRPr="00DD4E14">
        <w:t xml:space="preserve">. The GPSW </w:t>
      </w:r>
      <w:proofErr w:type="spellStart"/>
      <w:r w:rsidRPr="00DD4E14">
        <w:t>events</w:t>
      </w:r>
      <w:proofErr w:type="spellEnd"/>
      <w:r w:rsidRPr="00DD4E14">
        <w:t xml:space="preserve"> </w:t>
      </w:r>
      <w:proofErr w:type="spellStart"/>
      <w:r w:rsidRPr="00DD4E14">
        <w:t>are</w:t>
      </w:r>
      <w:proofErr w:type="spellEnd"/>
      <w:r w:rsidRPr="00DD4E14">
        <w:t xml:space="preserve"> </w:t>
      </w:r>
      <w:proofErr w:type="spellStart"/>
      <w:r w:rsidRPr="00DD4E14">
        <w:t>face-to-face</w:t>
      </w:r>
      <w:proofErr w:type="spellEnd"/>
      <w:r w:rsidRPr="00DD4E14">
        <w:t xml:space="preserve">, </w:t>
      </w:r>
      <w:proofErr w:type="spellStart"/>
      <w:r w:rsidRPr="00DD4E14">
        <w:t>intensive</w:t>
      </w:r>
      <w:proofErr w:type="spellEnd"/>
      <w:r w:rsidRPr="00DD4E14">
        <w:t xml:space="preserve">, </w:t>
      </w:r>
      <w:proofErr w:type="spellStart"/>
      <w:r w:rsidRPr="00DD4E14">
        <w:t>multiday</w:t>
      </w:r>
      <w:proofErr w:type="spellEnd"/>
      <w:r w:rsidRPr="00DD4E14">
        <w:t xml:space="preserve">, </w:t>
      </w:r>
      <w:proofErr w:type="spellStart"/>
      <w:r w:rsidRPr="00DD4E14">
        <w:t>practical</w:t>
      </w:r>
      <w:proofErr w:type="spellEnd"/>
      <w:r w:rsidRPr="00DD4E14">
        <w:t xml:space="preserve"> workshop-</w:t>
      </w:r>
      <w:proofErr w:type="spellStart"/>
      <w:r w:rsidRPr="00DD4E14">
        <w:t>based</w:t>
      </w:r>
      <w:proofErr w:type="spellEnd"/>
      <w:r w:rsidRPr="00DD4E14">
        <w:t xml:space="preserve"> </w:t>
      </w:r>
      <w:proofErr w:type="spellStart"/>
      <w:r w:rsidRPr="00DD4E14">
        <w:t>events</w:t>
      </w:r>
      <w:proofErr w:type="spellEnd"/>
      <w:r w:rsidRPr="00DD4E14">
        <w:t xml:space="preserve"> </w:t>
      </w:r>
      <w:proofErr w:type="spellStart"/>
      <w:r w:rsidRPr="00DD4E14">
        <w:t>that</w:t>
      </w:r>
      <w:proofErr w:type="spellEnd"/>
      <w:r w:rsidRPr="00DD4E14">
        <w:t xml:space="preserve"> </w:t>
      </w:r>
      <w:proofErr w:type="spellStart"/>
      <w:r w:rsidRPr="00DD4E14">
        <w:t>integrate</w:t>
      </w:r>
      <w:proofErr w:type="spellEnd"/>
      <w:r w:rsidRPr="00DD4E14">
        <w:t xml:space="preserve"> </w:t>
      </w:r>
      <w:proofErr w:type="spellStart"/>
      <w:r w:rsidRPr="00DD4E14">
        <w:t>key</w:t>
      </w:r>
      <w:proofErr w:type="spellEnd"/>
      <w:r w:rsidRPr="00DD4E14">
        <w:t xml:space="preserve"> </w:t>
      </w:r>
      <w:proofErr w:type="spellStart"/>
      <w:r w:rsidRPr="00DD4E14">
        <w:t>aspects</w:t>
      </w:r>
      <w:proofErr w:type="spellEnd"/>
      <w:r w:rsidRPr="00DD4E14">
        <w:t xml:space="preserve"> of </w:t>
      </w:r>
      <w:proofErr w:type="spellStart"/>
      <w:r w:rsidRPr="00DD4E14">
        <w:t>virtual</w:t>
      </w:r>
      <w:proofErr w:type="spellEnd"/>
      <w:r w:rsidRPr="00DD4E14">
        <w:t xml:space="preserve"> </w:t>
      </w:r>
      <w:proofErr w:type="spellStart"/>
      <w:r w:rsidRPr="00DD4E14">
        <w:t>mobility</w:t>
      </w:r>
      <w:proofErr w:type="spellEnd"/>
      <w:r w:rsidRPr="00DD4E14">
        <w:t xml:space="preserve">, </w:t>
      </w:r>
      <w:proofErr w:type="spellStart"/>
      <w:r w:rsidRPr="00DD4E14">
        <w:t>such</w:t>
      </w:r>
      <w:proofErr w:type="spellEnd"/>
      <w:r w:rsidRPr="00DD4E14">
        <w:t xml:space="preserve"> </w:t>
      </w:r>
      <w:proofErr w:type="spellStart"/>
      <w:r w:rsidRPr="00DD4E14">
        <w:t>as</w:t>
      </w:r>
      <w:proofErr w:type="spellEnd"/>
      <w:r w:rsidRPr="00DD4E14">
        <w:t xml:space="preserve"> </w:t>
      </w:r>
      <w:proofErr w:type="spellStart"/>
      <w:r w:rsidRPr="00DD4E14">
        <w:t>digital</w:t>
      </w:r>
      <w:proofErr w:type="spellEnd"/>
      <w:r w:rsidRPr="00DD4E14">
        <w:t xml:space="preserve"> </w:t>
      </w:r>
      <w:proofErr w:type="spellStart"/>
      <w:r w:rsidRPr="00DD4E14">
        <w:t>teaching</w:t>
      </w:r>
      <w:proofErr w:type="spellEnd"/>
      <w:r w:rsidRPr="00DD4E14">
        <w:t xml:space="preserve"> </w:t>
      </w:r>
      <w:proofErr w:type="spellStart"/>
      <w:r w:rsidRPr="00DD4E14">
        <w:t>skills</w:t>
      </w:r>
      <w:proofErr w:type="spellEnd"/>
      <w:r w:rsidRPr="00DD4E14">
        <w:t xml:space="preserve"> </w:t>
      </w:r>
      <w:proofErr w:type="spellStart"/>
      <w:r w:rsidRPr="00DD4E14">
        <w:t>embedded</w:t>
      </w:r>
      <w:proofErr w:type="spellEnd"/>
      <w:r w:rsidRPr="00DD4E14">
        <w:t xml:space="preserve"> in </w:t>
      </w:r>
      <w:proofErr w:type="spellStart"/>
      <w:r w:rsidRPr="00DD4E14">
        <w:t>the</w:t>
      </w:r>
      <w:proofErr w:type="spellEnd"/>
      <w:r w:rsidRPr="00DD4E14">
        <w:t xml:space="preserve"> </w:t>
      </w:r>
      <w:proofErr w:type="spellStart"/>
      <w:r w:rsidRPr="00DD4E14">
        <w:t>DigCompEdu</w:t>
      </w:r>
      <w:proofErr w:type="spellEnd"/>
      <w:r w:rsidRPr="00DD4E14">
        <w:t xml:space="preserve"> (</w:t>
      </w:r>
      <w:proofErr w:type="spellStart"/>
      <w:r w:rsidRPr="00DD4E14">
        <w:t>Redecker</w:t>
      </w:r>
      <w:proofErr w:type="spellEnd"/>
      <w:r w:rsidRPr="00DD4E14">
        <w:t xml:space="preserve">, 2017), </w:t>
      </w:r>
      <w:proofErr w:type="spellStart"/>
      <w:r w:rsidRPr="00DD4E14">
        <w:t>course</w:t>
      </w:r>
      <w:proofErr w:type="spellEnd"/>
      <w:r w:rsidRPr="00DD4E14">
        <w:t xml:space="preserve"> design (</w:t>
      </w:r>
      <w:proofErr w:type="spellStart"/>
      <w:r w:rsidRPr="00DD4E14">
        <w:t>Gunder</w:t>
      </w:r>
      <w:proofErr w:type="spellEnd"/>
      <w:r w:rsidRPr="00DD4E14">
        <w:t xml:space="preserve"> </w:t>
      </w:r>
      <w:proofErr w:type="spellStart"/>
      <w:r w:rsidRPr="00DD4E14">
        <w:t>et</w:t>
      </w:r>
      <w:proofErr w:type="spellEnd"/>
      <w:r w:rsidRPr="00DD4E14">
        <w:t xml:space="preserve"> </w:t>
      </w:r>
      <w:proofErr w:type="spellStart"/>
      <w:r w:rsidRPr="00DD4E14">
        <w:t>al</w:t>
      </w:r>
      <w:proofErr w:type="spellEnd"/>
      <w:r w:rsidRPr="00DD4E14">
        <w:t xml:space="preserve">., 2021), </w:t>
      </w:r>
      <w:proofErr w:type="spellStart"/>
      <w:r w:rsidRPr="00DD4E14">
        <w:t>multimedia</w:t>
      </w:r>
      <w:proofErr w:type="spellEnd"/>
      <w:r w:rsidRPr="00DD4E14">
        <w:t xml:space="preserve"> </w:t>
      </w:r>
      <w:proofErr w:type="spellStart"/>
      <w:r w:rsidRPr="00DD4E14">
        <w:t>integration</w:t>
      </w:r>
      <w:proofErr w:type="spellEnd"/>
      <w:r w:rsidRPr="00DD4E14">
        <w:t xml:space="preserve"> (Mayer, 2017), </w:t>
      </w:r>
      <w:proofErr w:type="spellStart"/>
      <w:r w:rsidRPr="00DD4E14">
        <w:t>engagement</w:t>
      </w:r>
      <w:proofErr w:type="spellEnd"/>
      <w:r w:rsidRPr="00DD4E14">
        <w:t xml:space="preserve"> and </w:t>
      </w:r>
      <w:proofErr w:type="spellStart"/>
      <w:r w:rsidRPr="00DD4E14">
        <w:t>accessibility</w:t>
      </w:r>
      <w:proofErr w:type="spellEnd"/>
      <w:r w:rsidRPr="00DD4E14">
        <w:t xml:space="preserve"> (CAST, 2024), </w:t>
      </w:r>
      <w:proofErr w:type="spellStart"/>
      <w:r w:rsidRPr="00DD4E14">
        <w:t>utilizing</w:t>
      </w:r>
      <w:proofErr w:type="spellEnd"/>
      <w:r w:rsidRPr="00DD4E14">
        <w:t xml:space="preserve"> and </w:t>
      </w:r>
      <w:proofErr w:type="spellStart"/>
      <w:r w:rsidRPr="00DD4E14">
        <w:t>integrating</w:t>
      </w:r>
      <w:proofErr w:type="spellEnd"/>
      <w:r w:rsidRPr="00DD4E14">
        <w:t xml:space="preserve"> </w:t>
      </w:r>
      <w:proofErr w:type="spellStart"/>
      <w:r w:rsidRPr="00DD4E14">
        <w:t>content</w:t>
      </w:r>
      <w:proofErr w:type="spellEnd"/>
      <w:r w:rsidRPr="00DD4E14">
        <w:t xml:space="preserve"> </w:t>
      </w:r>
      <w:proofErr w:type="spellStart"/>
      <w:r w:rsidRPr="00DD4E14">
        <w:t>using</w:t>
      </w:r>
      <w:proofErr w:type="spellEnd"/>
      <w:r w:rsidRPr="00DD4E14">
        <w:t xml:space="preserve"> a </w:t>
      </w:r>
      <w:proofErr w:type="spellStart"/>
      <w:r w:rsidRPr="00DD4E14">
        <w:t>meaningful</w:t>
      </w:r>
      <w:proofErr w:type="spellEnd"/>
      <w:r w:rsidRPr="00DD4E14">
        <w:t xml:space="preserve"> </w:t>
      </w:r>
      <w:proofErr w:type="spellStart"/>
      <w:r w:rsidRPr="00DD4E14">
        <w:t>pedagogical</w:t>
      </w:r>
      <w:proofErr w:type="spellEnd"/>
      <w:r w:rsidRPr="00DD4E14">
        <w:t xml:space="preserve"> </w:t>
      </w:r>
      <w:proofErr w:type="spellStart"/>
      <w:r w:rsidRPr="00DD4E14">
        <w:t>frame</w:t>
      </w:r>
      <w:proofErr w:type="spellEnd"/>
      <w:r w:rsidRPr="00DD4E14">
        <w:t xml:space="preserve"> (</w:t>
      </w:r>
      <w:proofErr w:type="spellStart"/>
      <w:r w:rsidRPr="00DD4E14">
        <w:t>McNulty</w:t>
      </w:r>
      <w:proofErr w:type="spellEnd"/>
      <w:r w:rsidRPr="00DD4E14">
        <w:t>, 2020).</w:t>
      </w:r>
    </w:p>
    <w:p w14:paraId="7E2494A0" w14:textId="77777777" w:rsidR="0081272E" w:rsidRPr="00DD4E14" w:rsidRDefault="0081272E" w:rsidP="0081272E">
      <w:pPr>
        <w:jc w:val="both"/>
      </w:pPr>
      <w:r w:rsidRPr="00DD4E14">
        <w:t xml:space="preserve">The </w:t>
      </w:r>
      <w:proofErr w:type="spellStart"/>
      <w:r w:rsidRPr="00DD4E14">
        <w:t>presentation</w:t>
      </w:r>
      <w:proofErr w:type="spellEnd"/>
      <w:r w:rsidRPr="00DD4E14">
        <w:t xml:space="preserve"> </w:t>
      </w:r>
      <w:proofErr w:type="spellStart"/>
      <w:r w:rsidRPr="00DD4E14">
        <w:t>addresses</w:t>
      </w:r>
      <w:proofErr w:type="spellEnd"/>
      <w:r w:rsidRPr="00DD4E14">
        <w:t xml:space="preserve"> </w:t>
      </w:r>
      <w:proofErr w:type="spellStart"/>
      <w:r w:rsidRPr="00DD4E14">
        <w:t>the</w:t>
      </w:r>
      <w:proofErr w:type="spellEnd"/>
      <w:r w:rsidRPr="00DD4E14">
        <w:t xml:space="preserve"> </w:t>
      </w:r>
      <w:proofErr w:type="spellStart"/>
      <w:r w:rsidRPr="00DD4E14">
        <w:t>long-term</w:t>
      </w:r>
      <w:proofErr w:type="spellEnd"/>
      <w:r w:rsidRPr="00DD4E14">
        <w:t xml:space="preserve"> </w:t>
      </w:r>
      <w:proofErr w:type="spellStart"/>
      <w:r w:rsidRPr="00DD4E14">
        <w:t>integration</w:t>
      </w:r>
      <w:proofErr w:type="spellEnd"/>
      <w:r w:rsidRPr="00DD4E14">
        <w:t xml:space="preserve"> of GPSW </w:t>
      </w:r>
      <w:proofErr w:type="spellStart"/>
      <w:r w:rsidRPr="00DD4E14">
        <w:t>materials</w:t>
      </w:r>
      <w:proofErr w:type="spellEnd"/>
      <w:r w:rsidRPr="00DD4E14">
        <w:t xml:space="preserve"> </w:t>
      </w:r>
      <w:proofErr w:type="spellStart"/>
      <w:r w:rsidRPr="00DD4E14">
        <w:t>as</w:t>
      </w:r>
      <w:proofErr w:type="spellEnd"/>
      <w:r w:rsidRPr="00DD4E14">
        <w:t xml:space="preserve"> a </w:t>
      </w:r>
      <w:proofErr w:type="spellStart"/>
      <w:r w:rsidRPr="00DD4E14">
        <w:t>modular</w:t>
      </w:r>
      <w:proofErr w:type="spellEnd"/>
      <w:r w:rsidRPr="00DD4E14">
        <w:t xml:space="preserve"> </w:t>
      </w:r>
      <w:proofErr w:type="spellStart"/>
      <w:r w:rsidRPr="00DD4E14">
        <w:t>course</w:t>
      </w:r>
      <w:proofErr w:type="spellEnd"/>
      <w:r w:rsidRPr="00DD4E14">
        <w:t xml:space="preserve"> in </w:t>
      </w:r>
      <w:proofErr w:type="spellStart"/>
      <w:r w:rsidRPr="00DD4E14">
        <w:t>the</w:t>
      </w:r>
      <w:proofErr w:type="spellEnd"/>
      <w:r w:rsidRPr="00DD4E14">
        <w:t xml:space="preserve"> EDUC </w:t>
      </w:r>
      <w:proofErr w:type="spellStart"/>
      <w:r w:rsidRPr="00DD4E14">
        <w:t>Teaching</w:t>
      </w:r>
      <w:proofErr w:type="spellEnd"/>
      <w:r w:rsidRPr="00DD4E14">
        <w:t xml:space="preserve"> </w:t>
      </w:r>
      <w:proofErr w:type="spellStart"/>
      <w:r w:rsidRPr="00DD4E14">
        <w:t>Academy</w:t>
      </w:r>
      <w:proofErr w:type="spellEnd"/>
      <w:r w:rsidRPr="00DD4E14">
        <w:t xml:space="preserve">. The main </w:t>
      </w:r>
      <w:proofErr w:type="spellStart"/>
      <w:r w:rsidRPr="00DD4E14">
        <w:t>focal</w:t>
      </w:r>
      <w:proofErr w:type="spellEnd"/>
      <w:r w:rsidRPr="00DD4E14">
        <w:t xml:space="preserve"> </w:t>
      </w:r>
      <w:proofErr w:type="spellStart"/>
      <w:r w:rsidRPr="00DD4E14">
        <w:t>points</w:t>
      </w:r>
      <w:proofErr w:type="spellEnd"/>
      <w:r w:rsidRPr="00DD4E14">
        <w:t xml:space="preserve"> </w:t>
      </w:r>
      <w:proofErr w:type="spellStart"/>
      <w:r w:rsidRPr="00DD4E14">
        <w:t>include</w:t>
      </w:r>
      <w:proofErr w:type="spellEnd"/>
      <w:r w:rsidRPr="00DD4E14">
        <w:t xml:space="preserve"> </w:t>
      </w:r>
      <w:proofErr w:type="spellStart"/>
      <w:r w:rsidRPr="00DD4E14">
        <w:t>reflections</w:t>
      </w:r>
      <w:proofErr w:type="spellEnd"/>
      <w:r w:rsidRPr="00DD4E14">
        <w:t xml:space="preserve"> </w:t>
      </w:r>
      <w:proofErr w:type="spellStart"/>
      <w:r w:rsidRPr="00DD4E14">
        <w:t>on</w:t>
      </w:r>
      <w:proofErr w:type="spellEnd"/>
      <w:r w:rsidRPr="00DD4E14">
        <w:t xml:space="preserve"> testing </w:t>
      </w:r>
      <w:proofErr w:type="spellStart"/>
      <w:r w:rsidRPr="00DD4E14">
        <w:t>the</w:t>
      </w:r>
      <w:proofErr w:type="spellEnd"/>
      <w:r w:rsidRPr="00DD4E14">
        <w:t xml:space="preserve"> </w:t>
      </w:r>
      <w:proofErr w:type="spellStart"/>
      <w:r w:rsidRPr="00DD4E14">
        <w:t>learning</w:t>
      </w:r>
      <w:proofErr w:type="spellEnd"/>
      <w:r w:rsidRPr="00DD4E14">
        <w:t xml:space="preserve"> </w:t>
      </w:r>
      <w:proofErr w:type="spellStart"/>
      <w:r w:rsidRPr="00DD4E14">
        <w:t>materials</w:t>
      </w:r>
      <w:proofErr w:type="spellEnd"/>
      <w:r w:rsidRPr="00DD4E14">
        <w:t xml:space="preserve">, </w:t>
      </w:r>
      <w:proofErr w:type="spellStart"/>
      <w:r w:rsidRPr="00DD4E14">
        <w:t>key</w:t>
      </w:r>
      <w:proofErr w:type="spellEnd"/>
      <w:r w:rsidRPr="00DD4E14">
        <w:t xml:space="preserve"> </w:t>
      </w:r>
      <w:proofErr w:type="spellStart"/>
      <w:r w:rsidRPr="00DD4E14">
        <w:t>lessons</w:t>
      </w:r>
      <w:proofErr w:type="spellEnd"/>
      <w:r w:rsidRPr="00DD4E14">
        <w:t xml:space="preserve"> </w:t>
      </w:r>
      <w:proofErr w:type="spellStart"/>
      <w:r w:rsidRPr="00DD4E14">
        <w:t>learned</w:t>
      </w:r>
      <w:proofErr w:type="spellEnd"/>
      <w:r w:rsidRPr="00DD4E14">
        <w:t xml:space="preserve"> </w:t>
      </w:r>
      <w:proofErr w:type="spellStart"/>
      <w:r w:rsidRPr="00DD4E14">
        <w:t>from</w:t>
      </w:r>
      <w:proofErr w:type="spellEnd"/>
      <w:r w:rsidRPr="00DD4E14">
        <w:t xml:space="preserve"> </w:t>
      </w:r>
      <w:proofErr w:type="spellStart"/>
      <w:r w:rsidRPr="00DD4E14">
        <w:t>instructors</w:t>
      </w:r>
      <w:proofErr w:type="spellEnd"/>
      <w:r w:rsidRPr="00DD4E14">
        <w:t xml:space="preserve">’ </w:t>
      </w:r>
      <w:proofErr w:type="spellStart"/>
      <w:r w:rsidRPr="00DD4E14">
        <w:t>feedback</w:t>
      </w:r>
      <w:proofErr w:type="spellEnd"/>
      <w:r w:rsidRPr="00DD4E14">
        <w:t xml:space="preserve"> and building </w:t>
      </w:r>
      <w:proofErr w:type="spellStart"/>
      <w:r w:rsidRPr="00DD4E14">
        <w:t>learning</w:t>
      </w:r>
      <w:proofErr w:type="spellEnd"/>
      <w:r w:rsidRPr="00DD4E14">
        <w:t xml:space="preserve"> </w:t>
      </w:r>
      <w:proofErr w:type="spellStart"/>
      <w:r w:rsidRPr="00DD4E14">
        <w:t>paths</w:t>
      </w:r>
      <w:proofErr w:type="spellEnd"/>
      <w:r w:rsidRPr="00DD4E14">
        <w:t xml:space="preserve"> </w:t>
      </w:r>
      <w:proofErr w:type="spellStart"/>
      <w:r w:rsidRPr="00DD4E14">
        <w:t>based</w:t>
      </w:r>
      <w:proofErr w:type="spellEnd"/>
      <w:r w:rsidRPr="00DD4E14">
        <w:t xml:space="preserve"> </w:t>
      </w:r>
      <w:proofErr w:type="spellStart"/>
      <w:r w:rsidRPr="00DD4E14">
        <w:t>on</w:t>
      </w:r>
      <w:proofErr w:type="spellEnd"/>
      <w:r w:rsidRPr="00DD4E14">
        <w:t xml:space="preserve"> </w:t>
      </w:r>
      <w:proofErr w:type="spellStart"/>
      <w:r w:rsidRPr="00DD4E14">
        <w:t>the</w:t>
      </w:r>
      <w:proofErr w:type="spellEnd"/>
      <w:r w:rsidRPr="00DD4E14">
        <w:t xml:space="preserve"> </w:t>
      </w:r>
      <w:proofErr w:type="spellStart"/>
      <w:r w:rsidRPr="00DD4E14">
        <w:t>first</w:t>
      </w:r>
      <w:proofErr w:type="spellEnd"/>
      <w:r w:rsidRPr="00DD4E14">
        <w:t xml:space="preserve"> 3 GPSW </w:t>
      </w:r>
      <w:proofErr w:type="spellStart"/>
      <w:r w:rsidRPr="00DD4E14">
        <w:t>events</w:t>
      </w:r>
      <w:proofErr w:type="spellEnd"/>
      <w:r w:rsidRPr="00DD4E14">
        <w:t xml:space="preserve"> (</w:t>
      </w:r>
      <w:proofErr w:type="spellStart"/>
      <w:r w:rsidRPr="00DD4E14">
        <w:t>readying</w:t>
      </w:r>
      <w:proofErr w:type="spellEnd"/>
      <w:r w:rsidRPr="00DD4E14">
        <w:t xml:space="preserve"> </w:t>
      </w:r>
      <w:proofErr w:type="spellStart"/>
      <w:r w:rsidRPr="00DD4E14">
        <w:t>courses</w:t>
      </w:r>
      <w:proofErr w:type="spellEnd"/>
      <w:r w:rsidRPr="00DD4E14">
        <w:t xml:space="preserve"> </w:t>
      </w:r>
      <w:proofErr w:type="spellStart"/>
      <w:r w:rsidRPr="00DD4E14">
        <w:t>for</w:t>
      </w:r>
      <w:proofErr w:type="spellEnd"/>
      <w:r w:rsidRPr="00DD4E14">
        <w:t xml:space="preserve"> </w:t>
      </w:r>
      <w:proofErr w:type="spellStart"/>
      <w:r w:rsidRPr="00DD4E14">
        <w:t>Moodle</w:t>
      </w:r>
      <w:proofErr w:type="spellEnd"/>
      <w:r w:rsidRPr="00DD4E14">
        <w:t xml:space="preserve"> </w:t>
      </w:r>
      <w:proofErr w:type="spellStart"/>
      <w:r w:rsidRPr="00DD4E14">
        <w:t>planning</w:t>
      </w:r>
      <w:proofErr w:type="spellEnd"/>
      <w:r w:rsidRPr="00DD4E14">
        <w:t xml:space="preserve"> </w:t>
      </w:r>
      <w:proofErr w:type="spellStart"/>
      <w:r w:rsidRPr="00DD4E14">
        <w:t>strategies</w:t>
      </w:r>
      <w:proofErr w:type="spellEnd"/>
      <w:r w:rsidRPr="00DD4E14">
        <w:t xml:space="preserve"> and </w:t>
      </w:r>
      <w:proofErr w:type="spellStart"/>
      <w:r w:rsidRPr="00DD4E14">
        <w:t>content</w:t>
      </w:r>
      <w:proofErr w:type="spellEnd"/>
      <w:r w:rsidRPr="00DD4E14">
        <w:t xml:space="preserve"> </w:t>
      </w:r>
      <w:proofErr w:type="spellStart"/>
      <w:r w:rsidRPr="00DD4E14">
        <w:t>development</w:t>
      </w:r>
      <w:proofErr w:type="spellEnd"/>
      <w:r w:rsidRPr="00DD4E14">
        <w:t xml:space="preserve">, </w:t>
      </w:r>
      <w:proofErr w:type="spellStart"/>
      <w:r w:rsidRPr="00DD4E14">
        <w:t>content</w:t>
      </w:r>
      <w:proofErr w:type="spellEnd"/>
      <w:r w:rsidRPr="00DD4E14">
        <w:t xml:space="preserve"> </w:t>
      </w:r>
      <w:proofErr w:type="spellStart"/>
      <w:r w:rsidRPr="00DD4E14">
        <w:t>uses</w:t>
      </w:r>
      <w:proofErr w:type="spellEnd"/>
      <w:r w:rsidRPr="00DD4E14">
        <w:t>).</w:t>
      </w:r>
    </w:p>
    <w:p w14:paraId="5C66B3D6" w14:textId="77777777" w:rsidR="0081272E" w:rsidRPr="00DD4E14" w:rsidRDefault="0081272E" w:rsidP="0081272E">
      <w:pPr>
        <w:jc w:val="both"/>
      </w:pPr>
      <w:r w:rsidRPr="00DD4E14">
        <w:t xml:space="preserve">CAST (2024). </w:t>
      </w:r>
      <w:proofErr w:type="spellStart"/>
      <w:r w:rsidRPr="00DD4E14">
        <w:t>Universal</w:t>
      </w:r>
      <w:proofErr w:type="spellEnd"/>
      <w:r w:rsidRPr="00DD4E14">
        <w:t xml:space="preserve"> Design </w:t>
      </w:r>
      <w:proofErr w:type="spellStart"/>
      <w:r w:rsidRPr="00DD4E14">
        <w:t>for</w:t>
      </w:r>
      <w:proofErr w:type="spellEnd"/>
      <w:r w:rsidRPr="00DD4E14">
        <w:t xml:space="preserve"> </w:t>
      </w:r>
      <w:proofErr w:type="spellStart"/>
      <w:r w:rsidRPr="00DD4E14">
        <w:t>Learning</w:t>
      </w:r>
      <w:proofErr w:type="spellEnd"/>
      <w:r w:rsidRPr="00DD4E14">
        <w:t xml:space="preserve"> </w:t>
      </w:r>
      <w:proofErr w:type="spellStart"/>
      <w:r w:rsidRPr="00DD4E14">
        <w:t>Guidelines</w:t>
      </w:r>
      <w:proofErr w:type="spellEnd"/>
      <w:r w:rsidRPr="00DD4E14">
        <w:t xml:space="preserve"> version 3.0 [</w:t>
      </w:r>
      <w:proofErr w:type="spellStart"/>
      <w:r w:rsidRPr="00DD4E14">
        <w:t>graphic</w:t>
      </w:r>
      <w:proofErr w:type="spellEnd"/>
      <w:r w:rsidRPr="00DD4E14">
        <w:t xml:space="preserve"> </w:t>
      </w:r>
      <w:proofErr w:type="spellStart"/>
      <w:r w:rsidRPr="00DD4E14">
        <w:t>organizer</w:t>
      </w:r>
      <w:proofErr w:type="spellEnd"/>
      <w:r w:rsidRPr="00DD4E14">
        <w:t xml:space="preserve">]. </w:t>
      </w:r>
      <w:proofErr w:type="spellStart"/>
      <w:r w:rsidRPr="00DD4E14">
        <w:t>Lynnfield</w:t>
      </w:r>
      <w:proofErr w:type="spellEnd"/>
      <w:r w:rsidRPr="00DD4E14">
        <w:t xml:space="preserve">, MA: </w:t>
      </w:r>
      <w:proofErr w:type="spellStart"/>
      <w:r w:rsidRPr="00DD4E14">
        <w:t>Author</w:t>
      </w:r>
      <w:proofErr w:type="spellEnd"/>
      <w:r w:rsidRPr="00DD4E14">
        <w:t>. https://udlguidelines.cast.org/static/udlg3-graphicorganizer-digital-numbers-a11y.pdf</w:t>
      </w:r>
    </w:p>
    <w:p w14:paraId="6B0E005E" w14:textId="77777777" w:rsidR="0081272E" w:rsidRPr="00DD4E14" w:rsidRDefault="0081272E" w:rsidP="0081272E">
      <w:pPr>
        <w:jc w:val="both"/>
      </w:pPr>
      <w:proofErr w:type="spellStart"/>
      <w:r w:rsidRPr="00DD4E14">
        <w:t>Gunder</w:t>
      </w:r>
      <w:proofErr w:type="spellEnd"/>
      <w:r w:rsidRPr="00DD4E14">
        <w:t xml:space="preserve">, A., </w:t>
      </w:r>
      <w:proofErr w:type="spellStart"/>
      <w:r w:rsidRPr="00DD4E14">
        <w:t>Vignare</w:t>
      </w:r>
      <w:proofErr w:type="spellEnd"/>
      <w:r w:rsidRPr="00DD4E14">
        <w:t xml:space="preserve">, K., Adams, S., </w:t>
      </w:r>
      <w:proofErr w:type="spellStart"/>
      <w:r w:rsidRPr="00DD4E14">
        <w:t>McGuire</w:t>
      </w:r>
      <w:proofErr w:type="spellEnd"/>
      <w:r w:rsidRPr="00DD4E14">
        <w:t xml:space="preserve">, A., &amp; </w:t>
      </w:r>
      <w:proofErr w:type="spellStart"/>
      <w:r w:rsidRPr="00DD4E14">
        <w:t>Rafferty</w:t>
      </w:r>
      <w:proofErr w:type="spellEnd"/>
      <w:r w:rsidRPr="00DD4E14">
        <w:t xml:space="preserve">, J. (2021, </w:t>
      </w:r>
      <w:proofErr w:type="spellStart"/>
      <w:r w:rsidRPr="00DD4E14">
        <w:t>June</w:t>
      </w:r>
      <w:proofErr w:type="spellEnd"/>
      <w:r w:rsidRPr="00DD4E14">
        <w:t xml:space="preserve"> 8). </w:t>
      </w:r>
      <w:proofErr w:type="spellStart"/>
      <w:r w:rsidRPr="00DD4E14">
        <w:t>Optimizing</w:t>
      </w:r>
      <w:proofErr w:type="spellEnd"/>
      <w:r w:rsidRPr="00DD4E14">
        <w:t xml:space="preserve"> </w:t>
      </w:r>
      <w:proofErr w:type="spellStart"/>
      <w:r w:rsidRPr="00DD4E14">
        <w:t>high-quality</w:t>
      </w:r>
      <w:proofErr w:type="spellEnd"/>
      <w:r w:rsidRPr="00DD4E14">
        <w:t xml:space="preserve"> </w:t>
      </w:r>
      <w:proofErr w:type="spellStart"/>
      <w:r w:rsidRPr="00DD4E14">
        <w:t>digital</w:t>
      </w:r>
      <w:proofErr w:type="spellEnd"/>
      <w:r w:rsidRPr="00DD4E14">
        <w:t xml:space="preserve"> </w:t>
      </w:r>
      <w:proofErr w:type="spellStart"/>
      <w:r w:rsidRPr="00DD4E14">
        <w:t>learning</w:t>
      </w:r>
      <w:proofErr w:type="spellEnd"/>
      <w:r w:rsidRPr="00DD4E14">
        <w:t xml:space="preserve"> </w:t>
      </w:r>
      <w:proofErr w:type="spellStart"/>
      <w:r w:rsidRPr="00DD4E14">
        <w:t>experiences</w:t>
      </w:r>
      <w:proofErr w:type="spellEnd"/>
      <w:r w:rsidRPr="00DD4E14">
        <w:t xml:space="preserve">: A </w:t>
      </w:r>
      <w:proofErr w:type="spellStart"/>
      <w:r w:rsidRPr="00DD4E14">
        <w:t>playbook</w:t>
      </w:r>
      <w:proofErr w:type="spellEnd"/>
      <w:r w:rsidRPr="00DD4E14">
        <w:t xml:space="preserve"> </w:t>
      </w:r>
      <w:proofErr w:type="spellStart"/>
      <w:r w:rsidRPr="00DD4E14">
        <w:t>for</w:t>
      </w:r>
      <w:proofErr w:type="spellEnd"/>
      <w:r w:rsidRPr="00DD4E14">
        <w:t xml:space="preserve"> </w:t>
      </w:r>
      <w:proofErr w:type="spellStart"/>
      <w:r w:rsidRPr="00DD4E14">
        <w:t>faculty</w:t>
      </w:r>
      <w:proofErr w:type="spellEnd"/>
      <w:r w:rsidRPr="00DD4E14">
        <w:t xml:space="preserve">. </w:t>
      </w:r>
      <w:proofErr w:type="spellStart"/>
      <w:r w:rsidRPr="00DD4E14">
        <w:t>Every</w:t>
      </w:r>
      <w:proofErr w:type="spellEnd"/>
      <w:r w:rsidRPr="00DD4E14">
        <w:t xml:space="preserve"> </w:t>
      </w:r>
      <w:proofErr w:type="spellStart"/>
      <w:r w:rsidRPr="00DD4E14">
        <w:t>Learner</w:t>
      </w:r>
      <w:proofErr w:type="spellEnd"/>
      <w:r w:rsidRPr="00DD4E14">
        <w:t xml:space="preserve"> </w:t>
      </w:r>
      <w:proofErr w:type="spellStart"/>
      <w:r w:rsidRPr="00DD4E14">
        <w:t>Everywhere</w:t>
      </w:r>
      <w:proofErr w:type="spellEnd"/>
      <w:r w:rsidRPr="00DD4E14">
        <w:t>. https://www.everylearnereverywhere.org/resources/.</w:t>
      </w:r>
    </w:p>
    <w:p w14:paraId="1330F802" w14:textId="77777777" w:rsidR="0081272E" w:rsidRPr="00DD4E14" w:rsidRDefault="0081272E" w:rsidP="0081272E">
      <w:pPr>
        <w:jc w:val="both"/>
      </w:pPr>
      <w:r w:rsidRPr="00DD4E14">
        <w:t xml:space="preserve">Mayer, R. E. (2017). </w:t>
      </w:r>
      <w:proofErr w:type="spellStart"/>
      <w:r w:rsidRPr="00DD4E14">
        <w:t>Using</w:t>
      </w:r>
      <w:proofErr w:type="spellEnd"/>
      <w:r w:rsidRPr="00DD4E14">
        <w:t xml:space="preserve"> </w:t>
      </w:r>
      <w:proofErr w:type="spellStart"/>
      <w:r w:rsidRPr="00DD4E14">
        <w:t>multimedia</w:t>
      </w:r>
      <w:proofErr w:type="spellEnd"/>
      <w:r w:rsidRPr="00DD4E14">
        <w:t xml:space="preserve"> </w:t>
      </w:r>
      <w:proofErr w:type="spellStart"/>
      <w:r w:rsidRPr="00DD4E14">
        <w:t>for</w:t>
      </w:r>
      <w:proofErr w:type="spellEnd"/>
      <w:r w:rsidRPr="00DD4E14">
        <w:t xml:space="preserve"> e-</w:t>
      </w:r>
      <w:proofErr w:type="spellStart"/>
      <w:r w:rsidRPr="00DD4E14">
        <w:t>learning</w:t>
      </w:r>
      <w:proofErr w:type="spellEnd"/>
      <w:r w:rsidRPr="00DD4E14">
        <w:t xml:space="preserve">. Journal of Computer </w:t>
      </w:r>
      <w:proofErr w:type="spellStart"/>
      <w:r w:rsidRPr="00DD4E14">
        <w:t>Assisted</w:t>
      </w:r>
      <w:proofErr w:type="spellEnd"/>
      <w:r w:rsidRPr="00DD4E14">
        <w:t xml:space="preserve"> </w:t>
      </w:r>
      <w:proofErr w:type="spellStart"/>
      <w:r w:rsidRPr="00DD4E14">
        <w:t>Learning</w:t>
      </w:r>
      <w:proofErr w:type="spellEnd"/>
      <w:r w:rsidRPr="00DD4E14">
        <w:t xml:space="preserve">, 33(5), 403–423. </w:t>
      </w:r>
      <w:proofErr w:type="spellStart"/>
      <w:r w:rsidRPr="00DD4E14">
        <w:t>doi</w:t>
      </w:r>
      <w:proofErr w:type="spellEnd"/>
      <w:r w:rsidRPr="00DD4E14">
        <w:t>: 10.1111/jcal.12197.</w:t>
      </w:r>
    </w:p>
    <w:p w14:paraId="58A720E5" w14:textId="77777777" w:rsidR="0081272E" w:rsidRPr="00DD4E14" w:rsidRDefault="0081272E" w:rsidP="0081272E">
      <w:pPr>
        <w:jc w:val="both"/>
      </w:pPr>
      <w:proofErr w:type="spellStart"/>
      <w:r w:rsidRPr="00DD4E14">
        <w:t>McNulty</w:t>
      </w:r>
      <w:proofErr w:type="spellEnd"/>
      <w:r w:rsidRPr="00DD4E14">
        <w:t xml:space="preserve">, N. (2020). </w:t>
      </w:r>
      <w:proofErr w:type="spellStart"/>
      <w:r w:rsidRPr="00DD4E14">
        <w:t>Bloom’s</w:t>
      </w:r>
      <w:proofErr w:type="spellEnd"/>
      <w:r w:rsidRPr="00DD4E14">
        <w:t xml:space="preserve"> </w:t>
      </w:r>
      <w:proofErr w:type="spellStart"/>
      <w:r w:rsidRPr="00DD4E14">
        <w:t>taxonomy</w:t>
      </w:r>
      <w:proofErr w:type="spellEnd"/>
      <w:r w:rsidRPr="00DD4E14">
        <w:t xml:space="preserve"> </w:t>
      </w:r>
      <w:proofErr w:type="spellStart"/>
      <w:r w:rsidRPr="00DD4E14">
        <w:t>reimagined</w:t>
      </w:r>
      <w:proofErr w:type="spellEnd"/>
      <w:r w:rsidRPr="00DD4E14">
        <w:t xml:space="preserve">: Digital </w:t>
      </w:r>
      <w:proofErr w:type="spellStart"/>
      <w:r w:rsidRPr="00DD4E14">
        <w:t>strategies</w:t>
      </w:r>
      <w:proofErr w:type="spellEnd"/>
      <w:r w:rsidRPr="00DD4E14">
        <w:t xml:space="preserve"> </w:t>
      </w:r>
      <w:proofErr w:type="spellStart"/>
      <w:r w:rsidRPr="00DD4E14">
        <w:t>for</w:t>
      </w:r>
      <w:proofErr w:type="spellEnd"/>
      <w:r w:rsidRPr="00DD4E14">
        <w:t xml:space="preserve"> </w:t>
      </w:r>
      <w:proofErr w:type="spellStart"/>
      <w:r w:rsidRPr="00DD4E14">
        <w:t>today’s</w:t>
      </w:r>
      <w:proofErr w:type="spellEnd"/>
      <w:r w:rsidRPr="00DD4E14">
        <w:t xml:space="preserve"> </w:t>
      </w:r>
      <w:proofErr w:type="spellStart"/>
      <w:r w:rsidRPr="00DD4E14">
        <w:t>teachers</w:t>
      </w:r>
      <w:proofErr w:type="spellEnd"/>
      <w:r w:rsidRPr="00DD4E14">
        <w:t xml:space="preserve">. Amazon </w:t>
      </w:r>
      <w:proofErr w:type="spellStart"/>
      <w:r w:rsidRPr="00DD4E14">
        <w:t>Services</w:t>
      </w:r>
      <w:proofErr w:type="spellEnd"/>
      <w:r w:rsidRPr="00DD4E14">
        <w:t xml:space="preserve"> LLC. https://amzn.to/42FNF9j.</w:t>
      </w:r>
    </w:p>
    <w:p w14:paraId="1EA5C590" w14:textId="77777777" w:rsidR="0081272E" w:rsidRPr="00DD4E14" w:rsidRDefault="0081272E" w:rsidP="0081272E">
      <w:pPr>
        <w:jc w:val="both"/>
      </w:pPr>
      <w:proofErr w:type="spellStart"/>
      <w:r w:rsidRPr="00DD4E14">
        <w:t>Redecker</w:t>
      </w:r>
      <w:proofErr w:type="spellEnd"/>
      <w:r w:rsidRPr="00DD4E14">
        <w:t xml:space="preserve">, C. (2017). European </w:t>
      </w:r>
      <w:proofErr w:type="spellStart"/>
      <w:r w:rsidRPr="00DD4E14">
        <w:t>framework</w:t>
      </w:r>
      <w:proofErr w:type="spellEnd"/>
      <w:r w:rsidRPr="00DD4E14">
        <w:t xml:space="preserve"> </w:t>
      </w:r>
      <w:proofErr w:type="spellStart"/>
      <w:r w:rsidRPr="00DD4E14">
        <w:t>for</w:t>
      </w:r>
      <w:proofErr w:type="spellEnd"/>
      <w:r w:rsidRPr="00DD4E14">
        <w:t xml:space="preserve"> </w:t>
      </w:r>
      <w:proofErr w:type="spellStart"/>
      <w:r w:rsidRPr="00DD4E14">
        <w:t>the</w:t>
      </w:r>
      <w:proofErr w:type="spellEnd"/>
      <w:r w:rsidRPr="00DD4E14">
        <w:t xml:space="preserve"> </w:t>
      </w:r>
      <w:proofErr w:type="spellStart"/>
      <w:r w:rsidRPr="00DD4E14">
        <w:t>digital</w:t>
      </w:r>
      <w:proofErr w:type="spellEnd"/>
      <w:r w:rsidRPr="00DD4E14">
        <w:t xml:space="preserve"> </w:t>
      </w:r>
      <w:proofErr w:type="spellStart"/>
      <w:r w:rsidRPr="00DD4E14">
        <w:t>competence</w:t>
      </w:r>
      <w:proofErr w:type="spellEnd"/>
      <w:r w:rsidRPr="00DD4E14">
        <w:t xml:space="preserve"> of </w:t>
      </w:r>
      <w:proofErr w:type="spellStart"/>
      <w:r w:rsidRPr="00DD4E14">
        <w:t>educators</w:t>
      </w:r>
      <w:proofErr w:type="spellEnd"/>
      <w:r w:rsidRPr="00DD4E14">
        <w:t xml:space="preserve">: </w:t>
      </w:r>
      <w:proofErr w:type="spellStart"/>
      <w:r w:rsidRPr="00DD4E14">
        <w:t>DigCompEdu</w:t>
      </w:r>
      <w:proofErr w:type="spellEnd"/>
      <w:r w:rsidRPr="00DD4E14">
        <w:t xml:space="preserve">. </w:t>
      </w:r>
      <w:proofErr w:type="spellStart"/>
      <w:r w:rsidRPr="00DD4E14">
        <w:t>Punie</w:t>
      </w:r>
      <w:proofErr w:type="spellEnd"/>
      <w:r w:rsidRPr="00DD4E14">
        <w:t>, Y. (</w:t>
      </w:r>
      <w:proofErr w:type="spellStart"/>
      <w:r w:rsidRPr="00DD4E14">
        <w:t>ed</w:t>
      </w:r>
      <w:proofErr w:type="spellEnd"/>
      <w:r w:rsidRPr="00DD4E14">
        <w:t xml:space="preserve">). </w:t>
      </w:r>
      <w:proofErr w:type="spellStart"/>
      <w:r w:rsidRPr="00DD4E14">
        <w:t>Publications</w:t>
      </w:r>
      <w:proofErr w:type="spellEnd"/>
      <w:r w:rsidRPr="00DD4E14">
        <w:t xml:space="preserve"> Office of </w:t>
      </w:r>
      <w:proofErr w:type="spellStart"/>
      <w:r w:rsidRPr="00DD4E14">
        <w:t>the</w:t>
      </w:r>
      <w:proofErr w:type="spellEnd"/>
      <w:r w:rsidRPr="00DD4E14">
        <w:t xml:space="preserve"> European Union: Luxembourg. doi:10.2760/159770.</w:t>
      </w:r>
    </w:p>
    <w:p w14:paraId="5898ED05" w14:textId="77777777" w:rsidR="0081272E" w:rsidRPr="00DD4E14" w:rsidRDefault="0081272E" w:rsidP="0081272E">
      <w:pPr>
        <w:jc w:val="both"/>
      </w:pPr>
      <w:r w:rsidRPr="00DD4E14">
        <w:t>---------------------------------------------------------------</w:t>
      </w:r>
    </w:p>
    <w:p w14:paraId="7DC9AC22" w14:textId="77777777" w:rsidR="0081272E" w:rsidRPr="00DD4E14" w:rsidRDefault="0081272E" w:rsidP="0081272E">
      <w:pPr>
        <w:jc w:val="both"/>
        <w:rPr>
          <w:b/>
          <w:bCs/>
        </w:rPr>
      </w:pPr>
      <w:r w:rsidRPr="00DD4E14">
        <w:rPr>
          <w:b/>
          <w:bCs/>
        </w:rPr>
        <w:lastRenderedPageBreak/>
        <w:t xml:space="preserve">Molnár Anna, Jakusné </w:t>
      </w:r>
      <w:proofErr w:type="spellStart"/>
      <w:r w:rsidRPr="00DD4E14">
        <w:rPr>
          <w:b/>
          <w:bCs/>
        </w:rPr>
        <w:t>Harnos</w:t>
      </w:r>
      <w:proofErr w:type="spellEnd"/>
      <w:r w:rsidRPr="00DD4E14">
        <w:rPr>
          <w:b/>
          <w:bCs/>
        </w:rPr>
        <w:t xml:space="preserve"> Éva: The </w:t>
      </w:r>
      <w:proofErr w:type="spellStart"/>
      <w:r w:rsidRPr="00DD4E14">
        <w:rPr>
          <w:b/>
          <w:bCs/>
        </w:rPr>
        <w:t>individual</w:t>
      </w:r>
      <w:proofErr w:type="spellEnd"/>
      <w:r w:rsidRPr="00DD4E14">
        <w:rPr>
          <w:b/>
          <w:bCs/>
        </w:rPr>
        <w:t xml:space="preserve"> </w:t>
      </w:r>
      <w:proofErr w:type="spellStart"/>
      <w:r w:rsidRPr="00DD4E14">
        <w:rPr>
          <w:b/>
          <w:bCs/>
        </w:rPr>
        <w:t>learning</w:t>
      </w:r>
      <w:proofErr w:type="spellEnd"/>
      <w:r w:rsidRPr="00DD4E14">
        <w:rPr>
          <w:b/>
          <w:bCs/>
        </w:rPr>
        <w:t xml:space="preserve"> </w:t>
      </w:r>
      <w:proofErr w:type="spellStart"/>
      <w:r w:rsidRPr="00DD4E14">
        <w:rPr>
          <w:b/>
          <w:bCs/>
        </w:rPr>
        <w:t>path</w:t>
      </w:r>
      <w:proofErr w:type="spellEnd"/>
      <w:r w:rsidRPr="00DD4E14">
        <w:rPr>
          <w:b/>
          <w:bCs/>
        </w:rPr>
        <w:t xml:space="preserve"> </w:t>
      </w:r>
      <w:proofErr w:type="spellStart"/>
      <w:r w:rsidRPr="00DD4E14">
        <w:rPr>
          <w:b/>
          <w:bCs/>
        </w:rPr>
        <w:t>assessment</w:t>
      </w:r>
      <w:proofErr w:type="spellEnd"/>
      <w:r w:rsidRPr="00DD4E14">
        <w:rPr>
          <w:b/>
          <w:bCs/>
        </w:rPr>
        <w:t xml:space="preserve"> of </w:t>
      </w:r>
      <w:proofErr w:type="spellStart"/>
      <w:r w:rsidRPr="00DD4E14">
        <w:rPr>
          <w:b/>
          <w:bCs/>
        </w:rPr>
        <w:t>the</w:t>
      </w:r>
      <w:proofErr w:type="spellEnd"/>
      <w:r w:rsidRPr="00DD4E14">
        <w:rPr>
          <w:b/>
          <w:bCs/>
        </w:rPr>
        <w:t xml:space="preserve"> </w:t>
      </w:r>
      <w:proofErr w:type="spellStart"/>
      <w:r w:rsidRPr="00DD4E14">
        <w:rPr>
          <w:b/>
          <w:bCs/>
        </w:rPr>
        <w:t>EUSecure</w:t>
      </w:r>
      <w:proofErr w:type="spellEnd"/>
      <w:r w:rsidRPr="00DD4E14">
        <w:rPr>
          <w:b/>
          <w:bCs/>
        </w:rPr>
        <w:t xml:space="preserve"> </w:t>
      </w:r>
      <w:proofErr w:type="spellStart"/>
      <w:r w:rsidRPr="00DD4E14">
        <w:rPr>
          <w:b/>
          <w:bCs/>
        </w:rPr>
        <w:t>Massive</w:t>
      </w:r>
      <w:proofErr w:type="spellEnd"/>
      <w:r w:rsidRPr="00DD4E14">
        <w:rPr>
          <w:b/>
          <w:bCs/>
        </w:rPr>
        <w:t xml:space="preserve"> Open Online </w:t>
      </w:r>
      <w:proofErr w:type="spellStart"/>
      <w:r w:rsidRPr="00DD4E14">
        <w:rPr>
          <w:b/>
          <w:bCs/>
        </w:rPr>
        <w:t>Course</w:t>
      </w:r>
      <w:proofErr w:type="spellEnd"/>
      <w:r w:rsidRPr="00DD4E14">
        <w:rPr>
          <w:b/>
          <w:bCs/>
        </w:rPr>
        <w:t xml:space="preserve"> </w:t>
      </w:r>
      <w:proofErr w:type="spellStart"/>
      <w:r w:rsidRPr="00DD4E14">
        <w:rPr>
          <w:b/>
          <w:bCs/>
        </w:rPr>
        <w:t>from</w:t>
      </w:r>
      <w:proofErr w:type="spellEnd"/>
      <w:r w:rsidRPr="00DD4E14">
        <w:rPr>
          <w:b/>
          <w:bCs/>
        </w:rPr>
        <w:t xml:space="preserve"> a </w:t>
      </w:r>
      <w:proofErr w:type="spellStart"/>
      <w:r w:rsidRPr="00DD4E14">
        <w:rPr>
          <w:b/>
          <w:bCs/>
        </w:rPr>
        <w:t>five-year</w:t>
      </w:r>
      <w:proofErr w:type="spellEnd"/>
      <w:r w:rsidRPr="00DD4E14">
        <w:rPr>
          <w:b/>
          <w:bCs/>
        </w:rPr>
        <w:t xml:space="preserve"> </w:t>
      </w:r>
      <w:proofErr w:type="spellStart"/>
      <w:r w:rsidRPr="00DD4E14">
        <w:rPr>
          <w:b/>
          <w:bCs/>
        </w:rPr>
        <w:t>perspective</w:t>
      </w:r>
      <w:proofErr w:type="spellEnd"/>
    </w:p>
    <w:p w14:paraId="3CDD93F4" w14:textId="77777777" w:rsidR="0081272E" w:rsidRPr="00DD4E14" w:rsidRDefault="0081272E" w:rsidP="0081272E">
      <w:pPr>
        <w:jc w:val="both"/>
      </w:pPr>
      <w:r w:rsidRPr="00DD4E14">
        <w:rPr>
          <w:u w:val="single"/>
        </w:rPr>
        <w:t>Absztrakt magyar</w:t>
      </w:r>
      <w:r w:rsidRPr="00DD4E14">
        <w:t>:</w:t>
      </w:r>
    </w:p>
    <w:p w14:paraId="1B81DE5F" w14:textId="77777777" w:rsidR="0081272E" w:rsidRPr="00DD4E14" w:rsidRDefault="0081272E" w:rsidP="0081272E">
      <w:pPr>
        <w:jc w:val="both"/>
      </w:pPr>
      <w:r w:rsidRPr="00DD4E14">
        <w:t xml:space="preserve">Az </w:t>
      </w:r>
      <w:proofErr w:type="spellStart"/>
      <w:r w:rsidRPr="00DD4E14">
        <w:t>EUSecure</w:t>
      </w:r>
      <w:proofErr w:type="spellEnd"/>
      <w:r w:rsidRPr="00DD4E14">
        <w:t xml:space="preserve"> tömeges nyílt online kurzus egyéni tanulási útjainak értékelése öt év távlatából</w:t>
      </w:r>
    </w:p>
    <w:p w14:paraId="603C971C" w14:textId="77777777" w:rsidR="0081272E" w:rsidRPr="00DD4E14" w:rsidRDefault="0081272E" w:rsidP="0081272E">
      <w:pPr>
        <w:jc w:val="both"/>
      </w:pPr>
      <w:r w:rsidRPr="00DD4E14">
        <w:t xml:space="preserve">Az </w:t>
      </w:r>
      <w:proofErr w:type="spellStart"/>
      <w:r w:rsidRPr="00DD4E14">
        <w:t>EUSecure</w:t>
      </w:r>
      <w:proofErr w:type="spellEnd"/>
      <w:r w:rsidRPr="00DD4E14">
        <w:t xml:space="preserve">: Interdiszciplináris képzés az EU biztonságáról, ellenállóképességéről és fenntarthatóságáról. Szimuláció és tömeges nyílt online kurzus (Project ID: 2020-1-HU01-KA203-078719) című Erasmus+ tananyagfejlesztő projektet egy öt egyetemből álló nemzetközi konzorcium valósította meg a Ludovika – Nemzeti Közszolgálati Egyetem vezetésével 2020 és 2023 között. A program célja választható egyetemi kurzus létrehozása, valamint a szélesebb közönségnek szánt online képzés nyíltan elérhetővé tétele, továbbá a tizenéves korosztály számára az életkorukhoz igazított témákkal és feladatokkal egy rövid bevezető (az </w:t>
      </w:r>
      <w:proofErr w:type="spellStart"/>
      <w:r w:rsidRPr="00DD4E14">
        <w:t>EUSecure</w:t>
      </w:r>
      <w:proofErr w:type="spellEnd"/>
      <w:r w:rsidRPr="00DD4E14">
        <w:t xml:space="preserve"> LITE) megalkotása volt. A munka eredménye többféle korszerű pedagógiai módszer alkalmazása lett: az offline kurzus EU döntéshozatali szimulációs gyakorlatához kézikönyv készült, amely kiegészült általános módszertani ismertetővel és a középiskolás változathoz csatolt tanári kézikönyvvel. A tananyag felhasználói között mára nemcsak a partner-, hanem más intézmények hallgatói is megjelentek az egyéni érdeklődők mellett. A kurzus egyetemi és nyílt online változata egyéni tanulási utakra épül, az online felhasználói kérdőív pedig lehetővé teszi a felhasználói érdeklődés és elégedettség folyamatos mérését. A kutatásunk bemutatja a tananyag működését értékelő felhasználói véleményeket az eltelt öt év statisztikai eredményeinek alapján.</w:t>
      </w:r>
    </w:p>
    <w:p w14:paraId="0F7DFAA5" w14:textId="77777777" w:rsidR="0081272E" w:rsidRPr="00DD4E14" w:rsidRDefault="0081272E" w:rsidP="0081272E">
      <w:pPr>
        <w:jc w:val="both"/>
      </w:pPr>
      <w:r w:rsidRPr="00DD4E14">
        <w:rPr>
          <w:u w:val="single"/>
        </w:rPr>
        <w:t>Absztrakt angol</w:t>
      </w:r>
      <w:r w:rsidRPr="00DD4E14">
        <w:t>:</w:t>
      </w:r>
    </w:p>
    <w:p w14:paraId="6F054DE0" w14:textId="77777777" w:rsidR="0081272E" w:rsidRPr="00DD4E14" w:rsidRDefault="0081272E" w:rsidP="0081272E">
      <w:pPr>
        <w:jc w:val="both"/>
      </w:pPr>
      <w:r w:rsidRPr="00DD4E14">
        <w:t xml:space="preserve">The </w:t>
      </w:r>
      <w:proofErr w:type="spellStart"/>
      <w:r w:rsidRPr="00DD4E14">
        <w:t>EUSecure</w:t>
      </w:r>
      <w:proofErr w:type="spellEnd"/>
      <w:r w:rsidRPr="00DD4E14">
        <w:t xml:space="preserve">: An </w:t>
      </w:r>
      <w:proofErr w:type="spellStart"/>
      <w:r w:rsidRPr="00DD4E14">
        <w:t>Interdisciplinary</w:t>
      </w:r>
      <w:proofErr w:type="spellEnd"/>
      <w:r w:rsidRPr="00DD4E14">
        <w:t xml:space="preserve"> </w:t>
      </w:r>
      <w:proofErr w:type="spellStart"/>
      <w:r w:rsidRPr="00DD4E14">
        <w:t>Training</w:t>
      </w:r>
      <w:proofErr w:type="spellEnd"/>
      <w:r w:rsidRPr="00DD4E14">
        <w:t xml:space="preserve"> </w:t>
      </w:r>
      <w:proofErr w:type="spellStart"/>
      <w:r w:rsidRPr="00DD4E14">
        <w:t>on</w:t>
      </w:r>
      <w:proofErr w:type="spellEnd"/>
      <w:r w:rsidRPr="00DD4E14">
        <w:t xml:space="preserve"> EU </w:t>
      </w:r>
      <w:proofErr w:type="spellStart"/>
      <w:r w:rsidRPr="00DD4E14">
        <w:t>Security</w:t>
      </w:r>
      <w:proofErr w:type="spellEnd"/>
      <w:r w:rsidRPr="00DD4E14">
        <w:t xml:space="preserve">, </w:t>
      </w:r>
      <w:proofErr w:type="spellStart"/>
      <w:r w:rsidRPr="00DD4E14">
        <w:t>Resilience</w:t>
      </w:r>
      <w:proofErr w:type="spellEnd"/>
      <w:r w:rsidRPr="00DD4E14">
        <w:t xml:space="preserve"> and </w:t>
      </w:r>
      <w:proofErr w:type="spellStart"/>
      <w:r w:rsidRPr="00DD4E14">
        <w:t>Sustainability</w:t>
      </w:r>
      <w:proofErr w:type="spellEnd"/>
      <w:r w:rsidRPr="00DD4E14">
        <w:t xml:space="preserve">. A </w:t>
      </w:r>
      <w:proofErr w:type="spellStart"/>
      <w:r w:rsidRPr="00DD4E14">
        <w:t>Simulation</w:t>
      </w:r>
      <w:proofErr w:type="spellEnd"/>
      <w:r w:rsidRPr="00DD4E14">
        <w:t xml:space="preserve"> </w:t>
      </w:r>
      <w:proofErr w:type="spellStart"/>
      <w:r w:rsidRPr="00DD4E14">
        <w:t>Supported</w:t>
      </w:r>
      <w:proofErr w:type="spellEnd"/>
      <w:r w:rsidRPr="00DD4E14">
        <w:t xml:space="preserve"> </w:t>
      </w:r>
      <w:proofErr w:type="spellStart"/>
      <w:r w:rsidRPr="00DD4E14">
        <w:t>Massive</w:t>
      </w:r>
      <w:proofErr w:type="spellEnd"/>
      <w:r w:rsidRPr="00DD4E14">
        <w:t xml:space="preserve"> Open Online </w:t>
      </w:r>
      <w:proofErr w:type="spellStart"/>
      <w:r w:rsidRPr="00DD4E14">
        <w:t>Course</w:t>
      </w:r>
      <w:proofErr w:type="spellEnd"/>
      <w:r w:rsidRPr="00DD4E14">
        <w:t xml:space="preserve"> (Project ID: 2020-1-HU01-KA203-078719) Erasmus+ curriculum </w:t>
      </w:r>
      <w:proofErr w:type="spellStart"/>
      <w:r w:rsidRPr="00DD4E14">
        <w:t>development</w:t>
      </w:r>
      <w:proofErr w:type="spellEnd"/>
      <w:r w:rsidRPr="00DD4E14">
        <w:t xml:space="preserve"> project </w:t>
      </w:r>
      <w:proofErr w:type="spellStart"/>
      <w:r w:rsidRPr="00DD4E14">
        <w:t>was</w:t>
      </w:r>
      <w:proofErr w:type="spellEnd"/>
      <w:r w:rsidRPr="00DD4E14">
        <w:t xml:space="preserve"> </w:t>
      </w:r>
      <w:proofErr w:type="spellStart"/>
      <w:r w:rsidRPr="00DD4E14">
        <w:t>implemented</w:t>
      </w:r>
      <w:proofErr w:type="spellEnd"/>
      <w:r w:rsidRPr="00DD4E14">
        <w:t xml:space="preserve"> </w:t>
      </w:r>
      <w:proofErr w:type="spellStart"/>
      <w:r w:rsidRPr="00DD4E14">
        <w:t>by</w:t>
      </w:r>
      <w:proofErr w:type="spellEnd"/>
      <w:r w:rsidRPr="00DD4E14">
        <w:t xml:space="preserve"> a </w:t>
      </w:r>
      <w:proofErr w:type="spellStart"/>
      <w:r w:rsidRPr="00DD4E14">
        <w:t>consortium</w:t>
      </w:r>
      <w:proofErr w:type="spellEnd"/>
      <w:r w:rsidRPr="00DD4E14">
        <w:t xml:space="preserve"> of </w:t>
      </w:r>
      <w:proofErr w:type="spellStart"/>
      <w:r w:rsidRPr="00DD4E14">
        <w:t>five</w:t>
      </w:r>
      <w:proofErr w:type="spellEnd"/>
      <w:r w:rsidRPr="00DD4E14">
        <w:t xml:space="preserve"> </w:t>
      </w:r>
      <w:proofErr w:type="spellStart"/>
      <w:r w:rsidRPr="00DD4E14">
        <w:t>universities</w:t>
      </w:r>
      <w:proofErr w:type="spellEnd"/>
      <w:r w:rsidRPr="00DD4E14">
        <w:t xml:space="preserve"> </w:t>
      </w:r>
      <w:proofErr w:type="spellStart"/>
      <w:r w:rsidRPr="00DD4E14">
        <w:t>led</w:t>
      </w:r>
      <w:proofErr w:type="spellEnd"/>
      <w:r w:rsidRPr="00DD4E14">
        <w:t xml:space="preserve"> </w:t>
      </w:r>
      <w:proofErr w:type="spellStart"/>
      <w:r w:rsidRPr="00DD4E14">
        <w:t>by</w:t>
      </w:r>
      <w:proofErr w:type="spellEnd"/>
      <w:r w:rsidRPr="00DD4E14">
        <w:t xml:space="preserve"> Ludovika University of Public Service </w:t>
      </w:r>
      <w:proofErr w:type="spellStart"/>
      <w:r w:rsidRPr="00DD4E14">
        <w:t>between</w:t>
      </w:r>
      <w:proofErr w:type="spellEnd"/>
      <w:r w:rsidRPr="00DD4E14">
        <w:t xml:space="preserve"> 2020 and 2023. The </w:t>
      </w:r>
      <w:proofErr w:type="spellStart"/>
      <w:r w:rsidRPr="00DD4E14">
        <w:t>objective</w:t>
      </w:r>
      <w:proofErr w:type="spellEnd"/>
      <w:r w:rsidRPr="00DD4E14">
        <w:t xml:space="preserve"> of </w:t>
      </w:r>
      <w:proofErr w:type="spellStart"/>
      <w:r w:rsidRPr="00DD4E14">
        <w:t>the</w:t>
      </w:r>
      <w:proofErr w:type="spellEnd"/>
      <w:r w:rsidRPr="00DD4E14">
        <w:t xml:space="preserve"> program </w:t>
      </w:r>
      <w:proofErr w:type="spellStart"/>
      <w:r w:rsidRPr="00DD4E14">
        <w:t>was</w:t>
      </w:r>
      <w:proofErr w:type="spellEnd"/>
      <w:r w:rsidRPr="00DD4E14">
        <w:t xml:space="preserve"> </w:t>
      </w:r>
      <w:proofErr w:type="spellStart"/>
      <w:r w:rsidRPr="00DD4E14">
        <w:t>the</w:t>
      </w:r>
      <w:proofErr w:type="spellEnd"/>
      <w:r w:rsidRPr="00DD4E14">
        <w:t xml:space="preserve"> establishment of an </w:t>
      </w:r>
      <w:proofErr w:type="spellStart"/>
      <w:r w:rsidRPr="00DD4E14">
        <w:t>elective</w:t>
      </w:r>
      <w:proofErr w:type="spellEnd"/>
      <w:r w:rsidRPr="00DD4E14">
        <w:t xml:space="preserve"> </w:t>
      </w:r>
      <w:proofErr w:type="spellStart"/>
      <w:r w:rsidRPr="00DD4E14">
        <w:t>university</w:t>
      </w:r>
      <w:proofErr w:type="spellEnd"/>
      <w:r w:rsidRPr="00DD4E14">
        <w:t xml:space="preserve"> </w:t>
      </w:r>
      <w:proofErr w:type="spellStart"/>
      <w:r w:rsidRPr="00DD4E14">
        <w:t>course</w:t>
      </w:r>
      <w:proofErr w:type="spellEnd"/>
      <w:r w:rsidRPr="00DD4E14">
        <w:t xml:space="preserve">, of an </w:t>
      </w:r>
      <w:proofErr w:type="spellStart"/>
      <w:r w:rsidRPr="00DD4E14">
        <w:t>open</w:t>
      </w:r>
      <w:proofErr w:type="spellEnd"/>
      <w:r w:rsidRPr="00DD4E14">
        <w:t xml:space="preserve"> online </w:t>
      </w:r>
      <w:proofErr w:type="spellStart"/>
      <w:r w:rsidRPr="00DD4E14">
        <w:t>course</w:t>
      </w:r>
      <w:proofErr w:type="spellEnd"/>
      <w:r w:rsidRPr="00DD4E14">
        <w:t xml:space="preserve"> </w:t>
      </w:r>
      <w:proofErr w:type="spellStart"/>
      <w:r w:rsidRPr="00DD4E14">
        <w:t>intended</w:t>
      </w:r>
      <w:proofErr w:type="spellEnd"/>
      <w:r w:rsidRPr="00DD4E14">
        <w:t xml:space="preserve"> </w:t>
      </w:r>
      <w:proofErr w:type="spellStart"/>
      <w:r w:rsidRPr="00DD4E14">
        <w:t>for</w:t>
      </w:r>
      <w:proofErr w:type="spellEnd"/>
      <w:r w:rsidRPr="00DD4E14">
        <w:t xml:space="preserve"> a </w:t>
      </w:r>
      <w:proofErr w:type="spellStart"/>
      <w:r w:rsidRPr="00DD4E14">
        <w:t>broader</w:t>
      </w:r>
      <w:proofErr w:type="spellEnd"/>
      <w:r w:rsidRPr="00DD4E14">
        <w:t xml:space="preserve"> </w:t>
      </w:r>
      <w:proofErr w:type="spellStart"/>
      <w:r w:rsidRPr="00DD4E14">
        <w:t>audience</w:t>
      </w:r>
      <w:proofErr w:type="spellEnd"/>
      <w:r w:rsidRPr="00DD4E14">
        <w:t xml:space="preserve">, and </w:t>
      </w:r>
      <w:proofErr w:type="spellStart"/>
      <w:r w:rsidRPr="00DD4E14">
        <w:t>the</w:t>
      </w:r>
      <w:proofErr w:type="spellEnd"/>
      <w:r w:rsidRPr="00DD4E14">
        <w:t xml:space="preserve"> </w:t>
      </w:r>
      <w:proofErr w:type="spellStart"/>
      <w:r w:rsidRPr="00DD4E14">
        <w:t>creation</w:t>
      </w:r>
      <w:proofErr w:type="spellEnd"/>
      <w:r w:rsidRPr="00DD4E14">
        <w:t xml:space="preserve"> of a </w:t>
      </w:r>
      <w:proofErr w:type="spellStart"/>
      <w:r w:rsidRPr="00DD4E14">
        <w:t>brief</w:t>
      </w:r>
      <w:proofErr w:type="spellEnd"/>
      <w:r w:rsidRPr="00DD4E14">
        <w:t xml:space="preserve"> </w:t>
      </w:r>
      <w:proofErr w:type="spellStart"/>
      <w:r w:rsidRPr="00DD4E14">
        <w:t>introduction</w:t>
      </w:r>
      <w:proofErr w:type="spellEnd"/>
      <w:r w:rsidRPr="00DD4E14">
        <w:t xml:space="preserve"> </w:t>
      </w:r>
      <w:proofErr w:type="spellStart"/>
      <w:r w:rsidRPr="00DD4E14">
        <w:t>to</w:t>
      </w:r>
      <w:proofErr w:type="spellEnd"/>
      <w:r w:rsidRPr="00DD4E14">
        <w:t xml:space="preserve"> EU </w:t>
      </w:r>
      <w:proofErr w:type="spellStart"/>
      <w:r w:rsidRPr="00DD4E14">
        <w:t>security</w:t>
      </w:r>
      <w:proofErr w:type="spellEnd"/>
      <w:r w:rsidRPr="00DD4E14">
        <w:t xml:space="preserve"> </w:t>
      </w:r>
      <w:proofErr w:type="spellStart"/>
      <w:r w:rsidRPr="00DD4E14">
        <w:t>issues</w:t>
      </w:r>
      <w:proofErr w:type="spellEnd"/>
      <w:r w:rsidRPr="00DD4E14">
        <w:t xml:space="preserve"> (</w:t>
      </w:r>
      <w:proofErr w:type="spellStart"/>
      <w:r w:rsidRPr="00DD4E14">
        <w:t>EUSecure</w:t>
      </w:r>
      <w:proofErr w:type="spellEnd"/>
      <w:r w:rsidRPr="00DD4E14">
        <w:t xml:space="preserve"> LITE) </w:t>
      </w:r>
      <w:proofErr w:type="spellStart"/>
      <w:r w:rsidRPr="00DD4E14">
        <w:t>intended</w:t>
      </w:r>
      <w:proofErr w:type="spellEnd"/>
      <w:r w:rsidRPr="00DD4E14">
        <w:t xml:space="preserve"> </w:t>
      </w:r>
      <w:proofErr w:type="spellStart"/>
      <w:r w:rsidRPr="00DD4E14">
        <w:t>for</w:t>
      </w:r>
      <w:proofErr w:type="spellEnd"/>
      <w:r w:rsidRPr="00DD4E14">
        <w:t xml:space="preserve"> </w:t>
      </w:r>
      <w:proofErr w:type="spellStart"/>
      <w:r w:rsidRPr="00DD4E14">
        <w:t>teenagers</w:t>
      </w:r>
      <w:proofErr w:type="spellEnd"/>
      <w:r w:rsidRPr="00DD4E14">
        <w:t xml:space="preserve"> and </w:t>
      </w:r>
      <w:proofErr w:type="spellStart"/>
      <w:r w:rsidRPr="00DD4E14">
        <w:t>adjusted</w:t>
      </w:r>
      <w:proofErr w:type="spellEnd"/>
      <w:r w:rsidRPr="00DD4E14">
        <w:t xml:space="preserve"> </w:t>
      </w:r>
      <w:proofErr w:type="spellStart"/>
      <w:r w:rsidRPr="00DD4E14">
        <w:t>to</w:t>
      </w:r>
      <w:proofErr w:type="spellEnd"/>
      <w:r w:rsidRPr="00DD4E14">
        <w:t xml:space="preserve"> </w:t>
      </w:r>
      <w:proofErr w:type="spellStart"/>
      <w:r w:rsidRPr="00DD4E14">
        <w:t>their</w:t>
      </w:r>
      <w:proofErr w:type="spellEnd"/>
      <w:r w:rsidRPr="00DD4E14">
        <w:t xml:space="preserve"> </w:t>
      </w:r>
      <w:proofErr w:type="spellStart"/>
      <w:r w:rsidRPr="00DD4E14">
        <w:t>age-group</w:t>
      </w:r>
      <w:proofErr w:type="spellEnd"/>
      <w:r w:rsidRPr="00DD4E14">
        <w:t xml:space="preserve"> </w:t>
      </w:r>
      <w:proofErr w:type="spellStart"/>
      <w:r w:rsidRPr="00DD4E14">
        <w:t>both</w:t>
      </w:r>
      <w:proofErr w:type="spellEnd"/>
      <w:r w:rsidRPr="00DD4E14">
        <w:t xml:space="preserve"> in </w:t>
      </w:r>
      <w:proofErr w:type="spellStart"/>
      <w:r w:rsidRPr="00DD4E14">
        <w:t>topics</w:t>
      </w:r>
      <w:proofErr w:type="spellEnd"/>
      <w:r w:rsidRPr="00DD4E14">
        <w:t xml:space="preserve"> and </w:t>
      </w:r>
      <w:proofErr w:type="spellStart"/>
      <w:r w:rsidRPr="00DD4E14">
        <w:t>activities</w:t>
      </w:r>
      <w:proofErr w:type="spellEnd"/>
      <w:r w:rsidRPr="00DD4E14">
        <w:t xml:space="preserve">. </w:t>
      </w:r>
      <w:proofErr w:type="spellStart"/>
      <w:r w:rsidRPr="00DD4E14">
        <w:t>One</w:t>
      </w:r>
      <w:proofErr w:type="spellEnd"/>
      <w:r w:rsidRPr="00DD4E14">
        <w:t xml:space="preserve"> of </w:t>
      </w:r>
      <w:proofErr w:type="spellStart"/>
      <w:r w:rsidRPr="00DD4E14">
        <w:t>the</w:t>
      </w:r>
      <w:proofErr w:type="spellEnd"/>
      <w:r w:rsidRPr="00DD4E14">
        <w:t xml:space="preserve"> </w:t>
      </w:r>
      <w:proofErr w:type="spellStart"/>
      <w:r w:rsidRPr="00DD4E14">
        <w:t>outcomes</w:t>
      </w:r>
      <w:proofErr w:type="spellEnd"/>
      <w:r w:rsidRPr="00DD4E14">
        <w:t xml:space="preserve"> of </w:t>
      </w:r>
      <w:proofErr w:type="spellStart"/>
      <w:r w:rsidRPr="00DD4E14">
        <w:t>our</w:t>
      </w:r>
      <w:proofErr w:type="spellEnd"/>
      <w:r w:rsidRPr="00DD4E14">
        <w:t xml:space="preserve"> </w:t>
      </w:r>
      <w:proofErr w:type="spellStart"/>
      <w:r w:rsidRPr="00DD4E14">
        <w:t>work</w:t>
      </w:r>
      <w:proofErr w:type="spellEnd"/>
      <w:r w:rsidRPr="00DD4E14">
        <w:t xml:space="preserve"> </w:t>
      </w:r>
      <w:proofErr w:type="spellStart"/>
      <w:r w:rsidRPr="00DD4E14">
        <w:t>was</w:t>
      </w:r>
      <w:proofErr w:type="spellEnd"/>
      <w:r w:rsidRPr="00DD4E14">
        <w:t xml:space="preserve"> </w:t>
      </w:r>
      <w:proofErr w:type="spellStart"/>
      <w:r w:rsidRPr="00DD4E14">
        <w:t>the</w:t>
      </w:r>
      <w:proofErr w:type="spellEnd"/>
      <w:r w:rsidRPr="00DD4E14">
        <w:t xml:space="preserve"> </w:t>
      </w:r>
      <w:proofErr w:type="spellStart"/>
      <w:r w:rsidRPr="00DD4E14">
        <w:t>application</w:t>
      </w:r>
      <w:proofErr w:type="spellEnd"/>
      <w:r w:rsidRPr="00DD4E14">
        <w:t xml:space="preserve"> of </w:t>
      </w:r>
      <w:proofErr w:type="spellStart"/>
      <w:r w:rsidRPr="00DD4E14">
        <w:t>various</w:t>
      </w:r>
      <w:proofErr w:type="spellEnd"/>
      <w:r w:rsidRPr="00DD4E14">
        <w:t xml:space="preserve"> modern </w:t>
      </w:r>
      <w:proofErr w:type="spellStart"/>
      <w:r w:rsidRPr="00DD4E14">
        <w:t>pedagogical</w:t>
      </w:r>
      <w:proofErr w:type="spellEnd"/>
      <w:r w:rsidRPr="00DD4E14">
        <w:t xml:space="preserve"> </w:t>
      </w:r>
      <w:proofErr w:type="spellStart"/>
      <w:r w:rsidRPr="00DD4E14">
        <w:t>methods</w:t>
      </w:r>
      <w:proofErr w:type="spellEnd"/>
      <w:r w:rsidRPr="00DD4E14">
        <w:t xml:space="preserve">: a </w:t>
      </w:r>
      <w:proofErr w:type="spellStart"/>
      <w:r w:rsidRPr="00DD4E14">
        <w:t>handbook</w:t>
      </w:r>
      <w:proofErr w:type="spellEnd"/>
      <w:r w:rsidRPr="00DD4E14">
        <w:t xml:space="preserve"> </w:t>
      </w:r>
      <w:proofErr w:type="spellStart"/>
      <w:r w:rsidRPr="00DD4E14">
        <w:t>was</w:t>
      </w:r>
      <w:proofErr w:type="spellEnd"/>
      <w:r w:rsidRPr="00DD4E14">
        <w:t xml:space="preserve"> </w:t>
      </w:r>
      <w:proofErr w:type="spellStart"/>
      <w:r w:rsidRPr="00DD4E14">
        <w:t>made</w:t>
      </w:r>
      <w:proofErr w:type="spellEnd"/>
      <w:r w:rsidRPr="00DD4E14">
        <w:t xml:space="preserve"> </w:t>
      </w:r>
      <w:proofErr w:type="spellStart"/>
      <w:r w:rsidRPr="00DD4E14">
        <w:t>for</w:t>
      </w:r>
      <w:proofErr w:type="spellEnd"/>
      <w:r w:rsidRPr="00DD4E14">
        <w:t xml:space="preserve"> </w:t>
      </w:r>
      <w:proofErr w:type="spellStart"/>
      <w:r w:rsidRPr="00DD4E14">
        <w:t>the</w:t>
      </w:r>
      <w:proofErr w:type="spellEnd"/>
      <w:r w:rsidRPr="00DD4E14">
        <w:t xml:space="preserve"> </w:t>
      </w:r>
      <w:proofErr w:type="spellStart"/>
      <w:r w:rsidRPr="00DD4E14">
        <w:t>simulation</w:t>
      </w:r>
      <w:proofErr w:type="spellEnd"/>
      <w:r w:rsidRPr="00DD4E14">
        <w:t xml:space="preserve"> </w:t>
      </w:r>
      <w:proofErr w:type="spellStart"/>
      <w:r w:rsidRPr="00DD4E14">
        <w:t>exercise</w:t>
      </w:r>
      <w:proofErr w:type="spellEnd"/>
      <w:r w:rsidRPr="00DD4E14">
        <w:t xml:space="preserve"> </w:t>
      </w:r>
      <w:proofErr w:type="spellStart"/>
      <w:r w:rsidRPr="00DD4E14">
        <w:t>on</w:t>
      </w:r>
      <w:proofErr w:type="spellEnd"/>
      <w:r w:rsidRPr="00DD4E14">
        <w:t xml:space="preserve"> EU decision-</w:t>
      </w:r>
      <w:proofErr w:type="spellStart"/>
      <w:r w:rsidRPr="00DD4E14">
        <w:t>making</w:t>
      </w:r>
      <w:proofErr w:type="spellEnd"/>
      <w:r w:rsidRPr="00DD4E14">
        <w:t xml:space="preserve">, </w:t>
      </w:r>
      <w:proofErr w:type="spellStart"/>
      <w:r w:rsidRPr="00DD4E14">
        <w:t>besides</w:t>
      </w:r>
      <w:proofErr w:type="spellEnd"/>
      <w:r w:rsidRPr="00DD4E14">
        <w:t xml:space="preserve"> a </w:t>
      </w:r>
      <w:proofErr w:type="spellStart"/>
      <w:r w:rsidRPr="00DD4E14">
        <w:t>general</w:t>
      </w:r>
      <w:proofErr w:type="spellEnd"/>
      <w:r w:rsidRPr="00DD4E14">
        <w:t xml:space="preserve"> </w:t>
      </w:r>
      <w:proofErr w:type="spellStart"/>
      <w:r w:rsidRPr="00DD4E14">
        <w:t>pedagogical</w:t>
      </w:r>
      <w:proofErr w:type="spellEnd"/>
      <w:r w:rsidRPr="00DD4E14">
        <w:t xml:space="preserve"> </w:t>
      </w:r>
      <w:proofErr w:type="spellStart"/>
      <w:r w:rsidRPr="00DD4E14">
        <w:t>methodology</w:t>
      </w:r>
      <w:proofErr w:type="spellEnd"/>
      <w:r w:rsidRPr="00DD4E14">
        <w:t xml:space="preserve"> </w:t>
      </w:r>
      <w:proofErr w:type="spellStart"/>
      <w:r w:rsidRPr="00DD4E14">
        <w:t>handbook</w:t>
      </w:r>
      <w:proofErr w:type="spellEnd"/>
      <w:r w:rsidRPr="00DD4E14">
        <w:t xml:space="preserve"> and a </w:t>
      </w:r>
      <w:proofErr w:type="spellStart"/>
      <w:r w:rsidRPr="00DD4E14">
        <w:t>teacher’s</w:t>
      </w:r>
      <w:proofErr w:type="spellEnd"/>
      <w:r w:rsidRPr="00DD4E14">
        <w:t xml:space="preserve"> </w:t>
      </w:r>
      <w:proofErr w:type="spellStart"/>
      <w:r w:rsidRPr="00DD4E14">
        <w:t>handbook</w:t>
      </w:r>
      <w:proofErr w:type="spellEnd"/>
      <w:r w:rsidRPr="00DD4E14">
        <w:t xml:space="preserve"> </w:t>
      </w:r>
      <w:proofErr w:type="spellStart"/>
      <w:r w:rsidRPr="00DD4E14">
        <w:t>on</w:t>
      </w:r>
      <w:proofErr w:type="spellEnd"/>
      <w:r w:rsidRPr="00DD4E14">
        <w:t xml:space="preserve"> </w:t>
      </w:r>
      <w:proofErr w:type="spellStart"/>
      <w:r w:rsidRPr="00DD4E14">
        <w:t>the</w:t>
      </w:r>
      <w:proofErr w:type="spellEnd"/>
      <w:r w:rsidRPr="00DD4E14">
        <w:t xml:space="preserve"> </w:t>
      </w:r>
      <w:proofErr w:type="spellStart"/>
      <w:r w:rsidRPr="00DD4E14">
        <w:t>secondary</w:t>
      </w:r>
      <w:proofErr w:type="spellEnd"/>
      <w:r w:rsidRPr="00DD4E14">
        <w:t xml:space="preserve"> </w:t>
      </w:r>
      <w:proofErr w:type="spellStart"/>
      <w:r w:rsidRPr="00DD4E14">
        <w:t>school</w:t>
      </w:r>
      <w:proofErr w:type="spellEnd"/>
      <w:r w:rsidRPr="00DD4E14">
        <w:t xml:space="preserve"> version. </w:t>
      </w:r>
      <w:proofErr w:type="spellStart"/>
      <w:r w:rsidRPr="00DD4E14">
        <w:t>By</w:t>
      </w:r>
      <w:proofErr w:type="spellEnd"/>
      <w:r w:rsidRPr="00DD4E14">
        <w:t xml:space="preserve"> </w:t>
      </w:r>
      <w:proofErr w:type="spellStart"/>
      <w:r w:rsidRPr="00DD4E14">
        <w:t>now</w:t>
      </w:r>
      <w:proofErr w:type="spellEnd"/>
      <w:r w:rsidRPr="00DD4E14">
        <w:t xml:space="preserve">, </w:t>
      </w:r>
      <w:proofErr w:type="spellStart"/>
      <w:r w:rsidRPr="00DD4E14">
        <w:t>not</w:t>
      </w:r>
      <w:proofErr w:type="spellEnd"/>
      <w:r w:rsidRPr="00DD4E14">
        <w:t xml:space="preserve"> </w:t>
      </w:r>
      <w:proofErr w:type="spellStart"/>
      <w:r w:rsidRPr="00DD4E14">
        <w:t>only</w:t>
      </w:r>
      <w:proofErr w:type="spellEnd"/>
      <w:r w:rsidRPr="00DD4E14">
        <w:t xml:space="preserve"> </w:t>
      </w:r>
      <w:proofErr w:type="spellStart"/>
      <w:r w:rsidRPr="00DD4E14">
        <w:t>the</w:t>
      </w:r>
      <w:proofErr w:type="spellEnd"/>
      <w:r w:rsidRPr="00DD4E14">
        <w:t xml:space="preserve"> </w:t>
      </w:r>
      <w:proofErr w:type="spellStart"/>
      <w:r w:rsidRPr="00DD4E14">
        <w:t>students</w:t>
      </w:r>
      <w:proofErr w:type="spellEnd"/>
      <w:r w:rsidRPr="00DD4E14">
        <w:t xml:space="preserve"> of partner-, </w:t>
      </w:r>
      <w:proofErr w:type="spellStart"/>
      <w:r w:rsidRPr="00DD4E14">
        <w:t>but</w:t>
      </w:r>
      <w:proofErr w:type="spellEnd"/>
      <w:r w:rsidRPr="00DD4E14">
        <w:t xml:space="preserve"> </w:t>
      </w:r>
      <w:proofErr w:type="spellStart"/>
      <w:r w:rsidRPr="00DD4E14">
        <w:t>also</w:t>
      </w:r>
      <w:proofErr w:type="spellEnd"/>
      <w:r w:rsidRPr="00DD4E14">
        <w:t xml:space="preserve"> </w:t>
      </w:r>
      <w:proofErr w:type="spellStart"/>
      <w:r w:rsidRPr="00DD4E14">
        <w:t>other</w:t>
      </w:r>
      <w:proofErr w:type="spellEnd"/>
      <w:r w:rsidRPr="00DD4E14">
        <w:t xml:space="preserve"> </w:t>
      </w:r>
      <w:proofErr w:type="spellStart"/>
      <w:r w:rsidRPr="00DD4E14">
        <w:t>institutions</w:t>
      </w:r>
      <w:proofErr w:type="spellEnd"/>
      <w:r w:rsidRPr="00DD4E14">
        <w:t xml:space="preserve"> </w:t>
      </w:r>
      <w:proofErr w:type="spellStart"/>
      <w:r w:rsidRPr="00DD4E14">
        <w:t>have</w:t>
      </w:r>
      <w:proofErr w:type="spellEnd"/>
      <w:r w:rsidRPr="00DD4E14">
        <w:t xml:space="preserve"> </w:t>
      </w:r>
      <w:proofErr w:type="spellStart"/>
      <w:r w:rsidRPr="00DD4E14">
        <w:t>appeared</w:t>
      </w:r>
      <w:proofErr w:type="spellEnd"/>
      <w:r w:rsidRPr="00DD4E14">
        <w:t xml:space="preserve"> </w:t>
      </w:r>
      <w:proofErr w:type="spellStart"/>
      <w:r w:rsidRPr="00DD4E14">
        <w:t>among</w:t>
      </w:r>
      <w:proofErr w:type="spellEnd"/>
      <w:r w:rsidRPr="00DD4E14">
        <w:t xml:space="preserve"> </w:t>
      </w:r>
      <w:proofErr w:type="spellStart"/>
      <w:r w:rsidRPr="00DD4E14">
        <w:t>the</w:t>
      </w:r>
      <w:proofErr w:type="spellEnd"/>
      <w:r w:rsidRPr="00DD4E14">
        <w:t xml:space="preserve"> </w:t>
      </w:r>
      <w:proofErr w:type="spellStart"/>
      <w:r w:rsidRPr="00DD4E14">
        <w:t>users</w:t>
      </w:r>
      <w:proofErr w:type="spellEnd"/>
      <w:r w:rsidRPr="00DD4E14">
        <w:t xml:space="preserve"> of </w:t>
      </w:r>
      <w:proofErr w:type="spellStart"/>
      <w:r w:rsidRPr="00DD4E14">
        <w:t>the</w:t>
      </w:r>
      <w:proofErr w:type="spellEnd"/>
      <w:r w:rsidRPr="00DD4E14">
        <w:t xml:space="preserve"> curriculum, in </w:t>
      </w:r>
      <w:proofErr w:type="spellStart"/>
      <w:r w:rsidRPr="00DD4E14">
        <w:t>addition</w:t>
      </w:r>
      <w:proofErr w:type="spellEnd"/>
      <w:r w:rsidRPr="00DD4E14">
        <w:t xml:space="preserve"> </w:t>
      </w:r>
      <w:proofErr w:type="spellStart"/>
      <w:r w:rsidRPr="00DD4E14">
        <w:t>to</w:t>
      </w:r>
      <w:proofErr w:type="spellEnd"/>
      <w:r w:rsidRPr="00DD4E14">
        <w:t xml:space="preserve"> </w:t>
      </w:r>
      <w:proofErr w:type="spellStart"/>
      <w:r w:rsidRPr="00DD4E14">
        <w:t>individual</w:t>
      </w:r>
      <w:proofErr w:type="spellEnd"/>
      <w:r w:rsidRPr="00DD4E14">
        <w:t xml:space="preserve"> </w:t>
      </w:r>
      <w:proofErr w:type="spellStart"/>
      <w:r w:rsidRPr="00DD4E14">
        <w:t>users</w:t>
      </w:r>
      <w:proofErr w:type="spellEnd"/>
      <w:r w:rsidRPr="00DD4E14">
        <w:t xml:space="preserve">. Both </w:t>
      </w:r>
      <w:proofErr w:type="spellStart"/>
      <w:r w:rsidRPr="00DD4E14">
        <w:t>the</w:t>
      </w:r>
      <w:proofErr w:type="spellEnd"/>
      <w:r w:rsidRPr="00DD4E14">
        <w:t xml:space="preserve"> </w:t>
      </w:r>
      <w:proofErr w:type="spellStart"/>
      <w:r w:rsidRPr="00DD4E14">
        <w:t>higher</w:t>
      </w:r>
      <w:proofErr w:type="spellEnd"/>
      <w:r w:rsidRPr="00DD4E14">
        <w:t xml:space="preserve"> </w:t>
      </w:r>
      <w:proofErr w:type="spellStart"/>
      <w:r w:rsidRPr="00DD4E14">
        <w:t>education</w:t>
      </w:r>
      <w:proofErr w:type="spellEnd"/>
      <w:r w:rsidRPr="00DD4E14">
        <w:t xml:space="preserve"> and </w:t>
      </w:r>
      <w:proofErr w:type="spellStart"/>
      <w:r w:rsidRPr="00DD4E14">
        <w:t>the</w:t>
      </w:r>
      <w:proofErr w:type="spellEnd"/>
      <w:r w:rsidRPr="00DD4E14">
        <w:t xml:space="preserve"> </w:t>
      </w:r>
      <w:proofErr w:type="spellStart"/>
      <w:r w:rsidRPr="00DD4E14">
        <w:t>open</w:t>
      </w:r>
      <w:proofErr w:type="spellEnd"/>
      <w:r w:rsidRPr="00DD4E14">
        <w:t xml:space="preserve"> online version of </w:t>
      </w:r>
      <w:proofErr w:type="spellStart"/>
      <w:r w:rsidRPr="00DD4E14">
        <w:t>the</w:t>
      </w:r>
      <w:proofErr w:type="spellEnd"/>
      <w:r w:rsidRPr="00DD4E14">
        <w:t xml:space="preserve"> </w:t>
      </w:r>
      <w:proofErr w:type="spellStart"/>
      <w:r w:rsidRPr="00DD4E14">
        <w:t>course</w:t>
      </w:r>
      <w:proofErr w:type="spellEnd"/>
      <w:r w:rsidRPr="00DD4E14">
        <w:t xml:space="preserve"> </w:t>
      </w:r>
      <w:proofErr w:type="spellStart"/>
      <w:r w:rsidRPr="00DD4E14">
        <w:t>are</w:t>
      </w:r>
      <w:proofErr w:type="spellEnd"/>
      <w:r w:rsidRPr="00DD4E14">
        <w:t xml:space="preserve"> </w:t>
      </w:r>
      <w:proofErr w:type="spellStart"/>
      <w:r w:rsidRPr="00DD4E14">
        <w:t>based</w:t>
      </w:r>
      <w:proofErr w:type="spellEnd"/>
      <w:r w:rsidRPr="00DD4E14">
        <w:t xml:space="preserve"> </w:t>
      </w:r>
      <w:proofErr w:type="spellStart"/>
      <w:r w:rsidRPr="00DD4E14">
        <w:t>on</w:t>
      </w:r>
      <w:proofErr w:type="spellEnd"/>
      <w:r w:rsidRPr="00DD4E14">
        <w:t xml:space="preserve"> </w:t>
      </w:r>
      <w:proofErr w:type="spellStart"/>
      <w:r w:rsidRPr="00DD4E14">
        <w:t>individual</w:t>
      </w:r>
      <w:proofErr w:type="spellEnd"/>
      <w:r w:rsidRPr="00DD4E14">
        <w:t xml:space="preserve"> </w:t>
      </w:r>
      <w:proofErr w:type="spellStart"/>
      <w:r w:rsidRPr="00DD4E14">
        <w:t>learning</w:t>
      </w:r>
      <w:proofErr w:type="spellEnd"/>
      <w:r w:rsidRPr="00DD4E14">
        <w:t xml:space="preserve"> </w:t>
      </w:r>
      <w:proofErr w:type="spellStart"/>
      <w:r w:rsidRPr="00DD4E14">
        <w:t>paths</w:t>
      </w:r>
      <w:proofErr w:type="spellEnd"/>
      <w:r w:rsidRPr="00DD4E14">
        <w:t xml:space="preserve"> and </w:t>
      </w:r>
      <w:proofErr w:type="spellStart"/>
      <w:r w:rsidRPr="00DD4E14">
        <w:t>the</w:t>
      </w:r>
      <w:proofErr w:type="spellEnd"/>
      <w:r w:rsidRPr="00DD4E14">
        <w:t xml:space="preserve"> online </w:t>
      </w:r>
      <w:proofErr w:type="spellStart"/>
      <w:r w:rsidRPr="00DD4E14">
        <w:t>questionnaire</w:t>
      </w:r>
      <w:proofErr w:type="spellEnd"/>
      <w:r w:rsidRPr="00DD4E14">
        <w:t xml:space="preserve"> </w:t>
      </w:r>
      <w:proofErr w:type="spellStart"/>
      <w:r w:rsidRPr="00DD4E14">
        <w:t>allows</w:t>
      </w:r>
      <w:proofErr w:type="spellEnd"/>
      <w:r w:rsidRPr="00DD4E14">
        <w:t xml:space="preserve"> </w:t>
      </w:r>
      <w:proofErr w:type="spellStart"/>
      <w:r w:rsidRPr="00DD4E14">
        <w:t>continuous</w:t>
      </w:r>
      <w:proofErr w:type="spellEnd"/>
      <w:r w:rsidRPr="00DD4E14">
        <w:t xml:space="preserve"> </w:t>
      </w:r>
      <w:proofErr w:type="spellStart"/>
      <w:r w:rsidRPr="00DD4E14">
        <w:t>measuring</w:t>
      </w:r>
      <w:proofErr w:type="spellEnd"/>
      <w:r w:rsidRPr="00DD4E14">
        <w:t xml:space="preserve"> of </w:t>
      </w:r>
      <w:proofErr w:type="spellStart"/>
      <w:r w:rsidRPr="00DD4E14">
        <w:t>user</w:t>
      </w:r>
      <w:proofErr w:type="spellEnd"/>
      <w:r w:rsidRPr="00DD4E14">
        <w:t xml:space="preserve"> interest and </w:t>
      </w:r>
      <w:proofErr w:type="spellStart"/>
      <w:r w:rsidRPr="00DD4E14">
        <w:t>satisfaction</w:t>
      </w:r>
      <w:proofErr w:type="spellEnd"/>
      <w:r w:rsidRPr="00DD4E14">
        <w:t xml:space="preserve">. </w:t>
      </w:r>
      <w:proofErr w:type="spellStart"/>
      <w:r w:rsidRPr="00DD4E14">
        <w:t>Our</w:t>
      </w:r>
      <w:proofErr w:type="spellEnd"/>
      <w:r w:rsidRPr="00DD4E14">
        <w:t xml:space="preserve"> </w:t>
      </w:r>
      <w:proofErr w:type="spellStart"/>
      <w:r w:rsidRPr="00DD4E14">
        <w:t>research</w:t>
      </w:r>
      <w:proofErr w:type="spellEnd"/>
      <w:r w:rsidRPr="00DD4E14">
        <w:t xml:space="preserve"> </w:t>
      </w:r>
      <w:proofErr w:type="spellStart"/>
      <w:r w:rsidRPr="00DD4E14">
        <w:t>presents</w:t>
      </w:r>
      <w:proofErr w:type="spellEnd"/>
      <w:r w:rsidRPr="00DD4E14">
        <w:t xml:space="preserve"> </w:t>
      </w:r>
      <w:proofErr w:type="spellStart"/>
      <w:r w:rsidRPr="00DD4E14">
        <w:t>the</w:t>
      </w:r>
      <w:proofErr w:type="spellEnd"/>
      <w:r w:rsidRPr="00DD4E14">
        <w:t xml:space="preserve"> </w:t>
      </w:r>
      <w:proofErr w:type="spellStart"/>
      <w:r w:rsidRPr="00DD4E14">
        <w:t>users</w:t>
      </w:r>
      <w:proofErr w:type="spellEnd"/>
      <w:r w:rsidRPr="00DD4E14">
        <w:t xml:space="preserve">’ </w:t>
      </w:r>
      <w:proofErr w:type="spellStart"/>
      <w:r w:rsidRPr="00DD4E14">
        <w:t>opinions</w:t>
      </w:r>
      <w:proofErr w:type="spellEnd"/>
      <w:r w:rsidRPr="00DD4E14">
        <w:t xml:space="preserve"> and </w:t>
      </w:r>
      <w:proofErr w:type="spellStart"/>
      <w:r w:rsidRPr="00DD4E14">
        <w:t>assessment</w:t>
      </w:r>
      <w:proofErr w:type="spellEnd"/>
      <w:r w:rsidRPr="00DD4E14">
        <w:t xml:space="preserve"> of </w:t>
      </w:r>
      <w:proofErr w:type="spellStart"/>
      <w:r w:rsidRPr="00DD4E14">
        <w:t>the</w:t>
      </w:r>
      <w:proofErr w:type="spellEnd"/>
      <w:r w:rsidRPr="00DD4E14">
        <w:t xml:space="preserve"> curriculum </w:t>
      </w:r>
      <w:proofErr w:type="spellStart"/>
      <w:r w:rsidRPr="00DD4E14">
        <w:t>founded</w:t>
      </w:r>
      <w:proofErr w:type="spellEnd"/>
      <w:r w:rsidRPr="00DD4E14">
        <w:t xml:space="preserve"> </w:t>
      </w:r>
      <w:proofErr w:type="spellStart"/>
      <w:r w:rsidRPr="00DD4E14">
        <w:t>on</w:t>
      </w:r>
      <w:proofErr w:type="spellEnd"/>
      <w:r w:rsidRPr="00DD4E14">
        <w:t xml:space="preserve"> </w:t>
      </w:r>
      <w:proofErr w:type="spellStart"/>
      <w:r w:rsidRPr="00DD4E14">
        <w:t>the</w:t>
      </w:r>
      <w:proofErr w:type="spellEnd"/>
      <w:r w:rsidRPr="00DD4E14">
        <w:t xml:space="preserve"> </w:t>
      </w:r>
      <w:proofErr w:type="spellStart"/>
      <w:r w:rsidRPr="00DD4E14">
        <w:t>statistical</w:t>
      </w:r>
      <w:proofErr w:type="spellEnd"/>
      <w:r w:rsidRPr="00DD4E14">
        <w:t xml:space="preserve"> </w:t>
      </w:r>
      <w:proofErr w:type="spellStart"/>
      <w:r w:rsidRPr="00DD4E14">
        <w:t>data</w:t>
      </w:r>
      <w:proofErr w:type="spellEnd"/>
      <w:r w:rsidRPr="00DD4E14">
        <w:t xml:space="preserve"> of </w:t>
      </w:r>
      <w:proofErr w:type="spellStart"/>
      <w:r w:rsidRPr="00DD4E14">
        <w:t>the</w:t>
      </w:r>
      <w:proofErr w:type="spellEnd"/>
      <w:r w:rsidRPr="00DD4E14">
        <w:t xml:space="preserve"> </w:t>
      </w:r>
      <w:proofErr w:type="spellStart"/>
      <w:r w:rsidRPr="00DD4E14">
        <w:t>past</w:t>
      </w:r>
      <w:proofErr w:type="spellEnd"/>
      <w:r w:rsidRPr="00DD4E14">
        <w:t xml:space="preserve"> </w:t>
      </w:r>
      <w:proofErr w:type="spellStart"/>
      <w:r w:rsidRPr="00DD4E14">
        <w:t>five</w:t>
      </w:r>
      <w:proofErr w:type="spellEnd"/>
      <w:r w:rsidRPr="00DD4E14">
        <w:t xml:space="preserve"> </w:t>
      </w:r>
      <w:proofErr w:type="spellStart"/>
      <w:r w:rsidRPr="00DD4E14">
        <w:t>years</w:t>
      </w:r>
      <w:proofErr w:type="spellEnd"/>
      <w:r w:rsidRPr="00DD4E14">
        <w:t>.</w:t>
      </w:r>
    </w:p>
    <w:p w14:paraId="39898495" w14:textId="77777777" w:rsidR="0081272E" w:rsidRPr="00DD4E14" w:rsidRDefault="0081272E" w:rsidP="0081272E">
      <w:pPr>
        <w:jc w:val="both"/>
      </w:pPr>
      <w:r w:rsidRPr="00DD4E14">
        <w:t>---------------------------------------------------------------</w:t>
      </w:r>
    </w:p>
    <w:p w14:paraId="6BB02BDB" w14:textId="77777777" w:rsidR="0081272E" w:rsidRPr="00DD4E14" w:rsidRDefault="0081272E" w:rsidP="0081272E">
      <w:pPr>
        <w:jc w:val="both"/>
        <w:rPr>
          <w:b/>
          <w:bCs/>
        </w:rPr>
      </w:pPr>
      <w:r w:rsidRPr="00DD4E14">
        <w:rPr>
          <w:b/>
          <w:bCs/>
        </w:rPr>
        <w:t>Kovács Tamás: Innovatív integrált tanulási tér fejlesztési tanulságai</w:t>
      </w:r>
    </w:p>
    <w:p w14:paraId="608F67B1" w14:textId="77777777" w:rsidR="0081272E" w:rsidRPr="00DD4E14" w:rsidRDefault="0081272E" w:rsidP="0081272E">
      <w:pPr>
        <w:jc w:val="both"/>
      </w:pPr>
      <w:r w:rsidRPr="00DD4E14">
        <w:rPr>
          <w:u w:val="single"/>
        </w:rPr>
        <w:t>Absztrakt magyar</w:t>
      </w:r>
      <w:r w:rsidRPr="00DD4E14">
        <w:t>:</w:t>
      </w:r>
    </w:p>
    <w:p w14:paraId="7889EA4F" w14:textId="77777777" w:rsidR="0081272E" w:rsidRPr="00DD4E14" w:rsidRDefault="0081272E" w:rsidP="0081272E">
      <w:pPr>
        <w:jc w:val="both"/>
      </w:pPr>
      <w:r w:rsidRPr="00DD4E14">
        <w:t xml:space="preserve">Az előadás egy innovatív, digitális alapú integrált tanulási tér fejlesztésének folyamatát, eddigi tapasztalatait és jövőbeli lehetőségeit mutatja be egy saját fejlesztésű alkalmazás példáján keresztül. A fejlesztés kiindulópontja az a felismerés volt, hogy a tanulás ma már nem értelmezhető kizárólag formális oktatási keretek között: egyre nagyobb jelentősége van azoknak a komplex, hibrid környezeteknek, amelyek összekapcsolják a tanulást, a közösségi interakciót, a </w:t>
      </w:r>
      <w:r w:rsidRPr="00DD4E14">
        <w:lastRenderedPageBreak/>
        <w:t>mentorálást, a szolgáltatáshoz való hozzáférést és a digitális önszerveződést. Az alkalmazás ennek megfelelően nem pusztán oktatási platformként, hanem többfunkciós, integrált tanulási ökoszisztémaként került kialakításra.</w:t>
      </w:r>
    </w:p>
    <w:p w14:paraId="5DEEBFF3" w14:textId="77777777" w:rsidR="0081272E" w:rsidRPr="00DD4E14" w:rsidRDefault="0081272E" w:rsidP="0081272E">
      <w:pPr>
        <w:jc w:val="both"/>
      </w:pPr>
      <w:r w:rsidRPr="00DD4E14">
        <w:t xml:space="preserve">Az előadás bemutatja a fejlesztés pedagógiai, andragógiai és technológiai alapdilemmáit, külön kitérve arra, hogy miként lehet egyetlen digitális térben összehangolni a különböző tanulási utak, célcsoporti szükségletek és szolgáltatási funkciók logikáját. Szó lesz a felhasználói igények feltérképezéséről, a fejlesztési döntések mögött álló szakmai megfontolásokról, valamint azokról a gyakorlati tapasztalatokról is, amelyek a digitális tanulási motiváció, a hozzáférhetőség, a közösségi </w:t>
      </w:r>
      <w:proofErr w:type="spellStart"/>
      <w:r w:rsidRPr="00DD4E14">
        <w:t>bevonódás</w:t>
      </w:r>
      <w:proofErr w:type="spellEnd"/>
      <w:r w:rsidRPr="00DD4E14">
        <w:t xml:space="preserve"> és a fenntartható működés kérdéseihez kapcsolódnak.</w:t>
      </w:r>
    </w:p>
    <w:p w14:paraId="2B46B2CF" w14:textId="77777777" w:rsidR="0081272E" w:rsidRPr="00DD4E14" w:rsidRDefault="0081272E" w:rsidP="0081272E">
      <w:pPr>
        <w:jc w:val="both"/>
      </w:pPr>
      <w:r w:rsidRPr="00DD4E14">
        <w:t>Az előadás egyik központi kérdése, hogy milyen tanulságok vonhatók le egy olyan alkalmazás fejlesztéséből, amely egyszerre kíván reagálni a felnőtt tanulók heterogén szükségleteire, a digitális kompetenciafejlesztés kihívásaira és a közösségi tanulás iránti növekvő igényre. A bemutatott tapasztalatok túlmutatnak egy konkrét fejlesztés ismertetésén: hozzájárulnak annak újragondolásához is, hogy mit jelent ma az integrált tanulási tér fogalma, és milyen szerepet tölthet be a jövő tanulási környezeteiben. Az előadás végül a továbbfejlesztés lehetséges irányait is felvázolja, különös tekintettel a személyre szabhatóságra, a mentorált tanulási folyamatokra, valamint a formális, nemformális és informális tanulási terek összekapcsolására.</w:t>
      </w:r>
    </w:p>
    <w:p w14:paraId="52466765" w14:textId="77777777" w:rsidR="0081272E" w:rsidRPr="00DD4E14" w:rsidRDefault="0081272E" w:rsidP="0081272E">
      <w:pPr>
        <w:jc w:val="both"/>
      </w:pPr>
      <w:r w:rsidRPr="00DD4E14">
        <w:rPr>
          <w:u w:val="single"/>
        </w:rPr>
        <w:t>Absztrakt angol</w:t>
      </w:r>
      <w:r w:rsidRPr="00DD4E14">
        <w:t>:</w:t>
      </w:r>
    </w:p>
    <w:p w14:paraId="71F9705F" w14:textId="77777777" w:rsidR="0081272E" w:rsidRPr="00DD4E14" w:rsidRDefault="0081272E" w:rsidP="0081272E">
      <w:pPr>
        <w:jc w:val="both"/>
      </w:pPr>
      <w:proofErr w:type="spellStart"/>
      <w:r w:rsidRPr="00DD4E14">
        <w:t>This</w:t>
      </w:r>
      <w:proofErr w:type="spellEnd"/>
      <w:r w:rsidRPr="00DD4E14">
        <w:t xml:space="preserve"> </w:t>
      </w:r>
      <w:proofErr w:type="spellStart"/>
      <w:r w:rsidRPr="00DD4E14">
        <w:t>presentation</w:t>
      </w:r>
      <w:proofErr w:type="spellEnd"/>
      <w:r w:rsidRPr="00DD4E14">
        <w:t xml:space="preserve"> </w:t>
      </w:r>
      <w:proofErr w:type="spellStart"/>
      <w:r w:rsidRPr="00DD4E14">
        <w:t>introduces</w:t>
      </w:r>
      <w:proofErr w:type="spellEnd"/>
      <w:r w:rsidRPr="00DD4E14">
        <w:t xml:space="preserve"> </w:t>
      </w:r>
      <w:proofErr w:type="spellStart"/>
      <w:r w:rsidRPr="00DD4E14">
        <w:t>the</w:t>
      </w:r>
      <w:proofErr w:type="spellEnd"/>
      <w:r w:rsidRPr="00DD4E14">
        <w:t xml:space="preserve"> </w:t>
      </w:r>
      <w:proofErr w:type="spellStart"/>
      <w:r w:rsidRPr="00DD4E14">
        <w:t>development</w:t>
      </w:r>
      <w:proofErr w:type="spellEnd"/>
      <w:r w:rsidRPr="00DD4E14">
        <w:t xml:space="preserve"> </w:t>
      </w:r>
      <w:proofErr w:type="spellStart"/>
      <w:r w:rsidRPr="00DD4E14">
        <w:t>process</w:t>
      </w:r>
      <w:proofErr w:type="spellEnd"/>
      <w:r w:rsidRPr="00DD4E14">
        <w:t xml:space="preserve">, </w:t>
      </w:r>
      <w:proofErr w:type="spellStart"/>
      <w:r w:rsidRPr="00DD4E14">
        <w:t>current</w:t>
      </w:r>
      <w:proofErr w:type="spellEnd"/>
      <w:r w:rsidRPr="00DD4E14">
        <w:t xml:space="preserve"> </w:t>
      </w:r>
      <w:proofErr w:type="spellStart"/>
      <w:r w:rsidRPr="00DD4E14">
        <w:t>experiences</w:t>
      </w:r>
      <w:proofErr w:type="spellEnd"/>
      <w:r w:rsidRPr="00DD4E14">
        <w:t xml:space="preserve">, and </w:t>
      </w:r>
      <w:proofErr w:type="spellStart"/>
      <w:r w:rsidRPr="00DD4E14">
        <w:t>future</w:t>
      </w:r>
      <w:proofErr w:type="spellEnd"/>
      <w:r w:rsidRPr="00DD4E14">
        <w:t xml:space="preserve"> </w:t>
      </w:r>
      <w:proofErr w:type="spellStart"/>
      <w:r w:rsidRPr="00DD4E14">
        <w:t>potential</w:t>
      </w:r>
      <w:proofErr w:type="spellEnd"/>
      <w:r w:rsidRPr="00DD4E14">
        <w:t xml:space="preserve"> of an </w:t>
      </w:r>
      <w:proofErr w:type="spellStart"/>
      <w:r w:rsidRPr="00DD4E14">
        <w:t>innovative</w:t>
      </w:r>
      <w:proofErr w:type="spellEnd"/>
      <w:r w:rsidRPr="00DD4E14">
        <w:t xml:space="preserve"> </w:t>
      </w:r>
      <w:proofErr w:type="spellStart"/>
      <w:r w:rsidRPr="00DD4E14">
        <w:t>digital</w:t>
      </w:r>
      <w:proofErr w:type="spellEnd"/>
      <w:r w:rsidRPr="00DD4E14">
        <w:t xml:space="preserve"> </w:t>
      </w:r>
      <w:proofErr w:type="spellStart"/>
      <w:r w:rsidRPr="00DD4E14">
        <w:t>integrated</w:t>
      </w:r>
      <w:proofErr w:type="spellEnd"/>
      <w:r w:rsidRPr="00DD4E14">
        <w:t xml:space="preserve"> </w:t>
      </w:r>
      <w:proofErr w:type="spellStart"/>
      <w:r w:rsidRPr="00DD4E14">
        <w:t>learning</w:t>
      </w:r>
      <w:proofErr w:type="spellEnd"/>
      <w:r w:rsidRPr="00DD4E14">
        <w:t xml:space="preserve"> </w:t>
      </w:r>
      <w:proofErr w:type="spellStart"/>
      <w:r w:rsidRPr="00DD4E14">
        <w:t>space</w:t>
      </w:r>
      <w:proofErr w:type="spellEnd"/>
      <w:r w:rsidRPr="00DD4E14">
        <w:t xml:space="preserve"> </w:t>
      </w:r>
      <w:proofErr w:type="spellStart"/>
      <w:r w:rsidRPr="00DD4E14">
        <w:t>through</w:t>
      </w:r>
      <w:proofErr w:type="spellEnd"/>
      <w:r w:rsidRPr="00DD4E14">
        <w:t xml:space="preserve"> </w:t>
      </w:r>
      <w:proofErr w:type="spellStart"/>
      <w:r w:rsidRPr="00DD4E14">
        <w:t>the</w:t>
      </w:r>
      <w:proofErr w:type="spellEnd"/>
      <w:r w:rsidRPr="00DD4E14">
        <w:t xml:space="preserve"> </w:t>
      </w:r>
      <w:proofErr w:type="spellStart"/>
      <w:r w:rsidRPr="00DD4E14">
        <w:t>example</w:t>
      </w:r>
      <w:proofErr w:type="spellEnd"/>
      <w:r w:rsidRPr="00DD4E14">
        <w:t xml:space="preserve"> of a </w:t>
      </w:r>
      <w:proofErr w:type="spellStart"/>
      <w:r w:rsidRPr="00DD4E14">
        <w:t>self-developed</w:t>
      </w:r>
      <w:proofErr w:type="spellEnd"/>
      <w:r w:rsidRPr="00DD4E14">
        <w:t xml:space="preserve"> </w:t>
      </w:r>
      <w:proofErr w:type="spellStart"/>
      <w:r w:rsidRPr="00DD4E14">
        <w:t>application</w:t>
      </w:r>
      <w:proofErr w:type="spellEnd"/>
      <w:r w:rsidRPr="00DD4E14">
        <w:t xml:space="preserve">. The starting </w:t>
      </w:r>
      <w:proofErr w:type="spellStart"/>
      <w:r w:rsidRPr="00DD4E14">
        <w:t>point</w:t>
      </w:r>
      <w:proofErr w:type="spellEnd"/>
      <w:r w:rsidRPr="00DD4E14">
        <w:t xml:space="preserve"> of </w:t>
      </w:r>
      <w:proofErr w:type="spellStart"/>
      <w:r w:rsidRPr="00DD4E14">
        <w:t>the</w:t>
      </w:r>
      <w:proofErr w:type="spellEnd"/>
      <w:r w:rsidRPr="00DD4E14">
        <w:t xml:space="preserve"> project </w:t>
      </w:r>
      <w:proofErr w:type="spellStart"/>
      <w:r w:rsidRPr="00DD4E14">
        <w:t>was</w:t>
      </w:r>
      <w:proofErr w:type="spellEnd"/>
      <w:r w:rsidRPr="00DD4E14">
        <w:t xml:space="preserve"> </w:t>
      </w:r>
      <w:proofErr w:type="spellStart"/>
      <w:r w:rsidRPr="00DD4E14">
        <w:t>the</w:t>
      </w:r>
      <w:proofErr w:type="spellEnd"/>
      <w:r w:rsidRPr="00DD4E14">
        <w:t xml:space="preserve"> </w:t>
      </w:r>
      <w:proofErr w:type="spellStart"/>
      <w:r w:rsidRPr="00DD4E14">
        <w:t>recognition</w:t>
      </w:r>
      <w:proofErr w:type="spellEnd"/>
      <w:r w:rsidRPr="00DD4E14">
        <w:t xml:space="preserve"> </w:t>
      </w:r>
      <w:proofErr w:type="spellStart"/>
      <w:r w:rsidRPr="00DD4E14">
        <w:t>that</w:t>
      </w:r>
      <w:proofErr w:type="spellEnd"/>
      <w:r w:rsidRPr="00DD4E14">
        <w:t xml:space="preserve"> </w:t>
      </w:r>
      <w:proofErr w:type="spellStart"/>
      <w:r w:rsidRPr="00DD4E14">
        <w:t>learning</w:t>
      </w:r>
      <w:proofErr w:type="spellEnd"/>
      <w:r w:rsidRPr="00DD4E14">
        <w:t xml:space="preserve"> </w:t>
      </w:r>
      <w:proofErr w:type="spellStart"/>
      <w:r w:rsidRPr="00DD4E14">
        <w:t>can</w:t>
      </w:r>
      <w:proofErr w:type="spellEnd"/>
      <w:r w:rsidRPr="00DD4E14">
        <w:t xml:space="preserve"> no </w:t>
      </w:r>
      <w:proofErr w:type="spellStart"/>
      <w:r w:rsidRPr="00DD4E14">
        <w:t>longer</w:t>
      </w:r>
      <w:proofErr w:type="spellEnd"/>
      <w:r w:rsidRPr="00DD4E14">
        <w:t xml:space="preserve"> be </w:t>
      </w:r>
      <w:proofErr w:type="spellStart"/>
      <w:r w:rsidRPr="00DD4E14">
        <w:t>interpreted</w:t>
      </w:r>
      <w:proofErr w:type="spellEnd"/>
      <w:r w:rsidRPr="00DD4E14">
        <w:t xml:space="preserve"> </w:t>
      </w:r>
      <w:proofErr w:type="spellStart"/>
      <w:r w:rsidRPr="00DD4E14">
        <w:t>exclusively</w:t>
      </w:r>
      <w:proofErr w:type="spellEnd"/>
      <w:r w:rsidRPr="00DD4E14">
        <w:t xml:space="preserve"> </w:t>
      </w:r>
      <w:proofErr w:type="spellStart"/>
      <w:r w:rsidRPr="00DD4E14">
        <w:t>within</w:t>
      </w:r>
      <w:proofErr w:type="spellEnd"/>
      <w:r w:rsidRPr="00DD4E14">
        <w:t xml:space="preserve"> </w:t>
      </w:r>
      <w:proofErr w:type="spellStart"/>
      <w:r w:rsidRPr="00DD4E14">
        <w:t>the</w:t>
      </w:r>
      <w:proofErr w:type="spellEnd"/>
      <w:r w:rsidRPr="00DD4E14">
        <w:t xml:space="preserve"> </w:t>
      </w:r>
      <w:proofErr w:type="spellStart"/>
      <w:r w:rsidRPr="00DD4E14">
        <w:t>framework</w:t>
      </w:r>
      <w:proofErr w:type="spellEnd"/>
      <w:r w:rsidRPr="00DD4E14">
        <w:t xml:space="preserve"> of </w:t>
      </w:r>
      <w:proofErr w:type="spellStart"/>
      <w:r w:rsidRPr="00DD4E14">
        <w:t>formal</w:t>
      </w:r>
      <w:proofErr w:type="spellEnd"/>
      <w:r w:rsidRPr="00DD4E14">
        <w:t xml:space="preserve"> </w:t>
      </w:r>
      <w:proofErr w:type="spellStart"/>
      <w:r w:rsidRPr="00DD4E14">
        <w:t>education</w:t>
      </w:r>
      <w:proofErr w:type="spellEnd"/>
      <w:r w:rsidRPr="00DD4E14">
        <w:t xml:space="preserve">. </w:t>
      </w:r>
      <w:proofErr w:type="spellStart"/>
      <w:r w:rsidRPr="00DD4E14">
        <w:t>Increasing</w:t>
      </w:r>
      <w:proofErr w:type="spellEnd"/>
      <w:r w:rsidRPr="00DD4E14">
        <w:t xml:space="preserve"> </w:t>
      </w:r>
      <w:proofErr w:type="spellStart"/>
      <w:r w:rsidRPr="00DD4E14">
        <w:t>importance</w:t>
      </w:r>
      <w:proofErr w:type="spellEnd"/>
      <w:r w:rsidRPr="00DD4E14">
        <w:t xml:space="preserve"> is </w:t>
      </w:r>
      <w:proofErr w:type="spellStart"/>
      <w:r w:rsidRPr="00DD4E14">
        <w:t>being</w:t>
      </w:r>
      <w:proofErr w:type="spellEnd"/>
      <w:r w:rsidRPr="00DD4E14">
        <w:t xml:space="preserve"> </w:t>
      </w:r>
      <w:proofErr w:type="spellStart"/>
      <w:r w:rsidRPr="00DD4E14">
        <w:t>given</w:t>
      </w:r>
      <w:proofErr w:type="spellEnd"/>
      <w:r w:rsidRPr="00DD4E14">
        <w:t xml:space="preserve"> </w:t>
      </w:r>
      <w:proofErr w:type="spellStart"/>
      <w:r w:rsidRPr="00DD4E14">
        <w:t>to</w:t>
      </w:r>
      <w:proofErr w:type="spellEnd"/>
      <w:r w:rsidRPr="00DD4E14">
        <w:t xml:space="preserve"> </w:t>
      </w:r>
      <w:proofErr w:type="spellStart"/>
      <w:r w:rsidRPr="00DD4E14">
        <w:t>complex</w:t>
      </w:r>
      <w:proofErr w:type="spellEnd"/>
      <w:r w:rsidRPr="00DD4E14">
        <w:t xml:space="preserve"> </w:t>
      </w:r>
      <w:proofErr w:type="spellStart"/>
      <w:r w:rsidRPr="00DD4E14">
        <w:t>hybrid</w:t>
      </w:r>
      <w:proofErr w:type="spellEnd"/>
      <w:r w:rsidRPr="00DD4E14">
        <w:t xml:space="preserve"> </w:t>
      </w:r>
      <w:proofErr w:type="spellStart"/>
      <w:r w:rsidRPr="00DD4E14">
        <w:t>environments</w:t>
      </w:r>
      <w:proofErr w:type="spellEnd"/>
      <w:r w:rsidRPr="00DD4E14">
        <w:t xml:space="preserve"> </w:t>
      </w:r>
      <w:proofErr w:type="spellStart"/>
      <w:r w:rsidRPr="00DD4E14">
        <w:t>that</w:t>
      </w:r>
      <w:proofErr w:type="spellEnd"/>
      <w:r w:rsidRPr="00DD4E14">
        <w:t xml:space="preserve"> </w:t>
      </w:r>
      <w:proofErr w:type="spellStart"/>
      <w:r w:rsidRPr="00DD4E14">
        <w:t>connect</w:t>
      </w:r>
      <w:proofErr w:type="spellEnd"/>
      <w:r w:rsidRPr="00DD4E14">
        <w:t xml:space="preserve"> </w:t>
      </w:r>
      <w:proofErr w:type="spellStart"/>
      <w:r w:rsidRPr="00DD4E14">
        <w:t>learning</w:t>
      </w:r>
      <w:proofErr w:type="spellEnd"/>
      <w:r w:rsidRPr="00DD4E14">
        <w:t xml:space="preserve">, </w:t>
      </w:r>
      <w:proofErr w:type="spellStart"/>
      <w:r w:rsidRPr="00DD4E14">
        <w:t>community</w:t>
      </w:r>
      <w:proofErr w:type="spellEnd"/>
      <w:r w:rsidRPr="00DD4E14">
        <w:t xml:space="preserve"> </w:t>
      </w:r>
      <w:proofErr w:type="spellStart"/>
      <w:r w:rsidRPr="00DD4E14">
        <w:t>interaction</w:t>
      </w:r>
      <w:proofErr w:type="spellEnd"/>
      <w:r w:rsidRPr="00DD4E14">
        <w:t xml:space="preserve">, mentoring, </w:t>
      </w:r>
      <w:proofErr w:type="spellStart"/>
      <w:r w:rsidRPr="00DD4E14">
        <w:t>access</w:t>
      </w:r>
      <w:proofErr w:type="spellEnd"/>
      <w:r w:rsidRPr="00DD4E14">
        <w:t xml:space="preserve"> </w:t>
      </w:r>
      <w:proofErr w:type="spellStart"/>
      <w:r w:rsidRPr="00DD4E14">
        <w:t>to</w:t>
      </w:r>
      <w:proofErr w:type="spellEnd"/>
      <w:r w:rsidRPr="00DD4E14">
        <w:t xml:space="preserve"> </w:t>
      </w:r>
      <w:proofErr w:type="spellStart"/>
      <w:r w:rsidRPr="00DD4E14">
        <w:t>services</w:t>
      </w:r>
      <w:proofErr w:type="spellEnd"/>
      <w:r w:rsidRPr="00DD4E14">
        <w:t xml:space="preserve">, and </w:t>
      </w:r>
      <w:proofErr w:type="spellStart"/>
      <w:r w:rsidRPr="00DD4E14">
        <w:t>digital</w:t>
      </w:r>
      <w:proofErr w:type="spellEnd"/>
      <w:r w:rsidRPr="00DD4E14">
        <w:t xml:space="preserve"> </w:t>
      </w:r>
      <w:proofErr w:type="spellStart"/>
      <w:r w:rsidRPr="00DD4E14">
        <w:t>self-organization</w:t>
      </w:r>
      <w:proofErr w:type="spellEnd"/>
      <w:r w:rsidRPr="00DD4E14">
        <w:t xml:space="preserve">. </w:t>
      </w:r>
      <w:proofErr w:type="spellStart"/>
      <w:r w:rsidRPr="00DD4E14">
        <w:t>Accordingly</w:t>
      </w:r>
      <w:proofErr w:type="spellEnd"/>
      <w:r w:rsidRPr="00DD4E14">
        <w:t xml:space="preserve">, </w:t>
      </w:r>
      <w:proofErr w:type="spellStart"/>
      <w:r w:rsidRPr="00DD4E14">
        <w:t>the</w:t>
      </w:r>
      <w:proofErr w:type="spellEnd"/>
      <w:r w:rsidRPr="00DD4E14">
        <w:t xml:space="preserve"> </w:t>
      </w:r>
      <w:proofErr w:type="spellStart"/>
      <w:r w:rsidRPr="00DD4E14">
        <w:t>application</w:t>
      </w:r>
      <w:proofErr w:type="spellEnd"/>
      <w:r w:rsidRPr="00DD4E14">
        <w:t xml:space="preserve"> </w:t>
      </w:r>
      <w:proofErr w:type="spellStart"/>
      <w:r w:rsidRPr="00DD4E14">
        <w:t>was</w:t>
      </w:r>
      <w:proofErr w:type="spellEnd"/>
      <w:r w:rsidRPr="00DD4E14">
        <w:t xml:space="preserve"> </w:t>
      </w:r>
      <w:proofErr w:type="spellStart"/>
      <w:r w:rsidRPr="00DD4E14">
        <w:t>designed</w:t>
      </w:r>
      <w:proofErr w:type="spellEnd"/>
      <w:r w:rsidRPr="00DD4E14">
        <w:t xml:space="preserve"> </w:t>
      </w:r>
      <w:proofErr w:type="spellStart"/>
      <w:r w:rsidRPr="00DD4E14">
        <w:t>not</w:t>
      </w:r>
      <w:proofErr w:type="spellEnd"/>
      <w:r w:rsidRPr="00DD4E14">
        <w:t xml:space="preserve"> </w:t>
      </w:r>
      <w:proofErr w:type="spellStart"/>
      <w:r w:rsidRPr="00DD4E14">
        <w:t>merely</w:t>
      </w:r>
      <w:proofErr w:type="spellEnd"/>
      <w:r w:rsidRPr="00DD4E14">
        <w:t xml:space="preserve"> </w:t>
      </w:r>
      <w:proofErr w:type="spellStart"/>
      <w:r w:rsidRPr="00DD4E14">
        <w:t>as</w:t>
      </w:r>
      <w:proofErr w:type="spellEnd"/>
      <w:r w:rsidRPr="00DD4E14">
        <w:t xml:space="preserve"> an </w:t>
      </w:r>
      <w:proofErr w:type="spellStart"/>
      <w:r w:rsidRPr="00DD4E14">
        <w:t>educational</w:t>
      </w:r>
      <w:proofErr w:type="spellEnd"/>
      <w:r w:rsidRPr="00DD4E14">
        <w:t xml:space="preserve"> platform, </w:t>
      </w:r>
      <w:proofErr w:type="spellStart"/>
      <w:r w:rsidRPr="00DD4E14">
        <w:t>but</w:t>
      </w:r>
      <w:proofErr w:type="spellEnd"/>
      <w:r w:rsidRPr="00DD4E14">
        <w:t xml:space="preserve"> </w:t>
      </w:r>
      <w:proofErr w:type="spellStart"/>
      <w:r w:rsidRPr="00DD4E14">
        <w:t>as</w:t>
      </w:r>
      <w:proofErr w:type="spellEnd"/>
      <w:r w:rsidRPr="00DD4E14">
        <w:t xml:space="preserve"> a </w:t>
      </w:r>
      <w:proofErr w:type="spellStart"/>
      <w:r w:rsidRPr="00DD4E14">
        <w:t>multifunctional</w:t>
      </w:r>
      <w:proofErr w:type="spellEnd"/>
      <w:r w:rsidRPr="00DD4E14">
        <w:t xml:space="preserve">, </w:t>
      </w:r>
      <w:proofErr w:type="spellStart"/>
      <w:r w:rsidRPr="00DD4E14">
        <w:t>integrated</w:t>
      </w:r>
      <w:proofErr w:type="spellEnd"/>
      <w:r w:rsidRPr="00DD4E14">
        <w:t xml:space="preserve"> </w:t>
      </w:r>
      <w:proofErr w:type="spellStart"/>
      <w:r w:rsidRPr="00DD4E14">
        <w:t>learning</w:t>
      </w:r>
      <w:proofErr w:type="spellEnd"/>
      <w:r w:rsidRPr="00DD4E14">
        <w:t xml:space="preserve"> </w:t>
      </w:r>
      <w:proofErr w:type="spellStart"/>
      <w:r w:rsidRPr="00DD4E14">
        <w:t>ecosystem</w:t>
      </w:r>
      <w:proofErr w:type="spellEnd"/>
      <w:r w:rsidRPr="00DD4E14">
        <w:t>.</w:t>
      </w:r>
    </w:p>
    <w:p w14:paraId="0958CED2" w14:textId="77777777" w:rsidR="0081272E" w:rsidRPr="00DD4E14" w:rsidRDefault="0081272E" w:rsidP="0081272E">
      <w:pPr>
        <w:jc w:val="both"/>
      </w:pPr>
      <w:r w:rsidRPr="00DD4E14">
        <w:t xml:space="preserve">The </w:t>
      </w:r>
      <w:proofErr w:type="spellStart"/>
      <w:r w:rsidRPr="00DD4E14">
        <w:t>presentation</w:t>
      </w:r>
      <w:proofErr w:type="spellEnd"/>
      <w:r w:rsidRPr="00DD4E14">
        <w:t xml:space="preserve"> </w:t>
      </w:r>
      <w:proofErr w:type="spellStart"/>
      <w:r w:rsidRPr="00DD4E14">
        <w:t>discusses</w:t>
      </w:r>
      <w:proofErr w:type="spellEnd"/>
      <w:r w:rsidRPr="00DD4E14">
        <w:t xml:space="preserve"> </w:t>
      </w:r>
      <w:proofErr w:type="spellStart"/>
      <w:r w:rsidRPr="00DD4E14">
        <w:t>the</w:t>
      </w:r>
      <w:proofErr w:type="spellEnd"/>
      <w:r w:rsidRPr="00DD4E14">
        <w:t xml:space="preserve"> </w:t>
      </w:r>
      <w:proofErr w:type="spellStart"/>
      <w:r w:rsidRPr="00DD4E14">
        <w:t>pedagogical</w:t>
      </w:r>
      <w:proofErr w:type="spellEnd"/>
      <w:r w:rsidRPr="00DD4E14">
        <w:t xml:space="preserve">, </w:t>
      </w:r>
      <w:proofErr w:type="spellStart"/>
      <w:r w:rsidRPr="00DD4E14">
        <w:t>andragogical</w:t>
      </w:r>
      <w:proofErr w:type="spellEnd"/>
      <w:r w:rsidRPr="00DD4E14">
        <w:t xml:space="preserve">, and </w:t>
      </w:r>
      <w:proofErr w:type="spellStart"/>
      <w:r w:rsidRPr="00DD4E14">
        <w:t>technological</w:t>
      </w:r>
      <w:proofErr w:type="spellEnd"/>
      <w:r w:rsidRPr="00DD4E14">
        <w:t xml:space="preserve"> </w:t>
      </w:r>
      <w:proofErr w:type="spellStart"/>
      <w:r w:rsidRPr="00DD4E14">
        <w:t>dilemmas</w:t>
      </w:r>
      <w:proofErr w:type="spellEnd"/>
      <w:r w:rsidRPr="00DD4E14">
        <w:t xml:space="preserve"> of </w:t>
      </w:r>
      <w:proofErr w:type="spellStart"/>
      <w:r w:rsidRPr="00DD4E14">
        <w:t>the</w:t>
      </w:r>
      <w:proofErr w:type="spellEnd"/>
      <w:r w:rsidRPr="00DD4E14">
        <w:t xml:space="preserve"> </w:t>
      </w:r>
      <w:proofErr w:type="spellStart"/>
      <w:r w:rsidRPr="00DD4E14">
        <w:t>development</w:t>
      </w:r>
      <w:proofErr w:type="spellEnd"/>
      <w:r w:rsidRPr="00DD4E14">
        <w:t xml:space="preserve"> </w:t>
      </w:r>
      <w:proofErr w:type="spellStart"/>
      <w:r w:rsidRPr="00DD4E14">
        <w:t>process</w:t>
      </w:r>
      <w:proofErr w:type="spellEnd"/>
      <w:r w:rsidRPr="00DD4E14">
        <w:t xml:space="preserve">, </w:t>
      </w:r>
      <w:proofErr w:type="spellStart"/>
      <w:r w:rsidRPr="00DD4E14">
        <w:t>with</w:t>
      </w:r>
      <w:proofErr w:type="spellEnd"/>
      <w:r w:rsidRPr="00DD4E14">
        <w:t xml:space="preserve"> </w:t>
      </w:r>
      <w:proofErr w:type="spellStart"/>
      <w:r w:rsidRPr="00DD4E14">
        <w:t>particular</w:t>
      </w:r>
      <w:proofErr w:type="spellEnd"/>
      <w:r w:rsidRPr="00DD4E14">
        <w:t xml:space="preserve"> </w:t>
      </w:r>
      <w:proofErr w:type="spellStart"/>
      <w:r w:rsidRPr="00DD4E14">
        <w:t>attention</w:t>
      </w:r>
      <w:proofErr w:type="spellEnd"/>
      <w:r w:rsidRPr="00DD4E14">
        <w:t xml:space="preserve"> </w:t>
      </w:r>
      <w:proofErr w:type="spellStart"/>
      <w:r w:rsidRPr="00DD4E14">
        <w:t>to</w:t>
      </w:r>
      <w:proofErr w:type="spellEnd"/>
      <w:r w:rsidRPr="00DD4E14">
        <w:t xml:space="preserve"> </w:t>
      </w:r>
      <w:proofErr w:type="spellStart"/>
      <w:r w:rsidRPr="00DD4E14">
        <w:t>how</w:t>
      </w:r>
      <w:proofErr w:type="spellEnd"/>
      <w:r w:rsidRPr="00DD4E14">
        <w:t xml:space="preserve"> </w:t>
      </w:r>
      <w:proofErr w:type="spellStart"/>
      <w:r w:rsidRPr="00DD4E14">
        <w:t>the</w:t>
      </w:r>
      <w:proofErr w:type="spellEnd"/>
      <w:r w:rsidRPr="00DD4E14">
        <w:t xml:space="preserve"> </w:t>
      </w:r>
      <w:proofErr w:type="spellStart"/>
      <w:r w:rsidRPr="00DD4E14">
        <w:t>logic</w:t>
      </w:r>
      <w:proofErr w:type="spellEnd"/>
      <w:r w:rsidRPr="00DD4E14">
        <w:t xml:space="preserve"> of </w:t>
      </w:r>
      <w:proofErr w:type="spellStart"/>
      <w:r w:rsidRPr="00DD4E14">
        <w:t>different</w:t>
      </w:r>
      <w:proofErr w:type="spellEnd"/>
      <w:r w:rsidRPr="00DD4E14">
        <w:t xml:space="preserve"> </w:t>
      </w:r>
      <w:proofErr w:type="spellStart"/>
      <w:r w:rsidRPr="00DD4E14">
        <w:t>learning</w:t>
      </w:r>
      <w:proofErr w:type="spellEnd"/>
      <w:r w:rsidRPr="00DD4E14">
        <w:t xml:space="preserve"> </w:t>
      </w:r>
      <w:proofErr w:type="spellStart"/>
      <w:r w:rsidRPr="00DD4E14">
        <w:t>pathways</w:t>
      </w:r>
      <w:proofErr w:type="spellEnd"/>
      <w:r w:rsidRPr="00DD4E14">
        <w:t xml:space="preserve">, </w:t>
      </w:r>
      <w:proofErr w:type="spellStart"/>
      <w:r w:rsidRPr="00DD4E14">
        <w:t>target</w:t>
      </w:r>
      <w:proofErr w:type="spellEnd"/>
      <w:r w:rsidRPr="00DD4E14">
        <w:t xml:space="preserve"> </w:t>
      </w:r>
      <w:proofErr w:type="spellStart"/>
      <w:r w:rsidRPr="00DD4E14">
        <w:t>group</w:t>
      </w:r>
      <w:proofErr w:type="spellEnd"/>
      <w:r w:rsidRPr="00DD4E14">
        <w:t xml:space="preserve"> </w:t>
      </w:r>
      <w:proofErr w:type="spellStart"/>
      <w:r w:rsidRPr="00DD4E14">
        <w:t>needs</w:t>
      </w:r>
      <w:proofErr w:type="spellEnd"/>
      <w:r w:rsidRPr="00DD4E14">
        <w:t xml:space="preserve">, and service </w:t>
      </w:r>
      <w:proofErr w:type="spellStart"/>
      <w:r w:rsidRPr="00DD4E14">
        <w:t>functions</w:t>
      </w:r>
      <w:proofErr w:type="spellEnd"/>
      <w:r w:rsidRPr="00DD4E14">
        <w:t xml:space="preserve"> </w:t>
      </w:r>
      <w:proofErr w:type="spellStart"/>
      <w:r w:rsidRPr="00DD4E14">
        <w:t>can</w:t>
      </w:r>
      <w:proofErr w:type="spellEnd"/>
      <w:r w:rsidRPr="00DD4E14">
        <w:t xml:space="preserve"> be </w:t>
      </w:r>
      <w:proofErr w:type="spellStart"/>
      <w:r w:rsidRPr="00DD4E14">
        <w:t>aligned</w:t>
      </w:r>
      <w:proofErr w:type="spellEnd"/>
      <w:r w:rsidRPr="00DD4E14">
        <w:t xml:space="preserve"> </w:t>
      </w:r>
      <w:proofErr w:type="spellStart"/>
      <w:r w:rsidRPr="00DD4E14">
        <w:t>within</w:t>
      </w:r>
      <w:proofErr w:type="spellEnd"/>
      <w:r w:rsidRPr="00DD4E14">
        <w:t xml:space="preserve"> a </w:t>
      </w:r>
      <w:proofErr w:type="spellStart"/>
      <w:r w:rsidRPr="00DD4E14">
        <w:t>single</w:t>
      </w:r>
      <w:proofErr w:type="spellEnd"/>
      <w:r w:rsidRPr="00DD4E14">
        <w:t xml:space="preserve"> </w:t>
      </w:r>
      <w:proofErr w:type="spellStart"/>
      <w:r w:rsidRPr="00DD4E14">
        <w:t>digital</w:t>
      </w:r>
      <w:proofErr w:type="spellEnd"/>
      <w:r w:rsidRPr="00DD4E14">
        <w:t xml:space="preserve"> </w:t>
      </w:r>
      <w:proofErr w:type="spellStart"/>
      <w:r w:rsidRPr="00DD4E14">
        <w:t>environment</w:t>
      </w:r>
      <w:proofErr w:type="spellEnd"/>
      <w:r w:rsidRPr="00DD4E14">
        <w:t xml:space="preserve">. </w:t>
      </w:r>
      <w:proofErr w:type="spellStart"/>
      <w:r w:rsidRPr="00DD4E14">
        <w:t>It</w:t>
      </w:r>
      <w:proofErr w:type="spellEnd"/>
      <w:r w:rsidRPr="00DD4E14">
        <w:t xml:space="preserve"> </w:t>
      </w:r>
      <w:proofErr w:type="spellStart"/>
      <w:r w:rsidRPr="00DD4E14">
        <w:t>will</w:t>
      </w:r>
      <w:proofErr w:type="spellEnd"/>
      <w:r w:rsidRPr="00DD4E14">
        <w:t xml:space="preserve"> </w:t>
      </w:r>
      <w:proofErr w:type="spellStart"/>
      <w:r w:rsidRPr="00DD4E14">
        <w:t>address</w:t>
      </w:r>
      <w:proofErr w:type="spellEnd"/>
      <w:r w:rsidRPr="00DD4E14">
        <w:t xml:space="preserve"> </w:t>
      </w:r>
      <w:proofErr w:type="spellStart"/>
      <w:r w:rsidRPr="00DD4E14">
        <w:t>the</w:t>
      </w:r>
      <w:proofErr w:type="spellEnd"/>
      <w:r w:rsidRPr="00DD4E14">
        <w:t xml:space="preserve"> </w:t>
      </w:r>
      <w:proofErr w:type="spellStart"/>
      <w:r w:rsidRPr="00DD4E14">
        <w:t>mapping</w:t>
      </w:r>
      <w:proofErr w:type="spellEnd"/>
      <w:r w:rsidRPr="00DD4E14">
        <w:t xml:space="preserve"> of </w:t>
      </w:r>
      <w:proofErr w:type="spellStart"/>
      <w:r w:rsidRPr="00DD4E14">
        <w:t>user</w:t>
      </w:r>
      <w:proofErr w:type="spellEnd"/>
      <w:r w:rsidRPr="00DD4E14">
        <w:t xml:space="preserve"> </w:t>
      </w:r>
      <w:proofErr w:type="spellStart"/>
      <w:r w:rsidRPr="00DD4E14">
        <w:t>needs</w:t>
      </w:r>
      <w:proofErr w:type="spellEnd"/>
      <w:r w:rsidRPr="00DD4E14">
        <w:t xml:space="preserve">, </w:t>
      </w:r>
      <w:proofErr w:type="spellStart"/>
      <w:r w:rsidRPr="00DD4E14">
        <w:t>the</w:t>
      </w:r>
      <w:proofErr w:type="spellEnd"/>
      <w:r w:rsidRPr="00DD4E14">
        <w:t xml:space="preserve"> </w:t>
      </w:r>
      <w:proofErr w:type="spellStart"/>
      <w:r w:rsidRPr="00DD4E14">
        <w:t>professional</w:t>
      </w:r>
      <w:proofErr w:type="spellEnd"/>
      <w:r w:rsidRPr="00DD4E14">
        <w:t xml:space="preserve"> </w:t>
      </w:r>
      <w:proofErr w:type="spellStart"/>
      <w:r w:rsidRPr="00DD4E14">
        <w:t>considerations</w:t>
      </w:r>
      <w:proofErr w:type="spellEnd"/>
      <w:r w:rsidRPr="00DD4E14">
        <w:t xml:space="preserve"> </w:t>
      </w:r>
      <w:proofErr w:type="spellStart"/>
      <w:r w:rsidRPr="00DD4E14">
        <w:t>behind</w:t>
      </w:r>
      <w:proofErr w:type="spellEnd"/>
      <w:r w:rsidRPr="00DD4E14">
        <w:t xml:space="preserve"> </w:t>
      </w:r>
      <w:proofErr w:type="spellStart"/>
      <w:r w:rsidRPr="00DD4E14">
        <w:t>key</w:t>
      </w:r>
      <w:proofErr w:type="spellEnd"/>
      <w:r w:rsidRPr="00DD4E14">
        <w:t xml:space="preserve"> </w:t>
      </w:r>
      <w:proofErr w:type="spellStart"/>
      <w:r w:rsidRPr="00DD4E14">
        <w:t>development</w:t>
      </w:r>
      <w:proofErr w:type="spellEnd"/>
      <w:r w:rsidRPr="00DD4E14">
        <w:t xml:space="preserve"> </w:t>
      </w:r>
      <w:proofErr w:type="spellStart"/>
      <w:r w:rsidRPr="00DD4E14">
        <w:t>decisions</w:t>
      </w:r>
      <w:proofErr w:type="spellEnd"/>
      <w:r w:rsidRPr="00DD4E14">
        <w:t xml:space="preserve">, and </w:t>
      </w:r>
      <w:proofErr w:type="spellStart"/>
      <w:r w:rsidRPr="00DD4E14">
        <w:t>the</w:t>
      </w:r>
      <w:proofErr w:type="spellEnd"/>
      <w:r w:rsidRPr="00DD4E14">
        <w:t xml:space="preserve"> </w:t>
      </w:r>
      <w:proofErr w:type="spellStart"/>
      <w:r w:rsidRPr="00DD4E14">
        <w:t>practical</w:t>
      </w:r>
      <w:proofErr w:type="spellEnd"/>
      <w:r w:rsidRPr="00DD4E14">
        <w:t xml:space="preserve"> </w:t>
      </w:r>
      <w:proofErr w:type="spellStart"/>
      <w:r w:rsidRPr="00DD4E14">
        <w:t>experiences</w:t>
      </w:r>
      <w:proofErr w:type="spellEnd"/>
      <w:r w:rsidRPr="00DD4E14">
        <w:t xml:space="preserve"> </w:t>
      </w:r>
      <w:proofErr w:type="spellStart"/>
      <w:r w:rsidRPr="00DD4E14">
        <w:t>related</w:t>
      </w:r>
      <w:proofErr w:type="spellEnd"/>
      <w:r w:rsidRPr="00DD4E14">
        <w:t xml:space="preserve"> </w:t>
      </w:r>
      <w:proofErr w:type="spellStart"/>
      <w:r w:rsidRPr="00DD4E14">
        <w:t>to</w:t>
      </w:r>
      <w:proofErr w:type="spellEnd"/>
      <w:r w:rsidRPr="00DD4E14">
        <w:t xml:space="preserve"> </w:t>
      </w:r>
      <w:proofErr w:type="spellStart"/>
      <w:r w:rsidRPr="00DD4E14">
        <w:t>digital</w:t>
      </w:r>
      <w:proofErr w:type="spellEnd"/>
      <w:r w:rsidRPr="00DD4E14">
        <w:t xml:space="preserve"> </w:t>
      </w:r>
      <w:proofErr w:type="spellStart"/>
      <w:r w:rsidRPr="00DD4E14">
        <w:t>learning</w:t>
      </w:r>
      <w:proofErr w:type="spellEnd"/>
      <w:r w:rsidRPr="00DD4E14">
        <w:t xml:space="preserve"> </w:t>
      </w:r>
      <w:proofErr w:type="spellStart"/>
      <w:r w:rsidRPr="00DD4E14">
        <w:t>motivation</w:t>
      </w:r>
      <w:proofErr w:type="spellEnd"/>
      <w:r w:rsidRPr="00DD4E14">
        <w:t xml:space="preserve">, </w:t>
      </w:r>
      <w:proofErr w:type="spellStart"/>
      <w:r w:rsidRPr="00DD4E14">
        <w:t>accessibility</w:t>
      </w:r>
      <w:proofErr w:type="spellEnd"/>
      <w:r w:rsidRPr="00DD4E14">
        <w:t xml:space="preserve">, </w:t>
      </w:r>
      <w:proofErr w:type="spellStart"/>
      <w:r w:rsidRPr="00DD4E14">
        <w:t>community</w:t>
      </w:r>
      <w:proofErr w:type="spellEnd"/>
      <w:r w:rsidRPr="00DD4E14">
        <w:t xml:space="preserve"> </w:t>
      </w:r>
      <w:proofErr w:type="spellStart"/>
      <w:r w:rsidRPr="00DD4E14">
        <w:t>engagement</w:t>
      </w:r>
      <w:proofErr w:type="spellEnd"/>
      <w:r w:rsidRPr="00DD4E14">
        <w:t xml:space="preserve">, and </w:t>
      </w:r>
      <w:proofErr w:type="spellStart"/>
      <w:r w:rsidRPr="00DD4E14">
        <w:t>sustainable</w:t>
      </w:r>
      <w:proofErr w:type="spellEnd"/>
      <w:r w:rsidRPr="00DD4E14">
        <w:t xml:space="preserve"> </w:t>
      </w:r>
      <w:proofErr w:type="spellStart"/>
      <w:r w:rsidRPr="00DD4E14">
        <w:t>operation</w:t>
      </w:r>
      <w:proofErr w:type="spellEnd"/>
      <w:r w:rsidRPr="00DD4E14">
        <w:t>.</w:t>
      </w:r>
    </w:p>
    <w:p w14:paraId="2F030DC1" w14:textId="77777777" w:rsidR="0081272E" w:rsidRPr="00DD4E14" w:rsidRDefault="0081272E" w:rsidP="0081272E">
      <w:pPr>
        <w:jc w:val="both"/>
      </w:pPr>
      <w:r w:rsidRPr="00DD4E14">
        <w:t xml:space="preserve">A </w:t>
      </w:r>
      <w:proofErr w:type="spellStart"/>
      <w:r w:rsidRPr="00DD4E14">
        <w:t>central</w:t>
      </w:r>
      <w:proofErr w:type="spellEnd"/>
      <w:r w:rsidRPr="00DD4E14">
        <w:t xml:space="preserve"> </w:t>
      </w:r>
      <w:proofErr w:type="spellStart"/>
      <w:r w:rsidRPr="00DD4E14">
        <w:t>question</w:t>
      </w:r>
      <w:proofErr w:type="spellEnd"/>
      <w:r w:rsidRPr="00DD4E14">
        <w:t xml:space="preserve"> of </w:t>
      </w:r>
      <w:proofErr w:type="spellStart"/>
      <w:r w:rsidRPr="00DD4E14">
        <w:t>the</w:t>
      </w:r>
      <w:proofErr w:type="spellEnd"/>
      <w:r w:rsidRPr="00DD4E14">
        <w:t xml:space="preserve"> </w:t>
      </w:r>
      <w:proofErr w:type="spellStart"/>
      <w:r w:rsidRPr="00DD4E14">
        <w:t>presentation</w:t>
      </w:r>
      <w:proofErr w:type="spellEnd"/>
      <w:r w:rsidRPr="00DD4E14">
        <w:t xml:space="preserve"> is </w:t>
      </w:r>
      <w:proofErr w:type="spellStart"/>
      <w:r w:rsidRPr="00DD4E14">
        <w:t>what</w:t>
      </w:r>
      <w:proofErr w:type="spellEnd"/>
      <w:r w:rsidRPr="00DD4E14">
        <w:t xml:space="preserve"> </w:t>
      </w:r>
      <w:proofErr w:type="spellStart"/>
      <w:r w:rsidRPr="00DD4E14">
        <w:t>lessons</w:t>
      </w:r>
      <w:proofErr w:type="spellEnd"/>
      <w:r w:rsidRPr="00DD4E14">
        <w:t xml:space="preserve"> </w:t>
      </w:r>
      <w:proofErr w:type="spellStart"/>
      <w:r w:rsidRPr="00DD4E14">
        <w:t>can</w:t>
      </w:r>
      <w:proofErr w:type="spellEnd"/>
      <w:r w:rsidRPr="00DD4E14">
        <w:t xml:space="preserve"> be </w:t>
      </w:r>
      <w:proofErr w:type="spellStart"/>
      <w:r w:rsidRPr="00DD4E14">
        <w:t>drawn</w:t>
      </w:r>
      <w:proofErr w:type="spellEnd"/>
      <w:r w:rsidRPr="00DD4E14">
        <w:t xml:space="preserve"> </w:t>
      </w:r>
      <w:proofErr w:type="spellStart"/>
      <w:r w:rsidRPr="00DD4E14">
        <w:t>from</w:t>
      </w:r>
      <w:proofErr w:type="spellEnd"/>
      <w:r w:rsidRPr="00DD4E14">
        <w:t xml:space="preserve"> </w:t>
      </w:r>
      <w:proofErr w:type="spellStart"/>
      <w:r w:rsidRPr="00DD4E14">
        <w:t>developing</w:t>
      </w:r>
      <w:proofErr w:type="spellEnd"/>
      <w:r w:rsidRPr="00DD4E14">
        <w:t xml:space="preserve"> an </w:t>
      </w:r>
      <w:proofErr w:type="spellStart"/>
      <w:r w:rsidRPr="00DD4E14">
        <w:t>application</w:t>
      </w:r>
      <w:proofErr w:type="spellEnd"/>
      <w:r w:rsidRPr="00DD4E14">
        <w:t xml:space="preserve"> </w:t>
      </w:r>
      <w:proofErr w:type="spellStart"/>
      <w:r w:rsidRPr="00DD4E14">
        <w:t>that</w:t>
      </w:r>
      <w:proofErr w:type="spellEnd"/>
      <w:r w:rsidRPr="00DD4E14">
        <w:t xml:space="preserve"> </w:t>
      </w:r>
      <w:proofErr w:type="spellStart"/>
      <w:r w:rsidRPr="00DD4E14">
        <w:t>seeks</w:t>
      </w:r>
      <w:proofErr w:type="spellEnd"/>
      <w:r w:rsidRPr="00DD4E14">
        <w:t xml:space="preserve"> </w:t>
      </w:r>
      <w:proofErr w:type="spellStart"/>
      <w:r w:rsidRPr="00DD4E14">
        <w:t>to</w:t>
      </w:r>
      <w:proofErr w:type="spellEnd"/>
      <w:r w:rsidRPr="00DD4E14">
        <w:t xml:space="preserve"> </w:t>
      </w:r>
      <w:proofErr w:type="spellStart"/>
      <w:r w:rsidRPr="00DD4E14">
        <w:t>respond</w:t>
      </w:r>
      <w:proofErr w:type="spellEnd"/>
      <w:r w:rsidRPr="00DD4E14">
        <w:t xml:space="preserve"> </w:t>
      </w:r>
      <w:proofErr w:type="spellStart"/>
      <w:r w:rsidRPr="00DD4E14">
        <w:t>simultaneously</w:t>
      </w:r>
      <w:proofErr w:type="spellEnd"/>
      <w:r w:rsidRPr="00DD4E14">
        <w:t xml:space="preserve"> </w:t>
      </w:r>
      <w:proofErr w:type="spellStart"/>
      <w:r w:rsidRPr="00DD4E14">
        <w:t>to</w:t>
      </w:r>
      <w:proofErr w:type="spellEnd"/>
      <w:r w:rsidRPr="00DD4E14">
        <w:t xml:space="preserve"> </w:t>
      </w:r>
      <w:proofErr w:type="spellStart"/>
      <w:r w:rsidRPr="00DD4E14">
        <w:t>the</w:t>
      </w:r>
      <w:proofErr w:type="spellEnd"/>
      <w:r w:rsidRPr="00DD4E14">
        <w:t xml:space="preserve"> </w:t>
      </w:r>
      <w:proofErr w:type="spellStart"/>
      <w:r w:rsidRPr="00DD4E14">
        <w:t>heterogeneous</w:t>
      </w:r>
      <w:proofErr w:type="spellEnd"/>
      <w:r w:rsidRPr="00DD4E14">
        <w:t xml:space="preserve"> </w:t>
      </w:r>
      <w:proofErr w:type="spellStart"/>
      <w:r w:rsidRPr="00DD4E14">
        <w:t>needs</w:t>
      </w:r>
      <w:proofErr w:type="spellEnd"/>
      <w:r w:rsidRPr="00DD4E14">
        <w:t xml:space="preserve"> of </w:t>
      </w:r>
      <w:proofErr w:type="spellStart"/>
      <w:r w:rsidRPr="00DD4E14">
        <w:t>adult</w:t>
      </w:r>
      <w:proofErr w:type="spellEnd"/>
      <w:r w:rsidRPr="00DD4E14">
        <w:t xml:space="preserve"> </w:t>
      </w:r>
      <w:proofErr w:type="spellStart"/>
      <w:r w:rsidRPr="00DD4E14">
        <w:t>learners</w:t>
      </w:r>
      <w:proofErr w:type="spellEnd"/>
      <w:r w:rsidRPr="00DD4E14">
        <w:t xml:space="preserve">, </w:t>
      </w:r>
      <w:proofErr w:type="spellStart"/>
      <w:r w:rsidRPr="00DD4E14">
        <w:t>the</w:t>
      </w:r>
      <w:proofErr w:type="spellEnd"/>
      <w:r w:rsidRPr="00DD4E14">
        <w:t xml:space="preserve"> </w:t>
      </w:r>
      <w:proofErr w:type="spellStart"/>
      <w:r w:rsidRPr="00DD4E14">
        <w:t>challenges</w:t>
      </w:r>
      <w:proofErr w:type="spellEnd"/>
      <w:r w:rsidRPr="00DD4E14">
        <w:t xml:space="preserve"> of </w:t>
      </w:r>
      <w:proofErr w:type="spellStart"/>
      <w:r w:rsidRPr="00DD4E14">
        <w:t>digital</w:t>
      </w:r>
      <w:proofErr w:type="spellEnd"/>
      <w:r w:rsidRPr="00DD4E14">
        <w:t xml:space="preserve"> </w:t>
      </w:r>
      <w:proofErr w:type="spellStart"/>
      <w:r w:rsidRPr="00DD4E14">
        <w:t>competence</w:t>
      </w:r>
      <w:proofErr w:type="spellEnd"/>
      <w:r w:rsidRPr="00DD4E14">
        <w:t xml:space="preserve"> </w:t>
      </w:r>
      <w:proofErr w:type="spellStart"/>
      <w:r w:rsidRPr="00DD4E14">
        <w:t>development</w:t>
      </w:r>
      <w:proofErr w:type="spellEnd"/>
      <w:r w:rsidRPr="00DD4E14">
        <w:t xml:space="preserve">, and </w:t>
      </w:r>
      <w:proofErr w:type="spellStart"/>
      <w:r w:rsidRPr="00DD4E14">
        <w:t>the</w:t>
      </w:r>
      <w:proofErr w:type="spellEnd"/>
      <w:r w:rsidRPr="00DD4E14">
        <w:t xml:space="preserve"> </w:t>
      </w:r>
      <w:proofErr w:type="spellStart"/>
      <w:r w:rsidRPr="00DD4E14">
        <w:t>growing</w:t>
      </w:r>
      <w:proofErr w:type="spellEnd"/>
      <w:r w:rsidRPr="00DD4E14">
        <w:t xml:space="preserve"> </w:t>
      </w:r>
      <w:proofErr w:type="spellStart"/>
      <w:r w:rsidRPr="00DD4E14">
        <w:t>demand</w:t>
      </w:r>
      <w:proofErr w:type="spellEnd"/>
      <w:r w:rsidRPr="00DD4E14">
        <w:t xml:space="preserve"> </w:t>
      </w:r>
      <w:proofErr w:type="spellStart"/>
      <w:r w:rsidRPr="00DD4E14">
        <w:t>for</w:t>
      </w:r>
      <w:proofErr w:type="spellEnd"/>
      <w:r w:rsidRPr="00DD4E14">
        <w:t xml:space="preserve"> </w:t>
      </w:r>
      <w:proofErr w:type="spellStart"/>
      <w:r w:rsidRPr="00DD4E14">
        <w:t>community-based</w:t>
      </w:r>
      <w:proofErr w:type="spellEnd"/>
      <w:r w:rsidRPr="00DD4E14">
        <w:t xml:space="preserve"> </w:t>
      </w:r>
      <w:proofErr w:type="spellStart"/>
      <w:r w:rsidRPr="00DD4E14">
        <w:t>learning</w:t>
      </w:r>
      <w:proofErr w:type="spellEnd"/>
      <w:r w:rsidRPr="00DD4E14">
        <w:t xml:space="preserve">. The </w:t>
      </w:r>
      <w:proofErr w:type="spellStart"/>
      <w:r w:rsidRPr="00DD4E14">
        <w:t>experiences</w:t>
      </w:r>
      <w:proofErr w:type="spellEnd"/>
      <w:r w:rsidRPr="00DD4E14">
        <w:t xml:space="preserve"> </w:t>
      </w:r>
      <w:proofErr w:type="spellStart"/>
      <w:r w:rsidRPr="00DD4E14">
        <w:t>presented</w:t>
      </w:r>
      <w:proofErr w:type="spellEnd"/>
      <w:r w:rsidRPr="00DD4E14">
        <w:t xml:space="preserve"> go </w:t>
      </w:r>
      <w:proofErr w:type="spellStart"/>
      <w:r w:rsidRPr="00DD4E14">
        <w:t>beyond</w:t>
      </w:r>
      <w:proofErr w:type="spellEnd"/>
      <w:r w:rsidRPr="00DD4E14">
        <w:t xml:space="preserve"> </w:t>
      </w:r>
      <w:proofErr w:type="spellStart"/>
      <w:r w:rsidRPr="00DD4E14">
        <w:t>the</w:t>
      </w:r>
      <w:proofErr w:type="spellEnd"/>
      <w:r w:rsidRPr="00DD4E14">
        <w:t xml:space="preserve"> </w:t>
      </w:r>
      <w:proofErr w:type="spellStart"/>
      <w:r w:rsidRPr="00DD4E14">
        <w:t>description</w:t>
      </w:r>
      <w:proofErr w:type="spellEnd"/>
      <w:r w:rsidRPr="00DD4E14">
        <w:t xml:space="preserve"> of a </w:t>
      </w:r>
      <w:proofErr w:type="spellStart"/>
      <w:r w:rsidRPr="00DD4E14">
        <w:t>single</w:t>
      </w:r>
      <w:proofErr w:type="spellEnd"/>
      <w:r w:rsidRPr="00DD4E14">
        <w:t xml:space="preserve"> </w:t>
      </w:r>
      <w:proofErr w:type="spellStart"/>
      <w:r w:rsidRPr="00DD4E14">
        <w:t>development</w:t>
      </w:r>
      <w:proofErr w:type="spellEnd"/>
      <w:r w:rsidRPr="00DD4E14">
        <w:t xml:space="preserve"> project: </w:t>
      </w:r>
      <w:proofErr w:type="spellStart"/>
      <w:r w:rsidRPr="00DD4E14">
        <w:t>they</w:t>
      </w:r>
      <w:proofErr w:type="spellEnd"/>
      <w:r w:rsidRPr="00DD4E14">
        <w:t xml:space="preserve"> </w:t>
      </w:r>
      <w:proofErr w:type="spellStart"/>
      <w:r w:rsidRPr="00DD4E14">
        <w:t>also</w:t>
      </w:r>
      <w:proofErr w:type="spellEnd"/>
      <w:r w:rsidRPr="00DD4E14">
        <w:t xml:space="preserve"> </w:t>
      </w:r>
      <w:proofErr w:type="spellStart"/>
      <w:r w:rsidRPr="00DD4E14">
        <w:t>contribute</w:t>
      </w:r>
      <w:proofErr w:type="spellEnd"/>
      <w:r w:rsidRPr="00DD4E14">
        <w:t xml:space="preserve"> </w:t>
      </w:r>
      <w:proofErr w:type="spellStart"/>
      <w:r w:rsidRPr="00DD4E14">
        <w:t>to</w:t>
      </w:r>
      <w:proofErr w:type="spellEnd"/>
      <w:r w:rsidRPr="00DD4E14">
        <w:t xml:space="preserve"> </w:t>
      </w:r>
      <w:proofErr w:type="spellStart"/>
      <w:r w:rsidRPr="00DD4E14">
        <w:t>rethinking</w:t>
      </w:r>
      <w:proofErr w:type="spellEnd"/>
      <w:r w:rsidRPr="00DD4E14">
        <w:t xml:space="preserve"> </w:t>
      </w:r>
      <w:proofErr w:type="spellStart"/>
      <w:r w:rsidRPr="00DD4E14">
        <w:t>what</w:t>
      </w:r>
      <w:proofErr w:type="spellEnd"/>
      <w:r w:rsidRPr="00DD4E14">
        <w:t xml:space="preserve"> an </w:t>
      </w:r>
      <w:proofErr w:type="spellStart"/>
      <w:r w:rsidRPr="00DD4E14">
        <w:t>integrated</w:t>
      </w:r>
      <w:proofErr w:type="spellEnd"/>
      <w:r w:rsidRPr="00DD4E14">
        <w:t xml:space="preserve"> </w:t>
      </w:r>
      <w:proofErr w:type="spellStart"/>
      <w:r w:rsidRPr="00DD4E14">
        <w:t>learning</w:t>
      </w:r>
      <w:proofErr w:type="spellEnd"/>
      <w:r w:rsidRPr="00DD4E14">
        <w:t xml:space="preserve"> </w:t>
      </w:r>
      <w:proofErr w:type="spellStart"/>
      <w:r w:rsidRPr="00DD4E14">
        <w:t>space</w:t>
      </w:r>
      <w:proofErr w:type="spellEnd"/>
      <w:r w:rsidRPr="00DD4E14">
        <w:t xml:space="preserve"> </w:t>
      </w:r>
      <w:proofErr w:type="spellStart"/>
      <w:r w:rsidRPr="00DD4E14">
        <w:t>means</w:t>
      </w:r>
      <w:proofErr w:type="spellEnd"/>
      <w:r w:rsidRPr="00DD4E14">
        <w:t xml:space="preserve"> </w:t>
      </w:r>
      <w:proofErr w:type="spellStart"/>
      <w:r w:rsidRPr="00DD4E14">
        <w:t>today</w:t>
      </w:r>
      <w:proofErr w:type="spellEnd"/>
      <w:r w:rsidRPr="00DD4E14">
        <w:t xml:space="preserve"> and </w:t>
      </w:r>
      <w:proofErr w:type="spellStart"/>
      <w:r w:rsidRPr="00DD4E14">
        <w:t>what</w:t>
      </w:r>
      <w:proofErr w:type="spellEnd"/>
      <w:r w:rsidRPr="00DD4E14">
        <w:t xml:space="preserve"> </w:t>
      </w:r>
      <w:proofErr w:type="spellStart"/>
      <w:r w:rsidRPr="00DD4E14">
        <w:t>role</w:t>
      </w:r>
      <w:proofErr w:type="spellEnd"/>
      <w:r w:rsidRPr="00DD4E14">
        <w:t xml:space="preserve"> </w:t>
      </w:r>
      <w:proofErr w:type="spellStart"/>
      <w:r w:rsidRPr="00DD4E14">
        <w:t>it</w:t>
      </w:r>
      <w:proofErr w:type="spellEnd"/>
      <w:r w:rsidRPr="00DD4E14">
        <w:t xml:space="preserve"> </w:t>
      </w:r>
      <w:proofErr w:type="spellStart"/>
      <w:r w:rsidRPr="00DD4E14">
        <w:t>may</w:t>
      </w:r>
      <w:proofErr w:type="spellEnd"/>
      <w:r w:rsidRPr="00DD4E14">
        <w:t xml:space="preserve"> </w:t>
      </w:r>
      <w:proofErr w:type="gramStart"/>
      <w:r w:rsidRPr="00DD4E14">
        <w:t>play in</w:t>
      </w:r>
      <w:proofErr w:type="gramEnd"/>
      <w:r w:rsidRPr="00DD4E14">
        <w:t xml:space="preserve"> </w:t>
      </w:r>
      <w:proofErr w:type="spellStart"/>
      <w:r w:rsidRPr="00DD4E14">
        <w:t>the</w:t>
      </w:r>
      <w:proofErr w:type="spellEnd"/>
      <w:r w:rsidRPr="00DD4E14">
        <w:t xml:space="preserve"> </w:t>
      </w:r>
      <w:proofErr w:type="spellStart"/>
      <w:r w:rsidRPr="00DD4E14">
        <w:t>learning</w:t>
      </w:r>
      <w:proofErr w:type="spellEnd"/>
      <w:r w:rsidRPr="00DD4E14">
        <w:t xml:space="preserve"> </w:t>
      </w:r>
      <w:proofErr w:type="spellStart"/>
      <w:r w:rsidRPr="00DD4E14">
        <w:t>environments</w:t>
      </w:r>
      <w:proofErr w:type="spellEnd"/>
      <w:r w:rsidRPr="00DD4E14">
        <w:t xml:space="preserve"> of </w:t>
      </w:r>
      <w:proofErr w:type="spellStart"/>
      <w:r w:rsidRPr="00DD4E14">
        <w:t>the</w:t>
      </w:r>
      <w:proofErr w:type="spellEnd"/>
      <w:r w:rsidRPr="00DD4E14">
        <w:t xml:space="preserve"> </w:t>
      </w:r>
      <w:proofErr w:type="spellStart"/>
      <w:r w:rsidRPr="00DD4E14">
        <w:t>future</w:t>
      </w:r>
      <w:proofErr w:type="spellEnd"/>
      <w:r w:rsidRPr="00DD4E14">
        <w:t xml:space="preserve">. </w:t>
      </w:r>
      <w:proofErr w:type="spellStart"/>
      <w:r w:rsidRPr="00DD4E14">
        <w:t>Finally</w:t>
      </w:r>
      <w:proofErr w:type="spellEnd"/>
      <w:r w:rsidRPr="00DD4E14">
        <w:t xml:space="preserve">, </w:t>
      </w:r>
      <w:proofErr w:type="spellStart"/>
      <w:r w:rsidRPr="00DD4E14">
        <w:t>the</w:t>
      </w:r>
      <w:proofErr w:type="spellEnd"/>
      <w:r w:rsidRPr="00DD4E14">
        <w:t xml:space="preserve"> </w:t>
      </w:r>
      <w:proofErr w:type="spellStart"/>
      <w:r w:rsidRPr="00DD4E14">
        <w:t>presentation</w:t>
      </w:r>
      <w:proofErr w:type="spellEnd"/>
      <w:r w:rsidRPr="00DD4E14">
        <w:t xml:space="preserve"> </w:t>
      </w:r>
      <w:proofErr w:type="spellStart"/>
      <w:r w:rsidRPr="00DD4E14">
        <w:t>outlines</w:t>
      </w:r>
      <w:proofErr w:type="spellEnd"/>
      <w:r w:rsidRPr="00DD4E14">
        <w:t xml:space="preserve"> </w:t>
      </w:r>
      <w:proofErr w:type="spellStart"/>
      <w:r w:rsidRPr="00DD4E14">
        <w:t>possible</w:t>
      </w:r>
      <w:proofErr w:type="spellEnd"/>
      <w:r w:rsidRPr="00DD4E14">
        <w:t xml:space="preserve"> </w:t>
      </w:r>
      <w:proofErr w:type="spellStart"/>
      <w:r w:rsidRPr="00DD4E14">
        <w:t>directions</w:t>
      </w:r>
      <w:proofErr w:type="spellEnd"/>
      <w:r w:rsidRPr="00DD4E14">
        <w:t xml:space="preserve"> </w:t>
      </w:r>
      <w:proofErr w:type="spellStart"/>
      <w:r w:rsidRPr="00DD4E14">
        <w:t>for</w:t>
      </w:r>
      <w:proofErr w:type="spellEnd"/>
      <w:r w:rsidRPr="00DD4E14">
        <w:t xml:space="preserve"> </w:t>
      </w:r>
      <w:proofErr w:type="spellStart"/>
      <w:r w:rsidRPr="00DD4E14">
        <w:t>further</w:t>
      </w:r>
      <w:proofErr w:type="spellEnd"/>
      <w:r w:rsidRPr="00DD4E14">
        <w:t xml:space="preserve"> </w:t>
      </w:r>
      <w:proofErr w:type="spellStart"/>
      <w:r w:rsidRPr="00DD4E14">
        <w:t>development</w:t>
      </w:r>
      <w:proofErr w:type="spellEnd"/>
      <w:r w:rsidRPr="00DD4E14">
        <w:t xml:space="preserve">, </w:t>
      </w:r>
      <w:proofErr w:type="spellStart"/>
      <w:r w:rsidRPr="00DD4E14">
        <w:t>with</w:t>
      </w:r>
      <w:proofErr w:type="spellEnd"/>
      <w:r w:rsidRPr="00DD4E14">
        <w:t xml:space="preserve"> </w:t>
      </w:r>
      <w:proofErr w:type="spellStart"/>
      <w:r w:rsidRPr="00DD4E14">
        <w:t>special</w:t>
      </w:r>
      <w:proofErr w:type="spellEnd"/>
      <w:r w:rsidRPr="00DD4E14">
        <w:t xml:space="preserve"> </w:t>
      </w:r>
      <w:proofErr w:type="spellStart"/>
      <w:r w:rsidRPr="00DD4E14">
        <w:t>emphasis</w:t>
      </w:r>
      <w:proofErr w:type="spellEnd"/>
      <w:r w:rsidRPr="00DD4E14">
        <w:t xml:space="preserve"> </w:t>
      </w:r>
      <w:proofErr w:type="spellStart"/>
      <w:r w:rsidRPr="00DD4E14">
        <w:t>on</w:t>
      </w:r>
      <w:proofErr w:type="spellEnd"/>
      <w:r w:rsidRPr="00DD4E14">
        <w:t xml:space="preserve"> </w:t>
      </w:r>
      <w:proofErr w:type="spellStart"/>
      <w:r w:rsidRPr="00DD4E14">
        <w:t>personalization</w:t>
      </w:r>
      <w:proofErr w:type="spellEnd"/>
      <w:r w:rsidRPr="00DD4E14">
        <w:t xml:space="preserve">, </w:t>
      </w:r>
      <w:proofErr w:type="spellStart"/>
      <w:r w:rsidRPr="00DD4E14">
        <w:t>mentored</w:t>
      </w:r>
      <w:proofErr w:type="spellEnd"/>
      <w:r w:rsidRPr="00DD4E14">
        <w:t xml:space="preserve"> </w:t>
      </w:r>
      <w:proofErr w:type="spellStart"/>
      <w:r w:rsidRPr="00DD4E14">
        <w:t>learning</w:t>
      </w:r>
      <w:proofErr w:type="spellEnd"/>
      <w:r w:rsidRPr="00DD4E14">
        <w:t xml:space="preserve"> </w:t>
      </w:r>
      <w:proofErr w:type="spellStart"/>
      <w:r w:rsidRPr="00DD4E14">
        <w:t>processes</w:t>
      </w:r>
      <w:proofErr w:type="spellEnd"/>
      <w:r w:rsidRPr="00DD4E14">
        <w:t xml:space="preserve">, and </w:t>
      </w:r>
      <w:proofErr w:type="spellStart"/>
      <w:r w:rsidRPr="00DD4E14">
        <w:t>the</w:t>
      </w:r>
      <w:proofErr w:type="spellEnd"/>
      <w:r w:rsidRPr="00DD4E14">
        <w:t xml:space="preserve"> </w:t>
      </w:r>
      <w:proofErr w:type="spellStart"/>
      <w:r w:rsidRPr="00DD4E14">
        <w:t>interconnection</w:t>
      </w:r>
      <w:proofErr w:type="spellEnd"/>
      <w:r w:rsidRPr="00DD4E14">
        <w:t xml:space="preserve"> of </w:t>
      </w:r>
      <w:proofErr w:type="spellStart"/>
      <w:r w:rsidRPr="00DD4E14">
        <w:t>formal</w:t>
      </w:r>
      <w:proofErr w:type="spellEnd"/>
      <w:r w:rsidRPr="00DD4E14">
        <w:t xml:space="preserve">, </w:t>
      </w:r>
      <w:proofErr w:type="gramStart"/>
      <w:r w:rsidRPr="00DD4E14">
        <w:t>non-</w:t>
      </w:r>
      <w:proofErr w:type="spellStart"/>
      <w:r w:rsidRPr="00DD4E14">
        <w:t>formal</w:t>
      </w:r>
      <w:proofErr w:type="spellEnd"/>
      <w:proofErr w:type="gramEnd"/>
      <w:r w:rsidRPr="00DD4E14">
        <w:t xml:space="preserve">, and </w:t>
      </w:r>
      <w:proofErr w:type="spellStart"/>
      <w:r w:rsidRPr="00DD4E14">
        <w:t>informal</w:t>
      </w:r>
      <w:proofErr w:type="spellEnd"/>
      <w:r w:rsidRPr="00DD4E14">
        <w:t xml:space="preserve"> </w:t>
      </w:r>
      <w:proofErr w:type="spellStart"/>
      <w:r w:rsidRPr="00DD4E14">
        <w:t>learning</w:t>
      </w:r>
      <w:proofErr w:type="spellEnd"/>
      <w:r w:rsidRPr="00DD4E14">
        <w:t xml:space="preserve"> </w:t>
      </w:r>
      <w:proofErr w:type="spellStart"/>
      <w:r w:rsidRPr="00DD4E14">
        <w:t>spaces</w:t>
      </w:r>
      <w:proofErr w:type="spellEnd"/>
      <w:r w:rsidRPr="00DD4E14">
        <w:t>.</w:t>
      </w:r>
    </w:p>
    <w:p w14:paraId="2333792F" w14:textId="77777777" w:rsidR="0081272E" w:rsidRPr="00DD4E14" w:rsidRDefault="0081272E" w:rsidP="0081272E">
      <w:pPr>
        <w:jc w:val="both"/>
      </w:pPr>
      <w:r w:rsidRPr="00DD4E14">
        <w:t>---------------------------------------------------------------</w:t>
      </w:r>
    </w:p>
    <w:p w14:paraId="08BCD246" w14:textId="77777777" w:rsidR="0081272E" w:rsidRPr="00DD4E14" w:rsidRDefault="0081272E" w:rsidP="0081272E">
      <w:pPr>
        <w:jc w:val="both"/>
        <w:rPr>
          <w:b/>
          <w:bCs/>
        </w:rPr>
      </w:pPr>
      <w:r w:rsidRPr="00DD4E14">
        <w:rPr>
          <w:b/>
          <w:bCs/>
        </w:rPr>
        <w:t>Pótáné Dallos Csilla, Pongrácz Attila: A pályaválasztástól a rugalmas tanulási utakig: MI-támogatott hibrid pályaorientációs modell esettanulmányok alapján</w:t>
      </w:r>
    </w:p>
    <w:p w14:paraId="4EDB84DF" w14:textId="77777777" w:rsidR="0081272E" w:rsidRPr="00DD4E14" w:rsidRDefault="0081272E" w:rsidP="0081272E">
      <w:pPr>
        <w:jc w:val="both"/>
      </w:pPr>
      <w:r w:rsidRPr="00DD4E14">
        <w:rPr>
          <w:u w:val="single"/>
        </w:rPr>
        <w:t>Absztrakt magyar</w:t>
      </w:r>
      <w:r w:rsidRPr="00DD4E14">
        <w:t>:</w:t>
      </w:r>
    </w:p>
    <w:p w14:paraId="568536C0" w14:textId="77777777" w:rsidR="0081272E" w:rsidRPr="00DD4E14" w:rsidRDefault="0081272E" w:rsidP="0081272E">
      <w:pPr>
        <w:jc w:val="both"/>
      </w:pPr>
      <w:r w:rsidRPr="00DD4E14">
        <w:lastRenderedPageBreak/>
        <w:t xml:space="preserve">A kutatás arra keresi a választ, miként alkalmazható egy mesterséges intelligenciával (MI) kiegészített hibrid pályaorientációs modell a középiskolából a felsőoktatásba történő átmenet támogatásában, különös tekintettel a rugalmas, személyre szabott tanulási utak kialakítására. A vizsgálat öt, 16–18 éves középiskolás diák pályaválasztási tanácsadási folyamatának kvalitatív, többes esettanulmányi elemzésén alapul. A bemutatott modell négy elemet kapcsol össze. Az első szakasz az önismereti feltárás, amely ZML-interjúra, valamint az értékek, érdeklődési irányok, erősségek és döntési dilemmák azonosítására épül. Ezt követi a strukturált pályaorientációs profilalkotás önismereti, személyiségtipológiai és pályaorientációs eszközök bevonásával. A harmadik elem a tanulásiút-alternatívák MI-támogatott bővítése, amely felsőoktatási szakok, alternatív képzési utak, nemzetközi lehetőségek, új hibrid szakmai irányok és munkaerőpiaci trendek feltárását szolgálja. A folyamatot tanácsadói validáció zárja, amely realitásvizsgálatot, szűkítést, prioritásképzést és egyéni tanulási terv kialakítását foglalja magában. Az esettanulmányok alapján a hagyományos módszerek elsősorban az önismereti mélységet és a döntési stabilitást erősítették, míg az MI a pálya- és képzési alternatívák bővítéséhez, valamint az aktuális munkaerőpiaci szempontok bevonásához járult hozzá. Az MI által generált lehetőségek ugyanakkor önmagukban nem jelentettek kész döntési javaslatot; tanácsadói értelmezésre, szűrésre és a diák személyes helyzetéhez igazított validációra volt szükség. A pályaorientáció ebben a megközelítésben a </w:t>
      </w:r>
      <w:proofErr w:type="spellStart"/>
      <w:r w:rsidRPr="00DD4E14">
        <w:t>lifelong</w:t>
      </w:r>
      <w:proofErr w:type="spellEnd"/>
      <w:r w:rsidRPr="00DD4E14">
        <w:t xml:space="preserve"> </w:t>
      </w:r>
      <w:proofErr w:type="spellStart"/>
      <w:r w:rsidRPr="00DD4E14">
        <w:t>learning</w:t>
      </w:r>
      <w:proofErr w:type="spellEnd"/>
      <w:r w:rsidRPr="00DD4E14">
        <w:t xml:space="preserve"> szemléletéhez illeszkedő tanulásiút-tervezési folyamatként értelmezhető.</w:t>
      </w:r>
    </w:p>
    <w:p w14:paraId="4F92587D" w14:textId="77777777" w:rsidR="0081272E" w:rsidRPr="00DD4E14" w:rsidRDefault="0081272E" w:rsidP="0081272E">
      <w:pPr>
        <w:jc w:val="both"/>
      </w:pPr>
      <w:r w:rsidRPr="00DD4E14">
        <w:rPr>
          <w:u w:val="single"/>
        </w:rPr>
        <w:t>Absztrakt angol</w:t>
      </w:r>
      <w:r w:rsidRPr="00DD4E14">
        <w:t>:</w:t>
      </w:r>
    </w:p>
    <w:p w14:paraId="3C598D1A" w14:textId="77777777" w:rsidR="0081272E" w:rsidRPr="00DD4E14" w:rsidRDefault="0081272E" w:rsidP="0081272E">
      <w:pPr>
        <w:jc w:val="both"/>
      </w:pPr>
      <w:proofErr w:type="spellStart"/>
      <w:r w:rsidRPr="00DD4E14">
        <w:t>This</w:t>
      </w:r>
      <w:proofErr w:type="spellEnd"/>
      <w:r w:rsidRPr="00DD4E14">
        <w:t xml:space="preserve"> </w:t>
      </w:r>
      <w:proofErr w:type="spellStart"/>
      <w:r w:rsidRPr="00DD4E14">
        <w:t>study</w:t>
      </w:r>
      <w:proofErr w:type="spellEnd"/>
      <w:r w:rsidRPr="00DD4E14">
        <w:t xml:space="preserve"> </w:t>
      </w:r>
      <w:proofErr w:type="spellStart"/>
      <w:r w:rsidRPr="00DD4E14">
        <w:t>examines</w:t>
      </w:r>
      <w:proofErr w:type="spellEnd"/>
      <w:r w:rsidRPr="00DD4E14">
        <w:t xml:space="preserve"> </w:t>
      </w:r>
      <w:proofErr w:type="spellStart"/>
      <w:r w:rsidRPr="00DD4E14">
        <w:t>how</w:t>
      </w:r>
      <w:proofErr w:type="spellEnd"/>
      <w:r w:rsidRPr="00DD4E14">
        <w:t xml:space="preserve"> a </w:t>
      </w:r>
      <w:proofErr w:type="spellStart"/>
      <w:r w:rsidRPr="00DD4E14">
        <w:t>hybrid</w:t>
      </w:r>
      <w:proofErr w:type="spellEnd"/>
      <w:r w:rsidRPr="00DD4E14">
        <w:t xml:space="preserve"> </w:t>
      </w:r>
      <w:proofErr w:type="spellStart"/>
      <w:r w:rsidRPr="00DD4E14">
        <w:t>career</w:t>
      </w:r>
      <w:proofErr w:type="spellEnd"/>
      <w:r w:rsidRPr="00DD4E14">
        <w:t xml:space="preserve"> </w:t>
      </w:r>
      <w:proofErr w:type="spellStart"/>
      <w:r w:rsidRPr="00DD4E14">
        <w:t>guidance</w:t>
      </w:r>
      <w:proofErr w:type="spellEnd"/>
      <w:r w:rsidRPr="00DD4E14">
        <w:t xml:space="preserve"> </w:t>
      </w:r>
      <w:proofErr w:type="spellStart"/>
      <w:r w:rsidRPr="00DD4E14">
        <w:t>model</w:t>
      </w:r>
      <w:proofErr w:type="spellEnd"/>
      <w:r w:rsidRPr="00DD4E14">
        <w:t xml:space="preserve"> </w:t>
      </w:r>
      <w:proofErr w:type="spellStart"/>
      <w:r w:rsidRPr="00DD4E14">
        <w:t>augmented</w:t>
      </w:r>
      <w:proofErr w:type="spellEnd"/>
      <w:r w:rsidRPr="00DD4E14">
        <w:t xml:space="preserve"> </w:t>
      </w:r>
      <w:proofErr w:type="spellStart"/>
      <w:r w:rsidRPr="00DD4E14">
        <w:t>by</w:t>
      </w:r>
      <w:proofErr w:type="spellEnd"/>
      <w:r w:rsidRPr="00DD4E14">
        <w:t xml:space="preserve"> </w:t>
      </w:r>
      <w:proofErr w:type="spellStart"/>
      <w:r w:rsidRPr="00DD4E14">
        <w:t>artificial</w:t>
      </w:r>
      <w:proofErr w:type="spellEnd"/>
      <w:r w:rsidRPr="00DD4E14">
        <w:t xml:space="preserve"> </w:t>
      </w:r>
      <w:proofErr w:type="spellStart"/>
      <w:r w:rsidRPr="00DD4E14">
        <w:t>intelligence</w:t>
      </w:r>
      <w:proofErr w:type="spellEnd"/>
      <w:r w:rsidRPr="00DD4E14">
        <w:t xml:space="preserve"> (AI) </w:t>
      </w:r>
      <w:proofErr w:type="spellStart"/>
      <w:r w:rsidRPr="00DD4E14">
        <w:t>can</w:t>
      </w:r>
      <w:proofErr w:type="spellEnd"/>
      <w:r w:rsidRPr="00DD4E14">
        <w:t xml:space="preserve"> </w:t>
      </w:r>
      <w:proofErr w:type="spellStart"/>
      <w:r w:rsidRPr="00DD4E14">
        <w:t>support</w:t>
      </w:r>
      <w:proofErr w:type="spellEnd"/>
      <w:r w:rsidRPr="00DD4E14">
        <w:t xml:space="preserve"> </w:t>
      </w:r>
      <w:proofErr w:type="spellStart"/>
      <w:r w:rsidRPr="00DD4E14">
        <w:t>the</w:t>
      </w:r>
      <w:proofErr w:type="spellEnd"/>
      <w:r w:rsidRPr="00DD4E14">
        <w:t xml:space="preserve"> </w:t>
      </w:r>
      <w:proofErr w:type="spellStart"/>
      <w:r w:rsidRPr="00DD4E14">
        <w:t>transition</w:t>
      </w:r>
      <w:proofErr w:type="spellEnd"/>
      <w:r w:rsidRPr="00DD4E14">
        <w:t xml:space="preserve"> </w:t>
      </w:r>
      <w:proofErr w:type="spellStart"/>
      <w:r w:rsidRPr="00DD4E14">
        <w:t>from</w:t>
      </w:r>
      <w:proofErr w:type="spellEnd"/>
      <w:r w:rsidRPr="00DD4E14">
        <w:t xml:space="preserve"> </w:t>
      </w:r>
      <w:proofErr w:type="spellStart"/>
      <w:r w:rsidRPr="00DD4E14">
        <w:t>secondary</w:t>
      </w:r>
      <w:proofErr w:type="spellEnd"/>
      <w:r w:rsidRPr="00DD4E14">
        <w:t xml:space="preserve"> </w:t>
      </w:r>
      <w:proofErr w:type="spellStart"/>
      <w:r w:rsidRPr="00DD4E14">
        <w:t>to</w:t>
      </w:r>
      <w:proofErr w:type="spellEnd"/>
      <w:r w:rsidRPr="00DD4E14">
        <w:t xml:space="preserve"> </w:t>
      </w:r>
      <w:proofErr w:type="spellStart"/>
      <w:r w:rsidRPr="00DD4E14">
        <w:t>higher</w:t>
      </w:r>
      <w:proofErr w:type="spellEnd"/>
      <w:r w:rsidRPr="00DD4E14">
        <w:t xml:space="preserve"> </w:t>
      </w:r>
      <w:proofErr w:type="spellStart"/>
      <w:r w:rsidRPr="00DD4E14">
        <w:t>education</w:t>
      </w:r>
      <w:proofErr w:type="spellEnd"/>
      <w:r w:rsidRPr="00DD4E14">
        <w:t xml:space="preserve">, </w:t>
      </w:r>
      <w:proofErr w:type="spellStart"/>
      <w:r w:rsidRPr="00DD4E14">
        <w:t>with</w:t>
      </w:r>
      <w:proofErr w:type="spellEnd"/>
      <w:r w:rsidRPr="00DD4E14">
        <w:t xml:space="preserve"> </w:t>
      </w:r>
      <w:proofErr w:type="spellStart"/>
      <w:r w:rsidRPr="00DD4E14">
        <w:t>particular</w:t>
      </w:r>
      <w:proofErr w:type="spellEnd"/>
      <w:r w:rsidRPr="00DD4E14">
        <w:t xml:space="preserve"> </w:t>
      </w:r>
      <w:proofErr w:type="spellStart"/>
      <w:r w:rsidRPr="00DD4E14">
        <w:t>focus</w:t>
      </w:r>
      <w:proofErr w:type="spellEnd"/>
      <w:r w:rsidRPr="00DD4E14">
        <w:t xml:space="preserve"> </w:t>
      </w:r>
      <w:proofErr w:type="spellStart"/>
      <w:r w:rsidRPr="00DD4E14">
        <w:t>on</w:t>
      </w:r>
      <w:proofErr w:type="spellEnd"/>
      <w:r w:rsidRPr="00DD4E14">
        <w:t xml:space="preserve"> </w:t>
      </w:r>
      <w:proofErr w:type="spellStart"/>
      <w:r w:rsidRPr="00DD4E14">
        <w:t>the</w:t>
      </w:r>
      <w:proofErr w:type="spellEnd"/>
      <w:r w:rsidRPr="00DD4E14">
        <w:t xml:space="preserve"> </w:t>
      </w:r>
      <w:proofErr w:type="spellStart"/>
      <w:r w:rsidRPr="00DD4E14">
        <w:t>development</w:t>
      </w:r>
      <w:proofErr w:type="spellEnd"/>
      <w:r w:rsidRPr="00DD4E14">
        <w:t xml:space="preserve"> of </w:t>
      </w:r>
      <w:proofErr w:type="spellStart"/>
      <w:r w:rsidRPr="00DD4E14">
        <w:t>flexible</w:t>
      </w:r>
      <w:proofErr w:type="spellEnd"/>
      <w:r w:rsidRPr="00DD4E14">
        <w:t xml:space="preserve"> and </w:t>
      </w:r>
      <w:proofErr w:type="spellStart"/>
      <w:r w:rsidRPr="00DD4E14">
        <w:t>personalised</w:t>
      </w:r>
      <w:proofErr w:type="spellEnd"/>
      <w:r w:rsidRPr="00DD4E14">
        <w:t xml:space="preserve"> </w:t>
      </w:r>
      <w:proofErr w:type="spellStart"/>
      <w:r w:rsidRPr="00DD4E14">
        <w:t>learning</w:t>
      </w:r>
      <w:proofErr w:type="spellEnd"/>
      <w:r w:rsidRPr="00DD4E14">
        <w:t xml:space="preserve"> </w:t>
      </w:r>
      <w:proofErr w:type="spellStart"/>
      <w:r w:rsidRPr="00DD4E14">
        <w:t>pathways</w:t>
      </w:r>
      <w:proofErr w:type="spellEnd"/>
      <w:r w:rsidRPr="00DD4E14">
        <w:t xml:space="preserve">. The </w:t>
      </w:r>
      <w:proofErr w:type="spellStart"/>
      <w:r w:rsidRPr="00DD4E14">
        <w:t>research</w:t>
      </w:r>
      <w:proofErr w:type="spellEnd"/>
      <w:r w:rsidRPr="00DD4E14">
        <w:t xml:space="preserve"> </w:t>
      </w:r>
      <w:proofErr w:type="spellStart"/>
      <w:r w:rsidRPr="00DD4E14">
        <w:t>draws</w:t>
      </w:r>
      <w:proofErr w:type="spellEnd"/>
      <w:r w:rsidRPr="00DD4E14">
        <w:t xml:space="preserve"> </w:t>
      </w:r>
      <w:proofErr w:type="spellStart"/>
      <w:r w:rsidRPr="00DD4E14">
        <w:t>on</w:t>
      </w:r>
      <w:proofErr w:type="spellEnd"/>
      <w:r w:rsidRPr="00DD4E14">
        <w:t xml:space="preserve"> a </w:t>
      </w:r>
      <w:proofErr w:type="spellStart"/>
      <w:r w:rsidRPr="00DD4E14">
        <w:t>qualitative</w:t>
      </w:r>
      <w:proofErr w:type="spellEnd"/>
      <w:r w:rsidRPr="00DD4E14">
        <w:t xml:space="preserve"> </w:t>
      </w:r>
      <w:proofErr w:type="spellStart"/>
      <w:r w:rsidRPr="00DD4E14">
        <w:t>multiple-case</w:t>
      </w:r>
      <w:proofErr w:type="spellEnd"/>
      <w:r w:rsidRPr="00DD4E14">
        <w:t xml:space="preserve"> </w:t>
      </w:r>
      <w:proofErr w:type="spellStart"/>
      <w:r w:rsidRPr="00DD4E14">
        <w:t>analysis</w:t>
      </w:r>
      <w:proofErr w:type="spellEnd"/>
      <w:r w:rsidRPr="00DD4E14">
        <w:t xml:space="preserve"> of </w:t>
      </w:r>
      <w:proofErr w:type="spellStart"/>
      <w:r w:rsidRPr="00DD4E14">
        <w:t>the</w:t>
      </w:r>
      <w:proofErr w:type="spellEnd"/>
      <w:r w:rsidRPr="00DD4E14">
        <w:t xml:space="preserve"> </w:t>
      </w:r>
      <w:proofErr w:type="spellStart"/>
      <w:r w:rsidRPr="00DD4E14">
        <w:t>career</w:t>
      </w:r>
      <w:proofErr w:type="spellEnd"/>
      <w:r w:rsidRPr="00DD4E14">
        <w:t xml:space="preserve"> </w:t>
      </w:r>
      <w:proofErr w:type="spellStart"/>
      <w:r w:rsidRPr="00DD4E14">
        <w:t>guidance</w:t>
      </w:r>
      <w:proofErr w:type="spellEnd"/>
      <w:r w:rsidRPr="00DD4E14">
        <w:t xml:space="preserve"> </w:t>
      </w:r>
      <w:proofErr w:type="spellStart"/>
      <w:r w:rsidRPr="00DD4E14">
        <w:t>processes</w:t>
      </w:r>
      <w:proofErr w:type="spellEnd"/>
      <w:r w:rsidRPr="00DD4E14">
        <w:t xml:space="preserve"> of </w:t>
      </w:r>
      <w:proofErr w:type="spellStart"/>
      <w:r w:rsidRPr="00DD4E14">
        <w:t>five</w:t>
      </w:r>
      <w:proofErr w:type="spellEnd"/>
      <w:r w:rsidRPr="00DD4E14">
        <w:t xml:space="preserve"> </w:t>
      </w:r>
      <w:proofErr w:type="spellStart"/>
      <w:r w:rsidRPr="00DD4E14">
        <w:t>secondary</w:t>
      </w:r>
      <w:proofErr w:type="spellEnd"/>
      <w:r w:rsidRPr="00DD4E14">
        <w:t xml:space="preserve"> </w:t>
      </w:r>
      <w:proofErr w:type="spellStart"/>
      <w:r w:rsidRPr="00DD4E14">
        <w:t>school</w:t>
      </w:r>
      <w:proofErr w:type="spellEnd"/>
      <w:r w:rsidRPr="00DD4E14">
        <w:t xml:space="preserve"> </w:t>
      </w:r>
      <w:proofErr w:type="spellStart"/>
      <w:r w:rsidRPr="00DD4E14">
        <w:t>students</w:t>
      </w:r>
      <w:proofErr w:type="spellEnd"/>
      <w:r w:rsidRPr="00DD4E14">
        <w:t xml:space="preserve"> </w:t>
      </w:r>
      <w:proofErr w:type="spellStart"/>
      <w:r w:rsidRPr="00DD4E14">
        <w:t>aged</w:t>
      </w:r>
      <w:proofErr w:type="spellEnd"/>
      <w:r w:rsidRPr="00DD4E14">
        <w:t xml:space="preserve"> 16–18.</w:t>
      </w:r>
    </w:p>
    <w:p w14:paraId="5286E22E" w14:textId="77777777" w:rsidR="0081272E" w:rsidRPr="00DD4E14" w:rsidRDefault="0081272E" w:rsidP="0081272E">
      <w:pPr>
        <w:jc w:val="both"/>
      </w:pPr>
      <w:r w:rsidRPr="00DD4E14">
        <w:t xml:space="preserve">The </w:t>
      </w:r>
      <w:proofErr w:type="spellStart"/>
      <w:r w:rsidRPr="00DD4E14">
        <w:t>model</w:t>
      </w:r>
      <w:proofErr w:type="spellEnd"/>
      <w:r w:rsidRPr="00DD4E14">
        <w:t xml:space="preserve"> </w:t>
      </w:r>
      <w:proofErr w:type="spellStart"/>
      <w:r w:rsidRPr="00DD4E14">
        <w:t>integrates</w:t>
      </w:r>
      <w:proofErr w:type="spellEnd"/>
      <w:r w:rsidRPr="00DD4E14">
        <w:t xml:space="preserve"> </w:t>
      </w:r>
      <w:proofErr w:type="spellStart"/>
      <w:r w:rsidRPr="00DD4E14">
        <w:t>four</w:t>
      </w:r>
      <w:proofErr w:type="spellEnd"/>
      <w:r w:rsidRPr="00DD4E14">
        <w:t xml:space="preserve"> </w:t>
      </w:r>
      <w:proofErr w:type="spellStart"/>
      <w:r w:rsidRPr="00DD4E14">
        <w:t>components</w:t>
      </w:r>
      <w:proofErr w:type="spellEnd"/>
      <w:r w:rsidRPr="00DD4E14">
        <w:t xml:space="preserve">. The </w:t>
      </w:r>
      <w:proofErr w:type="spellStart"/>
      <w:r w:rsidRPr="00DD4E14">
        <w:t>first</w:t>
      </w:r>
      <w:proofErr w:type="spellEnd"/>
      <w:r w:rsidRPr="00DD4E14">
        <w:t xml:space="preserve"> is </w:t>
      </w:r>
      <w:proofErr w:type="spellStart"/>
      <w:r w:rsidRPr="00DD4E14">
        <w:t>self-exploration</w:t>
      </w:r>
      <w:proofErr w:type="spellEnd"/>
      <w:r w:rsidRPr="00DD4E14">
        <w:t xml:space="preserve">, </w:t>
      </w:r>
      <w:proofErr w:type="spellStart"/>
      <w:r w:rsidRPr="00DD4E14">
        <w:t>grounded</w:t>
      </w:r>
      <w:proofErr w:type="spellEnd"/>
      <w:r w:rsidRPr="00DD4E14">
        <w:t xml:space="preserve"> in </w:t>
      </w:r>
      <w:proofErr w:type="spellStart"/>
      <w:r w:rsidRPr="00DD4E14">
        <w:t>the</w:t>
      </w:r>
      <w:proofErr w:type="spellEnd"/>
      <w:r w:rsidRPr="00DD4E14">
        <w:t xml:space="preserve"> </w:t>
      </w:r>
      <w:proofErr w:type="spellStart"/>
      <w:r w:rsidRPr="00DD4E14">
        <w:t>Zurich</w:t>
      </w:r>
      <w:proofErr w:type="spellEnd"/>
      <w:r w:rsidRPr="00DD4E14">
        <w:t xml:space="preserve">–Mainz </w:t>
      </w:r>
      <w:proofErr w:type="spellStart"/>
      <w:r w:rsidRPr="00DD4E14">
        <w:t>career</w:t>
      </w:r>
      <w:proofErr w:type="spellEnd"/>
      <w:r w:rsidRPr="00DD4E14">
        <w:t xml:space="preserve"> </w:t>
      </w:r>
      <w:proofErr w:type="spellStart"/>
      <w:r w:rsidRPr="00DD4E14">
        <w:t>counselling</w:t>
      </w:r>
      <w:proofErr w:type="spellEnd"/>
      <w:r w:rsidRPr="00DD4E14">
        <w:t xml:space="preserve"> </w:t>
      </w:r>
      <w:proofErr w:type="spellStart"/>
      <w:r w:rsidRPr="00DD4E14">
        <w:t>interview</w:t>
      </w:r>
      <w:proofErr w:type="spellEnd"/>
      <w:r w:rsidRPr="00DD4E14">
        <w:t xml:space="preserve">, </w:t>
      </w:r>
      <w:proofErr w:type="spellStart"/>
      <w:r w:rsidRPr="00DD4E14">
        <w:t>which</w:t>
      </w:r>
      <w:proofErr w:type="spellEnd"/>
      <w:r w:rsidRPr="00DD4E14">
        <w:t xml:space="preserve"> </w:t>
      </w:r>
      <w:proofErr w:type="spellStart"/>
      <w:r w:rsidRPr="00DD4E14">
        <w:t>focuses</w:t>
      </w:r>
      <w:proofErr w:type="spellEnd"/>
      <w:r w:rsidRPr="00DD4E14">
        <w:t xml:space="preserve"> </w:t>
      </w:r>
      <w:proofErr w:type="spellStart"/>
      <w:r w:rsidRPr="00DD4E14">
        <w:t>on</w:t>
      </w:r>
      <w:proofErr w:type="spellEnd"/>
      <w:r w:rsidRPr="00DD4E14">
        <w:t xml:space="preserve"> </w:t>
      </w:r>
      <w:proofErr w:type="spellStart"/>
      <w:r w:rsidRPr="00DD4E14">
        <w:t>identifying</w:t>
      </w:r>
      <w:proofErr w:type="spellEnd"/>
      <w:r w:rsidRPr="00DD4E14">
        <w:t xml:space="preserve"> </w:t>
      </w:r>
      <w:proofErr w:type="spellStart"/>
      <w:r w:rsidRPr="00DD4E14">
        <w:t>values</w:t>
      </w:r>
      <w:proofErr w:type="spellEnd"/>
      <w:r w:rsidRPr="00DD4E14">
        <w:t xml:space="preserve">, </w:t>
      </w:r>
      <w:proofErr w:type="spellStart"/>
      <w:r w:rsidRPr="00DD4E14">
        <w:t>interests</w:t>
      </w:r>
      <w:proofErr w:type="spellEnd"/>
      <w:r w:rsidRPr="00DD4E14">
        <w:t xml:space="preserve">, </w:t>
      </w:r>
      <w:proofErr w:type="spellStart"/>
      <w:r w:rsidRPr="00DD4E14">
        <w:t>strengths</w:t>
      </w:r>
      <w:proofErr w:type="spellEnd"/>
      <w:r w:rsidRPr="00DD4E14">
        <w:t>, and decision-</w:t>
      </w:r>
      <w:proofErr w:type="spellStart"/>
      <w:r w:rsidRPr="00DD4E14">
        <w:t>making</w:t>
      </w:r>
      <w:proofErr w:type="spellEnd"/>
      <w:r w:rsidRPr="00DD4E14">
        <w:t xml:space="preserve"> dilemmas. </w:t>
      </w:r>
      <w:proofErr w:type="spellStart"/>
      <w:r w:rsidRPr="00DD4E14">
        <w:t>This</w:t>
      </w:r>
      <w:proofErr w:type="spellEnd"/>
      <w:r w:rsidRPr="00DD4E14">
        <w:t xml:space="preserve"> is </w:t>
      </w:r>
      <w:proofErr w:type="spellStart"/>
      <w:r w:rsidRPr="00DD4E14">
        <w:t>followed</w:t>
      </w:r>
      <w:proofErr w:type="spellEnd"/>
      <w:r w:rsidRPr="00DD4E14">
        <w:t xml:space="preserve"> </w:t>
      </w:r>
      <w:proofErr w:type="spellStart"/>
      <w:r w:rsidRPr="00DD4E14">
        <w:t>by</w:t>
      </w:r>
      <w:proofErr w:type="spellEnd"/>
      <w:r w:rsidRPr="00DD4E14">
        <w:t xml:space="preserve"> </w:t>
      </w:r>
      <w:proofErr w:type="spellStart"/>
      <w:r w:rsidRPr="00DD4E14">
        <w:t>structured</w:t>
      </w:r>
      <w:proofErr w:type="spellEnd"/>
      <w:r w:rsidRPr="00DD4E14">
        <w:t xml:space="preserve"> </w:t>
      </w:r>
      <w:proofErr w:type="spellStart"/>
      <w:r w:rsidRPr="00DD4E14">
        <w:t>career</w:t>
      </w:r>
      <w:proofErr w:type="spellEnd"/>
      <w:r w:rsidRPr="00DD4E14">
        <w:t xml:space="preserve"> </w:t>
      </w:r>
      <w:proofErr w:type="spellStart"/>
      <w:r w:rsidRPr="00DD4E14">
        <w:t>guidance</w:t>
      </w:r>
      <w:proofErr w:type="spellEnd"/>
      <w:r w:rsidRPr="00DD4E14">
        <w:t xml:space="preserve"> profiling, </w:t>
      </w:r>
      <w:proofErr w:type="spellStart"/>
      <w:r w:rsidRPr="00DD4E14">
        <w:t>drawing</w:t>
      </w:r>
      <w:proofErr w:type="spellEnd"/>
      <w:r w:rsidRPr="00DD4E14">
        <w:t xml:space="preserve"> </w:t>
      </w:r>
      <w:proofErr w:type="spellStart"/>
      <w:r w:rsidRPr="00DD4E14">
        <w:t>on</w:t>
      </w:r>
      <w:proofErr w:type="spellEnd"/>
      <w:r w:rsidRPr="00DD4E14">
        <w:t xml:space="preserve"> </w:t>
      </w:r>
      <w:proofErr w:type="spellStart"/>
      <w:r w:rsidRPr="00DD4E14">
        <w:t>self-assessment</w:t>
      </w:r>
      <w:proofErr w:type="spellEnd"/>
      <w:r w:rsidRPr="00DD4E14">
        <w:t xml:space="preserve">, </w:t>
      </w:r>
      <w:proofErr w:type="spellStart"/>
      <w:r w:rsidRPr="00DD4E14">
        <w:t>personality-typological</w:t>
      </w:r>
      <w:proofErr w:type="spellEnd"/>
      <w:r w:rsidRPr="00DD4E14">
        <w:t xml:space="preserve">, and </w:t>
      </w:r>
      <w:proofErr w:type="spellStart"/>
      <w:r w:rsidRPr="00DD4E14">
        <w:t>career</w:t>
      </w:r>
      <w:proofErr w:type="spellEnd"/>
      <w:r w:rsidRPr="00DD4E14">
        <w:t xml:space="preserve"> </w:t>
      </w:r>
      <w:proofErr w:type="spellStart"/>
      <w:r w:rsidRPr="00DD4E14">
        <w:t>guidance</w:t>
      </w:r>
      <w:proofErr w:type="spellEnd"/>
      <w:r w:rsidRPr="00DD4E14">
        <w:t xml:space="preserve"> </w:t>
      </w:r>
      <w:proofErr w:type="spellStart"/>
      <w:r w:rsidRPr="00DD4E14">
        <w:t>instruments</w:t>
      </w:r>
      <w:proofErr w:type="spellEnd"/>
      <w:r w:rsidRPr="00DD4E14">
        <w:t xml:space="preserve">. The </w:t>
      </w:r>
      <w:proofErr w:type="spellStart"/>
      <w:r w:rsidRPr="00DD4E14">
        <w:t>third</w:t>
      </w:r>
      <w:proofErr w:type="spellEnd"/>
      <w:r w:rsidRPr="00DD4E14">
        <w:t xml:space="preserve"> </w:t>
      </w:r>
      <w:proofErr w:type="spellStart"/>
      <w:r w:rsidRPr="00DD4E14">
        <w:t>component</w:t>
      </w:r>
      <w:proofErr w:type="spellEnd"/>
      <w:r w:rsidRPr="00DD4E14">
        <w:t xml:space="preserve"> </w:t>
      </w:r>
      <w:proofErr w:type="spellStart"/>
      <w:r w:rsidRPr="00DD4E14">
        <w:t>involves</w:t>
      </w:r>
      <w:proofErr w:type="spellEnd"/>
      <w:r w:rsidRPr="00DD4E14">
        <w:t xml:space="preserve"> AI-</w:t>
      </w:r>
      <w:proofErr w:type="spellStart"/>
      <w:r w:rsidRPr="00DD4E14">
        <w:t>supported</w:t>
      </w:r>
      <w:proofErr w:type="spellEnd"/>
      <w:r w:rsidRPr="00DD4E14">
        <w:t xml:space="preserve"> </w:t>
      </w:r>
      <w:proofErr w:type="spellStart"/>
      <w:r w:rsidRPr="00DD4E14">
        <w:t>expansion</w:t>
      </w:r>
      <w:proofErr w:type="spellEnd"/>
      <w:r w:rsidRPr="00DD4E14">
        <w:t xml:space="preserve"> of </w:t>
      </w:r>
      <w:proofErr w:type="spellStart"/>
      <w:r w:rsidRPr="00DD4E14">
        <w:t>learning</w:t>
      </w:r>
      <w:proofErr w:type="spellEnd"/>
      <w:r w:rsidRPr="00DD4E14">
        <w:t xml:space="preserve"> </w:t>
      </w:r>
      <w:proofErr w:type="spellStart"/>
      <w:r w:rsidRPr="00DD4E14">
        <w:t>pathway</w:t>
      </w:r>
      <w:proofErr w:type="spellEnd"/>
      <w:r w:rsidRPr="00DD4E14">
        <w:t xml:space="preserve"> </w:t>
      </w:r>
      <w:proofErr w:type="spellStart"/>
      <w:r w:rsidRPr="00DD4E14">
        <w:t>alternatives</w:t>
      </w:r>
      <w:proofErr w:type="spellEnd"/>
      <w:r w:rsidRPr="00DD4E14">
        <w:t xml:space="preserve">, </w:t>
      </w:r>
      <w:proofErr w:type="spellStart"/>
      <w:r w:rsidRPr="00DD4E14">
        <w:t>encompassing</w:t>
      </w:r>
      <w:proofErr w:type="spellEnd"/>
      <w:r w:rsidRPr="00DD4E14">
        <w:t xml:space="preserve"> </w:t>
      </w:r>
      <w:proofErr w:type="spellStart"/>
      <w:r w:rsidRPr="00DD4E14">
        <w:t>higher</w:t>
      </w:r>
      <w:proofErr w:type="spellEnd"/>
      <w:r w:rsidRPr="00DD4E14">
        <w:t xml:space="preserve"> </w:t>
      </w:r>
      <w:proofErr w:type="spellStart"/>
      <w:r w:rsidRPr="00DD4E14">
        <w:t>education</w:t>
      </w:r>
      <w:proofErr w:type="spellEnd"/>
      <w:r w:rsidRPr="00DD4E14">
        <w:t xml:space="preserve"> </w:t>
      </w:r>
      <w:proofErr w:type="spellStart"/>
      <w:r w:rsidRPr="00DD4E14">
        <w:t>programmes</w:t>
      </w:r>
      <w:proofErr w:type="spellEnd"/>
      <w:r w:rsidRPr="00DD4E14">
        <w:t xml:space="preserve">, </w:t>
      </w:r>
      <w:proofErr w:type="gramStart"/>
      <w:r w:rsidRPr="00DD4E14">
        <w:t>non-</w:t>
      </w:r>
      <w:proofErr w:type="spellStart"/>
      <w:r w:rsidRPr="00DD4E14">
        <w:t>traditional</w:t>
      </w:r>
      <w:proofErr w:type="spellEnd"/>
      <w:proofErr w:type="gramEnd"/>
      <w:r w:rsidRPr="00DD4E14">
        <w:t xml:space="preserve"> </w:t>
      </w:r>
      <w:proofErr w:type="spellStart"/>
      <w:r w:rsidRPr="00DD4E14">
        <w:t>educational</w:t>
      </w:r>
      <w:proofErr w:type="spellEnd"/>
      <w:r w:rsidRPr="00DD4E14">
        <w:t xml:space="preserve"> </w:t>
      </w:r>
      <w:proofErr w:type="spellStart"/>
      <w:r w:rsidRPr="00DD4E14">
        <w:t>routes</w:t>
      </w:r>
      <w:proofErr w:type="spellEnd"/>
      <w:r w:rsidRPr="00DD4E14">
        <w:t xml:space="preserve">, </w:t>
      </w:r>
      <w:proofErr w:type="spellStart"/>
      <w:r w:rsidRPr="00DD4E14">
        <w:t>international</w:t>
      </w:r>
      <w:proofErr w:type="spellEnd"/>
      <w:r w:rsidRPr="00DD4E14">
        <w:t xml:space="preserve"> </w:t>
      </w:r>
      <w:proofErr w:type="spellStart"/>
      <w:r w:rsidRPr="00DD4E14">
        <w:t>opportunities</w:t>
      </w:r>
      <w:proofErr w:type="spellEnd"/>
      <w:r w:rsidRPr="00DD4E14">
        <w:t xml:space="preserve">, </w:t>
      </w:r>
      <w:proofErr w:type="spellStart"/>
      <w:r w:rsidRPr="00DD4E14">
        <w:t>emerging</w:t>
      </w:r>
      <w:proofErr w:type="spellEnd"/>
      <w:r w:rsidRPr="00DD4E14">
        <w:t xml:space="preserve"> </w:t>
      </w:r>
      <w:proofErr w:type="spellStart"/>
      <w:r w:rsidRPr="00DD4E14">
        <w:t>hybrid</w:t>
      </w:r>
      <w:proofErr w:type="spellEnd"/>
      <w:r w:rsidRPr="00DD4E14">
        <w:t xml:space="preserve"> </w:t>
      </w:r>
      <w:proofErr w:type="spellStart"/>
      <w:r w:rsidRPr="00DD4E14">
        <w:t>career</w:t>
      </w:r>
      <w:proofErr w:type="spellEnd"/>
      <w:r w:rsidRPr="00DD4E14">
        <w:t xml:space="preserve"> </w:t>
      </w:r>
      <w:proofErr w:type="spellStart"/>
      <w:r w:rsidRPr="00DD4E14">
        <w:t>fields</w:t>
      </w:r>
      <w:proofErr w:type="spellEnd"/>
      <w:r w:rsidRPr="00DD4E14">
        <w:t xml:space="preserve">, and </w:t>
      </w:r>
      <w:proofErr w:type="spellStart"/>
      <w:r w:rsidRPr="00DD4E14">
        <w:t>labour</w:t>
      </w:r>
      <w:proofErr w:type="spellEnd"/>
      <w:r w:rsidRPr="00DD4E14">
        <w:t xml:space="preserve"> market trends. The </w:t>
      </w:r>
      <w:proofErr w:type="spellStart"/>
      <w:r w:rsidRPr="00DD4E14">
        <w:t>process</w:t>
      </w:r>
      <w:proofErr w:type="spellEnd"/>
      <w:r w:rsidRPr="00DD4E14">
        <w:t xml:space="preserve"> </w:t>
      </w:r>
      <w:proofErr w:type="spellStart"/>
      <w:r w:rsidRPr="00DD4E14">
        <w:t>concludes</w:t>
      </w:r>
      <w:proofErr w:type="spellEnd"/>
      <w:r w:rsidRPr="00DD4E14">
        <w:t xml:space="preserve"> </w:t>
      </w:r>
      <w:proofErr w:type="spellStart"/>
      <w:r w:rsidRPr="00DD4E14">
        <w:t>with</w:t>
      </w:r>
      <w:proofErr w:type="spellEnd"/>
      <w:r w:rsidRPr="00DD4E14">
        <w:t xml:space="preserve"> </w:t>
      </w:r>
      <w:proofErr w:type="spellStart"/>
      <w:r w:rsidRPr="00DD4E14">
        <w:t>counsellor-led</w:t>
      </w:r>
      <w:proofErr w:type="spellEnd"/>
      <w:r w:rsidRPr="00DD4E14">
        <w:t xml:space="preserve"> </w:t>
      </w:r>
      <w:proofErr w:type="spellStart"/>
      <w:r w:rsidRPr="00DD4E14">
        <w:t>validation</w:t>
      </w:r>
      <w:proofErr w:type="spellEnd"/>
      <w:r w:rsidRPr="00DD4E14">
        <w:t xml:space="preserve">, </w:t>
      </w:r>
      <w:proofErr w:type="spellStart"/>
      <w:r w:rsidRPr="00DD4E14">
        <w:t>comprising</w:t>
      </w:r>
      <w:proofErr w:type="spellEnd"/>
      <w:r w:rsidRPr="00DD4E14">
        <w:t xml:space="preserve"> </w:t>
      </w:r>
      <w:proofErr w:type="spellStart"/>
      <w:r w:rsidRPr="00DD4E14">
        <w:t>reality</w:t>
      </w:r>
      <w:proofErr w:type="spellEnd"/>
      <w:r w:rsidRPr="00DD4E14">
        <w:t xml:space="preserve"> testing, </w:t>
      </w:r>
      <w:proofErr w:type="spellStart"/>
      <w:r w:rsidRPr="00DD4E14">
        <w:t>option</w:t>
      </w:r>
      <w:proofErr w:type="spellEnd"/>
      <w:r w:rsidRPr="00DD4E14">
        <w:t xml:space="preserve"> </w:t>
      </w:r>
      <w:proofErr w:type="spellStart"/>
      <w:r w:rsidRPr="00DD4E14">
        <w:t>narrowing</w:t>
      </w:r>
      <w:proofErr w:type="spellEnd"/>
      <w:r w:rsidRPr="00DD4E14">
        <w:t xml:space="preserve">, </w:t>
      </w:r>
      <w:proofErr w:type="spellStart"/>
      <w:r w:rsidRPr="00DD4E14">
        <w:t>prioritisation</w:t>
      </w:r>
      <w:proofErr w:type="spellEnd"/>
      <w:r w:rsidRPr="00DD4E14">
        <w:t xml:space="preserve">, and </w:t>
      </w:r>
      <w:proofErr w:type="spellStart"/>
      <w:r w:rsidRPr="00DD4E14">
        <w:t>the</w:t>
      </w:r>
      <w:proofErr w:type="spellEnd"/>
      <w:r w:rsidRPr="00DD4E14">
        <w:t xml:space="preserve"> </w:t>
      </w:r>
      <w:proofErr w:type="spellStart"/>
      <w:r w:rsidRPr="00DD4E14">
        <w:t>construction</w:t>
      </w:r>
      <w:proofErr w:type="spellEnd"/>
      <w:r w:rsidRPr="00DD4E14">
        <w:t xml:space="preserve"> of an </w:t>
      </w:r>
      <w:proofErr w:type="spellStart"/>
      <w:r w:rsidRPr="00DD4E14">
        <w:t>individual</w:t>
      </w:r>
      <w:proofErr w:type="spellEnd"/>
      <w:r w:rsidRPr="00DD4E14">
        <w:t xml:space="preserve"> </w:t>
      </w:r>
      <w:proofErr w:type="spellStart"/>
      <w:r w:rsidRPr="00DD4E14">
        <w:t>learning</w:t>
      </w:r>
      <w:proofErr w:type="spellEnd"/>
      <w:r w:rsidRPr="00DD4E14">
        <w:t xml:space="preserve"> </w:t>
      </w:r>
      <w:proofErr w:type="spellStart"/>
      <w:r w:rsidRPr="00DD4E14">
        <w:t>plan</w:t>
      </w:r>
      <w:proofErr w:type="spellEnd"/>
      <w:r w:rsidRPr="00DD4E14">
        <w:t xml:space="preserve">. The </w:t>
      </w:r>
      <w:proofErr w:type="spellStart"/>
      <w:r w:rsidRPr="00DD4E14">
        <w:t>case</w:t>
      </w:r>
      <w:proofErr w:type="spellEnd"/>
      <w:r w:rsidRPr="00DD4E14">
        <w:t xml:space="preserve"> </w:t>
      </w:r>
      <w:proofErr w:type="spellStart"/>
      <w:r w:rsidRPr="00DD4E14">
        <w:t>studies</w:t>
      </w:r>
      <w:proofErr w:type="spellEnd"/>
      <w:r w:rsidRPr="00DD4E14">
        <w:t xml:space="preserve"> </w:t>
      </w:r>
      <w:proofErr w:type="spellStart"/>
      <w:r w:rsidRPr="00DD4E14">
        <w:t>indicate</w:t>
      </w:r>
      <w:proofErr w:type="spellEnd"/>
      <w:r w:rsidRPr="00DD4E14">
        <w:t xml:space="preserve"> </w:t>
      </w:r>
      <w:proofErr w:type="spellStart"/>
      <w:r w:rsidRPr="00DD4E14">
        <w:t>that</w:t>
      </w:r>
      <w:proofErr w:type="spellEnd"/>
      <w:r w:rsidRPr="00DD4E14">
        <w:t xml:space="preserve"> </w:t>
      </w:r>
      <w:proofErr w:type="spellStart"/>
      <w:r w:rsidRPr="00DD4E14">
        <w:t>traditional</w:t>
      </w:r>
      <w:proofErr w:type="spellEnd"/>
      <w:r w:rsidRPr="00DD4E14">
        <w:t xml:space="preserve"> </w:t>
      </w:r>
      <w:proofErr w:type="spellStart"/>
      <w:r w:rsidRPr="00DD4E14">
        <w:t>methods</w:t>
      </w:r>
      <w:proofErr w:type="spellEnd"/>
      <w:r w:rsidRPr="00DD4E14">
        <w:t xml:space="preserve"> </w:t>
      </w:r>
      <w:proofErr w:type="spellStart"/>
      <w:r w:rsidRPr="00DD4E14">
        <w:t>primarily</w:t>
      </w:r>
      <w:proofErr w:type="spellEnd"/>
      <w:r w:rsidRPr="00DD4E14">
        <w:t xml:space="preserve"> </w:t>
      </w:r>
      <w:proofErr w:type="spellStart"/>
      <w:r w:rsidRPr="00DD4E14">
        <w:t>strengthened</w:t>
      </w:r>
      <w:proofErr w:type="spellEnd"/>
      <w:r w:rsidRPr="00DD4E14">
        <w:t xml:space="preserve"> </w:t>
      </w:r>
      <w:proofErr w:type="spellStart"/>
      <w:r w:rsidRPr="00DD4E14">
        <w:t>self-knowledge</w:t>
      </w:r>
      <w:proofErr w:type="spellEnd"/>
      <w:r w:rsidRPr="00DD4E14">
        <w:t xml:space="preserve"> and decision </w:t>
      </w:r>
      <w:proofErr w:type="spellStart"/>
      <w:r w:rsidRPr="00DD4E14">
        <w:t>stability</w:t>
      </w:r>
      <w:proofErr w:type="spellEnd"/>
      <w:r w:rsidRPr="00DD4E14">
        <w:t xml:space="preserve">, </w:t>
      </w:r>
      <w:proofErr w:type="spellStart"/>
      <w:r w:rsidRPr="00DD4E14">
        <w:t>while</w:t>
      </w:r>
      <w:proofErr w:type="spellEnd"/>
      <w:r w:rsidRPr="00DD4E14">
        <w:t xml:space="preserve"> AI </w:t>
      </w:r>
      <w:proofErr w:type="spellStart"/>
      <w:r w:rsidRPr="00DD4E14">
        <w:t>contributed</w:t>
      </w:r>
      <w:proofErr w:type="spellEnd"/>
      <w:r w:rsidRPr="00DD4E14">
        <w:t xml:space="preserve"> </w:t>
      </w:r>
      <w:proofErr w:type="spellStart"/>
      <w:r w:rsidRPr="00DD4E14">
        <w:t>to</w:t>
      </w:r>
      <w:proofErr w:type="spellEnd"/>
      <w:r w:rsidRPr="00DD4E14">
        <w:t xml:space="preserve"> </w:t>
      </w:r>
      <w:proofErr w:type="spellStart"/>
      <w:r w:rsidRPr="00DD4E14">
        <w:t>broadening</w:t>
      </w:r>
      <w:proofErr w:type="spellEnd"/>
      <w:r w:rsidRPr="00DD4E14">
        <w:t xml:space="preserve"> </w:t>
      </w:r>
      <w:proofErr w:type="spellStart"/>
      <w:r w:rsidRPr="00DD4E14">
        <w:t>career</w:t>
      </w:r>
      <w:proofErr w:type="spellEnd"/>
      <w:r w:rsidRPr="00DD4E14">
        <w:t xml:space="preserve"> and </w:t>
      </w:r>
      <w:proofErr w:type="spellStart"/>
      <w:r w:rsidRPr="00DD4E14">
        <w:t>educational</w:t>
      </w:r>
      <w:proofErr w:type="spellEnd"/>
      <w:r w:rsidRPr="00DD4E14">
        <w:t xml:space="preserve"> </w:t>
      </w:r>
      <w:proofErr w:type="spellStart"/>
      <w:r w:rsidRPr="00DD4E14">
        <w:t>alternatives</w:t>
      </w:r>
      <w:proofErr w:type="spellEnd"/>
      <w:r w:rsidRPr="00DD4E14">
        <w:t xml:space="preserve"> and </w:t>
      </w:r>
      <w:proofErr w:type="spellStart"/>
      <w:r w:rsidRPr="00DD4E14">
        <w:t>incorporating</w:t>
      </w:r>
      <w:proofErr w:type="spellEnd"/>
      <w:r w:rsidRPr="00DD4E14">
        <w:t xml:space="preserve"> </w:t>
      </w:r>
      <w:proofErr w:type="spellStart"/>
      <w:r w:rsidRPr="00DD4E14">
        <w:t>current</w:t>
      </w:r>
      <w:proofErr w:type="spellEnd"/>
      <w:r w:rsidRPr="00DD4E14">
        <w:t xml:space="preserve"> </w:t>
      </w:r>
      <w:proofErr w:type="spellStart"/>
      <w:r w:rsidRPr="00DD4E14">
        <w:t>labour</w:t>
      </w:r>
      <w:proofErr w:type="spellEnd"/>
      <w:r w:rsidRPr="00DD4E14">
        <w:t xml:space="preserve"> market </w:t>
      </w:r>
      <w:proofErr w:type="spellStart"/>
      <w:r w:rsidRPr="00DD4E14">
        <w:t>perspectives</w:t>
      </w:r>
      <w:proofErr w:type="spellEnd"/>
      <w:r w:rsidRPr="00DD4E14">
        <w:t xml:space="preserve">. </w:t>
      </w:r>
      <w:proofErr w:type="spellStart"/>
      <w:r w:rsidRPr="00DD4E14">
        <w:t>Importantly</w:t>
      </w:r>
      <w:proofErr w:type="spellEnd"/>
      <w:r w:rsidRPr="00DD4E14">
        <w:t>, AI-</w:t>
      </w:r>
      <w:proofErr w:type="spellStart"/>
      <w:r w:rsidRPr="00DD4E14">
        <w:t>generated</w:t>
      </w:r>
      <w:proofErr w:type="spellEnd"/>
      <w:r w:rsidRPr="00DD4E14">
        <w:t xml:space="preserve"> </w:t>
      </w:r>
      <w:proofErr w:type="spellStart"/>
      <w:r w:rsidRPr="00DD4E14">
        <w:t>options</w:t>
      </w:r>
      <w:proofErr w:type="spellEnd"/>
      <w:r w:rsidRPr="00DD4E14">
        <w:t xml:space="preserve"> </w:t>
      </w:r>
      <w:proofErr w:type="spellStart"/>
      <w:r w:rsidRPr="00DD4E14">
        <w:t>did</w:t>
      </w:r>
      <w:proofErr w:type="spellEnd"/>
      <w:r w:rsidRPr="00DD4E14">
        <w:t xml:space="preserve"> </w:t>
      </w:r>
      <w:proofErr w:type="spellStart"/>
      <w:r w:rsidRPr="00DD4E14">
        <w:t>not</w:t>
      </w:r>
      <w:proofErr w:type="spellEnd"/>
      <w:r w:rsidRPr="00DD4E14">
        <w:t xml:space="preserve"> </w:t>
      </w:r>
      <w:proofErr w:type="spellStart"/>
      <w:r w:rsidRPr="00DD4E14">
        <w:t>function</w:t>
      </w:r>
      <w:proofErr w:type="spellEnd"/>
      <w:r w:rsidRPr="00DD4E14">
        <w:t xml:space="preserve"> </w:t>
      </w:r>
      <w:proofErr w:type="spellStart"/>
      <w:r w:rsidRPr="00DD4E14">
        <w:t>as</w:t>
      </w:r>
      <w:proofErr w:type="spellEnd"/>
      <w:r w:rsidRPr="00DD4E14">
        <w:t xml:space="preserve"> </w:t>
      </w:r>
      <w:proofErr w:type="spellStart"/>
      <w:r w:rsidRPr="00DD4E14">
        <w:t>ready-made</w:t>
      </w:r>
      <w:proofErr w:type="spellEnd"/>
      <w:r w:rsidRPr="00DD4E14">
        <w:t xml:space="preserve"> </w:t>
      </w:r>
      <w:proofErr w:type="spellStart"/>
      <w:r w:rsidRPr="00DD4E14">
        <w:t>recommendations</w:t>
      </w:r>
      <w:proofErr w:type="spellEnd"/>
      <w:r w:rsidRPr="00DD4E14">
        <w:t xml:space="preserve">; </w:t>
      </w:r>
      <w:proofErr w:type="spellStart"/>
      <w:r w:rsidRPr="00DD4E14">
        <w:t>they</w:t>
      </w:r>
      <w:proofErr w:type="spellEnd"/>
      <w:r w:rsidRPr="00DD4E14">
        <w:t xml:space="preserve"> </w:t>
      </w:r>
      <w:proofErr w:type="spellStart"/>
      <w:r w:rsidRPr="00DD4E14">
        <w:t>required</w:t>
      </w:r>
      <w:proofErr w:type="spellEnd"/>
      <w:r w:rsidRPr="00DD4E14">
        <w:t xml:space="preserve"> </w:t>
      </w:r>
      <w:proofErr w:type="spellStart"/>
      <w:r w:rsidRPr="00DD4E14">
        <w:t>counsellor</w:t>
      </w:r>
      <w:proofErr w:type="spellEnd"/>
      <w:r w:rsidRPr="00DD4E14">
        <w:t xml:space="preserve"> </w:t>
      </w:r>
      <w:proofErr w:type="spellStart"/>
      <w:r w:rsidRPr="00DD4E14">
        <w:t>interpretation</w:t>
      </w:r>
      <w:proofErr w:type="spellEnd"/>
      <w:r w:rsidRPr="00DD4E14">
        <w:t xml:space="preserve">, filtering, and </w:t>
      </w:r>
      <w:proofErr w:type="spellStart"/>
      <w:r w:rsidRPr="00DD4E14">
        <w:t>contextualisation</w:t>
      </w:r>
      <w:proofErr w:type="spellEnd"/>
      <w:r w:rsidRPr="00DD4E14">
        <w:t xml:space="preserve"> </w:t>
      </w:r>
      <w:proofErr w:type="spellStart"/>
      <w:r w:rsidRPr="00DD4E14">
        <w:t>tailored</w:t>
      </w:r>
      <w:proofErr w:type="spellEnd"/>
      <w:r w:rsidRPr="00DD4E14">
        <w:t xml:space="preserve"> </w:t>
      </w:r>
      <w:proofErr w:type="spellStart"/>
      <w:r w:rsidRPr="00DD4E14">
        <w:t>to</w:t>
      </w:r>
      <w:proofErr w:type="spellEnd"/>
      <w:r w:rsidRPr="00DD4E14">
        <w:t xml:space="preserve"> </w:t>
      </w:r>
      <w:proofErr w:type="spellStart"/>
      <w:r w:rsidRPr="00DD4E14">
        <w:t>each</w:t>
      </w:r>
      <w:proofErr w:type="spellEnd"/>
      <w:r w:rsidRPr="00DD4E14">
        <w:t xml:space="preserve"> </w:t>
      </w:r>
      <w:proofErr w:type="spellStart"/>
      <w:r w:rsidRPr="00DD4E14">
        <w:t>student's</w:t>
      </w:r>
      <w:proofErr w:type="spellEnd"/>
      <w:r w:rsidRPr="00DD4E14">
        <w:t xml:space="preserve"> </w:t>
      </w:r>
      <w:proofErr w:type="spellStart"/>
      <w:r w:rsidRPr="00DD4E14">
        <w:t>individual</w:t>
      </w:r>
      <w:proofErr w:type="spellEnd"/>
      <w:r w:rsidRPr="00DD4E14">
        <w:t xml:space="preserve"> </w:t>
      </w:r>
      <w:proofErr w:type="spellStart"/>
      <w:r w:rsidRPr="00DD4E14">
        <w:t>circumstances</w:t>
      </w:r>
      <w:proofErr w:type="spellEnd"/>
      <w:r w:rsidRPr="00DD4E14">
        <w:t xml:space="preserve">. </w:t>
      </w:r>
      <w:proofErr w:type="spellStart"/>
      <w:r w:rsidRPr="00DD4E14">
        <w:t>Within</w:t>
      </w:r>
      <w:proofErr w:type="spellEnd"/>
      <w:r w:rsidRPr="00DD4E14">
        <w:t xml:space="preserve"> </w:t>
      </w:r>
      <w:proofErr w:type="spellStart"/>
      <w:r w:rsidRPr="00DD4E14">
        <w:t>this</w:t>
      </w:r>
      <w:proofErr w:type="spellEnd"/>
      <w:r w:rsidRPr="00DD4E14">
        <w:t xml:space="preserve"> </w:t>
      </w:r>
      <w:proofErr w:type="spellStart"/>
      <w:r w:rsidRPr="00DD4E14">
        <w:t>framework</w:t>
      </w:r>
      <w:proofErr w:type="spellEnd"/>
      <w:r w:rsidRPr="00DD4E14">
        <w:t xml:space="preserve">, </w:t>
      </w:r>
      <w:proofErr w:type="spellStart"/>
      <w:r w:rsidRPr="00DD4E14">
        <w:t>career</w:t>
      </w:r>
      <w:proofErr w:type="spellEnd"/>
      <w:r w:rsidRPr="00DD4E14">
        <w:t xml:space="preserve"> </w:t>
      </w:r>
      <w:proofErr w:type="spellStart"/>
      <w:r w:rsidRPr="00DD4E14">
        <w:t>guidance</w:t>
      </w:r>
      <w:proofErr w:type="spellEnd"/>
      <w:r w:rsidRPr="00DD4E14">
        <w:t xml:space="preserve"> is </w:t>
      </w:r>
      <w:proofErr w:type="spellStart"/>
      <w:r w:rsidRPr="00DD4E14">
        <w:t>understood</w:t>
      </w:r>
      <w:proofErr w:type="spellEnd"/>
      <w:r w:rsidRPr="00DD4E14">
        <w:t xml:space="preserve"> </w:t>
      </w:r>
      <w:proofErr w:type="spellStart"/>
      <w:r w:rsidRPr="00DD4E14">
        <w:t>not</w:t>
      </w:r>
      <w:proofErr w:type="spellEnd"/>
      <w:r w:rsidRPr="00DD4E14">
        <w:t xml:space="preserve"> </w:t>
      </w:r>
      <w:proofErr w:type="spellStart"/>
      <w:r w:rsidRPr="00DD4E14">
        <w:t>as</w:t>
      </w:r>
      <w:proofErr w:type="spellEnd"/>
      <w:r w:rsidRPr="00DD4E14">
        <w:t xml:space="preserve"> a </w:t>
      </w:r>
      <w:proofErr w:type="spellStart"/>
      <w:r w:rsidRPr="00DD4E14">
        <w:t>single</w:t>
      </w:r>
      <w:proofErr w:type="spellEnd"/>
      <w:r w:rsidRPr="00DD4E14">
        <w:t xml:space="preserve"> </w:t>
      </w:r>
      <w:proofErr w:type="spellStart"/>
      <w:r w:rsidRPr="00DD4E14">
        <w:t>act</w:t>
      </w:r>
      <w:proofErr w:type="spellEnd"/>
      <w:r w:rsidRPr="00DD4E14">
        <w:t xml:space="preserve"> of </w:t>
      </w:r>
      <w:proofErr w:type="spellStart"/>
      <w:r w:rsidRPr="00DD4E14">
        <w:t>choosing</w:t>
      </w:r>
      <w:proofErr w:type="spellEnd"/>
      <w:r w:rsidRPr="00DD4E14">
        <w:t xml:space="preserve"> a </w:t>
      </w:r>
      <w:proofErr w:type="spellStart"/>
      <w:r w:rsidRPr="00DD4E14">
        <w:t>field</w:t>
      </w:r>
      <w:proofErr w:type="spellEnd"/>
      <w:r w:rsidRPr="00DD4E14">
        <w:t xml:space="preserve"> of </w:t>
      </w:r>
      <w:proofErr w:type="spellStart"/>
      <w:r w:rsidRPr="00DD4E14">
        <w:t>study</w:t>
      </w:r>
      <w:proofErr w:type="spellEnd"/>
      <w:r w:rsidRPr="00DD4E14">
        <w:t xml:space="preserve"> </w:t>
      </w:r>
      <w:proofErr w:type="spellStart"/>
      <w:r w:rsidRPr="00DD4E14">
        <w:t>or</w:t>
      </w:r>
      <w:proofErr w:type="spellEnd"/>
      <w:r w:rsidRPr="00DD4E14">
        <w:t xml:space="preserve"> </w:t>
      </w:r>
      <w:proofErr w:type="spellStart"/>
      <w:r w:rsidRPr="00DD4E14">
        <w:t>occupation</w:t>
      </w:r>
      <w:proofErr w:type="spellEnd"/>
      <w:r w:rsidRPr="00DD4E14">
        <w:t xml:space="preserve">, </w:t>
      </w:r>
      <w:proofErr w:type="spellStart"/>
      <w:r w:rsidRPr="00DD4E14">
        <w:t>but</w:t>
      </w:r>
      <w:proofErr w:type="spellEnd"/>
      <w:r w:rsidRPr="00DD4E14">
        <w:t xml:space="preserve"> </w:t>
      </w:r>
      <w:proofErr w:type="spellStart"/>
      <w:r w:rsidRPr="00DD4E14">
        <w:t>as</w:t>
      </w:r>
      <w:proofErr w:type="spellEnd"/>
      <w:r w:rsidRPr="00DD4E14">
        <w:t xml:space="preserve"> a </w:t>
      </w:r>
      <w:proofErr w:type="spellStart"/>
      <w:r w:rsidRPr="00DD4E14">
        <w:t>learning</w:t>
      </w:r>
      <w:proofErr w:type="spellEnd"/>
      <w:r w:rsidRPr="00DD4E14">
        <w:t xml:space="preserve"> </w:t>
      </w:r>
      <w:proofErr w:type="spellStart"/>
      <w:r w:rsidRPr="00DD4E14">
        <w:t>pathway</w:t>
      </w:r>
      <w:proofErr w:type="spellEnd"/>
      <w:r w:rsidRPr="00DD4E14">
        <w:t xml:space="preserve"> </w:t>
      </w:r>
      <w:proofErr w:type="spellStart"/>
      <w:r w:rsidRPr="00DD4E14">
        <w:t>planning</w:t>
      </w:r>
      <w:proofErr w:type="spellEnd"/>
      <w:r w:rsidRPr="00DD4E14">
        <w:t xml:space="preserve"> </w:t>
      </w:r>
      <w:proofErr w:type="spellStart"/>
      <w:r w:rsidRPr="00DD4E14">
        <w:t>process</w:t>
      </w:r>
      <w:proofErr w:type="spellEnd"/>
      <w:r w:rsidRPr="00DD4E14">
        <w:t xml:space="preserve"> </w:t>
      </w:r>
      <w:proofErr w:type="spellStart"/>
      <w:r w:rsidRPr="00DD4E14">
        <w:t>embedded</w:t>
      </w:r>
      <w:proofErr w:type="spellEnd"/>
      <w:r w:rsidRPr="00DD4E14">
        <w:t xml:space="preserve"> in a </w:t>
      </w:r>
      <w:proofErr w:type="spellStart"/>
      <w:r w:rsidRPr="00DD4E14">
        <w:t>lifelong</w:t>
      </w:r>
      <w:proofErr w:type="spellEnd"/>
      <w:r w:rsidRPr="00DD4E14">
        <w:t xml:space="preserve"> </w:t>
      </w:r>
      <w:proofErr w:type="spellStart"/>
      <w:r w:rsidRPr="00DD4E14">
        <w:t>learning</w:t>
      </w:r>
      <w:proofErr w:type="spellEnd"/>
      <w:r w:rsidRPr="00DD4E14">
        <w:t xml:space="preserve"> </w:t>
      </w:r>
      <w:proofErr w:type="spellStart"/>
      <w:r w:rsidRPr="00DD4E14">
        <w:t>perspective</w:t>
      </w:r>
      <w:proofErr w:type="spellEnd"/>
      <w:r w:rsidRPr="00DD4E14">
        <w:t>.</w:t>
      </w:r>
    </w:p>
    <w:p w14:paraId="1B9FE058" w14:textId="77777777" w:rsidR="0081272E" w:rsidRPr="00DD4E14" w:rsidRDefault="0081272E" w:rsidP="0081272E">
      <w:pPr>
        <w:jc w:val="both"/>
      </w:pPr>
      <w:r w:rsidRPr="00DD4E14">
        <w:t>---------------------------------------------------------------</w:t>
      </w:r>
    </w:p>
    <w:p w14:paraId="5F6E5D71" w14:textId="77777777" w:rsidR="0081272E" w:rsidRPr="00DD4E14" w:rsidRDefault="0081272E" w:rsidP="0081272E">
      <w:pPr>
        <w:jc w:val="both"/>
        <w:rPr>
          <w:b/>
          <w:bCs/>
        </w:rPr>
      </w:pPr>
      <w:r w:rsidRPr="00DD4E14">
        <w:rPr>
          <w:b/>
          <w:bCs/>
        </w:rPr>
        <w:t>Koltai Zoltán: Egyetemi szerepvállalás a Közép-Duna Menti Kiemelt Térség humánfejlesztésében</w:t>
      </w:r>
    </w:p>
    <w:p w14:paraId="2803B136" w14:textId="77777777" w:rsidR="0081272E" w:rsidRPr="00DD4E14" w:rsidRDefault="0081272E" w:rsidP="0081272E">
      <w:pPr>
        <w:jc w:val="both"/>
      </w:pPr>
      <w:r w:rsidRPr="00DD4E14">
        <w:rPr>
          <w:u w:val="single"/>
        </w:rPr>
        <w:t>Absztrakt magyar</w:t>
      </w:r>
      <w:r w:rsidRPr="00DD4E14">
        <w:t>:</w:t>
      </w:r>
    </w:p>
    <w:p w14:paraId="30B23371" w14:textId="77777777" w:rsidR="0081272E" w:rsidRPr="00DD4E14" w:rsidRDefault="0081272E" w:rsidP="0081272E">
      <w:pPr>
        <w:jc w:val="both"/>
      </w:pPr>
      <w:r w:rsidRPr="00DD4E14">
        <w:lastRenderedPageBreak/>
        <w:t>A 99 települést magába foglaló Közép-Duna Menti Kiemelt Térség (KDMKT) 2020-ban azzal a céllal került megalapításra, hogy a Paksi Atomerőmű bővítéséből adódó lehetőségeknek és kihívásoknak szervezett kereteket biztosítson. Az egyetemi nyelvi program elsődleges célja a térségben lakók vagy dolgozók felkészítése volt a Paks II. beruházás megvalósítására érkező külföldi munkavállalókkal és családtagjaikkal való eredményes kapcsolattartásra, ezzel is támogatva együttműködési készségüket. A képzések lebonyolításába az egyetem által biztosított nyelvtanárok kapcsolódtak be. A tanulmány keretében bemutatásra kerül a Közép-Duna Menti Kiemelt Térség jövőképe, a kapcsolódó humánfejlesztési intézkedések, valamint a nyelvi programmal kapcsolatos szervezési folyamat főbb lépései, kiemelt figyelmet fordítva az online megvalósítással kapcsolatos kihívásokra, valamint elért eredményeinkre is.</w:t>
      </w:r>
    </w:p>
    <w:p w14:paraId="3F6C5330" w14:textId="77777777" w:rsidR="0081272E" w:rsidRPr="00DD4E14" w:rsidRDefault="0081272E" w:rsidP="0081272E">
      <w:pPr>
        <w:jc w:val="both"/>
      </w:pPr>
      <w:r w:rsidRPr="00DD4E14">
        <w:rPr>
          <w:u w:val="single"/>
        </w:rPr>
        <w:t>Absztrakt angol</w:t>
      </w:r>
      <w:r w:rsidRPr="00DD4E14">
        <w:t>:</w:t>
      </w:r>
    </w:p>
    <w:p w14:paraId="39C029CF" w14:textId="77777777" w:rsidR="0081272E" w:rsidRPr="00DD4E14" w:rsidRDefault="0081272E" w:rsidP="0081272E">
      <w:pPr>
        <w:jc w:val="both"/>
      </w:pPr>
      <w:r w:rsidRPr="00DD4E14">
        <w:t xml:space="preserve">The </w:t>
      </w:r>
      <w:proofErr w:type="spellStart"/>
      <w:r w:rsidRPr="00DD4E14">
        <w:t>Central</w:t>
      </w:r>
      <w:proofErr w:type="spellEnd"/>
      <w:r w:rsidRPr="00DD4E14">
        <w:t xml:space="preserve"> </w:t>
      </w:r>
      <w:proofErr w:type="spellStart"/>
      <w:r w:rsidRPr="00DD4E14">
        <w:t>Danube</w:t>
      </w:r>
      <w:proofErr w:type="spellEnd"/>
      <w:r w:rsidRPr="00DD4E14">
        <w:t xml:space="preserve"> </w:t>
      </w:r>
      <w:proofErr w:type="spellStart"/>
      <w:r w:rsidRPr="00DD4E14">
        <w:t>Priority</w:t>
      </w:r>
      <w:proofErr w:type="spellEnd"/>
      <w:r w:rsidRPr="00DD4E14">
        <w:t xml:space="preserve"> </w:t>
      </w:r>
      <w:proofErr w:type="spellStart"/>
      <w:r w:rsidRPr="00DD4E14">
        <w:t>Area</w:t>
      </w:r>
      <w:proofErr w:type="spellEnd"/>
      <w:r w:rsidRPr="00DD4E14">
        <w:t xml:space="preserve"> (CDPA), </w:t>
      </w:r>
      <w:proofErr w:type="spellStart"/>
      <w:r w:rsidRPr="00DD4E14">
        <w:t>comprising</w:t>
      </w:r>
      <w:proofErr w:type="spellEnd"/>
      <w:r w:rsidRPr="00DD4E14">
        <w:t xml:space="preserve"> 99 </w:t>
      </w:r>
      <w:proofErr w:type="spellStart"/>
      <w:r w:rsidRPr="00DD4E14">
        <w:t>municipalities</w:t>
      </w:r>
      <w:proofErr w:type="spellEnd"/>
      <w:r w:rsidRPr="00DD4E14">
        <w:t xml:space="preserve">, </w:t>
      </w:r>
      <w:proofErr w:type="spellStart"/>
      <w:r w:rsidRPr="00DD4E14">
        <w:t>was</w:t>
      </w:r>
      <w:proofErr w:type="spellEnd"/>
      <w:r w:rsidRPr="00DD4E14">
        <w:t xml:space="preserve"> </w:t>
      </w:r>
      <w:proofErr w:type="spellStart"/>
      <w:r w:rsidRPr="00DD4E14">
        <w:t>established</w:t>
      </w:r>
      <w:proofErr w:type="spellEnd"/>
      <w:r w:rsidRPr="00DD4E14">
        <w:t xml:space="preserve"> in 2020 </w:t>
      </w:r>
      <w:proofErr w:type="spellStart"/>
      <w:r w:rsidRPr="00DD4E14">
        <w:t>to</w:t>
      </w:r>
      <w:proofErr w:type="spellEnd"/>
      <w:r w:rsidRPr="00DD4E14">
        <w:t xml:space="preserve"> </w:t>
      </w:r>
      <w:proofErr w:type="spellStart"/>
      <w:r w:rsidRPr="00DD4E14">
        <w:t>provide</w:t>
      </w:r>
      <w:proofErr w:type="spellEnd"/>
      <w:r w:rsidRPr="00DD4E14">
        <w:t xml:space="preserve"> an </w:t>
      </w:r>
      <w:proofErr w:type="spellStart"/>
      <w:r w:rsidRPr="00DD4E14">
        <w:t>organised</w:t>
      </w:r>
      <w:proofErr w:type="spellEnd"/>
      <w:r w:rsidRPr="00DD4E14">
        <w:t xml:space="preserve"> </w:t>
      </w:r>
      <w:proofErr w:type="spellStart"/>
      <w:r w:rsidRPr="00DD4E14">
        <w:t>framework</w:t>
      </w:r>
      <w:proofErr w:type="spellEnd"/>
      <w:r w:rsidRPr="00DD4E14">
        <w:t xml:space="preserve"> </w:t>
      </w:r>
      <w:proofErr w:type="spellStart"/>
      <w:r w:rsidRPr="00DD4E14">
        <w:t>for</w:t>
      </w:r>
      <w:proofErr w:type="spellEnd"/>
      <w:r w:rsidRPr="00DD4E14">
        <w:t xml:space="preserve"> </w:t>
      </w:r>
      <w:proofErr w:type="spellStart"/>
      <w:r w:rsidRPr="00DD4E14">
        <w:t>the</w:t>
      </w:r>
      <w:proofErr w:type="spellEnd"/>
      <w:r w:rsidRPr="00DD4E14">
        <w:t xml:space="preserve"> </w:t>
      </w:r>
      <w:proofErr w:type="spellStart"/>
      <w:r w:rsidRPr="00DD4E14">
        <w:t>opportunities</w:t>
      </w:r>
      <w:proofErr w:type="spellEnd"/>
      <w:r w:rsidRPr="00DD4E14">
        <w:t xml:space="preserve"> and </w:t>
      </w:r>
      <w:proofErr w:type="spellStart"/>
      <w:r w:rsidRPr="00DD4E14">
        <w:t>challenges</w:t>
      </w:r>
      <w:proofErr w:type="spellEnd"/>
      <w:r w:rsidRPr="00DD4E14">
        <w:t xml:space="preserve"> </w:t>
      </w:r>
      <w:proofErr w:type="spellStart"/>
      <w:r w:rsidRPr="00DD4E14">
        <w:t>arising</w:t>
      </w:r>
      <w:proofErr w:type="spellEnd"/>
      <w:r w:rsidRPr="00DD4E14">
        <w:t xml:space="preserve"> </w:t>
      </w:r>
      <w:proofErr w:type="spellStart"/>
      <w:r w:rsidRPr="00DD4E14">
        <w:t>from</w:t>
      </w:r>
      <w:proofErr w:type="spellEnd"/>
      <w:r w:rsidRPr="00DD4E14">
        <w:t xml:space="preserve"> </w:t>
      </w:r>
      <w:proofErr w:type="spellStart"/>
      <w:r w:rsidRPr="00DD4E14">
        <w:t>the</w:t>
      </w:r>
      <w:proofErr w:type="spellEnd"/>
      <w:r w:rsidRPr="00DD4E14">
        <w:t xml:space="preserve"> </w:t>
      </w:r>
      <w:proofErr w:type="spellStart"/>
      <w:r w:rsidRPr="00DD4E14">
        <w:t>expansion</w:t>
      </w:r>
      <w:proofErr w:type="spellEnd"/>
      <w:r w:rsidRPr="00DD4E14">
        <w:t xml:space="preserve"> of </w:t>
      </w:r>
      <w:proofErr w:type="spellStart"/>
      <w:r w:rsidRPr="00DD4E14">
        <w:t>the</w:t>
      </w:r>
      <w:proofErr w:type="spellEnd"/>
      <w:r w:rsidRPr="00DD4E14">
        <w:t xml:space="preserve"> Paks </w:t>
      </w:r>
      <w:proofErr w:type="spellStart"/>
      <w:r w:rsidRPr="00DD4E14">
        <w:t>Nuclear</w:t>
      </w:r>
      <w:proofErr w:type="spellEnd"/>
      <w:r w:rsidRPr="00DD4E14">
        <w:t xml:space="preserve"> </w:t>
      </w:r>
      <w:proofErr w:type="spellStart"/>
      <w:r w:rsidRPr="00DD4E14">
        <w:t>Power</w:t>
      </w:r>
      <w:proofErr w:type="spellEnd"/>
      <w:r w:rsidRPr="00DD4E14">
        <w:t xml:space="preserve"> </w:t>
      </w:r>
      <w:proofErr w:type="spellStart"/>
      <w:r w:rsidRPr="00DD4E14">
        <w:t>Plant</w:t>
      </w:r>
      <w:proofErr w:type="spellEnd"/>
      <w:r w:rsidRPr="00DD4E14">
        <w:t xml:space="preserve">. The </w:t>
      </w:r>
      <w:proofErr w:type="spellStart"/>
      <w:r w:rsidRPr="00DD4E14">
        <w:t>primary</w:t>
      </w:r>
      <w:proofErr w:type="spellEnd"/>
      <w:r w:rsidRPr="00DD4E14">
        <w:t xml:space="preserve"> </w:t>
      </w:r>
      <w:proofErr w:type="spellStart"/>
      <w:r w:rsidRPr="00DD4E14">
        <w:t>goal</w:t>
      </w:r>
      <w:proofErr w:type="spellEnd"/>
      <w:r w:rsidRPr="00DD4E14">
        <w:t xml:space="preserve"> of </w:t>
      </w:r>
      <w:proofErr w:type="spellStart"/>
      <w:r w:rsidRPr="00DD4E14">
        <w:t>the</w:t>
      </w:r>
      <w:proofErr w:type="spellEnd"/>
      <w:r w:rsidRPr="00DD4E14">
        <w:t xml:space="preserve"> </w:t>
      </w:r>
      <w:proofErr w:type="spellStart"/>
      <w:r w:rsidRPr="00DD4E14">
        <w:t>university’s</w:t>
      </w:r>
      <w:proofErr w:type="spellEnd"/>
      <w:r w:rsidRPr="00DD4E14">
        <w:t xml:space="preserve"> </w:t>
      </w:r>
      <w:proofErr w:type="spellStart"/>
      <w:r w:rsidRPr="00DD4E14">
        <w:t>language</w:t>
      </w:r>
      <w:proofErr w:type="spellEnd"/>
      <w:r w:rsidRPr="00DD4E14">
        <w:t xml:space="preserve"> program </w:t>
      </w:r>
      <w:proofErr w:type="spellStart"/>
      <w:r w:rsidRPr="00DD4E14">
        <w:t>was</w:t>
      </w:r>
      <w:proofErr w:type="spellEnd"/>
      <w:r w:rsidRPr="00DD4E14">
        <w:t xml:space="preserve"> </w:t>
      </w:r>
      <w:proofErr w:type="spellStart"/>
      <w:r w:rsidRPr="00DD4E14">
        <w:t>to</w:t>
      </w:r>
      <w:proofErr w:type="spellEnd"/>
      <w:r w:rsidRPr="00DD4E14">
        <w:t xml:space="preserve"> prepare </w:t>
      </w:r>
      <w:proofErr w:type="spellStart"/>
      <w:r w:rsidRPr="00DD4E14">
        <w:t>residents</w:t>
      </w:r>
      <w:proofErr w:type="spellEnd"/>
      <w:r w:rsidRPr="00DD4E14">
        <w:t xml:space="preserve"> and </w:t>
      </w:r>
      <w:proofErr w:type="spellStart"/>
      <w:r w:rsidRPr="00DD4E14">
        <w:t>workers</w:t>
      </w:r>
      <w:proofErr w:type="spellEnd"/>
      <w:r w:rsidRPr="00DD4E14">
        <w:t xml:space="preserve"> in </w:t>
      </w:r>
      <w:proofErr w:type="spellStart"/>
      <w:r w:rsidRPr="00DD4E14">
        <w:t>the</w:t>
      </w:r>
      <w:proofErr w:type="spellEnd"/>
      <w:r w:rsidRPr="00DD4E14">
        <w:t xml:space="preserve"> </w:t>
      </w:r>
      <w:proofErr w:type="spellStart"/>
      <w:r w:rsidRPr="00DD4E14">
        <w:t>area</w:t>
      </w:r>
      <w:proofErr w:type="spellEnd"/>
      <w:r w:rsidRPr="00DD4E14">
        <w:t xml:space="preserve"> </w:t>
      </w:r>
      <w:proofErr w:type="spellStart"/>
      <w:r w:rsidRPr="00DD4E14">
        <w:t>to</w:t>
      </w:r>
      <w:proofErr w:type="spellEnd"/>
      <w:r w:rsidRPr="00DD4E14">
        <w:t xml:space="preserve"> </w:t>
      </w:r>
      <w:proofErr w:type="spellStart"/>
      <w:r w:rsidRPr="00DD4E14">
        <w:t>effectively</w:t>
      </w:r>
      <w:proofErr w:type="spellEnd"/>
      <w:r w:rsidRPr="00DD4E14">
        <w:t xml:space="preserve"> </w:t>
      </w:r>
      <w:proofErr w:type="spellStart"/>
      <w:r w:rsidRPr="00DD4E14">
        <w:t>communicate</w:t>
      </w:r>
      <w:proofErr w:type="spellEnd"/>
      <w:r w:rsidRPr="00DD4E14">
        <w:t xml:space="preserve"> </w:t>
      </w:r>
      <w:proofErr w:type="spellStart"/>
      <w:r w:rsidRPr="00DD4E14">
        <w:t>with</w:t>
      </w:r>
      <w:proofErr w:type="spellEnd"/>
      <w:r w:rsidRPr="00DD4E14">
        <w:t xml:space="preserve"> </w:t>
      </w:r>
      <w:proofErr w:type="spellStart"/>
      <w:r w:rsidRPr="00DD4E14">
        <w:t>foreign</w:t>
      </w:r>
      <w:proofErr w:type="spellEnd"/>
      <w:r w:rsidRPr="00DD4E14">
        <w:t xml:space="preserve"> </w:t>
      </w:r>
      <w:proofErr w:type="spellStart"/>
      <w:r w:rsidRPr="00DD4E14">
        <w:t>workers</w:t>
      </w:r>
      <w:proofErr w:type="spellEnd"/>
      <w:r w:rsidRPr="00DD4E14">
        <w:t xml:space="preserve"> and </w:t>
      </w:r>
      <w:proofErr w:type="spellStart"/>
      <w:r w:rsidRPr="00DD4E14">
        <w:t>their</w:t>
      </w:r>
      <w:proofErr w:type="spellEnd"/>
      <w:r w:rsidRPr="00DD4E14">
        <w:t xml:space="preserve"> </w:t>
      </w:r>
      <w:proofErr w:type="spellStart"/>
      <w:r w:rsidRPr="00DD4E14">
        <w:t>family</w:t>
      </w:r>
      <w:proofErr w:type="spellEnd"/>
      <w:r w:rsidRPr="00DD4E14">
        <w:t xml:space="preserve"> </w:t>
      </w:r>
      <w:proofErr w:type="spellStart"/>
      <w:r w:rsidRPr="00DD4E14">
        <w:t>members</w:t>
      </w:r>
      <w:proofErr w:type="spellEnd"/>
      <w:r w:rsidRPr="00DD4E14">
        <w:t xml:space="preserve"> </w:t>
      </w:r>
      <w:proofErr w:type="spellStart"/>
      <w:r w:rsidRPr="00DD4E14">
        <w:t>arriving</w:t>
      </w:r>
      <w:proofErr w:type="spellEnd"/>
      <w:r w:rsidRPr="00DD4E14">
        <w:t xml:space="preserve"> </w:t>
      </w:r>
      <w:proofErr w:type="spellStart"/>
      <w:r w:rsidRPr="00DD4E14">
        <w:t>for</w:t>
      </w:r>
      <w:proofErr w:type="spellEnd"/>
      <w:r w:rsidRPr="00DD4E14">
        <w:t xml:space="preserve"> </w:t>
      </w:r>
      <w:proofErr w:type="spellStart"/>
      <w:r w:rsidRPr="00DD4E14">
        <w:t>the</w:t>
      </w:r>
      <w:proofErr w:type="spellEnd"/>
      <w:r w:rsidRPr="00DD4E14">
        <w:t xml:space="preserve"> Paks II project, </w:t>
      </w:r>
      <w:proofErr w:type="spellStart"/>
      <w:r w:rsidRPr="00DD4E14">
        <w:t>thereby</w:t>
      </w:r>
      <w:proofErr w:type="spellEnd"/>
      <w:r w:rsidRPr="00DD4E14">
        <w:t xml:space="preserve"> </w:t>
      </w:r>
      <w:proofErr w:type="spellStart"/>
      <w:r w:rsidRPr="00DD4E14">
        <w:t>fostering</w:t>
      </w:r>
      <w:proofErr w:type="spellEnd"/>
      <w:r w:rsidRPr="00DD4E14">
        <w:t xml:space="preserve"> </w:t>
      </w:r>
      <w:proofErr w:type="spellStart"/>
      <w:r w:rsidRPr="00DD4E14">
        <w:t>their</w:t>
      </w:r>
      <w:proofErr w:type="spellEnd"/>
      <w:r w:rsidRPr="00DD4E14">
        <w:t xml:space="preserve"> </w:t>
      </w:r>
      <w:proofErr w:type="spellStart"/>
      <w:r w:rsidRPr="00DD4E14">
        <w:t>willingness</w:t>
      </w:r>
      <w:proofErr w:type="spellEnd"/>
      <w:r w:rsidRPr="00DD4E14">
        <w:t xml:space="preserve"> </w:t>
      </w:r>
      <w:proofErr w:type="spellStart"/>
      <w:r w:rsidRPr="00DD4E14">
        <w:t>to</w:t>
      </w:r>
      <w:proofErr w:type="spellEnd"/>
      <w:r w:rsidRPr="00DD4E14">
        <w:t xml:space="preserve"> </w:t>
      </w:r>
      <w:proofErr w:type="spellStart"/>
      <w:r w:rsidRPr="00DD4E14">
        <w:t>cooperate</w:t>
      </w:r>
      <w:proofErr w:type="spellEnd"/>
      <w:r w:rsidRPr="00DD4E14">
        <w:t xml:space="preserve">. </w:t>
      </w:r>
      <w:proofErr w:type="spellStart"/>
      <w:r w:rsidRPr="00DD4E14">
        <w:t>Language</w:t>
      </w:r>
      <w:proofErr w:type="spellEnd"/>
      <w:r w:rsidRPr="00DD4E14">
        <w:t xml:space="preserve"> </w:t>
      </w:r>
      <w:proofErr w:type="spellStart"/>
      <w:r w:rsidRPr="00DD4E14">
        <w:t>instructors</w:t>
      </w:r>
      <w:proofErr w:type="spellEnd"/>
      <w:r w:rsidRPr="00DD4E14">
        <w:t xml:space="preserve"> </w:t>
      </w:r>
      <w:proofErr w:type="spellStart"/>
      <w:r w:rsidRPr="00DD4E14">
        <w:t>provided</w:t>
      </w:r>
      <w:proofErr w:type="spellEnd"/>
      <w:r w:rsidRPr="00DD4E14">
        <w:t xml:space="preserve"> </w:t>
      </w:r>
      <w:proofErr w:type="spellStart"/>
      <w:r w:rsidRPr="00DD4E14">
        <w:t>by</w:t>
      </w:r>
      <w:proofErr w:type="spellEnd"/>
      <w:r w:rsidRPr="00DD4E14">
        <w:t xml:space="preserve"> </w:t>
      </w:r>
      <w:proofErr w:type="spellStart"/>
      <w:r w:rsidRPr="00DD4E14">
        <w:t>the</w:t>
      </w:r>
      <w:proofErr w:type="spellEnd"/>
      <w:r w:rsidRPr="00DD4E14">
        <w:t xml:space="preserve"> </w:t>
      </w:r>
      <w:proofErr w:type="spellStart"/>
      <w:r w:rsidRPr="00DD4E14">
        <w:t>university</w:t>
      </w:r>
      <w:proofErr w:type="spellEnd"/>
      <w:r w:rsidRPr="00DD4E14">
        <w:t xml:space="preserve"> </w:t>
      </w:r>
      <w:proofErr w:type="spellStart"/>
      <w:r w:rsidRPr="00DD4E14">
        <w:t>were</w:t>
      </w:r>
      <w:proofErr w:type="spellEnd"/>
      <w:r w:rsidRPr="00DD4E14">
        <w:t xml:space="preserve"> </w:t>
      </w:r>
      <w:proofErr w:type="spellStart"/>
      <w:r w:rsidRPr="00DD4E14">
        <w:t>involved</w:t>
      </w:r>
      <w:proofErr w:type="spellEnd"/>
      <w:r w:rsidRPr="00DD4E14">
        <w:t xml:space="preserve"> in </w:t>
      </w:r>
      <w:proofErr w:type="spellStart"/>
      <w:r w:rsidRPr="00DD4E14">
        <w:t>conducting</w:t>
      </w:r>
      <w:proofErr w:type="spellEnd"/>
      <w:r w:rsidRPr="00DD4E14">
        <w:t xml:space="preserve"> </w:t>
      </w:r>
      <w:proofErr w:type="spellStart"/>
      <w:r w:rsidRPr="00DD4E14">
        <w:t>the</w:t>
      </w:r>
      <w:proofErr w:type="spellEnd"/>
      <w:r w:rsidRPr="00DD4E14">
        <w:t xml:space="preserve"> </w:t>
      </w:r>
      <w:proofErr w:type="spellStart"/>
      <w:r w:rsidRPr="00DD4E14">
        <w:t>training</w:t>
      </w:r>
      <w:proofErr w:type="spellEnd"/>
      <w:r w:rsidRPr="00DD4E14">
        <w:t xml:space="preserve"> sessions. </w:t>
      </w:r>
      <w:proofErr w:type="spellStart"/>
      <w:r w:rsidRPr="00DD4E14">
        <w:t>This</w:t>
      </w:r>
      <w:proofErr w:type="spellEnd"/>
      <w:r w:rsidRPr="00DD4E14">
        <w:t xml:space="preserve"> </w:t>
      </w:r>
      <w:proofErr w:type="spellStart"/>
      <w:r w:rsidRPr="00DD4E14">
        <w:t>study</w:t>
      </w:r>
      <w:proofErr w:type="spellEnd"/>
      <w:r w:rsidRPr="00DD4E14">
        <w:t xml:space="preserve"> </w:t>
      </w:r>
      <w:proofErr w:type="spellStart"/>
      <w:r w:rsidRPr="00DD4E14">
        <w:t>presents</w:t>
      </w:r>
      <w:proofErr w:type="spellEnd"/>
      <w:r w:rsidRPr="00DD4E14">
        <w:t xml:space="preserve"> </w:t>
      </w:r>
      <w:proofErr w:type="spellStart"/>
      <w:r w:rsidRPr="00DD4E14">
        <w:t>the</w:t>
      </w:r>
      <w:proofErr w:type="spellEnd"/>
      <w:r w:rsidRPr="00DD4E14">
        <w:t xml:space="preserve"> </w:t>
      </w:r>
      <w:proofErr w:type="spellStart"/>
      <w:r w:rsidRPr="00DD4E14">
        <w:t>vision</w:t>
      </w:r>
      <w:proofErr w:type="spellEnd"/>
      <w:r w:rsidRPr="00DD4E14">
        <w:t xml:space="preserve"> </w:t>
      </w:r>
      <w:proofErr w:type="spellStart"/>
      <w:r w:rsidRPr="00DD4E14">
        <w:t>for</w:t>
      </w:r>
      <w:proofErr w:type="spellEnd"/>
      <w:r w:rsidRPr="00DD4E14">
        <w:t xml:space="preserve"> </w:t>
      </w:r>
      <w:proofErr w:type="spellStart"/>
      <w:r w:rsidRPr="00DD4E14">
        <w:t>the</w:t>
      </w:r>
      <w:proofErr w:type="spellEnd"/>
      <w:r w:rsidRPr="00DD4E14">
        <w:t xml:space="preserve"> </w:t>
      </w:r>
      <w:proofErr w:type="spellStart"/>
      <w:r w:rsidRPr="00DD4E14">
        <w:t>Central</w:t>
      </w:r>
      <w:proofErr w:type="spellEnd"/>
      <w:r w:rsidRPr="00DD4E14">
        <w:t xml:space="preserve"> </w:t>
      </w:r>
      <w:proofErr w:type="spellStart"/>
      <w:r w:rsidRPr="00DD4E14">
        <w:t>Danube</w:t>
      </w:r>
      <w:proofErr w:type="spellEnd"/>
      <w:r w:rsidRPr="00DD4E14">
        <w:t xml:space="preserve"> </w:t>
      </w:r>
      <w:proofErr w:type="spellStart"/>
      <w:r w:rsidRPr="00DD4E14">
        <w:t>Priority</w:t>
      </w:r>
      <w:proofErr w:type="spellEnd"/>
      <w:r w:rsidRPr="00DD4E14">
        <w:t xml:space="preserve"> </w:t>
      </w:r>
      <w:proofErr w:type="spellStart"/>
      <w:r w:rsidRPr="00DD4E14">
        <w:t>Area</w:t>
      </w:r>
      <w:proofErr w:type="spellEnd"/>
      <w:r w:rsidRPr="00DD4E14">
        <w:t xml:space="preserve">, </w:t>
      </w:r>
      <w:proofErr w:type="spellStart"/>
      <w:r w:rsidRPr="00DD4E14">
        <w:t>the</w:t>
      </w:r>
      <w:proofErr w:type="spellEnd"/>
      <w:r w:rsidRPr="00DD4E14">
        <w:t xml:space="preserve"> </w:t>
      </w:r>
      <w:proofErr w:type="spellStart"/>
      <w:r w:rsidRPr="00DD4E14">
        <w:t>related</w:t>
      </w:r>
      <w:proofErr w:type="spellEnd"/>
      <w:r w:rsidRPr="00DD4E14">
        <w:t xml:space="preserve"> human </w:t>
      </w:r>
      <w:proofErr w:type="spellStart"/>
      <w:r w:rsidRPr="00DD4E14">
        <w:t>development</w:t>
      </w:r>
      <w:proofErr w:type="spellEnd"/>
      <w:r w:rsidRPr="00DD4E14">
        <w:t xml:space="preserve"> </w:t>
      </w:r>
      <w:proofErr w:type="spellStart"/>
      <w:r w:rsidRPr="00DD4E14">
        <w:t>measures</w:t>
      </w:r>
      <w:proofErr w:type="spellEnd"/>
      <w:r w:rsidRPr="00DD4E14">
        <w:t xml:space="preserve">, and </w:t>
      </w:r>
      <w:proofErr w:type="spellStart"/>
      <w:r w:rsidRPr="00DD4E14">
        <w:t>the</w:t>
      </w:r>
      <w:proofErr w:type="spellEnd"/>
      <w:r w:rsidRPr="00DD4E14">
        <w:t xml:space="preserve"> main </w:t>
      </w:r>
      <w:proofErr w:type="spellStart"/>
      <w:r w:rsidRPr="00DD4E14">
        <w:t>steps</w:t>
      </w:r>
      <w:proofErr w:type="spellEnd"/>
      <w:r w:rsidRPr="00DD4E14">
        <w:t xml:space="preserve"> of </w:t>
      </w:r>
      <w:proofErr w:type="spellStart"/>
      <w:r w:rsidRPr="00DD4E14">
        <w:t>the</w:t>
      </w:r>
      <w:proofErr w:type="spellEnd"/>
      <w:r w:rsidRPr="00DD4E14">
        <w:t xml:space="preserve"> </w:t>
      </w:r>
      <w:proofErr w:type="spellStart"/>
      <w:r w:rsidRPr="00DD4E14">
        <w:t>organizational</w:t>
      </w:r>
      <w:proofErr w:type="spellEnd"/>
      <w:r w:rsidRPr="00DD4E14">
        <w:t xml:space="preserve"> </w:t>
      </w:r>
      <w:proofErr w:type="spellStart"/>
      <w:r w:rsidRPr="00DD4E14">
        <w:t>process</w:t>
      </w:r>
      <w:proofErr w:type="spellEnd"/>
      <w:r w:rsidRPr="00DD4E14">
        <w:t xml:space="preserve"> </w:t>
      </w:r>
      <w:proofErr w:type="spellStart"/>
      <w:r w:rsidRPr="00DD4E14">
        <w:t>for</w:t>
      </w:r>
      <w:proofErr w:type="spellEnd"/>
      <w:r w:rsidRPr="00DD4E14">
        <w:t xml:space="preserve"> </w:t>
      </w:r>
      <w:proofErr w:type="spellStart"/>
      <w:r w:rsidRPr="00DD4E14">
        <w:t>the</w:t>
      </w:r>
      <w:proofErr w:type="spellEnd"/>
      <w:r w:rsidRPr="00DD4E14">
        <w:t xml:space="preserve"> </w:t>
      </w:r>
      <w:proofErr w:type="spellStart"/>
      <w:r w:rsidRPr="00DD4E14">
        <w:t>language</w:t>
      </w:r>
      <w:proofErr w:type="spellEnd"/>
      <w:r w:rsidRPr="00DD4E14">
        <w:t xml:space="preserve"> program, </w:t>
      </w:r>
      <w:proofErr w:type="spellStart"/>
      <w:r w:rsidRPr="00DD4E14">
        <w:t>with</w:t>
      </w:r>
      <w:proofErr w:type="spellEnd"/>
      <w:r w:rsidRPr="00DD4E14">
        <w:t xml:space="preserve"> a </w:t>
      </w:r>
      <w:proofErr w:type="spellStart"/>
      <w:r w:rsidRPr="00DD4E14">
        <w:t>particular</w:t>
      </w:r>
      <w:proofErr w:type="spellEnd"/>
      <w:r w:rsidRPr="00DD4E14">
        <w:t xml:space="preserve"> </w:t>
      </w:r>
      <w:proofErr w:type="spellStart"/>
      <w:r w:rsidRPr="00DD4E14">
        <w:t>focus</w:t>
      </w:r>
      <w:proofErr w:type="spellEnd"/>
      <w:r w:rsidRPr="00DD4E14">
        <w:t xml:space="preserve"> </w:t>
      </w:r>
      <w:proofErr w:type="spellStart"/>
      <w:r w:rsidRPr="00DD4E14">
        <w:t>on</w:t>
      </w:r>
      <w:proofErr w:type="spellEnd"/>
      <w:r w:rsidRPr="00DD4E14">
        <w:t xml:space="preserve"> </w:t>
      </w:r>
      <w:proofErr w:type="spellStart"/>
      <w:r w:rsidRPr="00DD4E14">
        <w:t>the</w:t>
      </w:r>
      <w:proofErr w:type="spellEnd"/>
      <w:r w:rsidRPr="00DD4E14">
        <w:t xml:space="preserve"> </w:t>
      </w:r>
      <w:proofErr w:type="spellStart"/>
      <w:r w:rsidRPr="00DD4E14">
        <w:t>challenges</w:t>
      </w:r>
      <w:proofErr w:type="spellEnd"/>
      <w:r w:rsidRPr="00DD4E14">
        <w:t xml:space="preserve"> of online </w:t>
      </w:r>
      <w:proofErr w:type="spellStart"/>
      <w:r w:rsidRPr="00DD4E14">
        <w:t>implementation</w:t>
      </w:r>
      <w:proofErr w:type="spellEnd"/>
      <w:r w:rsidRPr="00DD4E14">
        <w:t xml:space="preserve"> and </w:t>
      </w:r>
      <w:proofErr w:type="spellStart"/>
      <w:r w:rsidRPr="00DD4E14">
        <w:t>our</w:t>
      </w:r>
      <w:proofErr w:type="spellEnd"/>
      <w:r w:rsidRPr="00DD4E14">
        <w:t xml:space="preserve"> </w:t>
      </w:r>
      <w:proofErr w:type="spellStart"/>
      <w:r w:rsidRPr="00DD4E14">
        <w:t>achievements</w:t>
      </w:r>
      <w:proofErr w:type="spellEnd"/>
      <w:r w:rsidRPr="00DD4E14">
        <w:t>.</w:t>
      </w:r>
    </w:p>
    <w:p w14:paraId="1C10CE15" w14:textId="77777777" w:rsidR="0081272E" w:rsidRPr="00DD4E14" w:rsidRDefault="0081272E" w:rsidP="0081272E">
      <w:pPr>
        <w:jc w:val="both"/>
      </w:pPr>
      <w:r w:rsidRPr="00DD4E14">
        <w:t>---------------------------------------------------------------</w:t>
      </w:r>
    </w:p>
    <w:p w14:paraId="4BBEB3F9" w14:textId="77777777" w:rsidR="0081272E" w:rsidRPr="00DD4E14" w:rsidRDefault="0081272E" w:rsidP="0081272E">
      <w:pPr>
        <w:jc w:val="both"/>
        <w:rPr>
          <w:b/>
          <w:bCs/>
        </w:rPr>
      </w:pPr>
      <w:r w:rsidRPr="00DD4E14">
        <w:rPr>
          <w:b/>
          <w:bCs/>
        </w:rPr>
        <w:t xml:space="preserve">Kovács Szilvia: Magyarok az űrben – élményalapú médiaműhely </w:t>
      </w:r>
      <w:proofErr w:type="spellStart"/>
      <w:r w:rsidRPr="00DD4E14">
        <w:rPr>
          <w:b/>
          <w:bCs/>
        </w:rPr>
        <w:t>immerszív</w:t>
      </w:r>
      <w:proofErr w:type="spellEnd"/>
      <w:r w:rsidRPr="00DD4E14">
        <w:rPr>
          <w:b/>
          <w:bCs/>
        </w:rPr>
        <w:t xml:space="preserve"> technológiák integrációjával</w:t>
      </w:r>
    </w:p>
    <w:p w14:paraId="6E0B4812" w14:textId="77777777" w:rsidR="0081272E" w:rsidRPr="00DD4E14" w:rsidRDefault="0081272E" w:rsidP="0081272E">
      <w:pPr>
        <w:jc w:val="both"/>
      </w:pPr>
      <w:r w:rsidRPr="00DD4E14">
        <w:rPr>
          <w:u w:val="single"/>
        </w:rPr>
        <w:t>Absztrakt magyar</w:t>
      </w:r>
      <w:r w:rsidRPr="00DD4E14">
        <w:t>:</w:t>
      </w:r>
    </w:p>
    <w:p w14:paraId="41D8DAF7" w14:textId="77777777" w:rsidR="0081272E" w:rsidRPr="00DD4E14" w:rsidRDefault="0081272E" w:rsidP="0081272E">
      <w:pPr>
        <w:jc w:val="both"/>
      </w:pPr>
      <w:r w:rsidRPr="00DD4E14">
        <w:t xml:space="preserve">A HUNOR Magyar Űrhajós Program új lendületet adott a hazai űrkutatás társadalmi és tudományos diskurzusának, amelyre a Dunaújvárosi Egyetem kommunikáció és médiatudomány </w:t>
      </w:r>
      <w:proofErr w:type="spellStart"/>
      <w:r w:rsidRPr="00DD4E14">
        <w:t>szakának</w:t>
      </w:r>
      <w:proofErr w:type="spellEnd"/>
      <w:r w:rsidRPr="00DD4E14">
        <w:t xml:space="preserve"> hallgatói is reflektáltak egy innovatív, élményalapú műhelymunka keretében. A „Magyarok az űrben” című workshop célja az volt, hogy a hallgatók a gyakorlati médiaképzés és a tudományos ismeretterjesztés összekapcsolásán keresztül fejlesszék digitális, kommunikációs és együttműködési kompetenciáikat.</w:t>
      </w:r>
    </w:p>
    <w:p w14:paraId="37551C75" w14:textId="77777777" w:rsidR="0081272E" w:rsidRPr="00DD4E14" w:rsidRDefault="0081272E" w:rsidP="0081272E">
      <w:pPr>
        <w:jc w:val="both"/>
      </w:pPr>
      <w:r w:rsidRPr="00DD4E14">
        <w:t xml:space="preserve">A 2025-ös év végén zajló műhely során a levelező </w:t>
      </w:r>
      <w:proofErr w:type="spellStart"/>
      <w:r w:rsidRPr="00DD4E14">
        <w:t>tagozatos</w:t>
      </w:r>
      <w:proofErr w:type="spellEnd"/>
      <w:r w:rsidRPr="00DD4E14">
        <w:t xml:space="preserve"> hallgatók </w:t>
      </w:r>
      <w:proofErr w:type="spellStart"/>
      <w:r w:rsidRPr="00DD4E14">
        <w:t>videópodcasteket</w:t>
      </w:r>
      <w:proofErr w:type="spellEnd"/>
      <w:r w:rsidRPr="00DD4E14">
        <w:t xml:space="preserve"> készítettek arról, hogy az űrkutatás milyen hatással van a hétköznapi életre, különös tekintettel a technológiai innovációkra, tudományos fejlesztésekre és a társadalmi képzeletre. A projektalapú tanulási folyamat részeként hírek, tudósítások, werkfilmek, rádiós jegyzetek és fotódokumentációk is készültek, miközben a résztvevők VR-technológia segítségével virtuális űrsétán vettek részt, valamint megismerkedtek az űrhajós környezet sajátosságaival.</w:t>
      </w:r>
    </w:p>
    <w:p w14:paraId="57318F77" w14:textId="77777777" w:rsidR="0081272E" w:rsidRPr="00DD4E14" w:rsidRDefault="0081272E" w:rsidP="0081272E">
      <w:pPr>
        <w:jc w:val="both"/>
      </w:pPr>
      <w:r w:rsidRPr="00DD4E14">
        <w:t xml:space="preserve">Az előadás azt vizsgálja, hogy az interdiszciplináris, digitális és élményközpontú oktatási módszerek miként támogatják a 21. századi kompetenciák – különösen a médiatudatosság, kreativitás, digitális írástudás és kollaboráció – fejlesztését a felsőoktatási </w:t>
      </w:r>
      <w:proofErr w:type="spellStart"/>
      <w:r w:rsidRPr="00DD4E14">
        <w:t>lifelong</w:t>
      </w:r>
      <w:proofErr w:type="spellEnd"/>
      <w:r w:rsidRPr="00DD4E14">
        <w:t xml:space="preserve"> </w:t>
      </w:r>
      <w:proofErr w:type="spellStart"/>
      <w:r w:rsidRPr="00DD4E14">
        <w:t>learning</w:t>
      </w:r>
      <w:proofErr w:type="spellEnd"/>
      <w:r w:rsidRPr="00DD4E14">
        <w:t xml:space="preserve"> (LLL) környezetben. A workshop tapasztalatai rámutatnak arra, hogy a tudománykommunikáció és az </w:t>
      </w:r>
      <w:proofErr w:type="spellStart"/>
      <w:r w:rsidRPr="00DD4E14">
        <w:t>immerszív</w:t>
      </w:r>
      <w:proofErr w:type="spellEnd"/>
      <w:r w:rsidRPr="00DD4E14">
        <w:t xml:space="preserve"> technológiák integrációja nemcsak a hallgatói motivációt erősíti, hanem új tanulási és készségfejlesztési lehetőségeket is teremt a hallgatói csoportok számára.</w:t>
      </w:r>
    </w:p>
    <w:p w14:paraId="2359B5B4" w14:textId="77777777" w:rsidR="0081272E" w:rsidRPr="00DD4E14" w:rsidRDefault="0081272E" w:rsidP="0081272E">
      <w:pPr>
        <w:jc w:val="both"/>
      </w:pPr>
      <w:r w:rsidRPr="00DD4E14">
        <w:rPr>
          <w:u w:val="single"/>
        </w:rPr>
        <w:lastRenderedPageBreak/>
        <w:t>Absztrakt angol</w:t>
      </w:r>
      <w:r w:rsidRPr="00DD4E14">
        <w:t>:</w:t>
      </w:r>
    </w:p>
    <w:p w14:paraId="439C7C54" w14:textId="77777777" w:rsidR="0081272E" w:rsidRPr="00DD4E14" w:rsidRDefault="0081272E" w:rsidP="0081272E">
      <w:pPr>
        <w:jc w:val="both"/>
      </w:pPr>
      <w:r w:rsidRPr="00DD4E14">
        <w:t xml:space="preserve">The HUNOR </w:t>
      </w:r>
      <w:proofErr w:type="spellStart"/>
      <w:r w:rsidRPr="00DD4E14">
        <w:t>Hungarian</w:t>
      </w:r>
      <w:proofErr w:type="spellEnd"/>
      <w:r w:rsidRPr="00DD4E14">
        <w:t xml:space="preserve"> </w:t>
      </w:r>
      <w:proofErr w:type="spellStart"/>
      <w:r w:rsidRPr="00DD4E14">
        <w:t>Astronaut</w:t>
      </w:r>
      <w:proofErr w:type="spellEnd"/>
      <w:r w:rsidRPr="00DD4E14">
        <w:t xml:space="preserve"> Program has </w:t>
      </w:r>
      <w:proofErr w:type="spellStart"/>
      <w:r w:rsidRPr="00DD4E14">
        <w:t>given</w:t>
      </w:r>
      <w:proofErr w:type="spellEnd"/>
      <w:r w:rsidRPr="00DD4E14">
        <w:t xml:space="preserve"> </w:t>
      </w:r>
      <w:proofErr w:type="spellStart"/>
      <w:r w:rsidRPr="00DD4E14">
        <w:t>new</w:t>
      </w:r>
      <w:proofErr w:type="spellEnd"/>
      <w:r w:rsidRPr="00DD4E14">
        <w:t xml:space="preserve"> momentum </w:t>
      </w:r>
      <w:proofErr w:type="spellStart"/>
      <w:r w:rsidRPr="00DD4E14">
        <w:t>to</w:t>
      </w:r>
      <w:proofErr w:type="spellEnd"/>
      <w:r w:rsidRPr="00DD4E14">
        <w:t xml:space="preserve"> </w:t>
      </w:r>
      <w:proofErr w:type="spellStart"/>
      <w:r w:rsidRPr="00DD4E14">
        <w:t>the</w:t>
      </w:r>
      <w:proofErr w:type="spellEnd"/>
      <w:r w:rsidRPr="00DD4E14">
        <w:t xml:space="preserve"> </w:t>
      </w:r>
      <w:proofErr w:type="spellStart"/>
      <w:r w:rsidRPr="00DD4E14">
        <w:t>social</w:t>
      </w:r>
      <w:proofErr w:type="spellEnd"/>
      <w:r w:rsidRPr="00DD4E14">
        <w:t xml:space="preserve"> and </w:t>
      </w:r>
      <w:proofErr w:type="spellStart"/>
      <w:r w:rsidRPr="00DD4E14">
        <w:t>scientific</w:t>
      </w:r>
      <w:proofErr w:type="spellEnd"/>
      <w:r w:rsidRPr="00DD4E14">
        <w:t xml:space="preserve"> </w:t>
      </w:r>
      <w:proofErr w:type="spellStart"/>
      <w:r w:rsidRPr="00DD4E14">
        <w:t>discourse</w:t>
      </w:r>
      <w:proofErr w:type="spellEnd"/>
      <w:r w:rsidRPr="00DD4E14">
        <w:t xml:space="preserve"> </w:t>
      </w:r>
      <w:proofErr w:type="spellStart"/>
      <w:r w:rsidRPr="00DD4E14">
        <w:t>surrounding</w:t>
      </w:r>
      <w:proofErr w:type="spellEnd"/>
      <w:r w:rsidRPr="00DD4E14">
        <w:t xml:space="preserve"> </w:t>
      </w:r>
      <w:proofErr w:type="spellStart"/>
      <w:r w:rsidRPr="00DD4E14">
        <w:t>Hungarian</w:t>
      </w:r>
      <w:proofErr w:type="spellEnd"/>
      <w:r w:rsidRPr="00DD4E14">
        <w:t xml:space="preserve"> </w:t>
      </w:r>
      <w:proofErr w:type="spellStart"/>
      <w:r w:rsidRPr="00DD4E14">
        <w:t>space</w:t>
      </w:r>
      <w:proofErr w:type="spellEnd"/>
      <w:r w:rsidRPr="00DD4E14">
        <w:t xml:space="preserve"> </w:t>
      </w:r>
      <w:proofErr w:type="spellStart"/>
      <w:r w:rsidRPr="00DD4E14">
        <w:t>research</w:t>
      </w:r>
      <w:proofErr w:type="spellEnd"/>
      <w:r w:rsidRPr="00DD4E14">
        <w:t xml:space="preserve">. </w:t>
      </w:r>
      <w:proofErr w:type="spellStart"/>
      <w:r w:rsidRPr="00DD4E14">
        <w:t>Students</w:t>
      </w:r>
      <w:proofErr w:type="spellEnd"/>
      <w:r w:rsidRPr="00DD4E14">
        <w:t xml:space="preserve"> of </w:t>
      </w:r>
      <w:proofErr w:type="spellStart"/>
      <w:r w:rsidRPr="00DD4E14">
        <w:t>the</w:t>
      </w:r>
      <w:proofErr w:type="spellEnd"/>
      <w:r w:rsidRPr="00DD4E14">
        <w:t xml:space="preserve"> </w:t>
      </w:r>
      <w:proofErr w:type="spellStart"/>
      <w:r w:rsidRPr="00DD4E14">
        <w:t>Communication</w:t>
      </w:r>
      <w:proofErr w:type="spellEnd"/>
      <w:r w:rsidRPr="00DD4E14">
        <w:t xml:space="preserve"> and Media </w:t>
      </w:r>
      <w:proofErr w:type="spellStart"/>
      <w:r w:rsidRPr="00DD4E14">
        <w:t>Studies</w:t>
      </w:r>
      <w:proofErr w:type="spellEnd"/>
      <w:r w:rsidRPr="00DD4E14">
        <w:t xml:space="preserve"> program </w:t>
      </w:r>
      <w:proofErr w:type="spellStart"/>
      <w:r w:rsidRPr="00DD4E14">
        <w:t>at</w:t>
      </w:r>
      <w:proofErr w:type="spellEnd"/>
      <w:r w:rsidRPr="00DD4E14">
        <w:t xml:space="preserve"> </w:t>
      </w:r>
      <w:proofErr w:type="spellStart"/>
      <w:r w:rsidRPr="00DD4E14">
        <w:t>the</w:t>
      </w:r>
      <w:proofErr w:type="spellEnd"/>
      <w:r w:rsidRPr="00DD4E14">
        <w:t xml:space="preserve"> University of Dunaújváros </w:t>
      </w:r>
      <w:proofErr w:type="spellStart"/>
      <w:r w:rsidRPr="00DD4E14">
        <w:t>also</w:t>
      </w:r>
      <w:proofErr w:type="spellEnd"/>
      <w:r w:rsidRPr="00DD4E14">
        <w:t xml:space="preserve"> </w:t>
      </w:r>
      <w:proofErr w:type="spellStart"/>
      <w:r w:rsidRPr="00DD4E14">
        <w:t>reflected</w:t>
      </w:r>
      <w:proofErr w:type="spellEnd"/>
      <w:r w:rsidRPr="00DD4E14">
        <w:t xml:space="preserve"> </w:t>
      </w:r>
      <w:proofErr w:type="spellStart"/>
      <w:r w:rsidRPr="00DD4E14">
        <w:t>on</w:t>
      </w:r>
      <w:proofErr w:type="spellEnd"/>
      <w:r w:rsidRPr="00DD4E14">
        <w:t xml:space="preserve"> </w:t>
      </w:r>
      <w:proofErr w:type="spellStart"/>
      <w:r w:rsidRPr="00DD4E14">
        <w:t>this</w:t>
      </w:r>
      <w:proofErr w:type="spellEnd"/>
      <w:r w:rsidRPr="00DD4E14">
        <w:t xml:space="preserve"> </w:t>
      </w:r>
      <w:proofErr w:type="spellStart"/>
      <w:r w:rsidRPr="00DD4E14">
        <w:t>phenomenon</w:t>
      </w:r>
      <w:proofErr w:type="spellEnd"/>
      <w:r w:rsidRPr="00DD4E14">
        <w:t xml:space="preserve"> </w:t>
      </w:r>
      <w:proofErr w:type="spellStart"/>
      <w:r w:rsidRPr="00DD4E14">
        <w:t>through</w:t>
      </w:r>
      <w:proofErr w:type="spellEnd"/>
      <w:r w:rsidRPr="00DD4E14">
        <w:t xml:space="preserve"> an </w:t>
      </w:r>
      <w:proofErr w:type="spellStart"/>
      <w:r w:rsidRPr="00DD4E14">
        <w:t>innovative</w:t>
      </w:r>
      <w:proofErr w:type="spellEnd"/>
      <w:r w:rsidRPr="00DD4E14">
        <w:t xml:space="preserve">, </w:t>
      </w:r>
      <w:proofErr w:type="spellStart"/>
      <w:r w:rsidRPr="00DD4E14">
        <w:t>experience-based</w:t>
      </w:r>
      <w:proofErr w:type="spellEnd"/>
      <w:r w:rsidRPr="00DD4E14">
        <w:t xml:space="preserve"> workshop. The </w:t>
      </w:r>
      <w:proofErr w:type="spellStart"/>
      <w:r w:rsidRPr="00DD4E14">
        <w:t>aim</w:t>
      </w:r>
      <w:proofErr w:type="spellEnd"/>
      <w:r w:rsidRPr="00DD4E14">
        <w:t xml:space="preserve"> of </w:t>
      </w:r>
      <w:proofErr w:type="spellStart"/>
      <w:r w:rsidRPr="00DD4E14">
        <w:t>the</w:t>
      </w:r>
      <w:proofErr w:type="spellEnd"/>
      <w:r w:rsidRPr="00DD4E14">
        <w:t xml:space="preserve"> workshop, </w:t>
      </w:r>
      <w:proofErr w:type="spellStart"/>
      <w:r w:rsidRPr="00DD4E14">
        <w:t>titled</w:t>
      </w:r>
      <w:proofErr w:type="spellEnd"/>
      <w:r w:rsidRPr="00DD4E14">
        <w:t xml:space="preserve"> </w:t>
      </w:r>
      <w:proofErr w:type="spellStart"/>
      <w:r w:rsidRPr="00DD4E14">
        <w:t>Hungarians</w:t>
      </w:r>
      <w:proofErr w:type="spellEnd"/>
      <w:r w:rsidRPr="00DD4E14">
        <w:t xml:space="preserve"> in </w:t>
      </w:r>
      <w:proofErr w:type="spellStart"/>
      <w:r w:rsidRPr="00DD4E14">
        <w:t>Space</w:t>
      </w:r>
      <w:proofErr w:type="spellEnd"/>
      <w:r w:rsidRPr="00DD4E14">
        <w:t xml:space="preserve">, </w:t>
      </w:r>
      <w:proofErr w:type="spellStart"/>
      <w:r w:rsidRPr="00DD4E14">
        <w:t>was</w:t>
      </w:r>
      <w:proofErr w:type="spellEnd"/>
      <w:r w:rsidRPr="00DD4E14">
        <w:t xml:space="preserve"> </w:t>
      </w:r>
      <w:proofErr w:type="spellStart"/>
      <w:r w:rsidRPr="00DD4E14">
        <w:t>to</w:t>
      </w:r>
      <w:proofErr w:type="spellEnd"/>
      <w:r w:rsidRPr="00DD4E14">
        <w:t xml:space="preserve"> </w:t>
      </w:r>
      <w:proofErr w:type="spellStart"/>
      <w:r w:rsidRPr="00DD4E14">
        <w:t>develop</w:t>
      </w:r>
      <w:proofErr w:type="spellEnd"/>
      <w:r w:rsidRPr="00DD4E14">
        <w:t xml:space="preserve"> </w:t>
      </w:r>
      <w:proofErr w:type="spellStart"/>
      <w:r w:rsidRPr="00DD4E14">
        <w:t>students</w:t>
      </w:r>
      <w:proofErr w:type="spellEnd"/>
      <w:r w:rsidRPr="00DD4E14">
        <w:t xml:space="preserve">’ </w:t>
      </w:r>
      <w:proofErr w:type="spellStart"/>
      <w:r w:rsidRPr="00DD4E14">
        <w:t>digital</w:t>
      </w:r>
      <w:proofErr w:type="spellEnd"/>
      <w:r w:rsidRPr="00DD4E14">
        <w:t xml:space="preserve">, </w:t>
      </w:r>
      <w:proofErr w:type="spellStart"/>
      <w:r w:rsidRPr="00DD4E14">
        <w:t>communication</w:t>
      </w:r>
      <w:proofErr w:type="spellEnd"/>
      <w:r w:rsidRPr="00DD4E14">
        <w:t xml:space="preserve">, and </w:t>
      </w:r>
      <w:proofErr w:type="spellStart"/>
      <w:r w:rsidRPr="00DD4E14">
        <w:t>collaboration</w:t>
      </w:r>
      <w:proofErr w:type="spellEnd"/>
      <w:r w:rsidRPr="00DD4E14">
        <w:t xml:space="preserve"> </w:t>
      </w:r>
      <w:proofErr w:type="spellStart"/>
      <w:r w:rsidRPr="00DD4E14">
        <w:t>skills</w:t>
      </w:r>
      <w:proofErr w:type="spellEnd"/>
      <w:r w:rsidRPr="00DD4E14">
        <w:t xml:space="preserve"> </w:t>
      </w:r>
      <w:proofErr w:type="spellStart"/>
      <w:r w:rsidRPr="00DD4E14">
        <w:t>by</w:t>
      </w:r>
      <w:proofErr w:type="spellEnd"/>
      <w:r w:rsidRPr="00DD4E14">
        <w:t xml:space="preserve"> </w:t>
      </w:r>
      <w:proofErr w:type="spellStart"/>
      <w:r w:rsidRPr="00DD4E14">
        <w:t>combining</w:t>
      </w:r>
      <w:proofErr w:type="spellEnd"/>
      <w:r w:rsidRPr="00DD4E14">
        <w:t xml:space="preserve"> </w:t>
      </w:r>
      <w:proofErr w:type="spellStart"/>
      <w:r w:rsidRPr="00DD4E14">
        <w:t>practical</w:t>
      </w:r>
      <w:proofErr w:type="spellEnd"/>
      <w:r w:rsidRPr="00DD4E14">
        <w:t xml:space="preserve"> </w:t>
      </w:r>
      <w:proofErr w:type="spellStart"/>
      <w:r w:rsidRPr="00DD4E14">
        <w:t>media</w:t>
      </w:r>
      <w:proofErr w:type="spellEnd"/>
      <w:r w:rsidRPr="00DD4E14">
        <w:t xml:space="preserve"> </w:t>
      </w:r>
      <w:proofErr w:type="spellStart"/>
      <w:r w:rsidRPr="00DD4E14">
        <w:t>training</w:t>
      </w:r>
      <w:proofErr w:type="spellEnd"/>
      <w:r w:rsidRPr="00DD4E14">
        <w:t xml:space="preserve"> </w:t>
      </w:r>
      <w:proofErr w:type="spellStart"/>
      <w:r w:rsidRPr="00DD4E14">
        <w:t>with</w:t>
      </w:r>
      <w:proofErr w:type="spellEnd"/>
      <w:r w:rsidRPr="00DD4E14">
        <w:t xml:space="preserve"> </w:t>
      </w:r>
      <w:proofErr w:type="spellStart"/>
      <w:r w:rsidRPr="00DD4E14">
        <w:t>science</w:t>
      </w:r>
      <w:proofErr w:type="spellEnd"/>
      <w:r w:rsidRPr="00DD4E14">
        <w:t xml:space="preserve"> </w:t>
      </w:r>
      <w:proofErr w:type="spellStart"/>
      <w:r w:rsidRPr="00DD4E14">
        <w:t>communication</w:t>
      </w:r>
      <w:proofErr w:type="spellEnd"/>
      <w:r w:rsidRPr="00DD4E14">
        <w:t>.</w:t>
      </w:r>
    </w:p>
    <w:p w14:paraId="655A765C" w14:textId="77777777" w:rsidR="0081272E" w:rsidRPr="00DD4E14" w:rsidRDefault="0081272E" w:rsidP="0081272E">
      <w:pPr>
        <w:jc w:val="both"/>
      </w:pPr>
      <w:r w:rsidRPr="00DD4E14">
        <w:t xml:space="preserve">During </w:t>
      </w:r>
      <w:proofErr w:type="spellStart"/>
      <w:r w:rsidRPr="00DD4E14">
        <w:t>the</w:t>
      </w:r>
      <w:proofErr w:type="spellEnd"/>
      <w:r w:rsidRPr="00DD4E14">
        <w:t xml:space="preserve"> workshop, </w:t>
      </w:r>
      <w:proofErr w:type="spellStart"/>
      <w:r w:rsidRPr="00DD4E14">
        <w:t>held</w:t>
      </w:r>
      <w:proofErr w:type="spellEnd"/>
      <w:r w:rsidRPr="00DD4E14">
        <w:t xml:space="preserve"> </w:t>
      </w:r>
      <w:proofErr w:type="spellStart"/>
      <w:r w:rsidRPr="00DD4E14">
        <w:t>at</w:t>
      </w:r>
      <w:proofErr w:type="spellEnd"/>
      <w:r w:rsidRPr="00DD4E14">
        <w:t xml:space="preserve"> </w:t>
      </w:r>
      <w:proofErr w:type="spellStart"/>
      <w:r w:rsidRPr="00DD4E14">
        <w:t>the</w:t>
      </w:r>
      <w:proofErr w:type="spellEnd"/>
      <w:r w:rsidRPr="00DD4E14">
        <w:t xml:space="preserve"> end of 2025, part-</w:t>
      </w:r>
      <w:proofErr w:type="spellStart"/>
      <w:r w:rsidRPr="00DD4E14">
        <w:t>time</w:t>
      </w:r>
      <w:proofErr w:type="spellEnd"/>
      <w:r w:rsidRPr="00DD4E14">
        <w:t xml:space="preserve"> </w:t>
      </w:r>
      <w:proofErr w:type="spellStart"/>
      <w:r w:rsidRPr="00DD4E14">
        <w:t>students</w:t>
      </w:r>
      <w:proofErr w:type="spellEnd"/>
      <w:r w:rsidRPr="00DD4E14">
        <w:t xml:space="preserve"> </w:t>
      </w:r>
      <w:proofErr w:type="spellStart"/>
      <w:r w:rsidRPr="00DD4E14">
        <w:t>created</w:t>
      </w:r>
      <w:proofErr w:type="spellEnd"/>
      <w:r w:rsidRPr="00DD4E14">
        <w:t xml:space="preserve"> video </w:t>
      </w:r>
      <w:proofErr w:type="spellStart"/>
      <w:r w:rsidRPr="00DD4E14">
        <w:t>podcasts</w:t>
      </w:r>
      <w:proofErr w:type="spellEnd"/>
      <w:r w:rsidRPr="00DD4E14">
        <w:t xml:space="preserve"> </w:t>
      </w:r>
      <w:proofErr w:type="spellStart"/>
      <w:r w:rsidRPr="00DD4E14">
        <w:t>discussing</w:t>
      </w:r>
      <w:proofErr w:type="spellEnd"/>
      <w:r w:rsidRPr="00DD4E14">
        <w:t xml:space="preserve"> </w:t>
      </w:r>
      <w:proofErr w:type="spellStart"/>
      <w:r w:rsidRPr="00DD4E14">
        <w:t>the</w:t>
      </w:r>
      <w:proofErr w:type="spellEnd"/>
      <w:r w:rsidRPr="00DD4E14">
        <w:t xml:space="preserve"> </w:t>
      </w:r>
      <w:proofErr w:type="spellStart"/>
      <w:r w:rsidRPr="00DD4E14">
        <w:t>impact</w:t>
      </w:r>
      <w:proofErr w:type="spellEnd"/>
      <w:r w:rsidRPr="00DD4E14">
        <w:t xml:space="preserve"> of </w:t>
      </w:r>
      <w:proofErr w:type="spellStart"/>
      <w:r w:rsidRPr="00DD4E14">
        <w:t>space</w:t>
      </w:r>
      <w:proofErr w:type="spellEnd"/>
      <w:r w:rsidRPr="00DD4E14">
        <w:t xml:space="preserve"> </w:t>
      </w:r>
      <w:proofErr w:type="spellStart"/>
      <w:r w:rsidRPr="00DD4E14">
        <w:t>research</w:t>
      </w:r>
      <w:proofErr w:type="spellEnd"/>
      <w:r w:rsidRPr="00DD4E14">
        <w:t xml:space="preserve"> </w:t>
      </w:r>
      <w:proofErr w:type="spellStart"/>
      <w:r w:rsidRPr="00DD4E14">
        <w:t>on</w:t>
      </w:r>
      <w:proofErr w:type="spellEnd"/>
      <w:r w:rsidRPr="00DD4E14">
        <w:t xml:space="preserve"> </w:t>
      </w:r>
      <w:proofErr w:type="spellStart"/>
      <w:r w:rsidRPr="00DD4E14">
        <w:t>everyday</w:t>
      </w:r>
      <w:proofErr w:type="spellEnd"/>
      <w:r w:rsidRPr="00DD4E14">
        <w:t xml:space="preserve"> life, </w:t>
      </w:r>
      <w:proofErr w:type="spellStart"/>
      <w:r w:rsidRPr="00DD4E14">
        <w:t>with</w:t>
      </w:r>
      <w:proofErr w:type="spellEnd"/>
      <w:r w:rsidRPr="00DD4E14">
        <w:t xml:space="preserve"> </w:t>
      </w:r>
      <w:proofErr w:type="spellStart"/>
      <w:r w:rsidRPr="00DD4E14">
        <w:t>particular</w:t>
      </w:r>
      <w:proofErr w:type="spellEnd"/>
      <w:r w:rsidRPr="00DD4E14">
        <w:t xml:space="preserve"> </w:t>
      </w:r>
      <w:proofErr w:type="spellStart"/>
      <w:r w:rsidRPr="00DD4E14">
        <w:t>attention</w:t>
      </w:r>
      <w:proofErr w:type="spellEnd"/>
      <w:r w:rsidRPr="00DD4E14">
        <w:t xml:space="preserve"> </w:t>
      </w:r>
      <w:proofErr w:type="spellStart"/>
      <w:r w:rsidRPr="00DD4E14">
        <w:t>to</w:t>
      </w:r>
      <w:proofErr w:type="spellEnd"/>
      <w:r w:rsidRPr="00DD4E14">
        <w:t xml:space="preserve"> </w:t>
      </w:r>
      <w:proofErr w:type="spellStart"/>
      <w:r w:rsidRPr="00DD4E14">
        <w:t>technological</w:t>
      </w:r>
      <w:proofErr w:type="spellEnd"/>
      <w:r w:rsidRPr="00DD4E14">
        <w:t xml:space="preserve"> </w:t>
      </w:r>
      <w:proofErr w:type="spellStart"/>
      <w:r w:rsidRPr="00DD4E14">
        <w:t>innovation</w:t>
      </w:r>
      <w:proofErr w:type="spellEnd"/>
      <w:r w:rsidRPr="00DD4E14">
        <w:t xml:space="preserve">, </w:t>
      </w:r>
      <w:proofErr w:type="spellStart"/>
      <w:r w:rsidRPr="00DD4E14">
        <w:t>scientific</w:t>
      </w:r>
      <w:proofErr w:type="spellEnd"/>
      <w:r w:rsidRPr="00DD4E14">
        <w:t xml:space="preserve"> </w:t>
      </w:r>
      <w:proofErr w:type="spellStart"/>
      <w:r w:rsidRPr="00DD4E14">
        <w:t>development</w:t>
      </w:r>
      <w:proofErr w:type="spellEnd"/>
      <w:r w:rsidRPr="00DD4E14">
        <w:t xml:space="preserve">, and </w:t>
      </w:r>
      <w:proofErr w:type="spellStart"/>
      <w:r w:rsidRPr="00DD4E14">
        <w:t>the</w:t>
      </w:r>
      <w:proofErr w:type="spellEnd"/>
      <w:r w:rsidRPr="00DD4E14">
        <w:t xml:space="preserve"> </w:t>
      </w:r>
      <w:proofErr w:type="spellStart"/>
      <w:r w:rsidRPr="00DD4E14">
        <w:t>social</w:t>
      </w:r>
      <w:proofErr w:type="spellEnd"/>
      <w:r w:rsidRPr="00DD4E14">
        <w:t xml:space="preserve"> </w:t>
      </w:r>
      <w:proofErr w:type="spellStart"/>
      <w:r w:rsidRPr="00DD4E14">
        <w:t>imagination</w:t>
      </w:r>
      <w:proofErr w:type="spellEnd"/>
      <w:r w:rsidRPr="00DD4E14">
        <w:t xml:space="preserve"> </w:t>
      </w:r>
      <w:proofErr w:type="spellStart"/>
      <w:r w:rsidRPr="00DD4E14">
        <w:t>surrounding</w:t>
      </w:r>
      <w:proofErr w:type="spellEnd"/>
      <w:r w:rsidRPr="00DD4E14">
        <w:t xml:space="preserve"> </w:t>
      </w:r>
      <w:proofErr w:type="spellStart"/>
      <w:r w:rsidRPr="00DD4E14">
        <w:t>space</w:t>
      </w:r>
      <w:proofErr w:type="spellEnd"/>
      <w:r w:rsidRPr="00DD4E14">
        <w:t xml:space="preserve"> </w:t>
      </w:r>
      <w:proofErr w:type="spellStart"/>
      <w:r w:rsidRPr="00DD4E14">
        <w:t>exploration</w:t>
      </w:r>
      <w:proofErr w:type="spellEnd"/>
      <w:r w:rsidRPr="00DD4E14">
        <w:t xml:space="preserve">. </w:t>
      </w:r>
      <w:proofErr w:type="spellStart"/>
      <w:r w:rsidRPr="00DD4E14">
        <w:t>As</w:t>
      </w:r>
      <w:proofErr w:type="spellEnd"/>
      <w:r w:rsidRPr="00DD4E14">
        <w:t xml:space="preserve"> part of </w:t>
      </w:r>
      <w:proofErr w:type="spellStart"/>
      <w:r w:rsidRPr="00DD4E14">
        <w:t>the</w:t>
      </w:r>
      <w:proofErr w:type="spellEnd"/>
      <w:r w:rsidRPr="00DD4E14">
        <w:t xml:space="preserve"> project-</w:t>
      </w:r>
      <w:proofErr w:type="spellStart"/>
      <w:r w:rsidRPr="00DD4E14">
        <w:t>based</w:t>
      </w:r>
      <w:proofErr w:type="spellEnd"/>
      <w:r w:rsidRPr="00DD4E14">
        <w:t xml:space="preserve"> </w:t>
      </w:r>
      <w:proofErr w:type="spellStart"/>
      <w:r w:rsidRPr="00DD4E14">
        <w:t>learning</w:t>
      </w:r>
      <w:proofErr w:type="spellEnd"/>
      <w:r w:rsidRPr="00DD4E14">
        <w:t xml:space="preserve"> </w:t>
      </w:r>
      <w:proofErr w:type="spellStart"/>
      <w:r w:rsidRPr="00DD4E14">
        <w:t>process</w:t>
      </w:r>
      <w:proofErr w:type="spellEnd"/>
      <w:r w:rsidRPr="00DD4E14">
        <w:t xml:space="preserve">, </w:t>
      </w:r>
      <w:proofErr w:type="spellStart"/>
      <w:r w:rsidRPr="00DD4E14">
        <w:t>students</w:t>
      </w:r>
      <w:proofErr w:type="spellEnd"/>
      <w:r w:rsidRPr="00DD4E14">
        <w:t xml:space="preserve"> </w:t>
      </w:r>
      <w:proofErr w:type="spellStart"/>
      <w:r w:rsidRPr="00DD4E14">
        <w:t>also</w:t>
      </w:r>
      <w:proofErr w:type="spellEnd"/>
      <w:r w:rsidRPr="00DD4E14">
        <w:t xml:space="preserve"> </w:t>
      </w:r>
      <w:proofErr w:type="spellStart"/>
      <w:r w:rsidRPr="00DD4E14">
        <w:t>produced</w:t>
      </w:r>
      <w:proofErr w:type="spellEnd"/>
      <w:r w:rsidRPr="00DD4E14">
        <w:t xml:space="preserve"> </w:t>
      </w:r>
      <w:proofErr w:type="spellStart"/>
      <w:r w:rsidRPr="00DD4E14">
        <w:t>news</w:t>
      </w:r>
      <w:proofErr w:type="spellEnd"/>
      <w:r w:rsidRPr="00DD4E14">
        <w:t xml:space="preserve"> </w:t>
      </w:r>
      <w:proofErr w:type="spellStart"/>
      <w:r w:rsidRPr="00DD4E14">
        <w:t>reports</w:t>
      </w:r>
      <w:proofErr w:type="spellEnd"/>
      <w:r w:rsidRPr="00DD4E14">
        <w:t xml:space="preserve">, </w:t>
      </w:r>
      <w:proofErr w:type="spellStart"/>
      <w:r w:rsidRPr="00DD4E14">
        <w:t>feature</w:t>
      </w:r>
      <w:proofErr w:type="spellEnd"/>
      <w:r w:rsidRPr="00DD4E14">
        <w:t xml:space="preserve"> </w:t>
      </w:r>
      <w:proofErr w:type="spellStart"/>
      <w:r w:rsidRPr="00DD4E14">
        <w:t>stories</w:t>
      </w:r>
      <w:proofErr w:type="spellEnd"/>
      <w:r w:rsidRPr="00DD4E14">
        <w:t xml:space="preserve">, </w:t>
      </w:r>
      <w:proofErr w:type="spellStart"/>
      <w:r w:rsidRPr="00DD4E14">
        <w:t>behind-the-scenes</w:t>
      </w:r>
      <w:proofErr w:type="spellEnd"/>
      <w:r w:rsidRPr="00DD4E14">
        <w:t xml:space="preserve"> </w:t>
      </w:r>
      <w:proofErr w:type="spellStart"/>
      <w:r w:rsidRPr="00DD4E14">
        <w:t>videos</w:t>
      </w:r>
      <w:proofErr w:type="spellEnd"/>
      <w:r w:rsidRPr="00DD4E14">
        <w:t xml:space="preserve">, </w:t>
      </w:r>
      <w:proofErr w:type="spellStart"/>
      <w:r w:rsidRPr="00DD4E14">
        <w:t>radio</w:t>
      </w:r>
      <w:proofErr w:type="spellEnd"/>
      <w:r w:rsidRPr="00DD4E14">
        <w:t xml:space="preserve"> </w:t>
      </w:r>
      <w:proofErr w:type="spellStart"/>
      <w:r w:rsidRPr="00DD4E14">
        <w:t>notes</w:t>
      </w:r>
      <w:proofErr w:type="spellEnd"/>
      <w:r w:rsidRPr="00DD4E14">
        <w:t xml:space="preserve">, and </w:t>
      </w:r>
      <w:proofErr w:type="spellStart"/>
      <w:r w:rsidRPr="00DD4E14">
        <w:t>photo</w:t>
      </w:r>
      <w:proofErr w:type="spellEnd"/>
      <w:r w:rsidRPr="00DD4E14">
        <w:t xml:space="preserve"> </w:t>
      </w:r>
      <w:proofErr w:type="spellStart"/>
      <w:r w:rsidRPr="00DD4E14">
        <w:t>documentation</w:t>
      </w:r>
      <w:proofErr w:type="spellEnd"/>
      <w:r w:rsidRPr="00DD4E14">
        <w:t xml:space="preserve">. In </w:t>
      </w:r>
      <w:proofErr w:type="spellStart"/>
      <w:r w:rsidRPr="00DD4E14">
        <w:t>addition</w:t>
      </w:r>
      <w:proofErr w:type="spellEnd"/>
      <w:r w:rsidRPr="00DD4E14">
        <w:t xml:space="preserve">, </w:t>
      </w:r>
      <w:proofErr w:type="spellStart"/>
      <w:r w:rsidRPr="00DD4E14">
        <w:t>participants</w:t>
      </w:r>
      <w:proofErr w:type="spellEnd"/>
      <w:r w:rsidRPr="00DD4E14">
        <w:t xml:space="preserve"> </w:t>
      </w:r>
      <w:proofErr w:type="spellStart"/>
      <w:r w:rsidRPr="00DD4E14">
        <w:t>took</w:t>
      </w:r>
      <w:proofErr w:type="spellEnd"/>
      <w:r w:rsidRPr="00DD4E14">
        <w:t xml:space="preserve"> </w:t>
      </w:r>
      <w:proofErr w:type="gramStart"/>
      <w:r w:rsidRPr="00DD4E14">
        <w:t>part in</w:t>
      </w:r>
      <w:proofErr w:type="gramEnd"/>
      <w:r w:rsidRPr="00DD4E14">
        <w:t xml:space="preserve"> a </w:t>
      </w:r>
      <w:proofErr w:type="spellStart"/>
      <w:r w:rsidRPr="00DD4E14">
        <w:t>virtual</w:t>
      </w:r>
      <w:proofErr w:type="spellEnd"/>
      <w:r w:rsidRPr="00DD4E14">
        <w:t xml:space="preserve"> </w:t>
      </w:r>
      <w:proofErr w:type="spellStart"/>
      <w:r w:rsidRPr="00DD4E14">
        <w:t>spacewalk</w:t>
      </w:r>
      <w:proofErr w:type="spellEnd"/>
      <w:r w:rsidRPr="00DD4E14">
        <w:t xml:space="preserve"> </w:t>
      </w:r>
      <w:proofErr w:type="spellStart"/>
      <w:r w:rsidRPr="00DD4E14">
        <w:t>using</w:t>
      </w:r>
      <w:proofErr w:type="spellEnd"/>
      <w:r w:rsidRPr="00DD4E14">
        <w:t xml:space="preserve"> VR </w:t>
      </w:r>
      <w:proofErr w:type="spellStart"/>
      <w:r w:rsidRPr="00DD4E14">
        <w:t>technology</w:t>
      </w:r>
      <w:proofErr w:type="spellEnd"/>
      <w:r w:rsidRPr="00DD4E14">
        <w:t xml:space="preserve"> and </w:t>
      </w:r>
      <w:proofErr w:type="spellStart"/>
      <w:r w:rsidRPr="00DD4E14">
        <w:t>became</w:t>
      </w:r>
      <w:proofErr w:type="spellEnd"/>
      <w:r w:rsidRPr="00DD4E14">
        <w:t xml:space="preserve"> </w:t>
      </w:r>
      <w:proofErr w:type="spellStart"/>
      <w:r w:rsidRPr="00DD4E14">
        <w:t>familiar</w:t>
      </w:r>
      <w:proofErr w:type="spellEnd"/>
      <w:r w:rsidRPr="00DD4E14">
        <w:t xml:space="preserve"> </w:t>
      </w:r>
      <w:proofErr w:type="spellStart"/>
      <w:r w:rsidRPr="00DD4E14">
        <w:t>with</w:t>
      </w:r>
      <w:proofErr w:type="spellEnd"/>
      <w:r w:rsidRPr="00DD4E14">
        <w:t xml:space="preserve"> </w:t>
      </w:r>
      <w:proofErr w:type="spellStart"/>
      <w:r w:rsidRPr="00DD4E14">
        <w:t>the</w:t>
      </w:r>
      <w:proofErr w:type="spellEnd"/>
      <w:r w:rsidRPr="00DD4E14">
        <w:t xml:space="preserve"> </w:t>
      </w:r>
      <w:proofErr w:type="spellStart"/>
      <w:r w:rsidRPr="00DD4E14">
        <w:t>characteristics</w:t>
      </w:r>
      <w:proofErr w:type="spellEnd"/>
      <w:r w:rsidRPr="00DD4E14">
        <w:t xml:space="preserve"> of an </w:t>
      </w:r>
      <w:proofErr w:type="spellStart"/>
      <w:r w:rsidRPr="00DD4E14">
        <w:t>astronaut</w:t>
      </w:r>
      <w:proofErr w:type="spellEnd"/>
      <w:r w:rsidRPr="00DD4E14">
        <w:t xml:space="preserve"> </w:t>
      </w:r>
      <w:proofErr w:type="spellStart"/>
      <w:r w:rsidRPr="00DD4E14">
        <w:t>environment</w:t>
      </w:r>
      <w:proofErr w:type="spellEnd"/>
      <w:r w:rsidRPr="00DD4E14">
        <w:t>.</w:t>
      </w:r>
    </w:p>
    <w:p w14:paraId="5A7B8B13" w14:textId="77777777" w:rsidR="0081272E" w:rsidRPr="00DD4E14" w:rsidRDefault="0081272E" w:rsidP="0081272E">
      <w:pPr>
        <w:jc w:val="both"/>
      </w:pPr>
      <w:r w:rsidRPr="00DD4E14">
        <w:t xml:space="preserve">The </w:t>
      </w:r>
      <w:proofErr w:type="spellStart"/>
      <w:r w:rsidRPr="00DD4E14">
        <w:t>presentation</w:t>
      </w:r>
      <w:proofErr w:type="spellEnd"/>
      <w:r w:rsidRPr="00DD4E14">
        <w:t xml:space="preserve"> </w:t>
      </w:r>
      <w:proofErr w:type="spellStart"/>
      <w:r w:rsidRPr="00DD4E14">
        <w:t>examines</w:t>
      </w:r>
      <w:proofErr w:type="spellEnd"/>
      <w:r w:rsidRPr="00DD4E14">
        <w:t xml:space="preserve"> </w:t>
      </w:r>
      <w:proofErr w:type="spellStart"/>
      <w:r w:rsidRPr="00DD4E14">
        <w:t>how</w:t>
      </w:r>
      <w:proofErr w:type="spellEnd"/>
      <w:r w:rsidRPr="00DD4E14">
        <w:t xml:space="preserve"> </w:t>
      </w:r>
      <w:proofErr w:type="spellStart"/>
      <w:r w:rsidRPr="00DD4E14">
        <w:t>interdisciplinary</w:t>
      </w:r>
      <w:proofErr w:type="spellEnd"/>
      <w:r w:rsidRPr="00DD4E14">
        <w:t xml:space="preserve">, </w:t>
      </w:r>
      <w:proofErr w:type="spellStart"/>
      <w:r w:rsidRPr="00DD4E14">
        <w:t>digital</w:t>
      </w:r>
      <w:proofErr w:type="spellEnd"/>
      <w:r w:rsidRPr="00DD4E14">
        <w:t xml:space="preserve">, and </w:t>
      </w:r>
      <w:proofErr w:type="spellStart"/>
      <w:r w:rsidRPr="00DD4E14">
        <w:t>experience</w:t>
      </w:r>
      <w:proofErr w:type="spellEnd"/>
      <w:r w:rsidRPr="00DD4E14">
        <w:t xml:space="preserve">-centered </w:t>
      </w:r>
      <w:proofErr w:type="spellStart"/>
      <w:r w:rsidRPr="00DD4E14">
        <w:t>educational</w:t>
      </w:r>
      <w:proofErr w:type="spellEnd"/>
      <w:r w:rsidRPr="00DD4E14">
        <w:t xml:space="preserve"> </w:t>
      </w:r>
      <w:proofErr w:type="spellStart"/>
      <w:r w:rsidRPr="00DD4E14">
        <w:t>methods</w:t>
      </w:r>
      <w:proofErr w:type="spellEnd"/>
      <w:r w:rsidRPr="00DD4E14">
        <w:t xml:space="preserve"> </w:t>
      </w:r>
      <w:proofErr w:type="spellStart"/>
      <w:r w:rsidRPr="00DD4E14">
        <w:t>can</w:t>
      </w:r>
      <w:proofErr w:type="spellEnd"/>
      <w:r w:rsidRPr="00DD4E14">
        <w:t xml:space="preserve"> </w:t>
      </w:r>
      <w:proofErr w:type="spellStart"/>
      <w:r w:rsidRPr="00DD4E14">
        <w:t>support</w:t>
      </w:r>
      <w:proofErr w:type="spellEnd"/>
      <w:r w:rsidRPr="00DD4E14">
        <w:t xml:space="preserve"> </w:t>
      </w:r>
      <w:proofErr w:type="spellStart"/>
      <w:r w:rsidRPr="00DD4E14">
        <w:t>the</w:t>
      </w:r>
      <w:proofErr w:type="spellEnd"/>
      <w:r w:rsidRPr="00DD4E14">
        <w:t xml:space="preserve"> </w:t>
      </w:r>
      <w:proofErr w:type="spellStart"/>
      <w:r w:rsidRPr="00DD4E14">
        <w:t>development</w:t>
      </w:r>
      <w:proofErr w:type="spellEnd"/>
      <w:r w:rsidRPr="00DD4E14">
        <w:t xml:space="preserve"> of 21st-century </w:t>
      </w:r>
      <w:proofErr w:type="spellStart"/>
      <w:r w:rsidRPr="00DD4E14">
        <w:t>competences</w:t>
      </w:r>
      <w:proofErr w:type="spellEnd"/>
      <w:r w:rsidRPr="00DD4E14">
        <w:t>—</w:t>
      </w:r>
      <w:proofErr w:type="spellStart"/>
      <w:r w:rsidRPr="00DD4E14">
        <w:t>particularly</w:t>
      </w:r>
      <w:proofErr w:type="spellEnd"/>
      <w:r w:rsidRPr="00DD4E14">
        <w:t xml:space="preserve"> </w:t>
      </w:r>
      <w:proofErr w:type="spellStart"/>
      <w:r w:rsidRPr="00DD4E14">
        <w:t>media</w:t>
      </w:r>
      <w:proofErr w:type="spellEnd"/>
      <w:r w:rsidRPr="00DD4E14">
        <w:t xml:space="preserve"> </w:t>
      </w:r>
      <w:proofErr w:type="spellStart"/>
      <w:r w:rsidRPr="00DD4E14">
        <w:t>awareness</w:t>
      </w:r>
      <w:proofErr w:type="spellEnd"/>
      <w:r w:rsidRPr="00DD4E14">
        <w:t xml:space="preserve">, </w:t>
      </w:r>
      <w:proofErr w:type="spellStart"/>
      <w:r w:rsidRPr="00DD4E14">
        <w:t>creativity</w:t>
      </w:r>
      <w:proofErr w:type="spellEnd"/>
      <w:r w:rsidRPr="00DD4E14">
        <w:t xml:space="preserve">, </w:t>
      </w:r>
      <w:proofErr w:type="spellStart"/>
      <w:r w:rsidRPr="00DD4E14">
        <w:t>digital</w:t>
      </w:r>
      <w:proofErr w:type="spellEnd"/>
      <w:r w:rsidRPr="00DD4E14">
        <w:t xml:space="preserve"> </w:t>
      </w:r>
      <w:proofErr w:type="spellStart"/>
      <w:r w:rsidRPr="00DD4E14">
        <w:t>literacy</w:t>
      </w:r>
      <w:proofErr w:type="spellEnd"/>
      <w:r w:rsidRPr="00DD4E14">
        <w:t xml:space="preserve">, and </w:t>
      </w:r>
      <w:proofErr w:type="spellStart"/>
      <w:r w:rsidRPr="00DD4E14">
        <w:t>collaboration</w:t>
      </w:r>
      <w:proofErr w:type="spellEnd"/>
      <w:r w:rsidRPr="00DD4E14">
        <w:t>—</w:t>
      </w:r>
      <w:proofErr w:type="spellStart"/>
      <w:r w:rsidRPr="00DD4E14">
        <w:t>within</w:t>
      </w:r>
      <w:proofErr w:type="spellEnd"/>
      <w:r w:rsidRPr="00DD4E14">
        <w:t xml:space="preserve"> </w:t>
      </w:r>
      <w:proofErr w:type="spellStart"/>
      <w:r w:rsidRPr="00DD4E14">
        <w:t>higher</w:t>
      </w:r>
      <w:proofErr w:type="spellEnd"/>
      <w:r w:rsidRPr="00DD4E14">
        <w:t xml:space="preserve"> </w:t>
      </w:r>
      <w:proofErr w:type="spellStart"/>
      <w:r w:rsidRPr="00DD4E14">
        <w:t>education</w:t>
      </w:r>
      <w:proofErr w:type="spellEnd"/>
      <w:r w:rsidRPr="00DD4E14">
        <w:t xml:space="preserve"> </w:t>
      </w:r>
      <w:proofErr w:type="spellStart"/>
      <w:r w:rsidRPr="00DD4E14">
        <w:t>lifelong</w:t>
      </w:r>
      <w:proofErr w:type="spellEnd"/>
      <w:r w:rsidRPr="00DD4E14">
        <w:t xml:space="preserve"> </w:t>
      </w:r>
      <w:proofErr w:type="spellStart"/>
      <w:r w:rsidRPr="00DD4E14">
        <w:t>learning</w:t>
      </w:r>
      <w:proofErr w:type="spellEnd"/>
      <w:r w:rsidRPr="00DD4E14">
        <w:t xml:space="preserve"> (LLL) </w:t>
      </w:r>
      <w:proofErr w:type="spellStart"/>
      <w:r w:rsidRPr="00DD4E14">
        <w:t>environments</w:t>
      </w:r>
      <w:proofErr w:type="spellEnd"/>
      <w:r w:rsidRPr="00DD4E14">
        <w:t xml:space="preserve">. The </w:t>
      </w:r>
      <w:proofErr w:type="spellStart"/>
      <w:r w:rsidRPr="00DD4E14">
        <w:t>experiences</w:t>
      </w:r>
      <w:proofErr w:type="spellEnd"/>
      <w:r w:rsidRPr="00DD4E14">
        <w:t xml:space="preserve"> of </w:t>
      </w:r>
      <w:proofErr w:type="spellStart"/>
      <w:r w:rsidRPr="00DD4E14">
        <w:t>the</w:t>
      </w:r>
      <w:proofErr w:type="spellEnd"/>
      <w:r w:rsidRPr="00DD4E14">
        <w:t xml:space="preserve"> workshop </w:t>
      </w:r>
      <w:proofErr w:type="spellStart"/>
      <w:r w:rsidRPr="00DD4E14">
        <w:t>demonstrate</w:t>
      </w:r>
      <w:proofErr w:type="spellEnd"/>
      <w:r w:rsidRPr="00DD4E14">
        <w:t xml:space="preserve"> </w:t>
      </w:r>
      <w:proofErr w:type="spellStart"/>
      <w:r w:rsidRPr="00DD4E14">
        <w:t>that</w:t>
      </w:r>
      <w:proofErr w:type="spellEnd"/>
      <w:r w:rsidRPr="00DD4E14">
        <w:t xml:space="preserve"> </w:t>
      </w:r>
      <w:proofErr w:type="spellStart"/>
      <w:r w:rsidRPr="00DD4E14">
        <w:t>the</w:t>
      </w:r>
      <w:proofErr w:type="spellEnd"/>
      <w:r w:rsidRPr="00DD4E14">
        <w:t xml:space="preserve"> </w:t>
      </w:r>
      <w:proofErr w:type="spellStart"/>
      <w:r w:rsidRPr="00DD4E14">
        <w:t>integration</w:t>
      </w:r>
      <w:proofErr w:type="spellEnd"/>
      <w:r w:rsidRPr="00DD4E14">
        <w:t xml:space="preserve"> of </w:t>
      </w:r>
      <w:proofErr w:type="spellStart"/>
      <w:r w:rsidRPr="00DD4E14">
        <w:t>science</w:t>
      </w:r>
      <w:proofErr w:type="spellEnd"/>
      <w:r w:rsidRPr="00DD4E14">
        <w:t xml:space="preserve"> </w:t>
      </w:r>
      <w:proofErr w:type="spellStart"/>
      <w:r w:rsidRPr="00DD4E14">
        <w:t>communication</w:t>
      </w:r>
      <w:proofErr w:type="spellEnd"/>
      <w:r w:rsidRPr="00DD4E14">
        <w:t xml:space="preserve"> and </w:t>
      </w:r>
      <w:proofErr w:type="spellStart"/>
      <w:r w:rsidRPr="00DD4E14">
        <w:t>immersive</w:t>
      </w:r>
      <w:proofErr w:type="spellEnd"/>
      <w:r w:rsidRPr="00DD4E14">
        <w:t xml:space="preserve"> </w:t>
      </w:r>
      <w:proofErr w:type="spellStart"/>
      <w:r w:rsidRPr="00DD4E14">
        <w:t>technologies</w:t>
      </w:r>
      <w:proofErr w:type="spellEnd"/>
      <w:r w:rsidRPr="00DD4E14">
        <w:t xml:space="preserve"> </w:t>
      </w:r>
      <w:proofErr w:type="spellStart"/>
      <w:r w:rsidRPr="00DD4E14">
        <w:t>not</w:t>
      </w:r>
      <w:proofErr w:type="spellEnd"/>
      <w:r w:rsidRPr="00DD4E14">
        <w:t xml:space="preserve"> </w:t>
      </w:r>
      <w:proofErr w:type="spellStart"/>
      <w:r w:rsidRPr="00DD4E14">
        <w:t>only</w:t>
      </w:r>
      <w:proofErr w:type="spellEnd"/>
      <w:r w:rsidRPr="00DD4E14">
        <w:t xml:space="preserve"> </w:t>
      </w:r>
      <w:proofErr w:type="spellStart"/>
      <w:r w:rsidRPr="00DD4E14">
        <w:t>increases</w:t>
      </w:r>
      <w:proofErr w:type="spellEnd"/>
      <w:r w:rsidRPr="00DD4E14">
        <w:t xml:space="preserve"> </w:t>
      </w:r>
      <w:proofErr w:type="spellStart"/>
      <w:r w:rsidRPr="00DD4E14">
        <w:t>student</w:t>
      </w:r>
      <w:proofErr w:type="spellEnd"/>
      <w:r w:rsidRPr="00DD4E14">
        <w:t xml:space="preserve"> </w:t>
      </w:r>
      <w:proofErr w:type="spellStart"/>
      <w:r w:rsidRPr="00DD4E14">
        <w:t>motivation</w:t>
      </w:r>
      <w:proofErr w:type="spellEnd"/>
      <w:r w:rsidRPr="00DD4E14">
        <w:t xml:space="preserve"> </w:t>
      </w:r>
      <w:proofErr w:type="spellStart"/>
      <w:r w:rsidRPr="00DD4E14">
        <w:t>but</w:t>
      </w:r>
      <w:proofErr w:type="spellEnd"/>
      <w:r w:rsidRPr="00DD4E14">
        <w:t xml:space="preserve"> </w:t>
      </w:r>
      <w:proofErr w:type="spellStart"/>
      <w:r w:rsidRPr="00DD4E14">
        <w:t>also</w:t>
      </w:r>
      <w:proofErr w:type="spellEnd"/>
      <w:r w:rsidRPr="00DD4E14">
        <w:t xml:space="preserve"> </w:t>
      </w:r>
      <w:proofErr w:type="spellStart"/>
      <w:r w:rsidRPr="00DD4E14">
        <w:t>creates</w:t>
      </w:r>
      <w:proofErr w:type="spellEnd"/>
      <w:r w:rsidRPr="00DD4E14">
        <w:t xml:space="preserve"> </w:t>
      </w:r>
      <w:proofErr w:type="spellStart"/>
      <w:r w:rsidRPr="00DD4E14">
        <w:t>new</w:t>
      </w:r>
      <w:proofErr w:type="spellEnd"/>
      <w:r w:rsidRPr="00DD4E14">
        <w:t xml:space="preserve"> </w:t>
      </w:r>
      <w:proofErr w:type="spellStart"/>
      <w:r w:rsidRPr="00DD4E14">
        <w:t>opportunities</w:t>
      </w:r>
      <w:proofErr w:type="spellEnd"/>
      <w:r w:rsidRPr="00DD4E14">
        <w:t xml:space="preserve"> </w:t>
      </w:r>
      <w:proofErr w:type="spellStart"/>
      <w:r w:rsidRPr="00DD4E14">
        <w:t>for</w:t>
      </w:r>
      <w:proofErr w:type="spellEnd"/>
      <w:r w:rsidRPr="00DD4E14">
        <w:t xml:space="preserve"> </w:t>
      </w:r>
      <w:proofErr w:type="spellStart"/>
      <w:r w:rsidRPr="00DD4E14">
        <w:t>learning</w:t>
      </w:r>
      <w:proofErr w:type="spellEnd"/>
      <w:r w:rsidRPr="00DD4E14">
        <w:t xml:space="preserve"> and </w:t>
      </w:r>
      <w:proofErr w:type="spellStart"/>
      <w:r w:rsidRPr="00DD4E14">
        <w:t>competence</w:t>
      </w:r>
      <w:proofErr w:type="spellEnd"/>
      <w:r w:rsidRPr="00DD4E14">
        <w:t xml:space="preserve"> </w:t>
      </w:r>
      <w:proofErr w:type="spellStart"/>
      <w:r w:rsidRPr="00DD4E14">
        <w:t>development</w:t>
      </w:r>
      <w:proofErr w:type="spellEnd"/>
      <w:r w:rsidRPr="00DD4E14">
        <w:t xml:space="preserve"> </w:t>
      </w:r>
      <w:proofErr w:type="spellStart"/>
      <w:r w:rsidRPr="00DD4E14">
        <w:t>among</w:t>
      </w:r>
      <w:proofErr w:type="spellEnd"/>
      <w:r w:rsidRPr="00DD4E14">
        <w:t xml:space="preserve"> </w:t>
      </w:r>
      <w:proofErr w:type="spellStart"/>
      <w:r w:rsidRPr="00DD4E14">
        <w:t>diverse</w:t>
      </w:r>
      <w:proofErr w:type="spellEnd"/>
      <w:r w:rsidRPr="00DD4E14">
        <w:t xml:space="preserve"> </w:t>
      </w:r>
      <w:proofErr w:type="spellStart"/>
      <w:r w:rsidRPr="00DD4E14">
        <w:t>student</w:t>
      </w:r>
      <w:proofErr w:type="spellEnd"/>
      <w:r w:rsidRPr="00DD4E14">
        <w:t xml:space="preserve"> </w:t>
      </w:r>
      <w:proofErr w:type="spellStart"/>
      <w:r w:rsidRPr="00DD4E14">
        <w:t>groups</w:t>
      </w:r>
      <w:proofErr w:type="spellEnd"/>
      <w:r w:rsidRPr="00DD4E14">
        <w:t>.</w:t>
      </w:r>
    </w:p>
    <w:p w14:paraId="50934812" w14:textId="77777777" w:rsidR="0081272E" w:rsidRPr="00DD4E14" w:rsidRDefault="0081272E" w:rsidP="0081272E">
      <w:pPr>
        <w:jc w:val="both"/>
      </w:pPr>
      <w:r w:rsidRPr="00DD4E14">
        <w:t>---------------------------------------------------------------</w:t>
      </w:r>
    </w:p>
    <w:p w14:paraId="3D40B128" w14:textId="77777777" w:rsidR="0081272E" w:rsidRPr="00DD4E14" w:rsidRDefault="0081272E" w:rsidP="0081272E">
      <w:pPr>
        <w:jc w:val="both"/>
        <w:rPr>
          <w:b/>
          <w:bCs/>
        </w:rPr>
      </w:pPr>
      <w:r w:rsidRPr="00DD4E14">
        <w:rPr>
          <w:b/>
          <w:bCs/>
        </w:rPr>
        <w:t>Juhász Orchidea: Közösségi részvétel és informális tanulás a felsőoktatásban</w:t>
      </w:r>
    </w:p>
    <w:p w14:paraId="75D92478" w14:textId="77777777" w:rsidR="0081272E" w:rsidRPr="00DD4E14" w:rsidRDefault="0081272E" w:rsidP="0081272E">
      <w:pPr>
        <w:jc w:val="both"/>
      </w:pPr>
      <w:r w:rsidRPr="00DD4E14">
        <w:rPr>
          <w:u w:val="single"/>
        </w:rPr>
        <w:t>Absztrakt magyar</w:t>
      </w:r>
      <w:r w:rsidRPr="00DD4E14">
        <w:t>:</w:t>
      </w:r>
    </w:p>
    <w:p w14:paraId="265900BD" w14:textId="77777777" w:rsidR="0081272E" w:rsidRPr="00DD4E14" w:rsidRDefault="0081272E" w:rsidP="0081272E">
      <w:pPr>
        <w:jc w:val="both"/>
      </w:pPr>
      <w:r w:rsidRPr="00DD4E14">
        <w:t xml:space="preserve">A felsőoktatásban egyre hangsúlyosabb kihívás, hogy a hallgatók szakmai tudása mellett a munkaerőpiacon is meghatározó transzverzális készségek – például az együttműködés, kommunikáció, alkalmazkodóképesség, felelősségvállalás és reflektív gondolkodás – fejlesztése is teret kapjon. A World </w:t>
      </w:r>
      <w:proofErr w:type="spellStart"/>
      <w:r w:rsidRPr="00DD4E14">
        <w:t>Economic</w:t>
      </w:r>
      <w:proofErr w:type="spellEnd"/>
      <w:r w:rsidRPr="00DD4E14">
        <w:t xml:space="preserve"> Forum </w:t>
      </w:r>
      <w:proofErr w:type="spellStart"/>
      <w:r w:rsidRPr="00DD4E14">
        <w:t>Future</w:t>
      </w:r>
      <w:proofErr w:type="spellEnd"/>
      <w:r w:rsidRPr="00DD4E14">
        <w:t xml:space="preserve"> of </w:t>
      </w:r>
      <w:proofErr w:type="spellStart"/>
      <w:r w:rsidRPr="00DD4E14">
        <w:t>Jobs</w:t>
      </w:r>
      <w:proofErr w:type="spellEnd"/>
      <w:r w:rsidRPr="00DD4E14">
        <w:t xml:space="preserve"> </w:t>
      </w:r>
      <w:proofErr w:type="spellStart"/>
      <w:r w:rsidRPr="00DD4E14">
        <w:t>Report</w:t>
      </w:r>
      <w:proofErr w:type="spellEnd"/>
      <w:r w:rsidRPr="00DD4E14">
        <w:t xml:space="preserve"> (2025) jelentése szerint a munkáltatók egyre nagyobb jelentőséget tulajdonítanak az olyan nem szakterület-specifikus kompetenciáknak, mint az együttműködés, a kreatív gondolkodás, az alkalmazkodóképesség és az élethosszig tartó tanulás képessége. A szakirodalom ugyanakkor rámutat arra, hogy ezek a készségek formális kurzusok keretében nehezen fejleszthetők. Az egyetemi közösségi terek, hallgatói kezdeményezések és önkéntes alapú programok olyan informális tanulási környezetet teremthetnek, amelyben a kompetenciafejlődés természetes, indirekt módon valósul meg.</w:t>
      </w:r>
    </w:p>
    <w:p w14:paraId="3F7E10ED" w14:textId="77777777" w:rsidR="0081272E" w:rsidRPr="00DD4E14" w:rsidRDefault="0081272E" w:rsidP="0081272E">
      <w:pPr>
        <w:jc w:val="both"/>
      </w:pPr>
      <w:r w:rsidRPr="00DD4E14">
        <w:t xml:space="preserve">A tanulmány egy 2021 szeptemberében létrehozott, service </w:t>
      </w:r>
      <w:proofErr w:type="spellStart"/>
      <w:r w:rsidRPr="00DD4E14">
        <w:t>learning</w:t>
      </w:r>
      <w:proofErr w:type="spellEnd"/>
      <w:r w:rsidRPr="00DD4E14">
        <w:t xml:space="preserve"> szemléletű egyetemi szervezeti egység intézményi fejlesztési folyamatát mutatja be, különös tekintettel az öntevékeny körök rendszerére. A pilotprogram során kezdetben 13, majd a következő félévben már 20 öntevékeny kör működött. A kezdeményezések tematikája sokszínű: a társasjátékos, kreatív és kulturális programoktól a tudományos közösségi aktivitásokig terjed. A körök önkéntes hallgatói részvételre és kezdeményezésre épülnek, ugyanakkor intézményi szinten strukturált támogatást kapnak: pályázati keretet, önkéntes szerződéseket, helyszínt, eszközöket, alapanyagokat és kommunikációs segítséget.</w:t>
      </w:r>
    </w:p>
    <w:p w14:paraId="625C2BC3" w14:textId="77777777" w:rsidR="0081272E" w:rsidRPr="00DD4E14" w:rsidRDefault="0081272E" w:rsidP="0081272E">
      <w:pPr>
        <w:jc w:val="both"/>
      </w:pPr>
      <w:r w:rsidRPr="00DD4E14">
        <w:lastRenderedPageBreak/>
        <w:t xml:space="preserve">A vizsgálat fókuszában az áll, hogy ezek a strukturált, mégis autonómiát biztosító közösségi formák miként járulnak hozzá a hallgatók indirekt kompetenciafejlődéséhez. Az elméleti keretet a service </w:t>
      </w:r>
      <w:proofErr w:type="spellStart"/>
      <w:r w:rsidRPr="00DD4E14">
        <w:t>learning</w:t>
      </w:r>
      <w:proofErr w:type="spellEnd"/>
      <w:r w:rsidRPr="00DD4E14">
        <w:t>, a tapasztalati tanulás, a reflektív tanulás és a gyakorlatközösségek megközelítései adják. A kutatás kvalitatív módszertannal, fókuszcsoportos interjúk, megfigyelések, résztvevő megfigyelés és hallgatói reflexiók elemzése révén vizsgálja az öntevékeny körök működését.</w:t>
      </w:r>
    </w:p>
    <w:p w14:paraId="0507C59D" w14:textId="77777777" w:rsidR="0081272E" w:rsidRPr="00DD4E14" w:rsidRDefault="0081272E" w:rsidP="0081272E">
      <w:pPr>
        <w:jc w:val="both"/>
      </w:pPr>
      <w:r w:rsidRPr="00DD4E14">
        <w:t>A tapasztalatok alapján az öntevékeny körök nem pusztán szabadidős vagy közösségi programként értelmezhetők, hanem olyan tanulási terekként, ahol a hallgatók valós helyzetekben gyakorolják az együttműködést, a szervezést, a döntéshozatalt, a problémamegoldást és a felelősségvállalást. A modell újszerűsége abban rejlik, hogy az egyetem az informális hallgatói aktivitásokat nem elszigetelt kezdeményezésekként, hanem tudatosan épített, intézményi szinten támogatott és kutatással kísért kompetenciafejlesztő rendszer részeként kezeli.</w:t>
      </w:r>
    </w:p>
    <w:p w14:paraId="1634CF7C" w14:textId="77777777" w:rsidR="0081272E" w:rsidRPr="00DD4E14" w:rsidRDefault="0081272E" w:rsidP="0081272E">
      <w:pPr>
        <w:jc w:val="both"/>
      </w:pPr>
      <w:r w:rsidRPr="00DD4E14">
        <w:rPr>
          <w:u w:val="single"/>
        </w:rPr>
        <w:t>Absztrakt angol</w:t>
      </w:r>
      <w:r w:rsidRPr="00DD4E14">
        <w:t>:</w:t>
      </w:r>
    </w:p>
    <w:p w14:paraId="03088B69" w14:textId="77777777" w:rsidR="0081272E" w:rsidRPr="00DD4E14" w:rsidRDefault="0081272E" w:rsidP="0081272E">
      <w:pPr>
        <w:jc w:val="both"/>
      </w:pPr>
      <w:proofErr w:type="spellStart"/>
      <w:r w:rsidRPr="00DD4E14">
        <w:t>One</w:t>
      </w:r>
      <w:proofErr w:type="spellEnd"/>
      <w:r w:rsidRPr="00DD4E14">
        <w:t xml:space="preserve"> of </w:t>
      </w:r>
      <w:proofErr w:type="spellStart"/>
      <w:r w:rsidRPr="00DD4E14">
        <w:t>the</w:t>
      </w:r>
      <w:proofErr w:type="spellEnd"/>
      <w:r w:rsidRPr="00DD4E14">
        <w:t xml:space="preserve"> </w:t>
      </w:r>
      <w:proofErr w:type="spellStart"/>
      <w:r w:rsidRPr="00DD4E14">
        <w:t>increasingly</w:t>
      </w:r>
      <w:proofErr w:type="spellEnd"/>
      <w:r w:rsidRPr="00DD4E14">
        <w:t xml:space="preserve"> </w:t>
      </w:r>
      <w:proofErr w:type="spellStart"/>
      <w:r w:rsidRPr="00DD4E14">
        <w:t>significant</w:t>
      </w:r>
      <w:proofErr w:type="spellEnd"/>
      <w:r w:rsidRPr="00DD4E14">
        <w:t xml:space="preserve"> </w:t>
      </w:r>
      <w:proofErr w:type="spellStart"/>
      <w:r w:rsidRPr="00DD4E14">
        <w:t>challenges</w:t>
      </w:r>
      <w:proofErr w:type="spellEnd"/>
      <w:r w:rsidRPr="00DD4E14">
        <w:t xml:space="preserve"> in </w:t>
      </w:r>
      <w:proofErr w:type="spellStart"/>
      <w:r w:rsidRPr="00DD4E14">
        <w:t>higher</w:t>
      </w:r>
      <w:proofErr w:type="spellEnd"/>
      <w:r w:rsidRPr="00DD4E14">
        <w:t xml:space="preserve"> </w:t>
      </w:r>
      <w:proofErr w:type="spellStart"/>
      <w:r w:rsidRPr="00DD4E14">
        <w:t>education</w:t>
      </w:r>
      <w:proofErr w:type="spellEnd"/>
      <w:r w:rsidRPr="00DD4E14">
        <w:t xml:space="preserve"> is </w:t>
      </w:r>
      <w:proofErr w:type="spellStart"/>
      <w:r w:rsidRPr="00DD4E14">
        <w:t>how</w:t>
      </w:r>
      <w:proofErr w:type="spellEnd"/>
      <w:r w:rsidRPr="00DD4E14">
        <w:t xml:space="preserve"> </w:t>
      </w:r>
      <w:proofErr w:type="spellStart"/>
      <w:r w:rsidRPr="00DD4E14">
        <w:t>to</w:t>
      </w:r>
      <w:proofErr w:type="spellEnd"/>
      <w:r w:rsidRPr="00DD4E14">
        <w:t xml:space="preserve"> </w:t>
      </w:r>
      <w:proofErr w:type="spellStart"/>
      <w:r w:rsidRPr="00DD4E14">
        <w:t>support</w:t>
      </w:r>
      <w:proofErr w:type="spellEnd"/>
      <w:r w:rsidRPr="00DD4E14">
        <w:t xml:space="preserve"> </w:t>
      </w:r>
      <w:proofErr w:type="spellStart"/>
      <w:r w:rsidRPr="00DD4E14">
        <w:t>the</w:t>
      </w:r>
      <w:proofErr w:type="spellEnd"/>
      <w:r w:rsidRPr="00DD4E14">
        <w:t xml:space="preserve"> </w:t>
      </w:r>
      <w:proofErr w:type="spellStart"/>
      <w:r w:rsidRPr="00DD4E14">
        <w:t>development</w:t>
      </w:r>
      <w:proofErr w:type="spellEnd"/>
      <w:r w:rsidRPr="00DD4E14">
        <w:t xml:space="preserve"> of </w:t>
      </w:r>
      <w:proofErr w:type="spellStart"/>
      <w:r w:rsidRPr="00DD4E14">
        <w:t>transversal</w:t>
      </w:r>
      <w:proofErr w:type="spellEnd"/>
      <w:r w:rsidRPr="00DD4E14">
        <w:t xml:space="preserve"> </w:t>
      </w:r>
      <w:proofErr w:type="spellStart"/>
      <w:r w:rsidRPr="00DD4E14">
        <w:t>competences</w:t>
      </w:r>
      <w:proofErr w:type="spellEnd"/>
      <w:r w:rsidRPr="00DD4E14">
        <w:t xml:space="preserve"> </w:t>
      </w:r>
      <w:proofErr w:type="spellStart"/>
      <w:r w:rsidRPr="00DD4E14">
        <w:t>alongside</w:t>
      </w:r>
      <w:proofErr w:type="spellEnd"/>
      <w:r w:rsidRPr="00DD4E14">
        <w:t xml:space="preserve"> </w:t>
      </w:r>
      <w:proofErr w:type="spellStart"/>
      <w:r w:rsidRPr="00DD4E14">
        <w:t>students</w:t>
      </w:r>
      <w:proofErr w:type="spellEnd"/>
      <w:r w:rsidRPr="00DD4E14">
        <w:t xml:space="preserve">’ </w:t>
      </w:r>
      <w:proofErr w:type="spellStart"/>
      <w:r w:rsidRPr="00DD4E14">
        <w:t>professional</w:t>
      </w:r>
      <w:proofErr w:type="spellEnd"/>
      <w:r w:rsidRPr="00DD4E14">
        <w:t xml:space="preserve"> </w:t>
      </w:r>
      <w:proofErr w:type="spellStart"/>
      <w:r w:rsidRPr="00DD4E14">
        <w:t>knowledge</w:t>
      </w:r>
      <w:proofErr w:type="spellEnd"/>
      <w:r w:rsidRPr="00DD4E14">
        <w:t xml:space="preserve">. </w:t>
      </w:r>
      <w:proofErr w:type="spellStart"/>
      <w:r w:rsidRPr="00DD4E14">
        <w:t>Skills</w:t>
      </w:r>
      <w:proofErr w:type="spellEnd"/>
      <w:r w:rsidRPr="00DD4E14">
        <w:t xml:space="preserve"> </w:t>
      </w:r>
      <w:proofErr w:type="spellStart"/>
      <w:r w:rsidRPr="00DD4E14">
        <w:t>such</w:t>
      </w:r>
      <w:proofErr w:type="spellEnd"/>
      <w:r w:rsidRPr="00DD4E14">
        <w:t xml:space="preserve"> </w:t>
      </w:r>
      <w:proofErr w:type="spellStart"/>
      <w:r w:rsidRPr="00DD4E14">
        <w:t>as</w:t>
      </w:r>
      <w:proofErr w:type="spellEnd"/>
      <w:r w:rsidRPr="00DD4E14">
        <w:t xml:space="preserve"> </w:t>
      </w:r>
      <w:proofErr w:type="spellStart"/>
      <w:r w:rsidRPr="00DD4E14">
        <w:t>cooperation</w:t>
      </w:r>
      <w:proofErr w:type="spellEnd"/>
      <w:r w:rsidRPr="00DD4E14">
        <w:t xml:space="preserve">, </w:t>
      </w:r>
      <w:proofErr w:type="spellStart"/>
      <w:r w:rsidRPr="00DD4E14">
        <w:t>communication</w:t>
      </w:r>
      <w:proofErr w:type="spellEnd"/>
      <w:r w:rsidRPr="00DD4E14">
        <w:t xml:space="preserve">, </w:t>
      </w:r>
      <w:proofErr w:type="spellStart"/>
      <w:r w:rsidRPr="00DD4E14">
        <w:t>adaptability</w:t>
      </w:r>
      <w:proofErr w:type="spellEnd"/>
      <w:r w:rsidRPr="00DD4E14">
        <w:t xml:space="preserve">, </w:t>
      </w:r>
      <w:proofErr w:type="spellStart"/>
      <w:r w:rsidRPr="00DD4E14">
        <w:t>responsibility</w:t>
      </w:r>
      <w:proofErr w:type="spellEnd"/>
      <w:r w:rsidRPr="00DD4E14">
        <w:t xml:space="preserve">, and </w:t>
      </w:r>
      <w:proofErr w:type="spellStart"/>
      <w:r w:rsidRPr="00DD4E14">
        <w:t>reflective</w:t>
      </w:r>
      <w:proofErr w:type="spellEnd"/>
      <w:r w:rsidRPr="00DD4E14">
        <w:t xml:space="preserve"> </w:t>
      </w:r>
      <w:proofErr w:type="spellStart"/>
      <w:r w:rsidRPr="00DD4E14">
        <w:t>thinking</w:t>
      </w:r>
      <w:proofErr w:type="spellEnd"/>
      <w:r w:rsidRPr="00DD4E14">
        <w:t xml:space="preserve"> </w:t>
      </w:r>
      <w:proofErr w:type="spellStart"/>
      <w:r w:rsidRPr="00DD4E14">
        <w:t>are</w:t>
      </w:r>
      <w:proofErr w:type="spellEnd"/>
      <w:r w:rsidRPr="00DD4E14">
        <w:t xml:space="preserve"> </w:t>
      </w:r>
      <w:proofErr w:type="spellStart"/>
      <w:r w:rsidRPr="00DD4E14">
        <w:t>becoming</w:t>
      </w:r>
      <w:proofErr w:type="spellEnd"/>
      <w:r w:rsidRPr="00DD4E14">
        <w:t xml:space="preserve"> </w:t>
      </w:r>
      <w:proofErr w:type="spellStart"/>
      <w:r w:rsidRPr="00DD4E14">
        <w:t>increasingly</w:t>
      </w:r>
      <w:proofErr w:type="spellEnd"/>
      <w:r w:rsidRPr="00DD4E14">
        <w:t xml:space="preserve"> </w:t>
      </w:r>
      <w:proofErr w:type="spellStart"/>
      <w:r w:rsidRPr="00DD4E14">
        <w:t>important</w:t>
      </w:r>
      <w:proofErr w:type="spellEnd"/>
      <w:r w:rsidRPr="00DD4E14">
        <w:t xml:space="preserve"> in </w:t>
      </w:r>
      <w:proofErr w:type="spellStart"/>
      <w:r w:rsidRPr="00DD4E14">
        <w:t>the</w:t>
      </w:r>
      <w:proofErr w:type="spellEnd"/>
      <w:r w:rsidRPr="00DD4E14">
        <w:t xml:space="preserve"> </w:t>
      </w:r>
      <w:proofErr w:type="spellStart"/>
      <w:r w:rsidRPr="00DD4E14">
        <w:t>labour</w:t>
      </w:r>
      <w:proofErr w:type="spellEnd"/>
      <w:r w:rsidRPr="00DD4E14">
        <w:t xml:space="preserve"> market. </w:t>
      </w:r>
      <w:proofErr w:type="spellStart"/>
      <w:r w:rsidRPr="00DD4E14">
        <w:t>According</w:t>
      </w:r>
      <w:proofErr w:type="spellEnd"/>
      <w:r w:rsidRPr="00DD4E14">
        <w:t xml:space="preserve"> </w:t>
      </w:r>
      <w:proofErr w:type="spellStart"/>
      <w:r w:rsidRPr="00DD4E14">
        <w:t>to</w:t>
      </w:r>
      <w:proofErr w:type="spellEnd"/>
      <w:r w:rsidRPr="00DD4E14">
        <w:t xml:space="preserve"> </w:t>
      </w:r>
      <w:proofErr w:type="spellStart"/>
      <w:r w:rsidRPr="00DD4E14">
        <w:t>the</w:t>
      </w:r>
      <w:proofErr w:type="spellEnd"/>
      <w:r w:rsidRPr="00DD4E14">
        <w:t xml:space="preserve"> </w:t>
      </w:r>
      <w:proofErr w:type="spellStart"/>
      <w:r w:rsidRPr="00DD4E14">
        <w:t>Future</w:t>
      </w:r>
      <w:proofErr w:type="spellEnd"/>
      <w:r w:rsidRPr="00DD4E14">
        <w:t xml:space="preserve"> of </w:t>
      </w:r>
      <w:proofErr w:type="spellStart"/>
      <w:r w:rsidRPr="00DD4E14">
        <w:t>Jobs</w:t>
      </w:r>
      <w:proofErr w:type="spellEnd"/>
      <w:r w:rsidRPr="00DD4E14">
        <w:t xml:space="preserve"> </w:t>
      </w:r>
      <w:proofErr w:type="spellStart"/>
      <w:r w:rsidRPr="00DD4E14">
        <w:t>Report</w:t>
      </w:r>
      <w:proofErr w:type="spellEnd"/>
      <w:r w:rsidRPr="00DD4E14">
        <w:t xml:space="preserve"> (2025) </w:t>
      </w:r>
      <w:proofErr w:type="spellStart"/>
      <w:r w:rsidRPr="00DD4E14">
        <w:t>published</w:t>
      </w:r>
      <w:proofErr w:type="spellEnd"/>
      <w:r w:rsidRPr="00DD4E14">
        <w:t xml:space="preserve"> </w:t>
      </w:r>
      <w:proofErr w:type="spellStart"/>
      <w:r w:rsidRPr="00DD4E14">
        <w:t>by</w:t>
      </w:r>
      <w:proofErr w:type="spellEnd"/>
      <w:r w:rsidRPr="00DD4E14">
        <w:t xml:space="preserve"> </w:t>
      </w:r>
      <w:proofErr w:type="spellStart"/>
      <w:r w:rsidRPr="00DD4E14">
        <w:t>the</w:t>
      </w:r>
      <w:proofErr w:type="spellEnd"/>
      <w:r w:rsidRPr="00DD4E14">
        <w:t xml:space="preserve"> World </w:t>
      </w:r>
      <w:proofErr w:type="spellStart"/>
      <w:r w:rsidRPr="00DD4E14">
        <w:t>Economic</w:t>
      </w:r>
      <w:proofErr w:type="spellEnd"/>
      <w:r w:rsidRPr="00DD4E14">
        <w:t xml:space="preserve"> Forum, </w:t>
      </w:r>
      <w:proofErr w:type="spellStart"/>
      <w:r w:rsidRPr="00DD4E14">
        <w:t>employers</w:t>
      </w:r>
      <w:proofErr w:type="spellEnd"/>
      <w:r w:rsidRPr="00DD4E14">
        <w:t xml:space="preserve"> </w:t>
      </w:r>
      <w:proofErr w:type="spellStart"/>
      <w:r w:rsidRPr="00DD4E14">
        <w:t>place</w:t>
      </w:r>
      <w:proofErr w:type="spellEnd"/>
      <w:r w:rsidRPr="00DD4E14">
        <w:t xml:space="preserve"> </w:t>
      </w:r>
      <w:proofErr w:type="spellStart"/>
      <w:r w:rsidRPr="00DD4E14">
        <w:t>growing</w:t>
      </w:r>
      <w:proofErr w:type="spellEnd"/>
      <w:r w:rsidRPr="00DD4E14">
        <w:t xml:space="preserve"> </w:t>
      </w:r>
      <w:proofErr w:type="spellStart"/>
      <w:r w:rsidRPr="00DD4E14">
        <w:t>emphasis</w:t>
      </w:r>
      <w:proofErr w:type="spellEnd"/>
      <w:r w:rsidRPr="00DD4E14">
        <w:t xml:space="preserve"> </w:t>
      </w:r>
      <w:proofErr w:type="spellStart"/>
      <w:r w:rsidRPr="00DD4E14">
        <w:t>on</w:t>
      </w:r>
      <w:proofErr w:type="spellEnd"/>
      <w:r w:rsidRPr="00DD4E14">
        <w:t xml:space="preserve"> </w:t>
      </w:r>
      <w:proofErr w:type="gramStart"/>
      <w:r w:rsidRPr="00DD4E14">
        <w:t>non-</w:t>
      </w:r>
      <w:proofErr w:type="spellStart"/>
      <w:r w:rsidRPr="00DD4E14">
        <w:t>discipline</w:t>
      </w:r>
      <w:proofErr w:type="spellEnd"/>
      <w:r w:rsidRPr="00DD4E14">
        <w:t>-</w:t>
      </w:r>
      <w:proofErr w:type="spellStart"/>
      <w:r w:rsidRPr="00DD4E14">
        <w:t>specific</w:t>
      </w:r>
      <w:proofErr w:type="spellEnd"/>
      <w:proofErr w:type="gramEnd"/>
      <w:r w:rsidRPr="00DD4E14">
        <w:t xml:space="preserve"> </w:t>
      </w:r>
      <w:proofErr w:type="spellStart"/>
      <w:r w:rsidRPr="00DD4E14">
        <w:t>competences</w:t>
      </w:r>
      <w:proofErr w:type="spellEnd"/>
      <w:r w:rsidRPr="00DD4E14">
        <w:t xml:space="preserve">, </w:t>
      </w:r>
      <w:proofErr w:type="spellStart"/>
      <w:r w:rsidRPr="00DD4E14">
        <w:t>including</w:t>
      </w:r>
      <w:proofErr w:type="spellEnd"/>
      <w:r w:rsidRPr="00DD4E14">
        <w:t xml:space="preserve"> </w:t>
      </w:r>
      <w:proofErr w:type="spellStart"/>
      <w:r w:rsidRPr="00DD4E14">
        <w:t>collaboration</w:t>
      </w:r>
      <w:proofErr w:type="spellEnd"/>
      <w:r w:rsidRPr="00DD4E14">
        <w:t xml:space="preserve">, </w:t>
      </w:r>
      <w:proofErr w:type="spellStart"/>
      <w:r w:rsidRPr="00DD4E14">
        <w:t>creative</w:t>
      </w:r>
      <w:proofErr w:type="spellEnd"/>
      <w:r w:rsidRPr="00DD4E14">
        <w:t xml:space="preserve"> </w:t>
      </w:r>
      <w:proofErr w:type="spellStart"/>
      <w:r w:rsidRPr="00DD4E14">
        <w:t>thinking</w:t>
      </w:r>
      <w:proofErr w:type="spellEnd"/>
      <w:r w:rsidRPr="00DD4E14">
        <w:t xml:space="preserve">, </w:t>
      </w:r>
      <w:proofErr w:type="spellStart"/>
      <w:r w:rsidRPr="00DD4E14">
        <w:t>adaptability</w:t>
      </w:r>
      <w:proofErr w:type="spellEnd"/>
      <w:r w:rsidRPr="00DD4E14">
        <w:t xml:space="preserve">, and </w:t>
      </w:r>
      <w:proofErr w:type="spellStart"/>
      <w:r w:rsidRPr="00DD4E14">
        <w:t>lifelong</w:t>
      </w:r>
      <w:proofErr w:type="spellEnd"/>
      <w:r w:rsidRPr="00DD4E14">
        <w:t xml:space="preserve"> </w:t>
      </w:r>
      <w:proofErr w:type="spellStart"/>
      <w:r w:rsidRPr="00DD4E14">
        <w:t>learning</w:t>
      </w:r>
      <w:proofErr w:type="spellEnd"/>
      <w:r w:rsidRPr="00DD4E14">
        <w:t xml:space="preserve">. </w:t>
      </w:r>
      <w:proofErr w:type="spellStart"/>
      <w:r w:rsidRPr="00DD4E14">
        <w:t>At</w:t>
      </w:r>
      <w:proofErr w:type="spellEnd"/>
      <w:r w:rsidRPr="00DD4E14">
        <w:t xml:space="preserve"> </w:t>
      </w:r>
      <w:proofErr w:type="spellStart"/>
      <w:r w:rsidRPr="00DD4E14">
        <w:t>the</w:t>
      </w:r>
      <w:proofErr w:type="spellEnd"/>
      <w:r w:rsidRPr="00DD4E14">
        <w:t xml:space="preserve"> </w:t>
      </w:r>
      <w:proofErr w:type="spellStart"/>
      <w:r w:rsidRPr="00DD4E14">
        <w:t>same</w:t>
      </w:r>
      <w:proofErr w:type="spellEnd"/>
      <w:r w:rsidRPr="00DD4E14">
        <w:t xml:space="preserve"> </w:t>
      </w:r>
      <w:proofErr w:type="spellStart"/>
      <w:r w:rsidRPr="00DD4E14">
        <w:t>time</w:t>
      </w:r>
      <w:proofErr w:type="spellEnd"/>
      <w:r w:rsidRPr="00DD4E14">
        <w:t xml:space="preserve">, </w:t>
      </w:r>
      <w:proofErr w:type="spellStart"/>
      <w:r w:rsidRPr="00DD4E14">
        <w:t>the</w:t>
      </w:r>
      <w:proofErr w:type="spellEnd"/>
      <w:r w:rsidRPr="00DD4E14">
        <w:t xml:space="preserve"> </w:t>
      </w:r>
      <w:proofErr w:type="spellStart"/>
      <w:r w:rsidRPr="00DD4E14">
        <w:t>literature</w:t>
      </w:r>
      <w:proofErr w:type="spellEnd"/>
      <w:r w:rsidRPr="00DD4E14">
        <w:t xml:space="preserve"> </w:t>
      </w:r>
      <w:proofErr w:type="spellStart"/>
      <w:r w:rsidRPr="00DD4E14">
        <w:t>highlights</w:t>
      </w:r>
      <w:proofErr w:type="spellEnd"/>
      <w:r w:rsidRPr="00DD4E14">
        <w:t xml:space="preserve"> </w:t>
      </w:r>
      <w:proofErr w:type="spellStart"/>
      <w:r w:rsidRPr="00DD4E14">
        <w:t>that</w:t>
      </w:r>
      <w:proofErr w:type="spellEnd"/>
      <w:r w:rsidRPr="00DD4E14">
        <w:t xml:space="preserve"> </w:t>
      </w:r>
      <w:proofErr w:type="spellStart"/>
      <w:r w:rsidRPr="00DD4E14">
        <w:t>these</w:t>
      </w:r>
      <w:proofErr w:type="spellEnd"/>
      <w:r w:rsidRPr="00DD4E14">
        <w:t xml:space="preserve"> </w:t>
      </w:r>
      <w:proofErr w:type="spellStart"/>
      <w:r w:rsidRPr="00DD4E14">
        <w:t>skills</w:t>
      </w:r>
      <w:proofErr w:type="spellEnd"/>
      <w:r w:rsidRPr="00DD4E14">
        <w:t xml:space="preserve"> </w:t>
      </w:r>
      <w:proofErr w:type="spellStart"/>
      <w:r w:rsidRPr="00DD4E14">
        <w:t>are</w:t>
      </w:r>
      <w:proofErr w:type="spellEnd"/>
      <w:r w:rsidRPr="00DD4E14">
        <w:t xml:space="preserve"> </w:t>
      </w:r>
      <w:proofErr w:type="spellStart"/>
      <w:r w:rsidRPr="00DD4E14">
        <w:t>difficult</w:t>
      </w:r>
      <w:proofErr w:type="spellEnd"/>
      <w:r w:rsidRPr="00DD4E14">
        <w:t xml:space="preserve"> </w:t>
      </w:r>
      <w:proofErr w:type="spellStart"/>
      <w:r w:rsidRPr="00DD4E14">
        <w:t>to</w:t>
      </w:r>
      <w:proofErr w:type="spellEnd"/>
      <w:r w:rsidRPr="00DD4E14">
        <w:t xml:space="preserve"> </w:t>
      </w:r>
      <w:proofErr w:type="spellStart"/>
      <w:r w:rsidRPr="00DD4E14">
        <w:t>develop</w:t>
      </w:r>
      <w:proofErr w:type="spellEnd"/>
      <w:r w:rsidRPr="00DD4E14">
        <w:t xml:space="preserve"> </w:t>
      </w:r>
      <w:proofErr w:type="spellStart"/>
      <w:r w:rsidRPr="00DD4E14">
        <w:t>within</w:t>
      </w:r>
      <w:proofErr w:type="spellEnd"/>
      <w:r w:rsidRPr="00DD4E14">
        <w:t xml:space="preserve"> </w:t>
      </w:r>
      <w:proofErr w:type="spellStart"/>
      <w:r w:rsidRPr="00DD4E14">
        <w:t>the</w:t>
      </w:r>
      <w:proofErr w:type="spellEnd"/>
      <w:r w:rsidRPr="00DD4E14">
        <w:t xml:space="preserve"> </w:t>
      </w:r>
      <w:proofErr w:type="spellStart"/>
      <w:r w:rsidRPr="00DD4E14">
        <w:t>framework</w:t>
      </w:r>
      <w:proofErr w:type="spellEnd"/>
      <w:r w:rsidRPr="00DD4E14">
        <w:t xml:space="preserve"> of </w:t>
      </w:r>
      <w:proofErr w:type="spellStart"/>
      <w:r w:rsidRPr="00DD4E14">
        <w:t>formal</w:t>
      </w:r>
      <w:proofErr w:type="spellEnd"/>
      <w:r w:rsidRPr="00DD4E14">
        <w:t xml:space="preserve"> </w:t>
      </w:r>
      <w:proofErr w:type="spellStart"/>
      <w:r w:rsidRPr="00DD4E14">
        <w:t>university</w:t>
      </w:r>
      <w:proofErr w:type="spellEnd"/>
      <w:r w:rsidRPr="00DD4E14">
        <w:t xml:space="preserve"> </w:t>
      </w:r>
      <w:proofErr w:type="spellStart"/>
      <w:r w:rsidRPr="00DD4E14">
        <w:t>courses</w:t>
      </w:r>
      <w:proofErr w:type="spellEnd"/>
      <w:r w:rsidRPr="00DD4E14">
        <w:t xml:space="preserve">. University </w:t>
      </w:r>
      <w:proofErr w:type="spellStart"/>
      <w:r w:rsidRPr="00DD4E14">
        <w:t>community</w:t>
      </w:r>
      <w:proofErr w:type="spellEnd"/>
      <w:r w:rsidRPr="00DD4E14">
        <w:t xml:space="preserve"> </w:t>
      </w:r>
      <w:proofErr w:type="spellStart"/>
      <w:r w:rsidRPr="00DD4E14">
        <w:t>spaces</w:t>
      </w:r>
      <w:proofErr w:type="spellEnd"/>
      <w:r w:rsidRPr="00DD4E14">
        <w:t xml:space="preserve">, </w:t>
      </w:r>
      <w:proofErr w:type="spellStart"/>
      <w:r w:rsidRPr="00DD4E14">
        <w:t>student</w:t>
      </w:r>
      <w:proofErr w:type="spellEnd"/>
      <w:r w:rsidRPr="00DD4E14">
        <w:t xml:space="preserve"> </w:t>
      </w:r>
      <w:proofErr w:type="spellStart"/>
      <w:r w:rsidRPr="00DD4E14">
        <w:t>initiatives</w:t>
      </w:r>
      <w:proofErr w:type="spellEnd"/>
      <w:r w:rsidRPr="00DD4E14">
        <w:t xml:space="preserve">, and </w:t>
      </w:r>
      <w:proofErr w:type="spellStart"/>
      <w:r w:rsidRPr="00DD4E14">
        <w:t>volunteer-based</w:t>
      </w:r>
      <w:proofErr w:type="spellEnd"/>
      <w:r w:rsidRPr="00DD4E14">
        <w:t xml:space="preserve"> </w:t>
      </w:r>
      <w:proofErr w:type="spellStart"/>
      <w:r w:rsidRPr="00DD4E14">
        <w:t>programmes</w:t>
      </w:r>
      <w:proofErr w:type="spellEnd"/>
      <w:r w:rsidRPr="00DD4E14">
        <w:t xml:space="preserve"> </w:t>
      </w:r>
      <w:proofErr w:type="spellStart"/>
      <w:r w:rsidRPr="00DD4E14">
        <w:t>may</w:t>
      </w:r>
      <w:proofErr w:type="spellEnd"/>
      <w:r w:rsidRPr="00DD4E14">
        <w:t xml:space="preserve"> </w:t>
      </w:r>
      <w:proofErr w:type="spellStart"/>
      <w:r w:rsidRPr="00DD4E14">
        <w:t>therefore</w:t>
      </w:r>
      <w:proofErr w:type="spellEnd"/>
      <w:r w:rsidRPr="00DD4E14">
        <w:t xml:space="preserve"> </w:t>
      </w:r>
      <w:proofErr w:type="spellStart"/>
      <w:r w:rsidRPr="00DD4E14">
        <w:t>provide</w:t>
      </w:r>
      <w:proofErr w:type="spellEnd"/>
      <w:r w:rsidRPr="00DD4E14">
        <w:t xml:space="preserve"> </w:t>
      </w:r>
      <w:proofErr w:type="spellStart"/>
      <w:r w:rsidRPr="00DD4E14">
        <w:t>informal</w:t>
      </w:r>
      <w:proofErr w:type="spellEnd"/>
      <w:r w:rsidRPr="00DD4E14">
        <w:t xml:space="preserve"> </w:t>
      </w:r>
      <w:proofErr w:type="spellStart"/>
      <w:r w:rsidRPr="00DD4E14">
        <w:t>learning</w:t>
      </w:r>
      <w:proofErr w:type="spellEnd"/>
      <w:r w:rsidRPr="00DD4E14">
        <w:t xml:space="preserve"> </w:t>
      </w:r>
      <w:proofErr w:type="spellStart"/>
      <w:r w:rsidRPr="00DD4E14">
        <w:t>environments</w:t>
      </w:r>
      <w:proofErr w:type="spellEnd"/>
      <w:r w:rsidRPr="00DD4E14">
        <w:t xml:space="preserve"> in </w:t>
      </w:r>
      <w:proofErr w:type="spellStart"/>
      <w:r w:rsidRPr="00DD4E14">
        <w:t>which</w:t>
      </w:r>
      <w:proofErr w:type="spellEnd"/>
      <w:r w:rsidRPr="00DD4E14">
        <w:t xml:space="preserve"> </w:t>
      </w:r>
      <w:proofErr w:type="spellStart"/>
      <w:r w:rsidRPr="00DD4E14">
        <w:t>competence</w:t>
      </w:r>
      <w:proofErr w:type="spellEnd"/>
      <w:r w:rsidRPr="00DD4E14">
        <w:t xml:space="preserve"> </w:t>
      </w:r>
      <w:proofErr w:type="spellStart"/>
      <w:r w:rsidRPr="00DD4E14">
        <w:t>development</w:t>
      </w:r>
      <w:proofErr w:type="spellEnd"/>
      <w:r w:rsidRPr="00DD4E14">
        <w:t xml:space="preserve"> </w:t>
      </w:r>
      <w:proofErr w:type="spellStart"/>
      <w:r w:rsidRPr="00DD4E14">
        <w:t>can</w:t>
      </w:r>
      <w:proofErr w:type="spellEnd"/>
      <w:r w:rsidRPr="00DD4E14">
        <w:t xml:space="preserve"> </w:t>
      </w:r>
      <w:proofErr w:type="spellStart"/>
      <w:r w:rsidRPr="00DD4E14">
        <w:t>emerge</w:t>
      </w:r>
      <w:proofErr w:type="spellEnd"/>
      <w:r w:rsidRPr="00DD4E14">
        <w:t xml:space="preserve"> </w:t>
      </w:r>
      <w:proofErr w:type="spellStart"/>
      <w:r w:rsidRPr="00DD4E14">
        <w:t>naturally</w:t>
      </w:r>
      <w:proofErr w:type="spellEnd"/>
      <w:r w:rsidRPr="00DD4E14">
        <w:t xml:space="preserve"> and </w:t>
      </w:r>
      <w:proofErr w:type="spellStart"/>
      <w:r w:rsidRPr="00DD4E14">
        <w:t>indirectly</w:t>
      </w:r>
      <w:proofErr w:type="spellEnd"/>
      <w:r w:rsidRPr="00DD4E14">
        <w:t>.</w:t>
      </w:r>
    </w:p>
    <w:p w14:paraId="79D8F9EE" w14:textId="77777777" w:rsidR="0081272E" w:rsidRPr="00DD4E14" w:rsidRDefault="0081272E" w:rsidP="0081272E">
      <w:pPr>
        <w:jc w:val="both"/>
      </w:pPr>
      <w:r w:rsidRPr="00DD4E14">
        <w:t xml:space="preserve">The </w:t>
      </w:r>
      <w:proofErr w:type="spellStart"/>
      <w:r w:rsidRPr="00DD4E14">
        <w:t>study</w:t>
      </w:r>
      <w:proofErr w:type="spellEnd"/>
      <w:r w:rsidRPr="00DD4E14">
        <w:t xml:space="preserve"> </w:t>
      </w:r>
      <w:proofErr w:type="spellStart"/>
      <w:r w:rsidRPr="00DD4E14">
        <w:t>presents</w:t>
      </w:r>
      <w:proofErr w:type="spellEnd"/>
      <w:r w:rsidRPr="00DD4E14">
        <w:t xml:space="preserve"> </w:t>
      </w:r>
      <w:proofErr w:type="spellStart"/>
      <w:r w:rsidRPr="00DD4E14">
        <w:t>the</w:t>
      </w:r>
      <w:proofErr w:type="spellEnd"/>
      <w:r w:rsidRPr="00DD4E14">
        <w:t xml:space="preserve"> </w:t>
      </w:r>
      <w:proofErr w:type="spellStart"/>
      <w:r w:rsidRPr="00DD4E14">
        <w:t>institutional</w:t>
      </w:r>
      <w:proofErr w:type="spellEnd"/>
      <w:r w:rsidRPr="00DD4E14">
        <w:t xml:space="preserve"> </w:t>
      </w:r>
      <w:proofErr w:type="spellStart"/>
      <w:r w:rsidRPr="00DD4E14">
        <w:t>development</w:t>
      </w:r>
      <w:proofErr w:type="spellEnd"/>
      <w:r w:rsidRPr="00DD4E14">
        <w:t xml:space="preserve"> </w:t>
      </w:r>
      <w:proofErr w:type="spellStart"/>
      <w:r w:rsidRPr="00DD4E14">
        <w:t>process</w:t>
      </w:r>
      <w:proofErr w:type="spellEnd"/>
      <w:r w:rsidRPr="00DD4E14">
        <w:t xml:space="preserve"> of </w:t>
      </w:r>
      <w:proofErr w:type="gramStart"/>
      <w:r w:rsidRPr="00DD4E14">
        <w:t>a</w:t>
      </w:r>
      <w:proofErr w:type="gramEnd"/>
      <w:r w:rsidRPr="00DD4E14">
        <w:t xml:space="preserve"> </w:t>
      </w:r>
      <w:proofErr w:type="spellStart"/>
      <w:r w:rsidRPr="00DD4E14">
        <w:t>university</w:t>
      </w:r>
      <w:proofErr w:type="spellEnd"/>
      <w:r w:rsidRPr="00DD4E14">
        <w:t xml:space="preserve"> </w:t>
      </w:r>
      <w:proofErr w:type="spellStart"/>
      <w:r w:rsidRPr="00DD4E14">
        <w:t>organizational</w:t>
      </w:r>
      <w:proofErr w:type="spellEnd"/>
      <w:r w:rsidRPr="00DD4E14">
        <w:t xml:space="preserve"> unit </w:t>
      </w:r>
      <w:proofErr w:type="spellStart"/>
      <w:r w:rsidRPr="00DD4E14">
        <w:t>established</w:t>
      </w:r>
      <w:proofErr w:type="spellEnd"/>
      <w:r w:rsidRPr="00DD4E14">
        <w:t xml:space="preserve"> in </w:t>
      </w:r>
      <w:proofErr w:type="spellStart"/>
      <w:r w:rsidRPr="00DD4E14">
        <w:t>September</w:t>
      </w:r>
      <w:proofErr w:type="spellEnd"/>
      <w:r w:rsidRPr="00DD4E14">
        <w:t xml:space="preserve"> 2021 and </w:t>
      </w:r>
      <w:proofErr w:type="spellStart"/>
      <w:r w:rsidRPr="00DD4E14">
        <w:t>operating</w:t>
      </w:r>
      <w:proofErr w:type="spellEnd"/>
      <w:r w:rsidRPr="00DD4E14">
        <w:t xml:space="preserve"> </w:t>
      </w:r>
      <w:proofErr w:type="spellStart"/>
      <w:r w:rsidRPr="00DD4E14">
        <w:t>according</w:t>
      </w:r>
      <w:proofErr w:type="spellEnd"/>
      <w:r w:rsidRPr="00DD4E14">
        <w:t xml:space="preserve"> </w:t>
      </w:r>
      <w:proofErr w:type="spellStart"/>
      <w:r w:rsidRPr="00DD4E14">
        <w:t>to</w:t>
      </w:r>
      <w:proofErr w:type="spellEnd"/>
      <w:r w:rsidRPr="00DD4E14">
        <w:t xml:space="preserve"> service </w:t>
      </w:r>
      <w:proofErr w:type="spellStart"/>
      <w:r w:rsidRPr="00DD4E14">
        <w:t>learning</w:t>
      </w:r>
      <w:proofErr w:type="spellEnd"/>
      <w:r w:rsidRPr="00DD4E14">
        <w:t xml:space="preserve"> </w:t>
      </w:r>
      <w:proofErr w:type="spellStart"/>
      <w:r w:rsidRPr="00DD4E14">
        <w:t>principles</w:t>
      </w:r>
      <w:proofErr w:type="spellEnd"/>
      <w:r w:rsidRPr="00DD4E14">
        <w:t xml:space="preserve">, </w:t>
      </w:r>
      <w:proofErr w:type="spellStart"/>
      <w:r w:rsidRPr="00DD4E14">
        <w:t>with</w:t>
      </w:r>
      <w:proofErr w:type="spellEnd"/>
      <w:r w:rsidRPr="00DD4E14">
        <w:t xml:space="preserve"> </w:t>
      </w:r>
      <w:proofErr w:type="spellStart"/>
      <w:r w:rsidRPr="00DD4E14">
        <w:t>particular</w:t>
      </w:r>
      <w:proofErr w:type="spellEnd"/>
      <w:r w:rsidRPr="00DD4E14">
        <w:t xml:space="preserve"> </w:t>
      </w:r>
      <w:proofErr w:type="spellStart"/>
      <w:r w:rsidRPr="00DD4E14">
        <w:t>focus</w:t>
      </w:r>
      <w:proofErr w:type="spellEnd"/>
      <w:r w:rsidRPr="00DD4E14">
        <w:t xml:space="preserve"> </w:t>
      </w:r>
      <w:proofErr w:type="spellStart"/>
      <w:r w:rsidRPr="00DD4E14">
        <w:t>on</w:t>
      </w:r>
      <w:proofErr w:type="spellEnd"/>
      <w:r w:rsidRPr="00DD4E14">
        <w:t xml:space="preserve"> </w:t>
      </w:r>
      <w:proofErr w:type="spellStart"/>
      <w:r w:rsidRPr="00DD4E14">
        <w:t>the</w:t>
      </w:r>
      <w:proofErr w:type="spellEnd"/>
      <w:r w:rsidRPr="00DD4E14">
        <w:t xml:space="preserve"> </w:t>
      </w:r>
      <w:proofErr w:type="spellStart"/>
      <w:r w:rsidRPr="00DD4E14">
        <w:t>system</w:t>
      </w:r>
      <w:proofErr w:type="spellEnd"/>
      <w:r w:rsidRPr="00DD4E14">
        <w:t xml:space="preserve"> of </w:t>
      </w:r>
      <w:proofErr w:type="spellStart"/>
      <w:r w:rsidRPr="00DD4E14">
        <w:t>student</w:t>
      </w:r>
      <w:proofErr w:type="spellEnd"/>
      <w:r w:rsidRPr="00DD4E14">
        <w:t xml:space="preserve"> clubs. During </w:t>
      </w:r>
      <w:proofErr w:type="spellStart"/>
      <w:r w:rsidRPr="00DD4E14">
        <w:t>the</w:t>
      </w:r>
      <w:proofErr w:type="spellEnd"/>
      <w:r w:rsidRPr="00DD4E14">
        <w:t xml:space="preserve"> pilot </w:t>
      </w:r>
      <w:proofErr w:type="spellStart"/>
      <w:r w:rsidRPr="00DD4E14">
        <w:t>programme</w:t>
      </w:r>
      <w:proofErr w:type="spellEnd"/>
      <w:r w:rsidRPr="00DD4E14">
        <w:t xml:space="preserve">, </w:t>
      </w:r>
      <w:proofErr w:type="spellStart"/>
      <w:r w:rsidRPr="00DD4E14">
        <w:t>initially</w:t>
      </w:r>
      <w:proofErr w:type="spellEnd"/>
      <w:r w:rsidRPr="00DD4E14">
        <w:t xml:space="preserve"> 13 </w:t>
      </w:r>
      <w:proofErr w:type="gramStart"/>
      <w:r w:rsidRPr="00DD4E14">
        <w:t>and in</w:t>
      </w:r>
      <w:proofErr w:type="gramEnd"/>
      <w:r w:rsidRPr="00DD4E14">
        <w:t xml:space="preserve"> </w:t>
      </w:r>
      <w:proofErr w:type="spellStart"/>
      <w:r w:rsidRPr="00DD4E14">
        <w:t>the</w:t>
      </w:r>
      <w:proofErr w:type="spellEnd"/>
      <w:r w:rsidRPr="00DD4E14">
        <w:t xml:space="preserve"> </w:t>
      </w:r>
      <w:proofErr w:type="spellStart"/>
      <w:r w:rsidRPr="00DD4E14">
        <w:t>following</w:t>
      </w:r>
      <w:proofErr w:type="spellEnd"/>
      <w:r w:rsidRPr="00DD4E14">
        <w:t xml:space="preserve"> </w:t>
      </w:r>
      <w:proofErr w:type="spellStart"/>
      <w:r w:rsidRPr="00DD4E14">
        <w:t>semester</w:t>
      </w:r>
      <w:proofErr w:type="spellEnd"/>
      <w:r w:rsidRPr="00DD4E14">
        <w:t xml:space="preserve"> </w:t>
      </w:r>
      <w:proofErr w:type="spellStart"/>
      <w:r w:rsidRPr="00DD4E14">
        <w:t>already</w:t>
      </w:r>
      <w:proofErr w:type="spellEnd"/>
      <w:r w:rsidRPr="00DD4E14">
        <w:t xml:space="preserve"> 20 </w:t>
      </w:r>
      <w:proofErr w:type="spellStart"/>
      <w:r w:rsidRPr="00DD4E14">
        <w:t>student</w:t>
      </w:r>
      <w:proofErr w:type="spellEnd"/>
      <w:r w:rsidRPr="00DD4E14">
        <w:t xml:space="preserve"> </w:t>
      </w:r>
      <w:proofErr w:type="spellStart"/>
      <w:r w:rsidRPr="00DD4E14">
        <w:t>clubs</w:t>
      </w:r>
      <w:proofErr w:type="spellEnd"/>
      <w:r w:rsidRPr="00DD4E14">
        <w:t xml:space="preserve"> </w:t>
      </w:r>
      <w:proofErr w:type="spellStart"/>
      <w:r w:rsidRPr="00DD4E14">
        <w:t>were</w:t>
      </w:r>
      <w:proofErr w:type="spellEnd"/>
      <w:r w:rsidRPr="00DD4E14">
        <w:t xml:space="preserve"> </w:t>
      </w:r>
      <w:proofErr w:type="spellStart"/>
      <w:r w:rsidRPr="00DD4E14">
        <w:t>operating</w:t>
      </w:r>
      <w:proofErr w:type="spellEnd"/>
      <w:r w:rsidRPr="00DD4E14">
        <w:t xml:space="preserve">. The </w:t>
      </w:r>
      <w:proofErr w:type="spellStart"/>
      <w:r w:rsidRPr="00DD4E14">
        <w:t>initiatives</w:t>
      </w:r>
      <w:proofErr w:type="spellEnd"/>
      <w:r w:rsidRPr="00DD4E14">
        <w:t xml:space="preserve"> </w:t>
      </w:r>
      <w:proofErr w:type="spellStart"/>
      <w:r w:rsidRPr="00DD4E14">
        <w:t>cover</w:t>
      </w:r>
      <w:proofErr w:type="spellEnd"/>
      <w:r w:rsidRPr="00DD4E14">
        <w:t xml:space="preserve"> a </w:t>
      </w:r>
      <w:proofErr w:type="spellStart"/>
      <w:r w:rsidRPr="00DD4E14">
        <w:t>wide</w:t>
      </w:r>
      <w:proofErr w:type="spellEnd"/>
      <w:r w:rsidRPr="00DD4E14">
        <w:t xml:space="preserve"> </w:t>
      </w:r>
      <w:proofErr w:type="spellStart"/>
      <w:r w:rsidRPr="00DD4E14">
        <w:t>range</w:t>
      </w:r>
      <w:proofErr w:type="spellEnd"/>
      <w:r w:rsidRPr="00DD4E14">
        <w:t xml:space="preserve"> of </w:t>
      </w:r>
      <w:proofErr w:type="spellStart"/>
      <w:r w:rsidRPr="00DD4E14">
        <w:t>activities</w:t>
      </w:r>
      <w:proofErr w:type="spellEnd"/>
      <w:r w:rsidRPr="00DD4E14">
        <w:t xml:space="preserve">, </w:t>
      </w:r>
      <w:proofErr w:type="spellStart"/>
      <w:r w:rsidRPr="00DD4E14">
        <w:t>from</w:t>
      </w:r>
      <w:proofErr w:type="spellEnd"/>
      <w:r w:rsidRPr="00DD4E14">
        <w:t xml:space="preserve"> </w:t>
      </w:r>
      <w:proofErr w:type="spellStart"/>
      <w:r w:rsidRPr="00DD4E14">
        <w:t>board</w:t>
      </w:r>
      <w:proofErr w:type="spellEnd"/>
      <w:r w:rsidRPr="00DD4E14">
        <w:t xml:space="preserve"> game, </w:t>
      </w:r>
      <w:proofErr w:type="spellStart"/>
      <w:r w:rsidRPr="00DD4E14">
        <w:t>creative</w:t>
      </w:r>
      <w:proofErr w:type="spellEnd"/>
      <w:r w:rsidRPr="00DD4E14">
        <w:t xml:space="preserve">, and </w:t>
      </w:r>
      <w:proofErr w:type="spellStart"/>
      <w:r w:rsidRPr="00DD4E14">
        <w:t>cultural</w:t>
      </w:r>
      <w:proofErr w:type="spellEnd"/>
      <w:r w:rsidRPr="00DD4E14">
        <w:t xml:space="preserve"> </w:t>
      </w:r>
      <w:proofErr w:type="spellStart"/>
      <w:r w:rsidRPr="00DD4E14">
        <w:t>programmes</w:t>
      </w:r>
      <w:proofErr w:type="spellEnd"/>
      <w:r w:rsidRPr="00DD4E14">
        <w:t xml:space="preserve"> </w:t>
      </w:r>
      <w:proofErr w:type="spellStart"/>
      <w:r w:rsidRPr="00DD4E14">
        <w:t>to</w:t>
      </w:r>
      <w:proofErr w:type="spellEnd"/>
      <w:r w:rsidRPr="00DD4E14">
        <w:t xml:space="preserve"> </w:t>
      </w:r>
      <w:proofErr w:type="spellStart"/>
      <w:r w:rsidRPr="00DD4E14">
        <w:t>scientific</w:t>
      </w:r>
      <w:proofErr w:type="spellEnd"/>
      <w:r w:rsidRPr="00DD4E14">
        <w:t xml:space="preserve"> and </w:t>
      </w:r>
      <w:proofErr w:type="spellStart"/>
      <w:r w:rsidRPr="00DD4E14">
        <w:t>community-oriented</w:t>
      </w:r>
      <w:proofErr w:type="spellEnd"/>
      <w:r w:rsidRPr="00DD4E14">
        <w:t xml:space="preserve"> </w:t>
      </w:r>
      <w:proofErr w:type="spellStart"/>
      <w:r w:rsidRPr="00DD4E14">
        <w:t>activities</w:t>
      </w:r>
      <w:proofErr w:type="spellEnd"/>
      <w:r w:rsidRPr="00DD4E14">
        <w:t xml:space="preserve">. The </w:t>
      </w:r>
      <w:proofErr w:type="spellStart"/>
      <w:r w:rsidRPr="00DD4E14">
        <w:t>clubs</w:t>
      </w:r>
      <w:proofErr w:type="spellEnd"/>
      <w:r w:rsidRPr="00DD4E14">
        <w:t xml:space="preserve"> </w:t>
      </w:r>
      <w:proofErr w:type="spellStart"/>
      <w:r w:rsidRPr="00DD4E14">
        <w:t>are</w:t>
      </w:r>
      <w:proofErr w:type="spellEnd"/>
      <w:r w:rsidRPr="00DD4E14">
        <w:t xml:space="preserve"> </w:t>
      </w:r>
      <w:proofErr w:type="spellStart"/>
      <w:r w:rsidRPr="00DD4E14">
        <w:t>based</w:t>
      </w:r>
      <w:proofErr w:type="spellEnd"/>
      <w:r w:rsidRPr="00DD4E14">
        <w:t xml:space="preserve"> </w:t>
      </w:r>
      <w:proofErr w:type="spellStart"/>
      <w:r w:rsidRPr="00DD4E14">
        <w:t>on</w:t>
      </w:r>
      <w:proofErr w:type="spellEnd"/>
      <w:r w:rsidRPr="00DD4E14">
        <w:t xml:space="preserve"> </w:t>
      </w:r>
      <w:proofErr w:type="spellStart"/>
      <w:r w:rsidRPr="00DD4E14">
        <w:t>voluntary</w:t>
      </w:r>
      <w:proofErr w:type="spellEnd"/>
      <w:r w:rsidRPr="00DD4E14">
        <w:t xml:space="preserve"> </w:t>
      </w:r>
      <w:proofErr w:type="spellStart"/>
      <w:r w:rsidRPr="00DD4E14">
        <w:t>student</w:t>
      </w:r>
      <w:proofErr w:type="spellEnd"/>
      <w:r w:rsidRPr="00DD4E14">
        <w:t xml:space="preserve"> </w:t>
      </w:r>
      <w:proofErr w:type="spellStart"/>
      <w:r w:rsidRPr="00DD4E14">
        <w:t>participation</w:t>
      </w:r>
      <w:proofErr w:type="spellEnd"/>
      <w:r w:rsidRPr="00DD4E14">
        <w:t xml:space="preserve"> and </w:t>
      </w:r>
      <w:proofErr w:type="spellStart"/>
      <w:r w:rsidRPr="00DD4E14">
        <w:t>initiative</w:t>
      </w:r>
      <w:proofErr w:type="spellEnd"/>
      <w:r w:rsidRPr="00DD4E14">
        <w:t xml:space="preserve">, </w:t>
      </w:r>
      <w:proofErr w:type="spellStart"/>
      <w:r w:rsidRPr="00DD4E14">
        <w:t>while</w:t>
      </w:r>
      <w:proofErr w:type="spellEnd"/>
      <w:r w:rsidRPr="00DD4E14">
        <w:t xml:space="preserve"> </w:t>
      </w:r>
      <w:proofErr w:type="spellStart"/>
      <w:r w:rsidRPr="00DD4E14">
        <w:t>receiving</w:t>
      </w:r>
      <w:proofErr w:type="spellEnd"/>
      <w:r w:rsidRPr="00DD4E14">
        <w:t xml:space="preserve"> </w:t>
      </w:r>
      <w:proofErr w:type="spellStart"/>
      <w:r w:rsidRPr="00DD4E14">
        <w:t>structured</w:t>
      </w:r>
      <w:proofErr w:type="spellEnd"/>
      <w:r w:rsidRPr="00DD4E14">
        <w:t xml:space="preserve"> </w:t>
      </w:r>
      <w:proofErr w:type="spellStart"/>
      <w:r w:rsidRPr="00DD4E14">
        <w:t>institutional</w:t>
      </w:r>
      <w:proofErr w:type="spellEnd"/>
      <w:r w:rsidRPr="00DD4E14">
        <w:t xml:space="preserve"> </w:t>
      </w:r>
      <w:proofErr w:type="spellStart"/>
      <w:r w:rsidRPr="00DD4E14">
        <w:t>support</w:t>
      </w:r>
      <w:proofErr w:type="spellEnd"/>
      <w:r w:rsidRPr="00DD4E14">
        <w:t xml:space="preserve"> in </w:t>
      </w:r>
      <w:proofErr w:type="spellStart"/>
      <w:r w:rsidRPr="00DD4E14">
        <w:t>the</w:t>
      </w:r>
      <w:proofErr w:type="spellEnd"/>
      <w:r w:rsidRPr="00DD4E14">
        <w:t xml:space="preserve"> </w:t>
      </w:r>
      <w:proofErr w:type="spellStart"/>
      <w:r w:rsidRPr="00DD4E14">
        <w:t>form</w:t>
      </w:r>
      <w:proofErr w:type="spellEnd"/>
      <w:r w:rsidRPr="00DD4E14">
        <w:t xml:space="preserve"> of </w:t>
      </w:r>
      <w:proofErr w:type="spellStart"/>
      <w:r w:rsidRPr="00DD4E14">
        <w:t>grant</w:t>
      </w:r>
      <w:proofErr w:type="spellEnd"/>
      <w:r w:rsidRPr="00DD4E14">
        <w:t xml:space="preserve"> </w:t>
      </w:r>
      <w:proofErr w:type="spellStart"/>
      <w:r w:rsidRPr="00DD4E14">
        <w:t>schemes</w:t>
      </w:r>
      <w:proofErr w:type="spellEnd"/>
      <w:r w:rsidRPr="00DD4E14">
        <w:t xml:space="preserve">, </w:t>
      </w:r>
      <w:proofErr w:type="spellStart"/>
      <w:r w:rsidRPr="00DD4E14">
        <w:t>volunteer</w:t>
      </w:r>
      <w:proofErr w:type="spellEnd"/>
      <w:r w:rsidRPr="00DD4E14">
        <w:t xml:space="preserve"> </w:t>
      </w:r>
      <w:proofErr w:type="spellStart"/>
      <w:r w:rsidRPr="00DD4E14">
        <w:t>agreements</w:t>
      </w:r>
      <w:proofErr w:type="spellEnd"/>
      <w:r w:rsidRPr="00DD4E14">
        <w:t xml:space="preserve">, </w:t>
      </w:r>
      <w:proofErr w:type="spellStart"/>
      <w:r w:rsidRPr="00DD4E14">
        <w:t>venues</w:t>
      </w:r>
      <w:proofErr w:type="spellEnd"/>
      <w:r w:rsidRPr="00DD4E14">
        <w:t xml:space="preserve">, </w:t>
      </w:r>
      <w:proofErr w:type="spellStart"/>
      <w:r w:rsidRPr="00DD4E14">
        <w:t>equipment</w:t>
      </w:r>
      <w:proofErr w:type="spellEnd"/>
      <w:r w:rsidRPr="00DD4E14">
        <w:t xml:space="preserve">, </w:t>
      </w:r>
      <w:proofErr w:type="spellStart"/>
      <w:r w:rsidRPr="00DD4E14">
        <w:t>materials</w:t>
      </w:r>
      <w:proofErr w:type="spellEnd"/>
      <w:r w:rsidRPr="00DD4E14">
        <w:t xml:space="preserve">, and </w:t>
      </w:r>
      <w:proofErr w:type="spellStart"/>
      <w:r w:rsidRPr="00DD4E14">
        <w:t>communication</w:t>
      </w:r>
      <w:proofErr w:type="spellEnd"/>
      <w:r w:rsidRPr="00DD4E14">
        <w:t xml:space="preserve"> </w:t>
      </w:r>
      <w:proofErr w:type="spellStart"/>
      <w:r w:rsidRPr="00DD4E14">
        <w:t>assistance</w:t>
      </w:r>
      <w:proofErr w:type="spellEnd"/>
      <w:r w:rsidRPr="00DD4E14">
        <w:t>.</w:t>
      </w:r>
    </w:p>
    <w:p w14:paraId="13F927E9" w14:textId="77777777" w:rsidR="0081272E" w:rsidRPr="00DD4E14" w:rsidRDefault="0081272E" w:rsidP="0081272E">
      <w:pPr>
        <w:jc w:val="both"/>
      </w:pPr>
      <w:r w:rsidRPr="00DD4E14">
        <w:t xml:space="preserve">The </w:t>
      </w:r>
      <w:proofErr w:type="spellStart"/>
      <w:r w:rsidRPr="00DD4E14">
        <w:t>research</w:t>
      </w:r>
      <w:proofErr w:type="spellEnd"/>
      <w:r w:rsidRPr="00DD4E14">
        <w:t xml:space="preserve"> </w:t>
      </w:r>
      <w:proofErr w:type="spellStart"/>
      <w:r w:rsidRPr="00DD4E14">
        <w:t>focuses</w:t>
      </w:r>
      <w:proofErr w:type="spellEnd"/>
      <w:r w:rsidRPr="00DD4E14">
        <w:t xml:space="preserve"> </w:t>
      </w:r>
      <w:proofErr w:type="spellStart"/>
      <w:r w:rsidRPr="00DD4E14">
        <w:t>on</w:t>
      </w:r>
      <w:proofErr w:type="spellEnd"/>
      <w:r w:rsidRPr="00DD4E14">
        <w:t xml:space="preserve"> </w:t>
      </w:r>
      <w:proofErr w:type="spellStart"/>
      <w:r w:rsidRPr="00DD4E14">
        <w:t>how</w:t>
      </w:r>
      <w:proofErr w:type="spellEnd"/>
      <w:r w:rsidRPr="00DD4E14">
        <w:t xml:space="preserve"> </w:t>
      </w:r>
      <w:proofErr w:type="spellStart"/>
      <w:r w:rsidRPr="00DD4E14">
        <w:t>these</w:t>
      </w:r>
      <w:proofErr w:type="spellEnd"/>
      <w:r w:rsidRPr="00DD4E14">
        <w:t xml:space="preserve"> </w:t>
      </w:r>
      <w:proofErr w:type="spellStart"/>
      <w:r w:rsidRPr="00DD4E14">
        <w:t>structured</w:t>
      </w:r>
      <w:proofErr w:type="spellEnd"/>
      <w:r w:rsidRPr="00DD4E14">
        <w:t xml:space="preserve"> </w:t>
      </w:r>
      <w:proofErr w:type="spellStart"/>
      <w:r w:rsidRPr="00DD4E14">
        <w:t>yet</w:t>
      </w:r>
      <w:proofErr w:type="spellEnd"/>
      <w:r w:rsidRPr="00DD4E14">
        <w:t xml:space="preserve"> </w:t>
      </w:r>
      <w:proofErr w:type="spellStart"/>
      <w:r w:rsidRPr="00DD4E14">
        <w:t>autonomy-supporting</w:t>
      </w:r>
      <w:proofErr w:type="spellEnd"/>
      <w:r w:rsidRPr="00DD4E14">
        <w:t xml:space="preserve"> </w:t>
      </w:r>
      <w:proofErr w:type="spellStart"/>
      <w:r w:rsidRPr="00DD4E14">
        <w:t>community</w:t>
      </w:r>
      <w:proofErr w:type="spellEnd"/>
      <w:r w:rsidRPr="00DD4E14">
        <w:t xml:space="preserve"> </w:t>
      </w:r>
      <w:proofErr w:type="spellStart"/>
      <w:r w:rsidRPr="00DD4E14">
        <w:t>forms</w:t>
      </w:r>
      <w:proofErr w:type="spellEnd"/>
      <w:r w:rsidRPr="00DD4E14">
        <w:t xml:space="preserve"> </w:t>
      </w:r>
      <w:proofErr w:type="spellStart"/>
      <w:r w:rsidRPr="00DD4E14">
        <w:t>contribute</w:t>
      </w:r>
      <w:proofErr w:type="spellEnd"/>
      <w:r w:rsidRPr="00DD4E14">
        <w:t xml:space="preserve"> </w:t>
      </w:r>
      <w:proofErr w:type="spellStart"/>
      <w:r w:rsidRPr="00DD4E14">
        <w:t>to</w:t>
      </w:r>
      <w:proofErr w:type="spellEnd"/>
      <w:r w:rsidRPr="00DD4E14">
        <w:t xml:space="preserve"> </w:t>
      </w:r>
      <w:proofErr w:type="spellStart"/>
      <w:r w:rsidRPr="00DD4E14">
        <w:t>students</w:t>
      </w:r>
      <w:proofErr w:type="spellEnd"/>
      <w:r w:rsidRPr="00DD4E14">
        <w:t xml:space="preserve">’ </w:t>
      </w:r>
      <w:proofErr w:type="spellStart"/>
      <w:r w:rsidRPr="00DD4E14">
        <w:t>indirect</w:t>
      </w:r>
      <w:proofErr w:type="spellEnd"/>
      <w:r w:rsidRPr="00DD4E14">
        <w:t xml:space="preserve"> </w:t>
      </w:r>
      <w:proofErr w:type="spellStart"/>
      <w:r w:rsidRPr="00DD4E14">
        <w:t>competence</w:t>
      </w:r>
      <w:proofErr w:type="spellEnd"/>
      <w:r w:rsidRPr="00DD4E14">
        <w:t xml:space="preserve"> </w:t>
      </w:r>
      <w:proofErr w:type="spellStart"/>
      <w:r w:rsidRPr="00DD4E14">
        <w:t>development</w:t>
      </w:r>
      <w:proofErr w:type="spellEnd"/>
      <w:r w:rsidRPr="00DD4E14">
        <w:t xml:space="preserve">. The </w:t>
      </w:r>
      <w:proofErr w:type="spellStart"/>
      <w:r w:rsidRPr="00DD4E14">
        <w:t>theoretical</w:t>
      </w:r>
      <w:proofErr w:type="spellEnd"/>
      <w:r w:rsidRPr="00DD4E14">
        <w:t xml:space="preserve"> </w:t>
      </w:r>
      <w:proofErr w:type="spellStart"/>
      <w:r w:rsidRPr="00DD4E14">
        <w:t>framework</w:t>
      </w:r>
      <w:proofErr w:type="spellEnd"/>
      <w:r w:rsidRPr="00DD4E14">
        <w:t xml:space="preserve"> </w:t>
      </w:r>
      <w:proofErr w:type="spellStart"/>
      <w:r w:rsidRPr="00DD4E14">
        <w:t>draws</w:t>
      </w:r>
      <w:proofErr w:type="spellEnd"/>
      <w:r w:rsidRPr="00DD4E14">
        <w:t xml:space="preserve"> </w:t>
      </w:r>
      <w:proofErr w:type="spellStart"/>
      <w:r w:rsidRPr="00DD4E14">
        <w:t>on</w:t>
      </w:r>
      <w:proofErr w:type="spellEnd"/>
      <w:r w:rsidRPr="00DD4E14">
        <w:t xml:space="preserve"> service </w:t>
      </w:r>
      <w:proofErr w:type="spellStart"/>
      <w:r w:rsidRPr="00DD4E14">
        <w:t>learning</w:t>
      </w:r>
      <w:proofErr w:type="spellEnd"/>
      <w:r w:rsidRPr="00DD4E14">
        <w:t xml:space="preserve">, </w:t>
      </w:r>
      <w:proofErr w:type="spellStart"/>
      <w:r w:rsidRPr="00DD4E14">
        <w:t>experiential</w:t>
      </w:r>
      <w:proofErr w:type="spellEnd"/>
      <w:r w:rsidRPr="00DD4E14">
        <w:t xml:space="preserve"> </w:t>
      </w:r>
      <w:proofErr w:type="spellStart"/>
      <w:r w:rsidRPr="00DD4E14">
        <w:t>learning</w:t>
      </w:r>
      <w:proofErr w:type="spellEnd"/>
      <w:r w:rsidRPr="00DD4E14">
        <w:t xml:space="preserve">, </w:t>
      </w:r>
      <w:proofErr w:type="spellStart"/>
      <w:r w:rsidRPr="00DD4E14">
        <w:t>reflective</w:t>
      </w:r>
      <w:proofErr w:type="spellEnd"/>
      <w:r w:rsidRPr="00DD4E14">
        <w:t xml:space="preserve"> </w:t>
      </w:r>
      <w:proofErr w:type="spellStart"/>
      <w:r w:rsidRPr="00DD4E14">
        <w:t>learning</w:t>
      </w:r>
      <w:proofErr w:type="spellEnd"/>
      <w:r w:rsidRPr="00DD4E14">
        <w:t xml:space="preserve">, and </w:t>
      </w:r>
      <w:proofErr w:type="spellStart"/>
      <w:r w:rsidRPr="00DD4E14">
        <w:t>communities</w:t>
      </w:r>
      <w:proofErr w:type="spellEnd"/>
      <w:r w:rsidRPr="00DD4E14">
        <w:t xml:space="preserve"> of </w:t>
      </w:r>
      <w:proofErr w:type="spellStart"/>
      <w:r w:rsidRPr="00DD4E14">
        <w:t>practice</w:t>
      </w:r>
      <w:proofErr w:type="spellEnd"/>
      <w:r w:rsidRPr="00DD4E14">
        <w:t xml:space="preserve">. The </w:t>
      </w:r>
      <w:proofErr w:type="spellStart"/>
      <w:r w:rsidRPr="00DD4E14">
        <w:t>study</w:t>
      </w:r>
      <w:proofErr w:type="spellEnd"/>
      <w:r w:rsidRPr="00DD4E14">
        <w:t xml:space="preserve"> </w:t>
      </w:r>
      <w:proofErr w:type="spellStart"/>
      <w:r w:rsidRPr="00DD4E14">
        <w:t>applies</w:t>
      </w:r>
      <w:proofErr w:type="spellEnd"/>
      <w:r w:rsidRPr="00DD4E14">
        <w:t xml:space="preserve"> a </w:t>
      </w:r>
      <w:proofErr w:type="spellStart"/>
      <w:r w:rsidRPr="00DD4E14">
        <w:t>qualitative</w:t>
      </w:r>
      <w:proofErr w:type="spellEnd"/>
      <w:r w:rsidRPr="00DD4E14">
        <w:t xml:space="preserve"> </w:t>
      </w:r>
      <w:proofErr w:type="spellStart"/>
      <w:r w:rsidRPr="00DD4E14">
        <w:t>methodology</w:t>
      </w:r>
      <w:proofErr w:type="spellEnd"/>
      <w:r w:rsidRPr="00DD4E14">
        <w:t xml:space="preserve">, </w:t>
      </w:r>
      <w:proofErr w:type="spellStart"/>
      <w:r w:rsidRPr="00DD4E14">
        <w:t>including</w:t>
      </w:r>
      <w:proofErr w:type="spellEnd"/>
      <w:r w:rsidRPr="00DD4E14">
        <w:t xml:space="preserve"> </w:t>
      </w:r>
      <w:proofErr w:type="spellStart"/>
      <w:r w:rsidRPr="00DD4E14">
        <w:t>focus</w:t>
      </w:r>
      <w:proofErr w:type="spellEnd"/>
      <w:r w:rsidRPr="00DD4E14">
        <w:t xml:space="preserve"> </w:t>
      </w:r>
      <w:proofErr w:type="spellStart"/>
      <w:r w:rsidRPr="00DD4E14">
        <w:t>group</w:t>
      </w:r>
      <w:proofErr w:type="spellEnd"/>
      <w:r w:rsidRPr="00DD4E14">
        <w:t xml:space="preserve"> </w:t>
      </w:r>
      <w:proofErr w:type="spellStart"/>
      <w:r w:rsidRPr="00DD4E14">
        <w:t>interviews</w:t>
      </w:r>
      <w:proofErr w:type="spellEnd"/>
      <w:r w:rsidRPr="00DD4E14">
        <w:t xml:space="preserve">, </w:t>
      </w:r>
      <w:proofErr w:type="spellStart"/>
      <w:r w:rsidRPr="00DD4E14">
        <w:t>observation</w:t>
      </w:r>
      <w:proofErr w:type="spellEnd"/>
      <w:r w:rsidRPr="00DD4E14">
        <w:t xml:space="preserve">, </w:t>
      </w:r>
      <w:proofErr w:type="spellStart"/>
      <w:r w:rsidRPr="00DD4E14">
        <w:t>participant</w:t>
      </w:r>
      <w:proofErr w:type="spellEnd"/>
      <w:r w:rsidRPr="00DD4E14">
        <w:t xml:space="preserve"> </w:t>
      </w:r>
      <w:proofErr w:type="spellStart"/>
      <w:r w:rsidRPr="00DD4E14">
        <w:t>observation</w:t>
      </w:r>
      <w:proofErr w:type="spellEnd"/>
      <w:r w:rsidRPr="00DD4E14">
        <w:t xml:space="preserve">, and </w:t>
      </w:r>
      <w:proofErr w:type="spellStart"/>
      <w:r w:rsidRPr="00DD4E14">
        <w:t>the</w:t>
      </w:r>
      <w:proofErr w:type="spellEnd"/>
      <w:r w:rsidRPr="00DD4E14">
        <w:t xml:space="preserve"> </w:t>
      </w:r>
      <w:proofErr w:type="spellStart"/>
      <w:r w:rsidRPr="00DD4E14">
        <w:t>analysis</w:t>
      </w:r>
      <w:proofErr w:type="spellEnd"/>
      <w:r w:rsidRPr="00DD4E14">
        <w:t xml:space="preserve"> of </w:t>
      </w:r>
      <w:proofErr w:type="spellStart"/>
      <w:r w:rsidRPr="00DD4E14">
        <w:t>students</w:t>
      </w:r>
      <w:proofErr w:type="spellEnd"/>
      <w:r w:rsidRPr="00DD4E14">
        <w:t xml:space="preserve">’ </w:t>
      </w:r>
      <w:proofErr w:type="spellStart"/>
      <w:r w:rsidRPr="00DD4E14">
        <w:t>reflective</w:t>
      </w:r>
      <w:proofErr w:type="spellEnd"/>
      <w:r w:rsidRPr="00DD4E14">
        <w:t xml:space="preserve"> </w:t>
      </w:r>
      <w:proofErr w:type="spellStart"/>
      <w:r w:rsidRPr="00DD4E14">
        <w:t>narratives</w:t>
      </w:r>
      <w:proofErr w:type="spellEnd"/>
      <w:r w:rsidRPr="00DD4E14">
        <w:t xml:space="preserve"> in </w:t>
      </w:r>
      <w:proofErr w:type="spellStart"/>
      <w:r w:rsidRPr="00DD4E14">
        <w:t>order</w:t>
      </w:r>
      <w:proofErr w:type="spellEnd"/>
      <w:r w:rsidRPr="00DD4E14">
        <w:t xml:space="preserve"> </w:t>
      </w:r>
      <w:proofErr w:type="spellStart"/>
      <w:r w:rsidRPr="00DD4E14">
        <w:t>to</w:t>
      </w:r>
      <w:proofErr w:type="spellEnd"/>
      <w:r w:rsidRPr="00DD4E14">
        <w:t xml:space="preserve"> </w:t>
      </w:r>
      <w:proofErr w:type="spellStart"/>
      <w:r w:rsidRPr="00DD4E14">
        <w:t>explore</w:t>
      </w:r>
      <w:proofErr w:type="spellEnd"/>
      <w:r w:rsidRPr="00DD4E14">
        <w:t xml:space="preserve"> </w:t>
      </w:r>
      <w:proofErr w:type="spellStart"/>
      <w:r w:rsidRPr="00DD4E14">
        <w:t>the</w:t>
      </w:r>
      <w:proofErr w:type="spellEnd"/>
      <w:r w:rsidRPr="00DD4E14">
        <w:t xml:space="preserve"> </w:t>
      </w:r>
      <w:proofErr w:type="spellStart"/>
      <w:r w:rsidRPr="00DD4E14">
        <w:t>operation</w:t>
      </w:r>
      <w:proofErr w:type="spellEnd"/>
      <w:r w:rsidRPr="00DD4E14">
        <w:t xml:space="preserve"> of </w:t>
      </w:r>
      <w:proofErr w:type="spellStart"/>
      <w:r w:rsidRPr="00DD4E14">
        <w:t>the</w:t>
      </w:r>
      <w:proofErr w:type="spellEnd"/>
      <w:r w:rsidRPr="00DD4E14">
        <w:t xml:space="preserve"> </w:t>
      </w:r>
      <w:proofErr w:type="spellStart"/>
      <w:r w:rsidRPr="00DD4E14">
        <w:t>student</w:t>
      </w:r>
      <w:proofErr w:type="spellEnd"/>
      <w:r w:rsidRPr="00DD4E14">
        <w:t xml:space="preserve"> clubs.</w:t>
      </w:r>
    </w:p>
    <w:p w14:paraId="587CD735" w14:textId="77777777" w:rsidR="0081272E" w:rsidRPr="00DD4E14" w:rsidRDefault="0081272E" w:rsidP="0081272E">
      <w:pPr>
        <w:jc w:val="both"/>
      </w:pPr>
      <w:r w:rsidRPr="00DD4E14">
        <w:t xml:space="preserve">The </w:t>
      </w:r>
      <w:proofErr w:type="spellStart"/>
      <w:r w:rsidRPr="00DD4E14">
        <w:t>findings</w:t>
      </w:r>
      <w:proofErr w:type="spellEnd"/>
      <w:r w:rsidRPr="00DD4E14">
        <w:t xml:space="preserve"> </w:t>
      </w:r>
      <w:proofErr w:type="spellStart"/>
      <w:r w:rsidRPr="00DD4E14">
        <w:t>suggest</w:t>
      </w:r>
      <w:proofErr w:type="spellEnd"/>
      <w:r w:rsidRPr="00DD4E14">
        <w:t xml:space="preserve"> </w:t>
      </w:r>
      <w:proofErr w:type="spellStart"/>
      <w:r w:rsidRPr="00DD4E14">
        <w:t>that</w:t>
      </w:r>
      <w:proofErr w:type="spellEnd"/>
      <w:r w:rsidRPr="00DD4E14">
        <w:t xml:space="preserve"> </w:t>
      </w:r>
      <w:proofErr w:type="spellStart"/>
      <w:r w:rsidRPr="00DD4E14">
        <w:t>student</w:t>
      </w:r>
      <w:proofErr w:type="spellEnd"/>
      <w:r w:rsidRPr="00DD4E14">
        <w:t xml:space="preserve"> </w:t>
      </w:r>
      <w:proofErr w:type="spellStart"/>
      <w:r w:rsidRPr="00DD4E14">
        <w:t>clubs</w:t>
      </w:r>
      <w:proofErr w:type="spellEnd"/>
      <w:r w:rsidRPr="00DD4E14">
        <w:t xml:space="preserve"> </w:t>
      </w:r>
      <w:proofErr w:type="spellStart"/>
      <w:r w:rsidRPr="00DD4E14">
        <w:t>should</w:t>
      </w:r>
      <w:proofErr w:type="spellEnd"/>
      <w:r w:rsidRPr="00DD4E14">
        <w:t xml:space="preserve"> </w:t>
      </w:r>
      <w:proofErr w:type="spellStart"/>
      <w:r w:rsidRPr="00DD4E14">
        <w:t>not</w:t>
      </w:r>
      <w:proofErr w:type="spellEnd"/>
      <w:r w:rsidRPr="00DD4E14">
        <w:t xml:space="preserve"> be </w:t>
      </w:r>
      <w:proofErr w:type="spellStart"/>
      <w:r w:rsidRPr="00DD4E14">
        <w:t>interpreted</w:t>
      </w:r>
      <w:proofErr w:type="spellEnd"/>
      <w:r w:rsidRPr="00DD4E14">
        <w:t xml:space="preserve"> </w:t>
      </w:r>
      <w:proofErr w:type="spellStart"/>
      <w:r w:rsidRPr="00DD4E14">
        <w:t>merely</w:t>
      </w:r>
      <w:proofErr w:type="spellEnd"/>
      <w:r w:rsidRPr="00DD4E14">
        <w:t xml:space="preserve"> </w:t>
      </w:r>
      <w:proofErr w:type="spellStart"/>
      <w:r w:rsidRPr="00DD4E14">
        <w:t>as</w:t>
      </w:r>
      <w:proofErr w:type="spellEnd"/>
      <w:r w:rsidRPr="00DD4E14">
        <w:t xml:space="preserve"> </w:t>
      </w:r>
      <w:proofErr w:type="spellStart"/>
      <w:r w:rsidRPr="00DD4E14">
        <w:t>leisure</w:t>
      </w:r>
      <w:proofErr w:type="spellEnd"/>
      <w:r w:rsidRPr="00DD4E14">
        <w:t xml:space="preserve"> </w:t>
      </w:r>
      <w:proofErr w:type="spellStart"/>
      <w:r w:rsidRPr="00DD4E14">
        <w:t>or</w:t>
      </w:r>
      <w:proofErr w:type="spellEnd"/>
      <w:r w:rsidRPr="00DD4E14">
        <w:t xml:space="preserve"> </w:t>
      </w:r>
      <w:proofErr w:type="spellStart"/>
      <w:r w:rsidRPr="00DD4E14">
        <w:t>community</w:t>
      </w:r>
      <w:proofErr w:type="spellEnd"/>
      <w:r w:rsidRPr="00DD4E14">
        <w:t xml:space="preserve"> </w:t>
      </w:r>
      <w:proofErr w:type="spellStart"/>
      <w:r w:rsidRPr="00DD4E14">
        <w:t>activities</w:t>
      </w:r>
      <w:proofErr w:type="spellEnd"/>
      <w:r w:rsidRPr="00DD4E14">
        <w:t xml:space="preserve">, </w:t>
      </w:r>
      <w:proofErr w:type="spellStart"/>
      <w:r w:rsidRPr="00DD4E14">
        <w:t>but</w:t>
      </w:r>
      <w:proofErr w:type="spellEnd"/>
      <w:r w:rsidRPr="00DD4E14">
        <w:t xml:space="preserve"> </w:t>
      </w:r>
      <w:proofErr w:type="spellStart"/>
      <w:r w:rsidRPr="00DD4E14">
        <w:t>also</w:t>
      </w:r>
      <w:proofErr w:type="spellEnd"/>
      <w:r w:rsidRPr="00DD4E14">
        <w:t xml:space="preserve"> </w:t>
      </w:r>
      <w:proofErr w:type="spellStart"/>
      <w:r w:rsidRPr="00DD4E14">
        <w:t>as</w:t>
      </w:r>
      <w:proofErr w:type="spellEnd"/>
      <w:r w:rsidRPr="00DD4E14">
        <w:t xml:space="preserve"> </w:t>
      </w:r>
      <w:proofErr w:type="spellStart"/>
      <w:r w:rsidRPr="00DD4E14">
        <w:t>learning</w:t>
      </w:r>
      <w:proofErr w:type="spellEnd"/>
      <w:r w:rsidRPr="00DD4E14">
        <w:t xml:space="preserve"> </w:t>
      </w:r>
      <w:proofErr w:type="spellStart"/>
      <w:r w:rsidRPr="00DD4E14">
        <w:t>spaces</w:t>
      </w:r>
      <w:proofErr w:type="spellEnd"/>
      <w:r w:rsidRPr="00DD4E14">
        <w:t xml:space="preserve"> in </w:t>
      </w:r>
      <w:proofErr w:type="spellStart"/>
      <w:r w:rsidRPr="00DD4E14">
        <w:t>which</w:t>
      </w:r>
      <w:proofErr w:type="spellEnd"/>
      <w:r w:rsidRPr="00DD4E14">
        <w:t xml:space="preserve"> </w:t>
      </w:r>
      <w:proofErr w:type="spellStart"/>
      <w:r w:rsidRPr="00DD4E14">
        <w:t>students</w:t>
      </w:r>
      <w:proofErr w:type="spellEnd"/>
      <w:r w:rsidRPr="00DD4E14">
        <w:t xml:space="preserve"> </w:t>
      </w:r>
      <w:proofErr w:type="spellStart"/>
      <w:r w:rsidRPr="00DD4E14">
        <w:t>practice</w:t>
      </w:r>
      <w:proofErr w:type="spellEnd"/>
      <w:r w:rsidRPr="00DD4E14">
        <w:t xml:space="preserve"> </w:t>
      </w:r>
      <w:proofErr w:type="spellStart"/>
      <w:r w:rsidRPr="00DD4E14">
        <w:t>cooperation</w:t>
      </w:r>
      <w:proofErr w:type="spellEnd"/>
      <w:r w:rsidRPr="00DD4E14">
        <w:t xml:space="preserve">, </w:t>
      </w:r>
      <w:proofErr w:type="spellStart"/>
      <w:r w:rsidRPr="00DD4E14">
        <w:t>organization</w:t>
      </w:r>
      <w:proofErr w:type="spellEnd"/>
      <w:r w:rsidRPr="00DD4E14">
        <w:t>, decision-</w:t>
      </w:r>
      <w:proofErr w:type="spellStart"/>
      <w:r w:rsidRPr="00DD4E14">
        <w:t>making</w:t>
      </w:r>
      <w:proofErr w:type="spellEnd"/>
      <w:r w:rsidRPr="00DD4E14">
        <w:t xml:space="preserve">, </w:t>
      </w:r>
      <w:proofErr w:type="spellStart"/>
      <w:r w:rsidRPr="00DD4E14">
        <w:t>problem-solving</w:t>
      </w:r>
      <w:proofErr w:type="spellEnd"/>
      <w:r w:rsidRPr="00DD4E14">
        <w:t xml:space="preserve">, and </w:t>
      </w:r>
      <w:proofErr w:type="spellStart"/>
      <w:r w:rsidRPr="00DD4E14">
        <w:t>responsibility</w:t>
      </w:r>
      <w:proofErr w:type="spellEnd"/>
      <w:r w:rsidRPr="00DD4E14">
        <w:t xml:space="preserve"> in </w:t>
      </w:r>
      <w:proofErr w:type="spellStart"/>
      <w:r w:rsidRPr="00DD4E14">
        <w:t>real</w:t>
      </w:r>
      <w:proofErr w:type="spellEnd"/>
      <w:r w:rsidRPr="00DD4E14">
        <w:t xml:space="preserve">-life </w:t>
      </w:r>
      <w:proofErr w:type="spellStart"/>
      <w:r w:rsidRPr="00DD4E14">
        <w:t>situations</w:t>
      </w:r>
      <w:proofErr w:type="spellEnd"/>
      <w:r w:rsidRPr="00DD4E14">
        <w:t xml:space="preserve">. The </w:t>
      </w:r>
      <w:proofErr w:type="spellStart"/>
      <w:r w:rsidRPr="00DD4E14">
        <w:t>novelty</w:t>
      </w:r>
      <w:proofErr w:type="spellEnd"/>
      <w:r w:rsidRPr="00DD4E14">
        <w:t xml:space="preserve"> of </w:t>
      </w:r>
      <w:proofErr w:type="spellStart"/>
      <w:r w:rsidRPr="00DD4E14">
        <w:t>the</w:t>
      </w:r>
      <w:proofErr w:type="spellEnd"/>
      <w:r w:rsidRPr="00DD4E14">
        <w:t xml:space="preserve"> </w:t>
      </w:r>
      <w:proofErr w:type="spellStart"/>
      <w:r w:rsidRPr="00DD4E14">
        <w:t>model</w:t>
      </w:r>
      <w:proofErr w:type="spellEnd"/>
      <w:r w:rsidRPr="00DD4E14">
        <w:t xml:space="preserve"> </w:t>
      </w:r>
      <w:proofErr w:type="spellStart"/>
      <w:r w:rsidRPr="00DD4E14">
        <w:t>lies</w:t>
      </w:r>
      <w:proofErr w:type="spellEnd"/>
      <w:r w:rsidRPr="00DD4E14">
        <w:t xml:space="preserve"> in </w:t>
      </w:r>
      <w:proofErr w:type="spellStart"/>
      <w:r w:rsidRPr="00DD4E14">
        <w:t>the</w:t>
      </w:r>
      <w:proofErr w:type="spellEnd"/>
      <w:r w:rsidRPr="00DD4E14">
        <w:t xml:space="preserve"> </w:t>
      </w:r>
      <w:proofErr w:type="spellStart"/>
      <w:r w:rsidRPr="00DD4E14">
        <w:t>fact</w:t>
      </w:r>
      <w:proofErr w:type="spellEnd"/>
      <w:r w:rsidRPr="00DD4E14">
        <w:t xml:space="preserve"> </w:t>
      </w:r>
      <w:proofErr w:type="spellStart"/>
      <w:r w:rsidRPr="00DD4E14">
        <w:t>that</w:t>
      </w:r>
      <w:proofErr w:type="spellEnd"/>
      <w:r w:rsidRPr="00DD4E14">
        <w:t xml:space="preserve"> </w:t>
      </w:r>
      <w:proofErr w:type="spellStart"/>
      <w:r w:rsidRPr="00DD4E14">
        <w:t>the</w:t>
      </w:r>
      <w:proofErr w:type="spellEnd"/>
      <w:r w:rsidRPr="00DD4E14">
        <w:t xml:space="preserve"> </w:t>
      </w:r>
      <w:proofErr w:type="spellStart"/>
      <w:r w:rsidRPr="00DD4E14">
        <w:t>university</w:t>
      </w:r>
      <w:proofErr w:type="spellEnd"/>
      <w:r w:rsidRPr="00DD4E14">
        <w:t xml:space="preserve"> </w:t>
      </w:r>
      <w:proofErr w:type="spellStart"/>
      <w:r w:rsidRPr="00DD4E14">
        <w:t>treats</w:t>
      </w:r>
      <w:proofErr w:type="spellEnd"/>
      <w:r w:rsidRPr="00DD4E14">
        <w:t xml:space="preserve"> </w:t>
      </w:r>
      <w:proofErr w:type="spellStart"/>
      <w:r w:rsidRPr="00DD4E14">
        <w:t>informal</w:t>
      </w:r>
      <w:proofErr w:type="spellEnd"/>
      <w:r w:rsidRPr="00DD4E14">
        <w:t xml:space="preserve"> </w:t>
      </w:r>
      <w:proofErr w:type="spellStart"/>
      <w:r w:rsidRPr="00DD4E14">
        <w:t>student</w:t>
      </w:r>
      <w:proofErr w:type="spellEnd"/>
      <w:r w:rsidRPr="00DD4E14">
        <w:t xml:space="preserve"> </w:t>
      </w:r>
      <w:proofErr w:type="spellStart"/>
      <w:r w:rsidRPr="00DD4E14">
        <w:t>activities</w:t>
      </w:r>
      <w:proofErr w:type="spellEnd"/>
      <w:r w:rsidRPr="00DD4E14">
        <w:t xml:space="preserve"> </w:t>
      </w:r>
      <w:proofErr w:type="spellStart"/>
      <w:r w:rsidRPr="00DD4E14">
        <w:t>not</w:t>
      </w:r>
      <w:proofErr w:type="spellEnd"/>
      <w:r w:rsidRPr="00DD4E14">
        <w:t xml:space="preserve"> </w:t>
      </w:r>
      <w:proofErr w:type="spellStart"/>
      <w:r w:rsidRPr="00DD4E14">
        <w:t>as</w:t>
      </w:r>
      <w:proofErr w:type="spellEnd"/>
      <w:r w:rsidRPr="00DD4E14">
        <w:t xml:space="preserve"> </w:t>
      </w:r>
      <w:proofErr w:type="spellStart"/>
      <w:r w:rsidRPr="00DD4E14">
        <w:t>isolated</w:t>
      </w:r>
      <w:proofErr w:type="spellEnd"/>
      <w:r w:rsidRPr="00DD4E14">
        <w:t xml:space="preserve"> </w:t>
      </w:r>
      <w:proofErr w:type="spellStart"/>
      <w:r w:rsidRPr="00DD4E14">
        <w:t>initiatives</w:t>
      </w:r>
      <w:proofErr w:type="spellEnd"/>
      <w:r w:rsidRPr="00DD4E14">
        <w:t xml:space="preserve">, </w:t>
      </w:r>
      <w:proofErr w:type="spellStart"/>
      <w:r w:rsidRPr="00DD4E14">
        <w:t>but</w:t>
      </w:r>
      <w:proofErr w:type="spellEnd"/>
      <w:r w:rsidRPr="00DD4E14">
        <w:t xml:space="preserve"> </w:t>
      </w:r>
      <w:proofErr w:type="spellStart"/>
      <w:r w:rsidRPr="00DD4E14">
        <w:t>as</w:t>
      </w:r>
      <w:proofErr w:type="spellEnd"/>
      <w:r w:rsidRPr="00DD4E14">
        <w:t xml:space="preserve"> </w:t>
      </w:r>
      <w:proofErr w:type="spellStart"/>
      <w:r w:rsidRPr="00DD4E14">
        <w:t>parts</w:t>
      </w:r>
      <w:proofErr w:type="spellEnd"/>
      <w:r w:rsidRPr="00DD4E14">
        <w:t xml:space="preserve"> of a </w:t>
      </w:r>
      <w:proofErr w:type="spellStart"/>
      <w:r w:rsidRPr="00DD4E14">
        <w:t>consciously</w:t>
      </w:r>
      <w:proofErr w:type="spellEnd"/>
      <w:r w:rsidRPr="00DD4E14">
        <w:t xml:space="preserve"> </w:t>
      </w:r>
      <w:proofErr w:type="spellStart"/>
      <w:r w:rsidRPr="00DD4E14">
        <w:t>developed</w:t>
      </w:r>
      <w:proofErr w:type="spellEnd"/>
      <w:r w:rsidRPr="00DD4E14">
        <w:t xml:space="preserve">, </w:t>
      </w:r>
      <w:proofErr w:type="spellStart"/>
      <w:r w:rsidRPr="00DD4E14">
        <w:t>institutionally</w:t>
      </w:r>
      <w:proofErr w:type="spellEnd"/>
      <w:r w:rsidRPr="00DD4E14">
        <w:t xml:space="preserve"> </w:t>
      </w:r>
      <w:proofErr w:type="spellStart"/>
      <w:r w:rsidRPr="00DD4E14">
        <w:t>supported</w:t>
      </w:r>
      <w:proofErr w:type="spellEnd"/>
      <w:r w:rsidRPr="00DD4E14">
        <w:t xml:space="preserve">, and </w:t>
      </w:r>
      <w:proofErr w:type="spellStart"/>
      <w:r w:rsidRPr="00DD4E14">
        <w:t>research-based</w:t>
      </w:r>
      <w:proofErr w:type="spellEnd"/>
      <w:r w:rsidRPr="00DD4E14">
        <w:t xml:space="preserve"> </w:t>
      </w:r>
      <w:proofErr w:type="spellStart"/>
      <w:r w:rsidRPr="00DD4E14">
        <w:t>competence</w:t>
      </w:r>
      <w:proofErr w:type="spellEnd"/>
      <w:r w:rsidRPr="00DD4E14">
        <w:t xml:space="preserve"> </w:t>
      </w:r>
      <w:proofErr w:type="spellStart"/>
      <w:r w:rsidRPr="00DD4E14">
        <w:t>development</w:t>
      </w:r>
      <w:proofErr w:type="spellEnd"/>
      <w:r w:rsidRPr="00DD4E14">
        <w:t xml:space="preserve"> </w:t>
      </w:r>
      <w:proofErr w:type="spellStart"/>
      <w:r w:rsidRPr="00DD4E14">
        <w:t>system</w:t>
      </w:r>
      <w:proofErr w:type="spellEnd"/>
      <w:r w:rsidRPr="00DD4E14">
        <w:t>.</w:t>
      </w:r>
    </w:p>
    <w:p w14:paraId="4858E39F" w14:textId="77777777" w:rsidR="0081272E" w:rsidRPr="00DD4E14" w:rsidRDefault="0081272E" w:rsidP="0081272E">
      <w:pPr>
        <w:jc w:val="both"/>
      </w:pPr>
      <w:r w:rsidRPr="00DD4E14">
        <w:t>---------------------------------------------------------------</w:t>
      </w:r>
    </w:p>
    <w:p w14:paraId="15211CA9" w14:textId="77777777" w:rsidR="0081272E" w:rsidRPr="00DD4E14" w:rsidRDefault="0081272E" w:rsidP="0081272E">
      <w:pPr>
        <w:jc w:val="both"/>
        <w:rPr>
          <w:b/>
          <w:bCs/>
        </w:rPr>
      </w:pPr>
      <w:proofErr w:type="spellStart"/>
      <w:r w:rsidRPr="00DD4E14">
        <w:rPr>
          <w:b/>
          <w:bCs/>
        </w:rPr>
        <w:lastRenderedPageBreak/>
        <w:t>Kocsó</w:t>
      </w:r>
      <w:proofErr w:type="spellEnd"/>
      <w:r w:rsidRPr="00DD4E14">
        <w:rPr>
          <w:b/>
          <w:bCs/>
        </w:rPr>
        <w:t xml:space="preserve"> Edina: Lemorzsolódás a felsőoktatásban: okok, modellek és beavatkozások</w:t>
      </w:r>
    </w:p>
    <w:p w14:paraId="32554754" w14:textId="77777777" w:rsidR="0081272E" w:rsidRPr="00DD4E14" w:rsidRDefault="0081272E" w:rsidP="0081272E">
      <w:pPr>
        <w:jc w:val="both"/>
      </w:pPr>
      <w:r w:rsidRPr="00DD4E14">
        <w:rPr>
          <w:u w:val="single"/>
        </w:rPr>
        <w:t>Absztrakt magyar</w:t>
      </w:r>
      <w:r w:rsidRPr="00DD4E14">
        <w:t>:</w:t>
      </w:r>
    </w:p>
    <w:p w14:paraId="0C9E2362" w14:textId="77777777" w:rsidR="0081272E" w:rsidRPr="00DD4E14" w:rsidRDefault="0081272E" w:rsidP="0081272E">
      <w:pPr>
        <w:jc w:val="both"/>
      </w:pPr>
      <w:r w:rsidRPr="00DD4E14">
        <w:t>Az előadás a hallgatói lemorzsolódás hazai kutatási és intézményi megközelítéseit vizsgálja a Magyar Tudományos Művek Tárában elérhető szakirodalom alapján. Az elemzés rámutat arra, hogy bár a lemorzsolódás kérdése már az 1950-es években megjelent a felsőoktatási diskurzusban (</w:t>
      </w:r>
      <w:proofErr w:type="spellStart"/>
      <w:r w:rsidRPr="00DD4E14">
        <w:t>Hoóz</w:t>
      </w:r>
      <w:proofErr w:type="spellEnd"/>
      <w:r w:rsidRPr="00DD4E14">
        <w:t xml:space="preserve">, 1959a, 1959b; </w:t>
      </w:r>
      <w:proofErr w:type="spellStart"/>
      <w:r w:rsidRPr="00DD4E14">
        <w:t>Szerényi</w:t>
      </w:r>
      <w:proofErr w:type="spellEnd"/>
      <w:r w:rsidRPr="00DD4E14">
        <w:t xml:space="preserve">, 1959), önálló, komplex kutatási problémaként elsősorban a 2000-es évektől, különösen a felsőoktatás tömegesedését követően került előtérbe (Fehérvári, 2015). A bemutatott eredmények szerint a lemorzsolódás többtényezős jelenség, amelyben a társadalmi háttér, a gazdasági környezet, az egyéni pszichológiai jellemzők és az intézményi sajátosságok egymással kölcsönhatásban alakítják a hallgatói életutakat (Pusztai &amp; Szigeti, 2018, 2021; </w:t>
      </w:r>
      <w:proofErr w:type="spellStart"/>
      <w:r w:rsidRPr="00DD4E14">
        <w:t>Mácsár</w:t>
      </w:r>
      <w:proofErr w:type="spellEnd"/>
      <w:r w:rsidRPr="00DD4E14">
        <w:t>, 2023).</w:t>
      </w:r>
    </w:p>
    <w:p w14:paraId="29C00D1E" w14:textId="77777777" w:rsidR="0081272E" w:rsidRPr="00DD4E14" w:rsidRDefault="0081272E" w:rsidP="0081272E">
      <w:pPr>
        <w:jc w:val="both"/>
      </w:pPr>
      <w:r w:rsidRPr="00DD4E14">
        <w:t xml:space="preserve">Az előadás áttekinti a legfontosabb elméleti modelleket, különös tekintettel </w:t>
      </w:r>
      <w:proofErr w:type="spellStart"/>
      <w:r w:rsidRPr="00DD4E14">
        <w:t>Tinto</w:t>
      </w:r>
      <w:proofErr w:type="spellEnd"/>
      <w:r w:rsidRPr="00DD4E14">
        <w:t xml:space="preserve"> (1993) integrációs és </w:t>
      </w:r>
      <w:proofErr w:type="spellStart"/>
      <w:r w:rsidRPr="00DD4E14">
        <w:t>Bean</w:t>
      </w:r>
      <w:proofErr w:type="spellEnd"/>
      <w:r w:rsidRPr="00DD4E14">
        <w:t xml:space="preserve"> (1985) környezeti megközelítésére, valamint bemutatja a hazai sajátosságokat, így a képzési területek közötti jelentős különbségeket és az első tanév kiemelt kockázati szerepét (</w:t>
      </w:r>
      <w:proofErr w:type="spellStart"/>
      <w:r w:rsidRPr="00DD4E14">
        <w:t>Demcsákné</w:t>
      </w:r>
      <w:proofErr w:type="spellEnd"/>
      <w:r w:rsidRPr="00DD4E14">
        <w:t xml:space="preserve"> Ódor &amp; Huszárik, 2020; Fenyves </w:t>
      </w:r>
      <w:proofErr w:type="spellStart"/>
      <w:r w:rsidRPr="00DD4E14">
        <w:t>et</w:t>
      </w:r>
      <w:proofErr w:type="spellEnd"/>
      <w:r w:rsidRPr="00DD4E14">
        <w:t xml:space="preserve"> </w:t>
      </w:r>
      <w:proofErr w:type="spellStart"/>
      <w:r w:rsidRPr="00DD4E14">
        <w:t>al</w:t>
      </w:r>
      <w:proofErr w:type="spellEnd"/>
      <w:r w:rsidRPr="00DD4E14">
        <w:t xml:space="preserve">., 2017). Kiemelt figyelmet kapnak az </w:t>
      </w:r>
      <w:proofErr w:type="spellStart"/>
      <w:r w:rsidRPr="00DD4E14">
        <w:t>adatvezérelt</w:t>
      </w:r>
      <w:proofErr w:type="spellEnd"/>
      <w:r w:rsidRPr="00DD4E14">
        <w:t xml:space="preserve"> kutatási és intézményi gyakorlatok, amelyek a tanulmányi és adminisztratív adatok felhasználásával a korai kockázatazonosítást és a célzott beavatkozások kialakítását támogatják (</w:t>
      </w:r>
      <w:proofErr w:type="spellStart"/>
      <w:r w:rsidRPr="00DD4E14">
        <w:t>Goldfárthné</w:t>
      </w:r>
      <w:proofErr w:type="spellEnd"/>
      <w:r w:rsidRPr="00DD4E14">
        <w:t xml:space="preserve"> Veres </w:t>
      </w:r>
      <w:proofErr w:type="spellStart"/>
      <w:r w:rsidRPr="00DD4E14">
        <w:t>et</w:t>
      </w:r>
      <w:proofErr w:type="spellEnd"/>
      <w:r w:rsidRPr="00DD4E14">
        <w:t xml:space="preserve"> </w:t>
      </w:r>
      <w:proofErr w:type="spellStart"/>
      <w:r w:rsidRPr="00DD4E14">
        <w:t>al</w:t>
      </w:r>
      <w:proofErr w:type="spellEnd"/>
      <w:r w:rsidRPr="00DD4E14">
        <w:t xml:space="preserve">., 2020; </w:t>
      </w:r>
      <w:proofErr w:type="spellStart"/>
      <w:r w:rsidRPr="00DD4E14">
        <w:t>Fauszt</w:t>
      </w:r>
      <w:proofErr w:type="spellEnd"/>
      <w:r w:rsidRPr="00DD4E14">
        <w:t xml:space="preserve"> </w:t>
      </w:r>
      <w:proofErr w:type="spellStart"/>
      <w:r w:rsidRPr="00DD4E14">
        <w:t>et</w:t>
      </w:r>
      <w:proofErr w:type="spellEnd"/>
      <w:r w:rsidRPr="00DD4E14">
        <w:t xml:space="preserve"> </w:t>
      </w:r>
      <w:proofErr w:type="spellStart"/>
      <w:r w:rsidRPr="00DD4E14">
        <w:t>al</w:t>
      </w:r>
      <w:proofErr w:type="spellEnd"/>
      <w:r w:rsidRPr="00DD4E14">
        <w:t>., 2023).</w:t>
      </w:r>
    </w:p>
    <w:p w14:paraId="47C3F950" w14:textId="77777777" w:rsidR="0081272E" w:rsidRPr="00DD4E14" w:rsidRDefault="0081272E" w:rsidP="0081272E">
      <w:pPr>
        <w:jc w:val="both"/>
      </w:pPr>
      <w:r w:rsidRPr="00DD4E14">
        <w:t xml:space="preserve">Az elemzés hangsúlyozza, hogy a lemorzsolódás csökkentése integrált, proaktív intézményi stratégiákat igényel. A mentorprogramok, tanulástámogató szolgáltatások, pszichológiai tanácsadás és rugalmas képzési struktúrák együttesen járulhatnak hozzá a hallgatói sikeresség növeléséhez (András </w:t>
      </w:r>
      <w:proofErr w:type="spellStart"/>
      <w:r w:rsidRPr="00DD4E14">
        <w:t>et</w:t>
      </w:r>
      <w:proofErr w:type="spellEnd"/>
      <w:r w:rsidRPr="00DD4E14">
        <w:t xml:space="preserve"> </w:t>
      </w:r>
      <w:proofErr w:type="spellStart"/>
      <w:r w:rsidRPr="00DD4E14">
        <w:t>al</w:t>
      </w:r>
      <w:proofErr w:type="spellEnd"/>
      <w:r w:rsidRPr="00DD4E14">
        <w:t>., 2016; Felső &amp; Fehérvári, 2024). Az előadás következtetése szerint a lemorzsolódás kezelése nem kizárólag egyéni felelősség, hanem tudatosan kialakított intézményi környezet és támogatórendszer eredménye.</w:t>
      </w:r>
    </w:p>
    <w:p w14:paraId="44403B7E" w14:textId="77777777" w:rsidR="0081272E" w:rsidRPr="00DD4E14" w:rsidRDefault="0081272E" w:rsidP="0081272E">
      <w:pPr>
        <w:jc w:val="both"/>
      </w:pPr>
      <w:r w:rsidRPr="00DD4E14">
        <w:rPr>
          <w:u w:val="single"/>
        </w:rPr>
        <w:t>Absztrakt angol</w:t>
      </w:r>
      <w:r w:rsidRPr="00DD4E14">
        <w:t>:</w:t>
      </w:r>
    </w:p>
    <w:p w14:paraId="6F372AE9" w14:textId="77777777" w:rsidR="0081272E" w:rsidRPr="00DD4E14" w:rsidRDefault="0081272E" w:rsidP="0081272E">
      <w:pPr>
        <w:jc w:val="both"/>
      </w:pPr>
      <w:proofErr w:type="spellStart"/>
      <w:r w:rsidRPr="00DD4E14">
        <w:t>Dropout</w:t>
      </w:r>
      <w:proofErr w:type="spellEnd"/>
      <w:r w:rsidRPr="00DD4E14">
        <w:t xml:space="preserve"> in </w:t>
      </w:r>
      <w:proofErr w:type="spellStart"/>
      <w:r w:rsidRPr="00DD4E14">
        <w:t>Higher</w:t>
      </w:r>
      <w:proofErr w:type="spellEnd"/>
      <w:r w:rsidRPr="00DD4E14">
        <w:t xml:space="preserve"> Education: </w:t>
      </w:r>
      <w:proofErr w:type="spellStart"/>
      <w:r w:rsidRPr="00DD4E14">
        <w:t>Causes</w:t>
      </w:r>
      <w:proofErr w:type="spellEnd"/>
      <w:r w:rsidRPr="00DD4E14">
        <w:t xml:space="preserve">, </w:t>
      </w:r>
      <w:proofErr w:type="spellStart"/>
      <w:r w:rsidRPr="00DD4E14">
        <w:t>Models</w:t>
      </w:r>
      <w:proofErr w:type="spellEnd"/>
      <w:r w:rsidRPr="00DD4E14">
        <w:t xml:space="preserve">, and </w:t>
      </w:r>
      <w:proofErr w:type="spellStart"/>
      <w:r w:rsidRPr="00DD4E14">
        <w:t>Interventions</w:t>
      </w:r>
      <w:proofErr w:type="spellEnd"/>
    </w:p>
    <w:p w14:paraId="32761A31" w14:textId="77777777" w:rsidR="0081272E" w:rsidRPr="00DD4E14" w:rsidRDefault="0081272E" w:rsidP="0081272E">
      <w:pPr>
        <w:jc w:val="both"/>
      </w:pPr>
      <w:r w:rsidRPr="00DD4E14">
        <w:t xml:space="preserve">The </w:t>
      </w:r>
      <w:proofErr w:type="spellStart"/>
      <w:r w:rsidRPr="00DD4E14">
        <w:t>presentation</w:t>
      </w:r>
      <w:proofErr w:type="spellEnd"/>
      <w:r w:rsidRPr="00DD4E14">
        <w:t xml:space="preserve"> </w:t>
      </w:r>
      <w:proofErr w:type="spellStart"/>
      <w:r w:rsidRPr="00DD4E14">
        <w:t>examines</w:t>
      </w:r>
      <w:proofErr w:type="spellEnd"/>
      <w:r w:rsidRPr="00DD4E14">
        <w:t xml:space="preserve"> </w:t>
      </w:r>
      <w:proofErr w:type="spellStart"/>
      <w:r w:rsidRPr="00DD4E14">
        <w:t>the</w:t>
      </w:r>
      <w:proofErr w:type="spellEnd"/>
      <w:r w:rsidRPr="00DD4E14">
        <w:t xml:space="preserve"> </w:t>
      </w:r>
      <w:proofErr w:type="spellStart"/>
      <w:r w:rsidRPr="00DD4E14">
        <w:t>Hungarian</w:t>
      </w:r>
      <w:proofErr w:type="spellEnd"/>
      <w:r w:rsidRPr="00DD4E14">
        <w:t xml:space="preserve"> </w:t>
      </w:r>
      <w:proofErr w:type="spellStart"/>
      <w:r w:rsidRPr="00DD4E14">
        <w:t>research</w:t>
      </w:r>
      <w:proofErr w:type="spellEnd"/>
      <w:r w:rsidRPr="00DD4E14">
        <w:t xml:space="preserve"> and </w:t>
      </w:r>
      <w:proofErr w:type="spellStart"/>
      <w:r w:rsidRPr="00DD4E14">
        <w:t>institutional</w:t>
      </w:r>
      <w:proofErr w:type="spellEnd"/>
      <w:r w:rsidRPr="00DD4E14">
        <w:t xml:space="preserve"> </w:t>
      </w:r>
      <w:proofErr w:type="spellStart"/>
      <w:r w:rsidRPr="00DD4E14">
        <w:t>approaches</w:t>
      </w:r>
      <w:proofErr w:type="spellEnd"/>
      <w:r w:rsidRPr="00DD4E14">
        <w:t xml:space="preserve"> </w:t>
      </w:r>
      <w:proofErr w:type="spellStart"/>
      <w:r w:rsidRPr="00DD4E14">
        <w:t>to</w:t>
      </w:r>
      <w:proofErr w:type="spellEnd"/>
      <w:r w:rsidRPr="00DD4E14">
        <w:t xml:space="preserve"> </w:t>
      </w:r>
      <w:proofErr w:type="spellStart"/>
      <w:r w:rsidRPr="00DD4E14">
        <w:t>student</w:t>
      </w:r>
      <w:proofErr w:type="spellEnd"/>
      <w:r w:rsidRPr="00DD4E14">
        <w:t xml:space="preserve"> </w:t>
      </w:r>
      <w:proofErr w:type="spellStart"/>
      <w:r w:rsidRPr="00DD4E14">
        <w:t>dropout</w:t>
      </w:r>
      <w:proofErr w:type="spellEnd"/>
      <w:r w:rsidRPr="00DD4E14">
        <w:t xml:space="preserve"> </w:t>
      </w:r>
      <w:proofErr w:type="spellStart"/>
      <w:r w:rsidRPr="00DD4E14">
        <w:t>based</w:t>
      </w:r>
      <w:proofErr w:type="spellEnd"/>
      <w:r w:rsidRPr="00DD4E14">
        <w:t xml:space="preserve"> </w:t>
      </w:r>
      <w:proofErr w:type="spellStart"/>
      <w:r w:rsidRPr="00DD4E14">
        <w:t>on</w:t>
      </w:r>
      <w:proofErr w:type="spellEnd"/>
      <w:r w:rsidRPr="00DD4E14">
        <w:t xml:space="preserve"> </w:t>
      </w:r>
      <w:proofErr w:type="spellStart"/>
      <w:r w:rsidRPr="00DD4E14">
        <w:t>the</w:t>
      </w:r>
      <w:proofErr w:type="spellEnd"/>
      <w:r w:rsidRPr="00DD4E14">
        <w:t xml:space="preserve"> </w:t>
      </w:r>
      <w:proofErr w:type="spellStart"/>
      <w:r w:rsidRPr="00DD4E14">
        <w:t>literature</w:t>
      </w:r>
      <w:proofErr w:type="spellEnd"/>
      <w:r w:rsidRPr="00DD4E14">
        <w:t xml:space="preserve"> </w:t>
      </w:r>
      <w:proofErr w:type="spellStart"/>
      <w:r w:rsidRPr="00DD4E14">
        <w:t>available</w:t>
      </w:r>
      <w:proofErr w:type="spellEnd"/>
      <w:r w:rsidRPr="00DD4E14">
        <w:t xml:space="preserve"> in </w:t>
      </w:r>
      <w:proofErr w:type="spellStart"/>
      <w:r w:rsidRPr="00DD4E14">
        <w:t>the</w:t>
      </w:r>
      <w:proofErr w:type="spellEnd"/>
      <w:r w:rsidRPr="00DD4E14">
        <w:t xml:space="preserve"> </w:t>
      </w:r>
      <w:proofErr w:type="spellStart"/>
      <w:r w:rsidRPr="00DD4E14">
        <w:t>Hungarian</w:t>
      </w:r>
      <w:proofErr w:type="spellEnd"/>
      <w:r w:rsidRPr="00DD4E14">
        <w:t xml:space="preserve"> </w:t>
      </w:r>
      <w:proofErr w:type="spellStart"/>
      <w:r w:rsidRPr="00DD4E14">
        <w:t>Scientific</w:t>
      </w:r>
      <w:proofErr w:type="spellEnd"/>
      <w:r w:rsidRPr="00DD4E14">
        <w:t xml:space="preserve"> </w:t>
      </w:r>
      <w:proofErr w:type="spellStart"/>
      <w:r w:rsidRPr="00DD4E14">
        <w:t>Bibliography</w:t>
      </w:r>
      <w:proofErr w:type="spellEnd"/>
      <w:r w:rsidRPr="00DD4E14">
        <w:t xml:space="preserve"> (MTMT). The </w:t>
      </w:r>
      <w:proofErr w:type="spellStart"/>
      <w:r w:rsidRPr="00DD4E14">
        <w:t>analysis</w:t>
      </w:r>
      <w:proofErr w:type="spellEnd"/>
      <w:r w:rsidRPr="00DD4E14">
        <w:t xml:space="preserve"> shows </w:t>
      </w:r>
      <w:proofErr w:type="spellStart"/>
      <w:r w:rsidRPr="00DD4E14">
        <w:t>that</w:t>
      </w:r>
      <w:proofErr w:type="spellEnd"/>
      <w:r w:rsidRPr="00DD4E14">
        <w:t xml:space="preserve"> </w:t>
      </w:r>
      <w:proofErr w:type="spellStart"/>
      <w:r w:rsidRPr="00DD4E14">
        <w:t>although</w:t>
      </w:r>
      <w:proofErr w:type="spellEnd"/>
      <w:r w:rsidRPr="00DD4E14">
        <w:t xml:space="preserve"> </w:t>
      </w:r>
      <w:proofErr w:type="spellStart"/>
      <w:r w:rsidRPr="00DD4E14">
        <w:t>the</w:t>
      </w:r>
      <w:proofErr w:type="spellEnd"/>
      <w:r w:rsidRPr="00DD4E14">
        <w:t xml:space="preserve"> </w:t>
      </w:r>
      <w:proofErr w:type="spellStart"/>
      <w:r w:rsidRPr="00DD4E14">
        <w:t>issue</w:t>
      </w:r>
      <w:proofErr w:type="spellEnd"/>
      <w:r w:rsidRPr="00DD4E14">
        <w:t xml:space="preserve"> of </w:t>
      </w:r>
      <w:proofErr w:type="spellStart"/>
      <w:r w:rsidRPr="00DD4E14">
        <w:t>dropout</w:t>
      </w:r>
      <w:proofErr w:type="spellEnd"/>
      <w:r w:rsidRPr="00DD4E14">
        <w:t xml:space="preserve"> </w:t>
      </w:r>
      <w:proofErr w:type="spellStart"/>
      <w:r w:rsidRPr="00DD4E14">
        <w:t>appeared</w:t>
      </w:r>
      <w:proofErr w:type="spellEnd"/>
      <w:r w:rsidRPr="00DD4E14">
        <w:t xml:space="preserve"> in </w:t>
      </w:r>
      <w:proofErr w:type="spellStart"/>
      <w:r w:rsidRPr="00DD4E14">
        <w:t>higher</w:t>
      </w:r>
      <w:proofErr w:type="spellEnd"/>
      <w:r w:rsidRPr="00DD4E14">
        <w:t xml:space="preserve"> </w:t>
      </w:r>
      <w:proofErr w:type="spellStart"/>
      <w:r w:rsidRPr="00DD4E14">
        <w:t>education</w:t>
      </w:r>
      <w:proofErr w:type="spellEnd"/>
      <w:r w:rsidRPr="00DD4E14">
        <w:t xml:space="preserve"> </w:t>
      </w:r>
      <w:proofErr w:type="spellStart"/>
      <w:r w:rsidRPr="00DD4E14">
        <w:t>discourse</w:t>
      </w:r>
      <w:proofErr w:type="spellEnd"/>
      <w:r w:rsidRPr="00DD4E14">
        <w:t xml:space="preserve"> </w:t>
      </w:r>
      <w:proofErr w:type="spellStart"/>
      <w:r w:rsidRPr="00DD4E14">
        <w:t>as</w:t>
      </w:r>
      <w:proofErr w:type="spellEnd"/>
      <w:r w:rsidRPr="00DD4E14">
        <w:t xml:space="preserve"> </w:t>
      </w:r>
      <w:proofErr w:type="spellStart"/>
      <w:r w:rsidRPr="00DD4E14">
        <w:t>early</w:t>
      </w:r>
      <w:proofErr w:type="spellEnd"/>
      <w:r w:rsidRPr="00DD4E14">
        <w:t xml:space="preserve"> </w:t>
      </w:r>
      <w:proofErr w:type="spellStart"/>
      <w:r w:rsidRPr="00DD4E14">
        <w:t>as</w:t>
      </w:r>
      <w:proofErr w:type="spellEnd"/>
      <w:r w:rsidRPr="00DD4E14">
        <w:t xml:space="preserve"> </w:t>
      </w:r>
      <w:proofErr w:type="spellStart"/>
      <w:r w:rsidRPr="00DD4E14">
        <w:t>the</w:t>
      </w:r>
      <w:proofErr w:type="spellEnd"/>
      <w:r w:rsidRPr="00DD4E14">
        <w:t xml:space="preserve"> 1950s (</w:t>
      </w:r>
      <w:proofErr w:type="spellStart"/>
      <w:r w:rsidRPr="00DD4E14">
        <w:t>Hoóz</w:t>
      </w:r>
      <w:proofErr w:type="spellEnd"/>
      <w:r w:rsidRPr="00DD4E14">
        <w:t xml:space="preserve">, 1959a, 1959b; </w:t>
      </w:r>
      <w:proofErr w:type="spellStart"/>
      <w:r w:rsidRPr="00DD4E14">
        <w:t>Szerényi</w:t>
      </w:r>
      <w:proofErr w:type="spellEnd"/>
      <w:r w:rsidRPr="00DD4E14">
        <w:t xml:space="preserve">, 1959), </w:t>
      </w:r>
      <w:proofErr w:type="spellStart"/>
      <w:r w:rsidRPr="00DD4E14">
        <w:t>it</w:t>
      </w:r>
      <w:proofErr w:type="spellEnd"/>
      <w:r w:rsidRPr="00DD4E14">
        <w:t xml:space="preserve"> </w:t>
      </w:r>
      <w:proofErr w:type="spellStart"/>
      <w:r w:rsidRPr="00DD4E14">
        <w:t>emerged</w:t>
      </w:r>
      <w:proofErr w:type="spellEnd"/>
      <w:r w:rsidRPr="00DD4E14">
        <w:t xml:space="preserve"> </w:t>
      </w:r>
      <w:proofErr w:type="spellStart"/>
      <w:r w:rsidRPr="00DD4E14">
        <w:t>as</w:t>
      </w:r>
      <w:proofErr w:type="spellEnd"/>
      <w:r w:rsidRPr="00DD4E14">
        <w:t xml:space="preserve"> an </w:t>
      </w:r>
      <w:proofErr w:type="spellStart"/>
      <w:r w:rsidRPr="00DD4E14">
        <w:t>independent</w:t>
      </w:r>
      <w:proofErr w:type="spellEnd"/>
      <w:r w:rsidRPr="00DD4E14">
        <w:t xml:space="preserve"> and </w:t>
      </w:r>
      <w:proofErr w:type="spellStart"/>
      <w:r w:rsidRPr="00DD4E14">
        <w:t>complex</w:t>
      </w:r>
      <w:proofErr w:type="spellEnd"/>
      <w:r w:rsidRPr="00DD4E14">
        <w:t xml:space="preserve"> </w:t>
      </w:r>
      <w:proofErr w:type="spellStart"/>
      <w:r w:rsidRPr="00DD4E14">
        <w:t>research</w:t>
      </w:r>
      <w:proofErr w:type="spellEnd"/>
      <w:r w:rsidRPr="00DD4E14">
        <w:t xml:space="preserve"> </w:t>
      </w:r>
      <w:proofErr w:type="spellStart"/>
      <w:r w:rsidRPr="00DD4E14">
        <w:t>problem</w:t>
      </w:r>
      <w:proofErr w:type="spellEnd"/>
      <w:r w:rsidRPr="00DD4E14">
        <w:t xml:space="preserve"> </w:t>
      </w:r>
      <w:proofErr w:type="spellStart"/>
      <w:r w:rsidRPr="00DD4E14">
        <w:t>mainly</w:t>
      </w:r>
      <w:proofErr w:type="spellEnd"/>
      <w:r w:rsidRPr="00DD4E14">
        <w:t xml:space="preserve"> </w:t>
      </w:r>
      <w:proofErr w:type="spellStart"/>
      <w:r w:rsidRPr="00DD4E14">
        <w:t>from</w:t>
      </w:r>
      <w:proofErr w:type="spellEnd"/>
      <w:r w:rsidRPr="00DD4E14">
        <w:t xml:space="preserve"> </w:t>
      </w:r>
      <w:proofErr w:type="spellStart"/>
      <w:r w:rsidRPr="00DD4E14">
        <w:t>the</w:t>
      </w:r>
      <w:proofErr w:type="spellEnd"/>
      <w:r w:rsidRPr="00DD4E14">
        <w:t xml:space="preserve"> 2000s </w:t>
      </w:r>
      <w:proofErr w:type="spellStart"/>
      <w:r w:rsidRPr="00DD4E14">
        <w:t>onwards</w:t>
      </w:r>
      <w:proofErr w:type="spellEnd"/>
      <w:r w:rsidRPr="00DD4E14">
        <w:t xml:space="preserve">, </w:t>
      </w:r>
      <w:proofErr w:type="spellStart"/>
      <w:r w:rsidRPr="00DD4E14">
        <w:t>particularly</w:t>
      </w:r>
      <w:proofErr w:type="spellEnd"/>
      <w:r w:rsidRPr="00DD4E14">
        <w:t xml:space="preserve"> </w:t>
      </w:r>
      <w:proofErr w:type="spellStart"/>
      <w:r w:rsidRPr="00DD4E14">
        <w:t>following</w:t>
      </w:r>
      <w:proofErr w:type="spellEnd"/>
      <w:r w:rsidRPr="00DD4E14">
        <w:t xml:space="preserve"> </w:t>
      </w:r>
      <w:proofErr w:type="spellStart"/>
      <w:r w:rsidRPr="00DD4E14">
        <w:t>the</w:t>
      </w:r>
      <w:proofErr w:type="spellEnd"/>
      <w:r w:rsidRPr="00DD4E14">
        <w:t xml:space="preserve"> </w:t>
      </w:r>
      <w:proofErr w:type="spellStart"/>
      <w:r w:rsidRPr="00DD4E14">
        <w:t>massification</w:t>
      </w:r>
      <w:proofErr w:type="spellEnd"/>
      <w:r w:rsidRPr="00DD4E14">
        <w:t xml:space="preserve"> of </w:t>
      </w:r>
      <w:proofErr w:type="spellStart"/>
      <w:r w:rsidRPr="00DD4E14">
        <w:t>higher</w:t>
      </w:r>
      <w:proofErr w:type="spellEnd"/>
      <w:r w:rsidRPr="00DD4E14">
        <w:t xml:space="preserve"> </w:t>
      </w:r>
      <w:proofErr w:type="spellStart"/>
      <w:r w:rsidRPr="00DD4E14">
        <w:t>education</w:t>
      </w:r>
      <w:proofErr w:type="spellEnd"/>
      <w:r w:rsidRPr="00DD4E14">
        <w:t xml:space="preserve"> (Fehérvári, 2015). The </w:t>
      </w:r>
      <w:proofErr w:type="spellStart"/>
      <w:r w:rsidRPr="00DD4E14">
        <w:t>findings</w:t>
      </w:r>
      <w:proofErr w:type="spellEnd"/>
      <w:r w:rsidRPr="00DD4E14">
        <w:t xml:space="preserve"> </w:t>
      </w:r>
      <w:proofErr w:type="spellStart"/>
      <w:r w:rsidRPr="00DD4E14">
        <w:t>indicate</w:t>
      </w:r>
      <w:proofErr w:type="spellEnd"/>
      <w:r w:rsidRPr="00DD4E14">
        <w:t xml:space="preserve"> </w:t>
      </w:r>
      <w:proofErr w:type="spellStart"/>
      <w:r w:rsidRPr="00DD4E14">
        <w:t>that</w:t>
      </w:r>
      <w:proofErr w:type="spellEnd"/>
      <w:r w:rsidRPr="00DD4E14">
        <w:t xml:space="preserve"> </w:t>
      </w:r>
      <w:proofErr w:type="spellStart"/>
      <w:r w:rsidRPr="00DD4E14">
        <w:t>dropout</w:t>
      </w:r>
      <w:proofErr w:type="spellEnd"/>
      <w:r w:rsidRPr="00DD4E14">
        <w:t xml:space="preserve"> is a </w:t>
      </w:r>
      <w:proofErr w:type="spellStart"/>
      <w:r w:rsidRPr="00DD4E14">
        <w:t>multifactorial</w:t>
      </w:r>
      <w:proofErr w:type="spellEnd"/>
      <w:r w:rsidRPr="00DD4E14">
        <w:t xml:space="preserve"> </w:t>
      </w:r>
      <w:proofErr w:type="spellStart"/>
      <w:r w:rsidRPr="00DD4E14">
        <w:t>phenomenon</w:t>
      </w:r>
      <w:proofErr w:type="spellEnd"/>
      <w:r w:rsidRPr="00DD4E14">
        <w:t xml:space="preserve"> in </w:t>
      </w:r>
      <w:proofErr w:type="spellStart"/>
      <w:r w:rsidRPr="00DD4E14">
        <w:t>which</w:t>
      </w:r>
      <w:proofErr w:type="spellEnd"/>
      <w:r w:rsidRPr="00DD4E14">
        <w:t xml:space="preserve"> </w:t>
      </w:r>
      <w:proofErr w:type="spellStart"/>
      <w:r w:rsidRPr="00DD4E14">
        <w:t>students</w:t>
      </w:r>
      <w:proofErr w:type="spellEnd"/>
      <w:r w:rsidRPr="00DD4E14">
        <w:t xml:space="preserve">’ </w:t>
      </w:r>
      <w:proofErr w:type="spellStart"/>
      <w:r w:rsidRPr="00DD4E14">
        <w:t>educational</w:t>
      </w:r>
      <w:proofErr w:type="spellEnd"/>
      <w:r w:rsidRPr="00DD4E14">
        <w:t xml:space="preserve"> </w:t>
      </w:r>
      <w:proofErr w:type="spellStart"/>
      <w:r w:rsidRPr="00DD4E14">
        <w:t>trajectories</w:t>
      </w:r>
      <w:proofErr w:type="spellEnd"/>
      <w:r w:rsidRPr="00DD4E14">
        <w:t xml:space="preserve"> </w:t>
      </w:r>
      <w:proofErr w:type="spellStart"/>
      <w:r w:rsidRPr="00DD4E14">
        <w:t>are</w:t>
      </w:r>
      <w:proofErr w:type="spellEnd"/>
      <w:r w:rsidRPr="00DD4E14">
        <w:t xml:space="preserve"> </w:t>
      </w:r>
      <w:proofErr w:type="spellStart"/>
      <w:r w:rsidRPr="00DD4E14">
        <w:t>shaped</w:t>
      </w:r>
      <w:proofErr w:type="spellEnd"/>
      <w:r w:rsidRPr="00DD4E14">
        <w:t xml:space="preserve"> </w:t>
      </w:r>
      <w:proofErr w:type="spellStart"/>
      <w:r w:rsidRPr="00DD4E14">
        <w:t>by</w:t>
      </w:r>
      <w:proofErr w:type="spellEnd"/>
      <w:r w:rsidRPr="00DD4E14">
        <w:t xml:space="preserve"> </w:t>
      </w:r>
      <w:proofErr w:type="spellStart"/>
      <w:r w:rsidRPr="00DD4E14">
        <w:t>the</w:t>
      </w:r>
      <w:proofErr w:type="spellEnd"/>
      <w:r w:rsidRPr="00DD4E14">
        <w:t xml:space="preserve"> </w:t>
      </w:r>
      <w:proofErr w:type="spellStart"/>
      <w:r w:rsidRPr="00DD4E14">
        <w:t>interaction</w:t>
      </w:r>
      <w:proofErr w:type="spellEnd"/>
      <w:r w:rsidRPr="00DD4E14">
        <w:t xml:space="preserve"> of </w:t>
      </w:r>
      <w:proofErr w:type="spellStart"/>
      <w:r w:rsidRPr="00DD4E14">
        <w:t>social</w:t>
      </w:r>
      <w:proofErr w:type="spellEnd"/>
      <w:r w:rsidRPr="00DD4E14">
        <w:t xml:space="preserve"> </w:t>
      </w:r>
      <w:proofErr w:type="spellStart"/>
      <w:r w:rsidRPr="00DD4E14">
        <w:t>background</w:t>
      </w:r>
      <w:proofErr w:type="spellEnd"/>
      <w:r w:rsidRPr="00DD4E14">
        <w:t xml:space="preserve">, </w:t>
      </w:r>
      <w:proofErr w:type="spellStart"/>
      <w:r w:rsidRPr="00DD4E14">
        <w:t>economic</w:t>
      </w:r>
      <w:proofErr w:type="spellEnd"/>
      <w:r w:rsidRPr="00DD4E14">
        <w:t xml:space="preserve"> </w:t>
      </w:r>
      <w:proofErr w:type="spellStart"/>
      <w:r w:rsidRPr="00DD4E14">
        <w:t>environment</w:t>
      </w:r>
      <w:proofErr w:type="spellEnd"/>
      <w:r w:rsidRPr="00DD4E14">
        <w:t xml:space="preserve">, </w:t>
      </w:r>
      <w:proofErr w:type="spellStart"/>
      <w:r w:rsidRPr="00DD4E14">
        <w:t>individual</w:t>
      </w:r>
      <w:proofErr w:type="spellEnd"/>
      <w:r w:rsidRPr="00DD4E14">
        <w:t xml:space="preserve"> </w:t>
      </w:r>
      <w:proofErr w:type="spellStart"/>
      <w:r w:rsidRPr="00DD4E14">
        <w:t>psychological</w:t>
      </w:r>
      <w:proofErr w:type="spellEnd"/>
      <w:r w:rsidRPr="00DD4E14">
        <w:t xml:space="preserve"> </w:t>
      </w:r>
      <w:proofErr w:type="spellStart"/>
      <w:r w:rsidRPr="00DD4E14">
        <w:t>characteristics</w:t>
      </w:r>
      <w:proofErr w:type="spellEnd"/>
      <w:r w:rsidRPr="00DD4E14">
        <w:t xml:space="preserve">, and </w:t>
      </w:r>
      <w:proofErr w:type="spellStart"/>
      <w:r w:rsidRPr="00DD4E14">
        <w:t>institutional</w:t>
      </w:r>
      <w:proofErr w:type="spellEnd"/>
      <w:r w:rsidRPr="00DD4E14">
        <w:t xml:space="preserve"> </w:t>
      </w:r>
      <w:proofErr w:type="spellStart"/>
      <w:r w:rsidRPr="00DD4E14">
        <w:t>features</w:t>
      </w:r>
      <w:proofErr w:type="spellEnd"/>
      <w:r w:rsidRPr="00DD4E14">
        <w:t xml:space="preserve"> (Pusztai &amp; Szigeti, 2018, 2021; </w:t>
      </w:r>
      <w:proofErr w:type="spellStart"/>
      <w:r w:rsidRPr="00DD4E14">
        <w:t>Mácsár</w:t>
      </w:r>
      <w:proofErr w:type="spellEnd"/>
      <w:r w:rsidRPr="00DD4E14">
        <w:t>, 2023).</w:t>
      </w:r>
    </w:p>
    <w:p w14:paraId="77D792DA" w14:textId="77777777" w:rsidR="0081272E" w:rsidRPr="00DD4E14" w:rsidRDefault="0081272E" w:rsidP="0081272E">
      <w:pPr>
        <w:jc w:val="both"/>
      </w:pPr>
      <w:r w:rsidRPr="00DD4E14">
        <w:t xml:space="preserve">The </w:t>
      </w:r>
      <w:proofErr w:type="spellStart"/>
      <w:r w:rsidRPr="00DD4E14">
        <w:t>presentation</w:t>
      </w:r>
      <w:proofErr w:type="spellEnd"/>
      <w:r w:rsidRPr="00DD4E14">
        <w:t xml:space="preserve"> </w:t>
      </w:r>
      <w:proofErr w:type="spellStart"/>
      <w:r w:rsidRPr="00DD4E14">
        <w:t>reviews</w:t>
      </w:r>
      <w:proofErr w:type="spellEnd"/>
      <w:r w:rsidRPr="00DD4E14">
        <w:t xml:space="preserve"> </w:t>
      </w:r>
      <w:proofErr w:type="spellStart"/>
      <w:r w:rsidRPr="00DD4E14">
        <w:t>the</w:t>
      </w:r>
      <w:proofErr w:type="spellEnd"/>
      <w:r w:rsidRPr="00DD4E14">
        <w:t xml:space="preserve"> main </w:t>
      </w:r>
      <w:proofErr w:type="spellStart"/>
      <w:r w:rsidRPr="00DD4E14">
        <w:t>theoretical</w:t>
      </w:r>
      <w:proofErr w:type="spellEnd"/>
      <w:r w:rsidRPr="00DD4E14">
        <w:t xml:space="preserve"> </w:t>
      </w:r>
      <w:proofErr w:type="spellStart"/>
      <w:r w:rsidRPr="00DD4E14">
        <w:t>models</w:t>
      </w:r>
      <w:proofErr w:type="spellEnd"/>
      <w:r w:rsidRPr="00DD4E14">
        <w:t xml:space="preserve">, </w:t>
      </w:r>
      <w:proofErr w:type="spellStart"/>
      <w:r w:rsidRPr="00DD4E14">
        <w:t>with</w:t>
      </w:r>
      <w:proofErr w:type="spellEnd"/>
      <w:r w:rsidRPr="00DD4E14">
        <w:t xml:space="preserve"> </w:t>
      </w:r>
      <w:proofErr w:type="spellStart"/>
      <w:r w:rsidRPr="00DD4E14">
        <w:t>particular</w:t>
      </w:r>
      <w:proofErr w:type="spellEnd"/>
      <w:r w:rsidRPr="00DD4E14">
        <w:t xml:space="preserve"> </w:t>
      </w:r>
      <w:proofErr w:type="spellStart"/>
      <w:r w:rsidRPr="00DD4E14">
        <w:t>emphasis</w:t>
      </w:r>
      <w:proofErr w:type="spellEnd"/>
      <w:r w:rsidRPr="00DD4E14">
        <w:t xml:space="preserve"> </w:t>
      </w:r>
      <w:proofErr w:type="spellStart"/>
      <w:r w:rsidRPr="00DD4E14">
        <w:t>on</w:t>
      </w:r>
      <w:proofErr w:type="spellEnd"/>
      <w:r w:rsidRPr="00DD4E14">
        <w:t xml:space="preserve"> </w:t>
      </w:r>
      <w:proofErr w:type="spellStart"/>
      <w:r w:rsidRPr="00DD4E14">
        <w:t>Tinto’s</w:t>
      </w:r>
      <w:proofErr w:type="spellEnd"/>
      <w:r w:rsidRPr="00DD4E14">
        <w:t xml:space="preserve"> (1993) </w:t>
      </w:r>
      <w:proofErr w:type="spellStart"/>
      <w:r w:rsidRPr="00DD4E14">
        <w:t>integration</w:t>
      </w:r>
      <w:proofErr w:type="spellEnd"/>
      <w:r w:rsidRPr="00DD4E14">
        <w:t xml:space="preserve"> </w:t>
      </w:r>
      <w:proofErr w:type="spellStart"/>
      <w:r w:rsidRPr="00DD4E14">
        <w:t>model</w:t>
      </w:r>
      <w:proofErr w:type="spellEnd"/>
      <w:r w:rsidRPr="00DD4E14">
        <w:t xml:space="preserve"> and </w:t>
      </w:r>
      <w:proofErr w:type="spellStart"/>
      <w:r w:rsidRPr="00DD4E14">
        <w:t>Bean’s</w:t>
      </w:r>
      <w:proofErr w:type="spellEnd"/>
      <w:r w:rsidRPr="00DD4E14">
        <w:t xml:space="preserve"> (1985) </w:t>
      </w:r>
      <w:proofErr w:type="spellStart"/>
      <w:r w:rsidRPr="00DD4E14">
        <w:t>environmental</w:t>
      </w:r>
      <w:proofErr w:type="spellEnd"/>
      <w:r w:rsidRPr="00DD4E14">
        <w:t xml:space="preserve"> </w:t>
      </w:r>
      <w:proofErr w:type="spellStart"/>
      <w:r w:rsidRPr="00DD4E14">
        <w:t>approach</w:t>
      </w:r>
      <w:proofErr w:type="spellEnd"/>
      <w:r w:rsidRPr="00DD4E14">
        <w:t xml:space="preserve">, and </w:t>
      </w:r>
      <w:proofErr w:type="spellStart"/>
      <w:r w:rsidRPr="00DD4E14">
        <w:t>highlights</w:t>
      </w:r>
      <w:proofErr w:type="spellEnd"/>
      <w:r w:rsidRPr="00DD4E14">
        <w:t xml:space="preserve"> </w:t>
      </w:r>
      <w:proofErr w:type="spellStart"/>
      <w:r w:rsidRPr="00DD4E14">
        <w:t>specific</w:t>
      </w:r>
      <w:proofErr w:type="spellEnd"/>
      <w:r w:rsidRPr="00DD4E14">
        <w:t xml:space="preserve"> </w:t>
      </w:r>
      <w:proofErr w:type="spellStart"/>
      <w:r w:rsidRPr="00DD4E14">
        <w:t>features</w:t>
      </w:r>
      <w:proofErr w:type="spellEnd"/>
      <w:r w:rsidRPr="00DD4E14">
        <w:t xml:space="preserve"> of </w:t>
      </w:r>
      <w:proofErr w:type="spellStart"/>
      <w:r w:rsidRPr="00DD4E14">
        <w:t>the</w:t>
      </w:r>
      <w:proofErr w:type="spellEnd"/>
      <w:r w:rsidRPr="00DD4E14">
        <w:t xml:space="preserve"> </w:t>
      </w:r>
      <w:proofErr w:type="spellStart"/>
      <w:r w:rsidRPr="00DD4E14">
        <w:t>Hungarian</w:t>
      </w:r>
      <w:proofErr w:type="spellEnd"/>
      <w:r w:rsidRPr="00DD4E14">
        <w:t xml:space="preserve"> context, </w:t>
      </w:r>
      <w:proofErr w:type="spellStart"/>
      <w:r w:rsidRPr="00DD4E14">
        <w:t>such</w:t>
      </w:r>
      <w:proofErr w:type="spellEnd"/>
      <w:r w:rsidRPr="00DD4E14">
        <w:t xml:space="preserve"> </w:t>
      </w:r>
      <w:proofErr w:type="spellStart"/>
      <w:r w:rsidRPr="00DD4E14">
        <w:t>as</w:t>
      </w:r>
      <w:proofErr w:type="spellEnd"/>
      <w:r w:rsidRPr="00DD4E14">
        <w:t xml:space="preserve"> </w:t>
      </w:r>
      <w:proofErr w:type="spellStart"/>
      <w:r w:rsidRPr="00DD4E14">
        <w:t>significant</w:t>
      </w:r>
      <w:proofErr w:type="spellEnd"/>
      <w:r w:rsidRPr="00DD4E14">
        <w:t xml:space="preserve"> </w:t>
      </w:r>
      <w:proofErr w:type="spellStart"/>
      <w:r w:rsidRPr="00DD4E14">
        <w:t>differences</w:t>
      </w:r>
      <w:proofErr w:type="spellEnd"/>
      <w:r w:rsidRPr="00DD4E14">
        <w:t xml:space="preserve"> </w:t>
      </w:r>
      <w:proofErr w:type="spellStart"/>
      <w:r w:rsidRPr="00DD4E14">
        <w:t>between</w:t>
      </w:r>
      <w:proofErr w:type="spellEnd"/>
      <w:r w:rsidRPr="00DD4E14">
        <w:t xml:space="preserve"> </w:t>
      </w:r>
      <w:proofErr w:type="spellStart"/>
      <w:r w:rsidRPr="00DD4E14">
        <w:t>fields</w:t>
      </w:r>
      <w:proofErr w:type="spellEnd"/>
      <w:r w:rsidRPr="00DD4E14">
        <w:t xml:space="preserve"> of </w:t>
      </w:r>
      <w:proofErr w:type="spellStart"/>
      <w:r w:rsidRPr="00DD4E14">
        <w:t>study</w:t>
      </w:r>
      <w:proofErr w:type="spellEnd"/>
      <w:r w:rsidRPr="00DD4E14">
        <w:t xml:space="preserve"> and </w:t>
      </w:r>
      <w:proofErr w:type="spellStart"/>
      <w:r w:rsidRPr="00DD4E14">
        <w:t>the</w:t>
      </w:r>
      <w:proofErr w:type="spellEnd"/>
      <w:r w:rsidRPr="00DD4E14">
        <w:t xml:space="preserve"> </w:t>
      </w:r>
      <w:proofErr w:type="spellStart"/>
      <w:r w:rsidRPr="00DD4E14">
        <w:t>critical</w:t>
      </w:r>
      <w:proofErr w:type="spellEnd"/>
      <w:r w:rsidRPr="00DD4E14">
        <w:t xml:space="preserve"> </w:t>
      </w:r>
      <w:proofErr w:type="spellStart"/>
      <w:r w:rsidRPr="00DD4E14">
        <w:t>role</w:t>
      </w:r>
      <w:proofErr w:type="spellEnd"/>
      <w:r w:rsidRPr="00DD4E14">
        <w:t xml:space="preserve"> of </w:t>
      </w:r>
      <w:proofErr w:type="spellStart"/>
      <w:r w:rsidRPr="00DD4E14">
        <w:t>the</w:t>
      </w:r>
      <w:proofErr w:type="spellEnd"/>
      <w:r w:rsidRPr="00DD4E14">
        <w:t xml:space="preserve"> </w:t>
      </w:r>
      <w:proofErr w:type="spellStart"/>
      <w:r w:rsidRPr="00DD4E14">
        <w:t>first</w:t>
      </w:r>
      <w:proofErr w:type="spellEnd"/>
      <w:r w:rsidRPr="00DD4E14">
        <w:t xml:space="preserve"> </w:t>
      </w:r>
      <w:proofErr w:type="spellStart"/>
      <w:r w:rsidRPr="00DD4E14">
        <w:t>academic</w:t>
      </w:r>
      <w:proofErr w:type="spellEnd"/>
      <w:r w:rsidRPr="00DD4E14">
        <w:t xml:space="preserve"> </w:t>
      </w:r>
      <w:proofErr w:type="spellStart"/>
      <w:r w:rsidRPr="00DD4E14">
        <w:t>year</w:t>
      </w:r>
      <w:proofErr w:type="spellEnd"/>
      <w:r w:rsidRPr="00DD4E14">
        <w:t xml:space="preserve"> (</w:t>
      </w:r>
      <w:proofErr w:type="spellStart"/>
      <w:r w:rsidRPr="00DD4E14">
        <w:t>Demcsákné</w:t>
      </w:r>
      <w:proofErr w:type="spellEnd"/>
      <w:r w:rsidRPr="00DD4E14">
        <w:t xml:space="preserve"> Ódor &amp; Huszárik, 2020; Fenyves </w:t>
      </w:r>
      <w:proofErr w:type="spellStart"/>
      <w:r w:rsidRPr="00DD4E14">
        <w:t>et</w:t>
      </w:r>
      <w:proofErr w:type="spellEnd"/>
      <w:r w:rsidRPr="00DD4E14">
        <w:t xml:space="preserve"> </w:t>
      </w:r>
      <w:proofErr w:type="spellStart"/>
      <w:r w:rsidRPr="00DD4E14">
        <w:t>al</w:t>
      </w:r>
      <w:proofErr w:type="spellEnd"/>
      <w:r w:rsidRPr="00DD4E14">
        <w:t xml:space="preserve">., 2017). </w:t>
      </w:r>
      <w:proofErr w:type="spellStart"/>
      <w:r w:rsidRPr="00DD4E14">
        <w:t>Special</w:t>
      </w:r>
      <w:proofErr w:type="spellEnd"/>
      <w:r w:rsidRPr="00DD4E14">
        <w:t xml:space="preserve"> </w:t>
      </w:r>
      <w:proofErr w:type="spellStart"/>
      <w:r w:rsidRPr="00DD4E14">
        <w:t>attention</w:t>
      </w:r>
      <w:proofErr w:type="spellEnd"/>
      <w:r w:rsidRPr="00DD4E14">
        <w:t xml:space="preserve"> is </w:t>
      </w:r>
      <w:proofErr w:type="spellStart"/>
      <w:r w:rsidRPr="00DD4E14">
        <w:t>given</w:t>
      </w:r>
      <w:proofErr w:type="spellEnd"/>
      <w:r w:rsidRPr="00DD4E14">
        <w:t xml:space="preserve"> </w:t>
      </w:r>
      <w:proofErr w:type="spellStart"/>
      <w:r w:rsidRPr="00DD4E14">
        <w:t>to</w:t>
      </w:r>
      <w:proofErr w:type="spellEnd"/>
      <w:r w:rsidRPr="00DD4E14">
        <w:t xml:space="preserve"> </w:t>
      </w:r>
      <w:proofErr w:type="spellStart"/>
      <w:r w:rsidRPr="00DD4E14">
        <w:t>data-driven</w:t>
      </w:r>
      <w:proofErr w:type="spellEnd"/>
      <w:r w:rsidRPr="00DD4E14">
        <w:t xml:space="preserve"> </w:t>
      </w:r>
      <w:proofErr w:type="spellStart"/>
      <w:r w:rsidRPr="00DD4E14">
        <w:t>research</w:t>
      </w:r>
      <w:proofErr w:type="spellEnd"/>
      <w:r w:rsidRPr="00DD4E14">
        <w:t xml:space="preserve"> and </w:t>
      </w:r>
      <w:proofErr w:type="spellStart"/>
      <w:r w:rsidRPr="00DD4E14">
        <w:t>institutional</w:t>
      </w:r>
      <w:proofErr w:type="spellEnd"/>
      <w:r w:rsidRPr="00DD4E14">
        <w:t xml:space="preserve"> </w:t>
      </w:r>
      <w:proofErr w:type="spellStart"/>
      <w:r w:rsidRPr="00DD4E14">
        <w:t>practices</w:t>
      </w:r>
      <w:proofErr w:type="spellEnd"/>
      <w:r w:rsidRPr="00DD4E14">
        <w:t xml:space="preserve"> </w:t>
      </w:r>
      <w:proofErr w:type="spellStart"/>
      <w:r w:rsidRPr="00DD4E14">
        <w:t>that</w:t>
      </w:r>
      <w:proofErr w:type="spellEnd"/>
      <w:r w:rsidRPr="00DD4E14">
        <w:t xml:space="preserve"> </w:t>
      </w:r>
      <w:proofErr w:type="spellStart"/>
      <w:r w:rsidRPr="00DD4E14">
        <w:t>support</w:t>
      </w:r>
      <w:proofErr w:type="spellEnd"/>
      <w:r w:rsidRPr="00DD4E14">
        <w:t xml:space="preserve"> </w:t>
      </w:r>
      <w:proofErr w:type="spellStart"/>
      <w:r w:rsidRPr="00DD4E14">
        <w:t>early</w:t>
      </w:r>
      <w:proofErr w:type="spellEnd"/>
      <w:r w:rsidRPr="00DD4E14">
        <w:t xml:space="preserve"> </w:t>
      </w:r>
      <w:proofErr w:type="spellStart"/>
      <w:r w:rsidRPr="00DD4E14">
        <w:t>risk</w:t>
      </w:r>
      <w:proofErr w:type="spellEnd"/>
      <w:r w:rsidRPr="00DD4E14">
        <w:t xml:space="preserve"> </w:t>
      </w:r>
      <w:proofErr w:type="spellStart"/>
      <w:r w:rsidRPr="00DD4E14">
        <w:t>identification</w:t>
      </w:r>
      <w:proofErr w:type="spellEnd"/>
      <w:r w:rsidRPr="00DD4E14">
        <w:t xml:space="preserve"> and </w:t>
      </w:r>
      <w:proofErr w:type="spellStart"/>
      <w:r w:rsidRPr="00DD4E14">
        <w:t>the</w:t>
      </w:r>
      <w:proofErr w:type="spellEnd"/>
      <w:r w:rsidRPr="00DD4E14">
        <w:t xml:space="preserve"> </w:t>
      </w:r>
      <w:proofErr w:type="spellStart"/>
      <w:r w:rsidRPr="00DD4E14">
        <w:t>development</w:t>
      </w:r>
      <w:proofErr w:type="spellEnd"/>
      <w:r w:rsidRPr="00DD4E14">
        <w:t xml:space="preserve"> of </w:t>
      </w:r>
      <w:proofErr w:type="spellStart"/>
      <w:r w:rsidRPr="00DD4E14">
        <w:t>targeted</w:t>
      </w:r>
      <w:proofErr w:type="spellEnd"/>
      <w:r w:rsidRPr="00DD4E14">
        <w:t xml:space="preserve"> </w:t>
      </w:r>
      <w:proofErr w:type="spellStart"/>
      <w:r w:rsidRPr="00DD4E14">
        <w:t>interventions</w:t>
      </w:r>
      <w:proofErr w:type="spellEnd"/>
      <w:r w:rsidRPr="00DD4E14">
        <w:t xml:space="preserve"> </w:t>
      </w:r>
      <w:proofErr w:type="spellStart"/>
      <w:r w:rsidRPr="00DD4E14">
        <w:t>through</w:t>
      </w:r>
      <w:proofErr w:type="spellEnd"/>
      <w:r w:rsidRPr="00DD4E14">
        <w:t xml:space="preserve"> </w:t>
      </w:r>
      <w:proofErr w:type="spellStart"/>
      <w:r w:rsidRPr="00DD4E14">
        <w:t>the</w:t>
      </w:r>
      <w:proofErr w:type="spellEnd"/>
      <w:r w:rsidRPr="00DD4E14">
        <w:t xml:space="preserve"> </w:t>
      </w:r>
      <w:proofErr w:type="spellStart"/>
      <w:r w:rsidRPr="00DD4E14">
        <w:t>use</w:t>
      </w:r>
      <w:proofErr w:type="spellEnd"/>
      <w:r w:rsidRPr="00DD4E14">
        <w:t xml:space="preserve"> of </w:t>
      </w:r>
      <w:proofErr w:type="spellStart"/>
      <w:r w:rsidRPr="00DD4E14">
        <w:t>academic</w:t>
      </w:r>
      <w:proofErr w:type="spellEnd"/>
      <w:r w:rsidRPr="00DD4E14">
        <w:t xml:space="preserve"> and </w:t>
      </w:r>
      <w:proofErr w:type="spellStart"/>
      <w:r w:rsidRPr="00DD4E14">
        <w:t>administrative</w:t>
      </w:r>
      <w:proofErr w:type="spellEnd"/>
      <w:r w:rsidRPr="00DD4E14">
        <w:t xml:space="preserve"> </w:t>
      </w:r>
      <w:proofErr w:type="spellStart"/>
      <w:r w:rsidRPr="00DD4E14">
        <w:t>data</w:t>
      </w:r>
      <w:proofErr w:type="spellEnd"/>
      <w:r w:rsidRPr="00DD4E14">
        <w:t xml:space="preserve"> (</w:t>
      </w:r>
      <w:proofErr w:type="spellStart"/>
      <w:r w:rsidRPr="00DD4E14">
        <w:t>Goldfárthné</w:t>
      </w:r>
      <w:proofErr w:type="spellEnd"/>
      <w:r w:rsidRPr="00DD4E14">
        <w:t xml:space="preserve"> Veres </w:t>
      </w:r>
      <w:proofErr w:type="spellStart"/>
      <w:r w:rsidRPr="00DD4E14">
        <w:t>et</w:t>
      </w:r>
      <w:proofErr w:type="spellEnd"/>
      <w:r w:rsidRPr="00DD4E14">
        <w:t xml:space="preserve"> </w:t>
      </w:r>
      <w:proofErr w:type="spellStart"/>
      <w:r w:rsidRPr="00DD4E14">
        <w:t>al</w:t>
      </w:r>
      <w:proofErr w:type="spellEnd"/>
      <w:r w:rsidRPr="00DD4E14">
        <w:t xml:space="preserve">., 2020; </w:t>
      </w:r>
      <w:proofErr w:type="spellStart"/>
      <w:r w:rsidRPr="00DD4E14">
        <w:t>Fauszt</w:t>
      </w:r>
      <w:proofErr w:type="spellEnd"/>
      <w:r w:rsidRPr="00DD4E14">
        <w:t xml:space="preserve"> </w:t>
      </w:r>
      <w:proofErr w:type="spellStart"/>
      <w:r w:rsidRPr="00DD4E14">
        <w:t>et</w:t>
      </w:r>
      <w:proofErr w:type="spellEnd"/>
      <w:r w:rsidRPr="00DD4E14">
        <w:t xml:space="preserve"> </w:t>
      </w:r>
      <w:proofErr w:type="spellStart"/>
      <w:r w:rsidRPr="00DD4E14">
        <w:t>al</w:t>
      </w:r>
      <w:proofErr w:type="spellEnd"/>
      <w:r w:rsidRPr="00DD4E14">
        <w:t>., 2023).</w:t>
      </w:r>
    </w:p>
    <w:p w14:paraId="2429B939" w14:textId="77777777" w:rsidR="0081272E" w:rsidRDefault="0081272E" w:rsidP="0081272E">
      <w:pPr>
        <w:jc w:val="both"/>
      </w:pPr>
      <w:r w:rsidRPr="00DD4E14">
        <w:lastRenderedPageBreak/>
        <w:t xml:space="preserve">The </w:t>
      </w:r>
      <w:proofErr w:type="spellStart"/>
      <w:r w:rsidRPr="00DD4E14">
        <w:t>analysis</w:t>
      </w:r>
      <w:proofErr w:type="spellEnd"/>
      <w:r w:rsidRPr="00DD4E14">
        <w:t xml:space="preserve"> </w:t>
      </w:r>
      <w:proofErr w:type="spellStart"/>
      <w:r w:rsidRPr="00DD4E14">
        <w:t>emphasizes</w:t>
      </w:r>
      <w:proofErr w:type="spellEnd"/>
      <w:r w:rsidRPr="00DD4E14">
        <w:t xml:space="preserve"> </w:t>
      </w:r>
      <w:proofErr w:type="spellStart"/>
      <w:r w:rsidRPr="00DD4E14">
        <w:t>that</w:t>
      </w:r>
      <w:proofErr w:type="spellEnd"/>
      <w:r w:rsidRPr="00DD4E14">
        <w:t xml:space="preserve"> </w:t>
      </w:r>
      <w:proofErr w:type="spellStart"/>
      <w:r w:rsidRPr="00DD4E14">
        <w:t>reducing</w:t>
      </w:r>
      <w:proofErr w:type="spellEnd"/>
      <w:r w:rsidRPr="00DD4E14">
        <w:t xml:space="preserve"> </w:t>
      </w:r>
      <w:proofErr w:type="spellStart"/>
      <w:r w:rsidRPr="00DD4E14">
        <w:t>dropout</w:t>
      </w:r>
      <w:proofErr w:type="spellEnd"/>
      <w:r w:rsidRPr="00DD4E14">
        <w:t xml:space="preserve"> </w:t>
      </w:r>
      <w:proofErr w:type="spellStart"/>
      <w:r w:rsidRPr="00DD4E14">
        <w:t>requires</w:t>
      </w:r>
      <w:proofErr w:type="spellEnd"/>
      <w:r w:rsidRPr="00DD4E14">
        <w:t xml:space="preserve"> </w:t>
      </w:r>
      <w:proofErr w:type="spellStart"/>
      <w:r w:rsidRPr="00DD4E14">
        <w:t>integrated</w:t>
      </w:r>
      <w:proofErr w:type="spellEnd"/>
      <w:r w:rsidRPr="00DD4E14">
        <w:t xml:space="preserve"> and </w:t>
      </w:r>
      <w:proofErr w:type="spellStart"/>
      <w:r w:rsidRPr="00DD4E14">
        <w:t>proactive</w:t>
      </w:r>
      <w:proofErr w:type="spellEnd"/>
      <w:r w:rsidRPr="00DD4E14">
        <w:t xml:space="preserve"> </w:t>
      </w:r>
      <w:proofErr w:type="spellStart"/>
      <w:r w:rsidRPr="00DD4E14">
        <w:t>institutional</w:t>
      </w:r>
      <w:proofErr w:type="spellEnd"/>
      <w:r w:rsidRPr="00DD4E14">
        <w:t xml:space="preserve"> </w:t>
      </w:r>
      <w:proofErr w:type="spellStart"/>
      <w:r w:rsidRPr="00DD4E14">
        <w:t>strategies</w:t>
      </w:r>
      <w:proofErr w:type="spellEnd"/>
      <w:r w:rsidRPr="00DD4E14">
        <w:t xml:space="preserve">. Mentoring </w:t>
      </w:r>
      <w:proofErr w:type="spellStart"/>
      <w:r w:rsidRPr="00DD4E14">
        <w:t>programs</w:t>
      </w:r>
      <w:proofErr w:type="spellEnd"/>
      <w:r w:rsidRPr="00DD4E14">
        <w:t xml:space="preserve">, </w:t>
      </w:r>
      <w:proofErr w:type="spellStart"/>
      <w:r w:rsidRPr="00DD4E14">
        <w:t>learning</w:t>
      </w:r>
      <w:proofErr w:type="spellEnd"/>
      <w:r w:rsidRPr="00DD4E14">
        <w:t xml:space="preserve"> </w:t>
      </w:r>
      <w:proofErr w:type="spellStart"/>
      <w:r w:rsidRPr="00DD4E14">
        <w:t>support</w:t>
      </w:r>
      <w:proofErr w:type="spellEnd"/>
      <w:r w:rsidRPr="00DD4E14">
        <w:t xml:space="preserve"> </w:t>
      </w:r>
      <w:proofErr w:type="spellStart"/>
      <w:r w:rsidRPr="00DD4E14">
        <w:t>services</w:t>
      </w:r>
      <w:proofErr w:type="spellEnd"/>
      <w:r w:rsidRPr="00DD4E14">
        <w:t xml:space="preserve">, </w:t>
      </w:r>
      <w:proofErr w:type="spellStart"/>
      <w:r w:rsidRPr="00DD4E14">
        <w:t>psychological</w:t>
      </w:r>
      <w:proofErr w:type="spellEnd"/>
      <w:r w:rsidRPr="00DD4E14">
        <w:t xml:space="preserve"> </w:t>
      </w:r>
      <w:proofErr w:type="spellStart"/>
      <w:r w:rsidRPr="00DD4E14">
        <w:t>counselling</w:t>
      </w:r>
      <w:proofErr w:type="spellEnd"/>
      <w:r w:rsidRPr="00DD4E14">
        <w:t xml:space="preserve">, and more </w:t>
      </w:r>
      <w:proofErr w:type="spellStart"/>
      <w:r w:rsidRPr="00DD4E14">
        <w:t>flexible</w:t>
      </w:r>
      <w:proofErr w:type="spellEnd"/>
      <w:r w:rsidRPr="00DD4E14">
        <w:t xml:space="preserve"> </w:t>
      </w:r>
      <w:proofErr w:type="spellStart"/>
      <w:r w:rsidRPr="00DD4E14">
        <w:t>curricular</w:t>
      </w:r>
      <w:proofErr w:type="spellEnd"/>
      <w:r w:rsidRPr="00DD4E14">
        <w:t xml:space="preserve"> </w:t>
      </w:r>
      <w:proofErr w:type="spellStart"/>
      <w:r w:rsidRPr="00DD4E14">
        <w:t>structures</w:t>
      </w:r>
      <w:proofErr w:type="spellEnd"/>
      <w:r w:rsidRPr="00DD4E14">
        <w:t xml:space="preserve"> </w:t>
      </w:r>
      <w:proofErr w:type="spellStart"/>
      <w:r w:rsidRPr="00DD4E14">
        <w:t>can</w:t>
      </w:r>
      <w:proofErr w:type="spellEnd"/>
      <w:r w:rsidRPr="00DD4E14">
        <w:t xml:space="preserve"> </w:t>
      </w:r>
      <w:proofErr w:type="spellStart"/>
      <w:r w:rsidRPr="00DD4E14">
        <w:t>jointly</w:t>
      </w:r>
      <w:proofErr w:type="spellEnd"/>
      <w:r w:rsidRPr="00DD4E14">
        <w:t xml:space="preserve"> </w:t>
      </w:r>
      <w:proofErr w:type="spellStart"/>
      <w:r w:rsidRPr="00DD4E14">
        <w:t>contribute</w:t>
      </w:r>
      <w:proofErr w:type="spellEnd"/>
      <w:r w:rsidRPr="00DD4E14">
        <w:t xml:space="preserve"> </w:t>
      </w:r>
      <w:proofErr w:type="spellStart"/>
      <w:r w:rsidRPr="00DD4E14">
        <w:t>to</w:t>
      </w:r>
      <w:proofErr w:type="spellEnd"/>
      <w:r w:rsidRPr="00DD4E14">
        <w:t xml:space="preserve"> </w:t>
      </w:r>
      <w:proofErr w:type="spellStart"/>
      <w:r w:rsidRPr="00DD4E14">
        <w:t>improving</w:t>
      </w:r>
      <w:proofErr w:type="spellEnd"/>
      <w:r w:rsidRPr="00DD4E14">
        <w:t xml:space="preserve"> </w:t>
      </w:r>
      <w:proofErr w:type="spellStart"/>
      <w:r w:rsidRPr="00DD4E14">
        <w:t>student</w:t>
      </w:r>
      <w:proofErr w:type="spellEnd"/>
      <w:r w:rsidRPr="00DD4E14">
        <w:t xml:space="preserve"> </w:t>
      </w:r>
      <w:proofErr w:type="spellStart"/>
      <w:r w:rsidRPr="00DD4E14">
        <w:t>success</w:t>
      </w:r>
      <w:proofErr w:type="spellEnd"/>
      <w:r w:rsidRPr="00DD4E14">
        <w:t xml:space="preserve"> (András </w:t>
      </w:r>
      <w:proofErr w:type="spellStart"/>
      <w:r w:rsidRPr="00DD4E14">
        <w:t>et</w:t>
      </w:r>
      <w:proofErr w:type="spellEnd"/>
      <w:r w:rsidRPr="00DD4E14">
        <w:t xml:space="preserve"> </w:t>
      </w:r>
      <w:proofErr w:type="spellStart"/>
      <w:r w:rsidRPr="00DD4E14">
        <w:t>al</w:t>
      </w:r>
      <w:proofErr w:type="spellEnd"/>
      <w:r w:rsidRPr="00DD4E14">
        <w:t xml:space="preserve">., 2016; Felső &amp; Fehérvári, 2024). The </w:t>
      </w:r>
      <w:proofErr w:type="spellStart"/>
      <w:r w:rsidRPr="00DD4E14">
        <w:t>presentation</w:t>
      </w:r>
      <w:proofErr w:type="spellEnd"/>
      <w:r w:rsidRPr="00DD4E14">
        <w:t xml:space="preserve"> </w:t>
      </w:r>
      <w:proofErr w:type="spellStart"/>
      <w:r w:rsidRPr="00DD4E14">
        <w:t>concludes</w:t>
      </w:r>
      <w:proofErr w:type="spellEnd"/>
      <w:r w:rsidRPr="00DD4E14">
        <w:t xml:space="preserve"> </w:t>
      </w:r>
      <w:proofErr w:type="spellStart"/>
      <w:r w:rsidRPr="00DD4E14">
        <w:t>that</w:t>
      </w:r>
      <w:proofErr w:type="spellEnd"/>
      <w:r w:rsidRPr="00DD4E14">
        <w:t xml:space="preserve"> </w:t>
      </w:r>
      <w:proofErr w:type="spellStart"/>
      <w:r w:rsidRPr="00DD4E14">
        <w:t>addressing</w:t>
      </w:r>
      <w:proofErr w:type="spellEnd"/>
      <w:r w:rsidRPr="00DD4E14">
        <w:t xml:space="preserve"> </w:t>
      </w:r>
      <w:proofErr w:type="spellStart"/>
      <w:r w:rsidRPr="00DD4E14">
        <w:t>dropout</w:t>
      </w:r>
      <w:proofErr w:type="spellEnd"/>
      <w:r w:rsidRPr="00DD4E14">
        <w:t xml:space="preserve"> is </w:t>
      </w:r>
      <w:proofErr w:type="spellStart"/>
      <w:r w:rsidRPr="00DD4E14">
        <w:t>not</w:t>
      </w:r>
      <w:proofErr w:type="spellEnd"/>
      <w:r w:rsidRPr="00DD4E14">
        <w:t xml:space="preserve"> </w:t>
      </w:r>
      <w:proofErr w:type="spellStart"/>
      <w:r w:rsidRPr="00DD4E14">
        <w:t>solely</w:t>
      </w:r>
      <w:proofErr w:type="spellEnd"/>
      <w:r w:rsidRPr="00DD4E14">
        <w:t xml:space="preserve"> an </w:t>
      </w:r>
      <w:proofErr w:type="spellStart"/>
      <w:r w:rsidRPr="00DD4E14">
        <w:t>individual</w:t>
      </w:r>
      <w:proofErr w:type="spellEnd"/>
      <w:r w:rsidRPr="00DD4E14">
        <w:t xml:space="preserve"> </w:t>
      </w:r>
      <w:proofErr w:type="spellStart"/>
      <w:r w:rsidRPr="00DD4E14">
        <w:t>responsibility</w:t>
      </w:r>
      <w:proofErr w:type="spellEnd"/>
      <w:r w:rsidRPr="00DD4E14">
        <w:t xml:space="preserve">, </w:t>
      </w:r>
      <w:proofErr w:type="spellStart"/>
      <w:r w:rsidRPr="00DD4E14">
        <w:t>but</w:t>
      </w:r>
      <w:proofErr w:type="spellEnd"/>
      <w:r w:rsidRPr="00DD4E14">
        <w:t xml:space="preserve"> </w:t>
      </w:r>
      <w:proofErr w:type="spellStart"/>
      <w:r w:rsidRPr="00DD4E14">
        <w:t>rather</w:t>
      </w:r>
      <w:proofErr w:type="spellEnd"/>
      <w:r w:rsidRPr="00DD4E14">
        <w:t xml:space="preserve"> </w:t>
      </w:r>
      <w:proofErr w:type="spellStart"/>
      <w:r w:rsidRPr="00DD4E14">
        <w:t>the</w:t>
      </w:r>
      <w:proofErr w:type="spellEnd"/>
      <w:r w:rsidRPr="00DD4E14">
        <w:t xml:space="preserve"> </w:t>
      </w:r>
      <w:proofErr w:type="spellStart"/>
      <w:r w:rsidRPr="00DD4E14">
        <w:t>result</w:t>
      </w:r>
      <w:proofErr w:type="spellEnd"/>
      <w:r w:rsidRPr="00DD4E14">
        <w:t xml:space="preserve"> of a </w:t>
      </w:r>
      <w:proofErr w:type="spellStart"/>
      <w:r w:rsidRPr="00DD4E14">
        <w:t>deliberately</w:t>
      </w:r>
      <w:proofErr w:type="spellEnd"/>
      <w:r w:rsidRPr="00DD4E14">
        <w:t xml:space="preserve"> </w:t>
      </w:r>
      <w:proofErr w:type="spellStart"/>
      <w:r w:rsidRPr="00DD4E14">
        <w:t>designed</w:t>
      </w:r>
      <w:proofErr w:type="spellEnd"/>
      <w:r w:rsidRPr="00DD4E14">
        <w:t xml:space="preserve"> </w:t>
      </w:r>
      <w:proofErr w:type="spellStart"/>
      <w:r w:rsidRPr="00DD4E14">
        <w:t>institutional</w:t>
      </w:r>
      <w:proofErr w:type="spellEnd"/>
      <w:r w:rsidRPr="00DD4E14">
        <w:t xml:space="preserve"> </w:t>
      </w:r>
      <w:proofErr w:type="spellStart"/>
      <w:r w:rsidRPr="00DD4E14">
        <w:t>environment</w:t>
      </w:r>
      <w:proofErr w:type="spellEnd"/>
      <w:r w:rsidRPr="00DD4E14">
        <w:t xml:space="preserve"> and </w:t>
      </w:r>
      <w:proofErr w:type="spellStart"/>
      <w:r w:rsidRPr="00DD4E14">
        <w:t>support</w:t>
      </w:r>
      <w:proofErr w:type="spellEnd"/>
      <w:r w:rsidRPr="00DD4E14">
        <w:t xml:space="preserve"> </w:t>
      </w:r>
      <w:proofErr w:type="spellStart"/>
      <w:r w:rsidRPr="00DD4E14">
        <w:t>system</w:t>
      </w:r>
      <w:proofErr w:type="spellEnd"/>
      <w:r w:rsidRPr="00DD4E14">
        <w:t>.</w:t>
      </w:r>
    </w:p>
    <w:p w14:paraId="395BAD49" w14:textId="74D80908" w:rsidR="0081272E" w:rsidRDefault="0081272E">
      <w:r>
        <w:br w:type="page"/>
      </w:r>
    </w:p>
    <w:p w14:paraId="56C10ECE" w14:textId="77777777" w:rsidR="0081272E" w:rsidRPr="00EC7F69" w:rsidRDefault="0081272E" w:rsidP="0081272E">
      <w:pPr>
        <w:jc w:val="both"/>
        <w:rPr>
          <w:b/>
          <w:bCs/>
        </w:rPr>
      </w:pPr>
      <w:r w:rsidRPr="00EC7F69">
        <w:rPr>
          <w:b/>
          <w:bCs/>
        </w:rPr>
        <w:lastRenderedPageBreak/>
        <w:t>K., Doktorandusz és mesterszakos hallgatók szekciója / Szekcióvezető: Bene Adrián (PTE)</w:t>
      </w:r>
    </w:p>
    <w:p w14:paraId="4761E1DB" w14:textId="77777777" w:rsidR="0081272E" w:rsidRPr="00EC7F69" w:rsidRDefault="0081272E" w:rsidP="0081272E">
      <w:pPr>
        <w:pStyle w:val="Listaszerbekezds"/>
        <w:numPr>
          <w:ilvl w:val="0"/>
          <w:numId w:val="11"/>
        </w:numPr>
        <w:jc w:val="both"/>
      </w:pPr>
      <w:r w:rsidRPr="00EC7F69">
        <w:t xml:space="preserve">Virágh Viktória: </w:t>
      </w:r>
      <w:proofErr w:type="spellStart"/>
      <w:r w:rsidRPr="00EC7F69">
        <w:t>From</w:t>
      </w:r>
      <w:proofErr w:type="spellEnd"/>
      <w:r w:rsidRPr="00EC7F69">
        <w:t xml:space="preserve"> an </w:t>
      </w:r>
      <w:proofErr w:type="spellStart"/>
      <w:r w:rsidRPr="00EC7F69">
        <w:t>Interactive</w:t>
      </w:r>
      <w:proofErr w:type="spellEnd"/>
      <w:r w:rsidRPr="00EC7F69">
        <w:t xml:space="preserve"> </w:t>
      </w:r>
      <w:proofErr w:type="spellStart"/>
      <w:r w:rsidRPr="00EC7F69">
        <w:t>Learning</w:t>
      </w:r>
      <w:proofErr w:type="spellEnd"/>
      <w:r w:rsidRPr="00EC7F69">
        <w:t xml:space="preserve"> Program </w:t>
      </w:r>
      <w:proofErr w:type="spellStart"/>
      <w:r w:rsidRPr="00EC7F69">
        <w:t>Toward</w:t>
      </w:r>
      <w:proofErr w:type="spellEnd"/>
      <w:r w:rsidRPr="00EC7F69">
        <w:t xml:space="preserve"> a </w:t>
      </w:r>
      <w:proofErr w:type="spellStart"/>
      <w:r w:rsidRPr="00EC7F69">
        <w:t>Gerontagogical</w:t>
      </w:r>
      <w:proofErr w:type="spellEnd"/>
      <w:r w:rsidRPr="00EC7F69">
        <w:t xml:space="preserve"> </w:t>
      </w:r>
      <w:proofErr w:type="spellStart"/>
      <w:r w:rsidRPr="00EC7F69">
        <w:t>Process</w:t>
      </w:r>
      <w:proofErr w:type="spellEnd"/>
      <w:r w:rsidRPr="00EC7F69">
        <w:t xml:space="preserve"> </w:t>
      </w:r>
      <w:proofErr w:type="spellStart"/>
      <w:r w:rsidRPr="00EC7F69">
        <w:t>Model</w:t>
      </w:r>
      <w:proofErr w:type="spellEnd"/>
      <w:r w:rsidRPr="00EC7F69">
        <w:t xml:space="preserve"> </w:t>
      </w:r>
      <w:proofErr w:type="spellStart"/>
      <w:r w:rsidRPr="00EC7F69">
        <w:t>Developmental</w:t>
      </w:r>
      <w:proofErr w:type="spellEnd"/>
      <w:r w:rsidRPr="00EC7F69">
        <w:t xml:space="preserve"> </w:t>
      </w:r>
      <w:proofErr w:type="spellStart"/>
      <w:r w:rsidRPr="00EC7F69">
        <w:t>lessons</w:t>
      </w:r>
      <w:proofErr w:type="spellEnd"/>
      <w:r w:rsidRPr="00EC7F69">
        <w:t xml:space="preserve"> </w:t>
      </w:r>
      <w:proofErr w:type="spellStart"/>
      <w:r w:rsidRPr="00EC7F69">
        <w:t>from</w:t>
      </w:r>
      <w:proofErr w:type="spellEnd"/>
      <w:r w:rsidRPr="00EC7F69">
        <w:t xml:space="preserve"> </w:t>
      </w:r>
      <w:proofErr w:type="spellStart"/>
      <w:r w:rsidRPr="00EC7F69">
        <w:t>institutional</w:t>
      </w:r>
      <w:proofErr w:type="spellEnd"/>
      <w:r w:rsidRPr="00EC7F69">
        <w:t xml:space="preserve"> </w:t>
      </w:r>
      <w:proofErr w:type="spellStart"/>
      <w:r w:rsidRPr="00EC7F69">
        <w:t>elderly</w:t>
      </w:r>
      <w:proofErr w:type="spellEnd"/>
      <w:r w:rsidRPr="00EC7F69">
        <w:t xml:space="preserve"> </w:t>
      </w:r>
      <w:proofErr w:type="spellStart"/>
      <w:r w:rsidRPr="00EC7F69">
        <w:t>care</w:t>
      </w:r>
      <w:proofErr w:type="spellEnd"/>
      <w:r w:rsidRPr="00EC7F69">
        <w:t xml:space="preserve"> </w:t>
      </w:r>
      <w:hyperlink r:id="rId92" w:history="1">
        <w:r w:rsidRPr="006E7829">
          <w:rPr>
            <w:rStyle w:val="Hiperhivatkozs"/>
          </w:rPr>
          <w:t>viraghviki@gmail.com</w:t>
        </w:r>
      </w:hyperlink>
      <w:r>
        <w:t xml:space="preserve"> </w:t>
      </w:r>
    </w:p>
    <w:p w14:paraId="1122736A" w14:textId="77777777" w:rsidR="0081272E" w:rsidRPr="00EC7F69" w:rsidRDefault="0081272E" w:rsidP="0081272E">
      <w:pPr>
        <w:pStyle w:val="Listaszerbekezds"/>
        <w:numPr>
          <w:ilvl w:val="0"/>
          <w:numId w:val="11"/>
        </w:numPr>
        <w:jc w:val="both"/>
      </w:pPr>
      <w:proofErr w:type="spellStart"/>
      <w:r w:rsidRPr="00EC7F69">
        <w:t>Priscilla</w:t>
      </w:r>
      <w:proofErr w:type="spellEnd"/>
      <w:r w:rsidRPr="00EC7F69">
        <w:t xml:space="preserve"> Nana </w:t>
      </w:r>
      <w:proofErr w:type="spellStart"/>
      <w:r w:rsidRPr="00EC7F69">
        <w:t>Sarpomaa</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w:t>
      </w:r>
      <w:proofErr w:type="spellStart"/>
      <w:r w:rsidRPr="00EC7F69">
        <w:t>as</w:t>
      </w:r>
      <w:proofErr w:type="spellEnd"/>
      <w:r w:rsidRPr="00EC7F69">
        <w:t xml:space="preserve"> a </w:t>
      </w:r>
      <w:proofErr w:type="spellStart"/>
      <w:r w:rsidRPr="00EC7F69">
        <w:t>Strategy</w:t>
      </w:r>
      <w:proofErr w:type="spellEnd"/>
      <w:r w:rsidRPr="00EC7F69">
        <w:t xml:space="preserve"> </w:t>
      </w:r>
      <w:proofErr w:type="spellStart"/>
      <w:r w:rsidRPr="00EC7F69">
        <w:t>for</w:t>
      </w:r>
      <w:proofErr w:type="spellEnd"/>
      <w:r w:rsidRPr="00EC7F69">
        <w:t xml:space="preserve"> </w:t>
      </w:r>
      <w:proofErr w:type="spellStart"/>
      <w:r w:rsidRPr="00EC7F69">
        <w:t>Employee</w:t>
      </w:r>
      <w:proofErr w:type="spellEnd"/>
      <w:r w:rsidRPr="00EC7F69">
        <w:t xml:space="preserve"> </w:t>
      </w:r>
      <w:proofErr w:type="spellStart"/>
      <w:r w:rsidRPr="00EC7F69">
        <w:t>Retention</w:t>
      </w:r>
      <w:proofErr w:type="spellEnd"/>
      <w:r w:rsidRPr="00EC7F69">
        <w:t xml:space="preserve"> and </w:t>
      </w:r>
      <w:proofErr w:type="spellStart"/>
      <w:r w:rsidRPr="00EC7F69">
        <w:t>Engagement</w:t>
      </w:r>
      <w:proofErr w:type="spellEnd"/>
      <w:r w:rsidRPr="00EC7F69">
        <w:t xml:space="preserve"> </w:t>
      </w:r>
      <w:hyperlink r:id="rId93" w:history="1">
        <w:r w:rsidRPr="006E7829">
          <w:rPr>
            <w:rStyle w:val="Hiperhivatkozs"/>
          </w:rPr>
          <w:t>prisysarp245@gmail.com</w:t>
        </w:r>
      </w:hyperlink>
      <w:r>
        <w:t xml:space="preserve"> </w:t>
      </w:r>
    </w:p>
    <w:p w14:paraId="71B26FB7" w14:textId="77777777" w:rsidR="0081272E" w:rsidRPr="00EC7F69" w:rsidRDefault="0081272E" w:rsidP="0081272E">
      <w:pPr>
        <w:pStyle w:val="Listaszerbekezds"/>
        <w:numPr>
          <w:ilvl w:val="0"/>
          <w:numId w:val="11"/>
        </w:numPr>
        <w:jc w:val="both"/>
      </w:pPr>
      <w:proofErr w:type="spellStart"/>
      <w:r w:rsidRPr="00EC7F69">
        <w:t>Yoeurng</w:t>
      </w:r>
      <w:proofErr w:type="spellEnd"/>
      <w:r w:rsidRPr="00EC7F69">
        <w:t xml:space="preserve"> </w:t>
      </w:r>
      <w:proofErr w:type="spellStart"/>
      <w:r w:rsidRPr="00EC7F69">
        <w:t>Sak</w:t>
      </w:r>
      <w:proofErr w:type="spellEnd"/>
      <w:r w:rsidRPr="00EC7F69">
        <w:t xml:space="preserve">: Mentoring </w:t>
      </w:r>
      <w:proofErr w:type="spellStart"/>
      <w:r w:rsidRPr="00EC7F69">
        <w:t>as</w:t>
      </w:r>
      <w:proofErr w:type="spellEnd"/>
      <w:r w:rsidRPr="00EC7F69">
        <w:t xml:space="preserve"> </w:t>
      </w:r>
      <w:proofErr w:type="spellStart"/>
      <w:r w:rsidRPr="00EC7F69">
        <w:t>Situated</w:t>
      </w:r>
      <w:proofErr w:type="spellEnd"/>
      <w:r w:rsidRPr="00EC7F69">
        <w:t xml:space="preserve"> Professional </w:t>
      </w:r>
      <w:proofErr w:type="spellStart"/>
      <w:r w:rsidRPr="00EC7F69">
        <w:t>Learning</w:t>
      </w:r>
      <w:proofErr w:type="spellEnd"/>
      <w:r w:rsidRPr="00EC7F69">
        <w:t xml:space="preserve">: </w:t>
      </w:r>
      <w:proofErr w:type="spellStart"/>
      <w:r w:rsidRPr="00EC7F69">
        <w:t>Conceptualizing</w:t>
      </w:r>
      <w:proofErr w:type="spellEnd"/>
      <w:r w:rsidRPr="00EC7F69">
        <w:t xml:space="preserve"> and </w:t>
      </w:r>
      <w:proofErr w:type="spellStart"/>
      <w:r w:rsidRPr="00EC7F69">
        <w:t>Institutionalizing</w:t>
      </w:r>
      <w:proofErr w:type="spellEnd"/>
      <w:r w:rsidRPr="00EC7F69">
        <w:t xml:space="preserve"> </w:t>
      </w:r>
      <w:proofErr w:type="spellStart"/>
      <w:r w:rsidRPr="00EC7F69">
        <w:t>School-Based</w:t>
      </w:r>
      <w:proofErr w:type="spellEnd"/>
      <w:r w:rsidRPr="00EC7F69">
        <w:t xml:space="preserve"> Mentoring </w:t>
      </w:r>
      <w:proofErr w:type="spellStart"/>
      <w:r w:rsidRPr="00EC7F69">
        <w:t>for</w:t>
      </w:r>
      <w:proofErr w:type="spellEnd"/>
      <w:r w:rsidRPr="00EC7F69">
        <w:t xml:space="preserve"> </w:t>
      </w:r>
      <w:proofErr w:type="spellStart"/>
      <w:r w:rsidRPr="00EC7F69">
        <w:t>Teacher</w:t>
      </w:r>
      <w:proofErr w:type="spellEnd"/>
      <w:r w:rsidRPr="00EC7F69">
        <w:t xml:space="preserve"> </w:t>
      </w:r>
      <w:proofErr w:type="spellStart"/>
      <w:r w:rsidRPr="00EC7F69">
        <w:t>Development</w:t>
      </w:r>
      <w:proofErr w:type="spellEnd"/>
      <w:r w:rsidRPr="00EC7F69">
        <w:t xml:space="preserve"> in a </w:t>
      </w:r>
      <w:proofErr w:type="spellStart"/>
      <w:r w:rsidRPr="00EC7F69">
        <w:t>Cambodian</w:t>
      </w:r>
      <w:proofErr w:type="spellEnd"/>
      <w:r w:rsidRPr="00EC7F69">
        <w:t xml:space="preserve"> </w:t>
      </w:r>
      <w:proofErr w:type="spellStart"/>
      <w:r w:rsidRPr="00EC7F69">
        <w:t>Secondary</w:t>
      </w:r>
      <w:proofErr w:type="spellEnd"/>
      <w:r w:rsidRPr="00EC7F69">
        <w:t xml:space="preserve"> </w:t>
      </w:r>
      <w:proofErr w:type="spellStart"/>
      <w:r w:rsidRPr="00EC7F69">
        <w:t>School</w:t>
      </w:r>
      <w:proofErr w:type="spellEnd"/>
      <w:r w:rsidRPr="00EC7F69">
        <w:t xml:space="preserve"> </w:t>
      </w:r>
      <w:hyperlink r:id="rId94" w:history="1">
        <w:r w:rsidRPr="006E7829">
          <w:rPr>
            <w:rStyle w:val="Hiperhivatkozs"/>
          </w:rPr>
          <w:t>yeourng.sak.hs@moeys.gov.kh</w:t>
        </w:r>
      </w:hyperlink>
      <w:r>
        <w:t xml:space="preserve"> </w:t>
      </w:r>
    </w:p>
    <w:p w14:paraId="6574A0E3" w14:textId="77777777" w:rsidR="0081272E" w:rsidRPr="00EC7F69" w:rsidRDefault="0081272E" w:rsidP="0081272E">
      <w:pPr>
        <w:pStyle w:val="Listaszerbekezds"/>
        <w:numPr>
          <w:ilvl w:val="0"/>
          <w:numId w:val="11"/>
        </w:numPr>
        <w:jc w:val="both"/>
      </w:pPr>
      <w:proofErr w:type="spellStart"/>
      <w:r w:rsidRPr="00EC7F69">
        <w:t>Trixler</w:t>
      </w:r>
      <w:proofErr w:type="spellEnd"/>
      <w:r w:rsidRPr="00EC7F69">
        <w:t xml:space="preserve"> Bettina: Az AI szerepe az autista személyek egész életen át tartó tanulásának támogatásában  </w:t>
      </w:r>
      <w:hyperlink r:id="rId95" w:history="1">
        <w:r w:rsidRPr="006E7829">
          <w:rPr>
            <w:rStyle w:val="Hiperhivatkozs"/>
          </w:rPr>
          <w:t>trixler.bettina@gmail.com</w:t>
        </w:r>
      </w:hyperlink>
      <w:r>
        <w:t xml:space="preserve"> </w:t>
      </w:r>
    </w:p>
    <w:p w14:paraId="464D0366" w14:textId="77777777" w:rsidR="0081272E" w:rsidRPr="00EC7F69" w:rsidRDefault="0081272E" w:rsidP="0081272E">
      <w:pPr>
        <w:pStyle w:val="Listaszerbekezds"/>
        <w:numPr>
          <w:ilvl w:val="0"/>
          <w:numId w:val="11"/>
        </w:numPr>
        <w:jc w:val="both"/>
      </w:pPr>
      <w:r w:rsidRPr="00EC7F69">
        <w:t xml:space="preserve">Pető Lilla: Tőkék és térségek: a magyar vármegyék rejtett erőforrásainak vizsgálata a közművelődés perspektívájából </w:t>
      </w:r>
      <w:hyperlink r:id="rId96" w:history="1">
        <w:r w:rsidRPr="006E7829">
          <w:rPr>
            <w:rStyle w:val="Hiperhivatkozs"/>
          </w:rPr>
          <w:t>petolilla95@gmail.com</w:t>
        </w:r>
      </w:hyperlink>
      <w:r>
        <w:t xml:space="preserve"> </w:t>
      </w:r>
    </w:p>
    <w:p w14:paraId="13883F37" w14:textId="77777777" w:rsidR="0081272E" w:rsidRPr="00EC7F69" w:rsidRDefault="0081272E" w:rsidP="0081272E">
      <w:pPr>
        <w:pStyle w:val="Listaszerbekezds"/>
        <w:numPr>
          <w:ilvl w:val="0"/>
          <w:numId w:val="11"/>
        </w:numPr>
        <w:jc w:val="both"/>
      </w:pPr>
      <w:proofErr w:type="spellStart"/>
      <w:r w:rsidRPr="00EC7F69">
        <w:t>Miháldinecz</w:t>
      </w:r>
      <w:proofErr w:type="spellEnd"/>
      <w:r w:rsidRPr="00EC7F69">
        <w:t xml:space="preserve"> Edit: Tanítóból útvonaltervező </w:t>
      </w:r>
      <w:hyperlink r:id="rId97" w:history="1">
        <w:r w:rsidRPr="006E7829">
          <w:rPr>
            <w:rStyle w:val="Hiperhivatkozs"/>
          </w:rPr>
          <w:t>golf9labda@gmail.com</w:t>
        </w:r>
      </w:hyperlink>
      <w:r>
        <w:t xml:space="preserve"> </w:t>
      </w:r>
    </w:p>
    <w:p w14:paraId="6CEDEEAE" w14:textId="77777777" w:rsidR="0081272E" w:rsidRPr="00EC7F69" w:rsidRDefault="0081272E" w:rsidP="0081272E">
      <w:pPr>
        <w:pStyle w:val="Listaszerbekezds"/>
        <w:numPr>
          <w:ilvl w:val="0"/>
          <w:numId w:val="11"/>
        </w:numPr>
        <w:jc w:val="both"/>
      </w:pPr>
      <w:proofErr w:type="spellStart"/>
      <w:r w:rsidRPr="00EC7F69">
        <w:t>Kenedi</w:t>
      </w:r>
      <w:proofErr w:type="spellEnd"/>
      <w:r w:rsidRPr="00EC7F69">
        <w:t xml:space="preserve"> Gergely: Tudományos paradigma-e az élethosszig tartó tanulás? </w:t>
      </w:r>
      <w:hyperlink r:id="rId98" w:history="1">
        <w:r w:rsidRPr="006E7829">
          <w:rPr>
            <w:rStyle w:val="Hiperhivatkozs"/>
          </w:rPr>
          <w:t>gergely.kenedi@gmail.com</w:t>
        </w:r>
      </w:hyperlink>
      <w:r>
        <w:t xml:space="preserve"> </w:t>
      </w:r>
    </w:p>
    <w:p w14:paraId="7EEA70E8" w14:textId="77777777" w:rsidR="0081272E" w:rsidRPr="00EC7F69" w:rsidRDefault="0081272E" w:rsidP="0081272E">
      <w:pPr>
        <w:pStyle w:val="Listaszerbekezds"/>
        <w:numPr>
          <w:ilvl w:val="0"/>
          <w:numId w:val="11"/>
        </w:numPr>
        <w:jc w:val="both"/>
      </w:pPr>
      <w:r w:rsidRPr="00EC7F69">
        <w:t xml:space="preserve">Kalányos Szilvia: A projektmenedzsment metodológiák generációs vizsgálata: agilis, vízesés és hibrid modellek </w:t>
      </w:r>
      <w:hyperlink r:id="rId99" w:history="1">
        <w:r w:rsidRPr="006E7829">
          <w:rPr>
            <w:rStyle w:val="Hiperhivatkozs"/>
          </w:rPr>
          <w:t>skszilvia261@gmail.com</w:t>
        </w:r>
      </w:hyperlink>
      <w:r>
        <w:t xml:space="preserve"> </w:t>
      </w:r>
    </w:p>
    <w:p w14:paraId="02FA8379" w14:textId="77777777" w:rsidR="0081272E" w:rsidRPr="00EC7F69" w:rsidRDefault="0081272E" w:rsidP="0081272E">
      <w:pPr>
        <w:jc w:val="both"/>
      </w:pPr>
      <w:r w:rsidRPr="00EC7F69">
        <w:t>-------------------------------------------------------------------------</w:t>
      </w:r>
    </w:p>
    <w:p w14:paraId="5F9270ED" w14:textId="77777777" w:rsidR="0081272E" w:rsidRPr="00EC7F69" w:rsidRDefault="0081272E" w:rsidP="0081272E">
      <w:pPr>
        <w:jc w:val="both"/>
        <w:rPr>
          <w:b/>
          <w:bCs/>
        </w:rPr>
      </w:pPr>
      <w:r w:rsidRPr="00EC7F69">
        <w:rPr>
          <w:b/>
          <w:bCs/>
        </w:rPr>
        <w:t xml:space="preserve">Virágh Viktória: </w:t>
      </w:r>
      <w:proofErr w:type="spellStart"/>
      <w:r w:rsidRPr="00EC7F69">
        <w:rPr>
          <w:b/>
          <w:bCs/>
        </w:rPr>
        <w:t>From</w:t>
      </w:r>
      <w:proofErr w:type="spellEnd"/>
      <w:r w:rsidRPr="00EC7F69">
        <w:rPr>
          <w:b/>
          <w:bCs/>
        </w:rPr>
        <w:t xml:space="preserve"> an </w:t>
      </w:r>
      <w:proofErr w:type="spellStart"/>
      <w:r w:rsidRPr="00EC7F69">
        <w:rPr>
          <w:b/>
          <w:bCs/>
        </w:rPr>
        <w:t>Interactive</w:t>
      </w:r>
      <w:proofErr w:type="spellEnd"/>
      <w:r w:rsidRPr="00EC7F69">
        <w:rPr>
          <w:b/>
          <w:bCs/>
        </w:rPr>
        <w:t xml:space="preserve"> </w:t>
      </w:r>
      <w:proofErr w:type="spellStart"/>
      <w:r w:rsidRPr="00EC7F69">
        <w:rPr>
          <w:b/>
          <w:bCs/>
        </w:rPr>
        <w:t>Learning</w:t>
      </w:r>
      <w:proofErr w:type="spellEnd"/>
      <w:r w:rsidRPr="00EC7F69">
        <w:rPr>
          <w:b/>
          <w:bCs/>
        </w:rPr>
        <w:t xml:space="preserve"> Program </w:t>
      </w:r>
      <w:proofErr w:type="spellStart"/>
      <w:r w:rsidRPr="00EC7F69">
        <w:rPr>
          <w:b/>
          <w:bCs/>
        </w:rPr>
        <w:t>Toward</w:t>
      </w:r>
      <w:proofErr w:type="spellEnd"/>
      <w:r w:rsidRPr="00EC7F69">
        <w:rPr>
          <w:b/>
          <w:bCs/>
        </w:rPr>
        <w:t xml:space="preserve"> a </w:t>
      </w:r>
      <w:proofErr w:type="spellStart"/>
      <w:r w:rsidRPr="00EC7F69">
        <w:rPr>
          <w:b/>
          <w:bCs/>
        </w:rPr>
        <w:t>Gerontagogical</w:t>
      </w:r>
      <w:proofErr w:type="spellEnd"/>
      <w:r w:rsidRPr="00EC7F69">
        <w:rPr>
          <w:b/>
          <w:bCs/>
        </w:rPr>
        <w:t xml:space="preserve"> </w:t>
      </w:r>
      <w:proofErr w:type="spellStart"/>
      <w:r w:rsidRPr="00EC7F69">
        <w:rPr>
          <w:b/>
          <w:bCs/>
        </w:rPr>
        <w:t>Process</w:t>
      </w:r>
      <w:proofErr w:type="spellEnd"/>
      <w:r w:rsidRPr="00EC7F69">
        <w:rPr>
          <w:b/>
          <w:bCs/>
        </w:rPr>
        <w:t xml:space="preserve"> </w:t>
      </w:r>
      <w:proofErr w:type="spellStart"/>
      <w:r w:rsidRPr="00EC7F69">
        <w:rPr>
          <w:b/>
          <w:bCs/>
        </w:rPr>
        <w:t>Model</w:t>
      </w:r>
      <w:proofErr w:type="spellEnd"/>
      <w:r w:rsidRPr="00EC7F69">
        <w:rPr>
          <w:b/>
          <w:bCs/>
        </w:rPr>
        <w:t xml:space="preserve"> </w:t>
      </w:r>
      <w:proofErr w:type="spellStart"/>
      <w:r w:rsidRPr="00EC7F69">
        <w:rPr>
          <w:b/>
          <w:bCs/>
        </w:rPr>
        <w:t>Developmental</w:t>
      </w:r>
      <w:proofErr w:type="spellEnd"/>
      <w:r w:rsidRPr="00EC7F69">
        <w:rPr>
          <w:b/>
          <w:bCs/>
        </w:rPr>
        <w:t xml:space="preserve"> </w:t>
      </w:r>
      <w:proofErr w:type="spellStart"/>
      <w:r w:rsidRPr="00EC7F69">
        <w:rPr>
          <w:b/>
          <w:bCs/>
        </w:rPr>
        <w:t>lessons</w:t>
      </w:r>
      <w:proofErr w:type="spellEnd"/>
      <w:r w:rsidRPr="00EC7F69">
        <w:rPr>
          <w:b/>
          <w:bCs/>
        </w:rPr>
        <w:t xml:space="preserve"> </w:t>
      </w:r>
      <w:proofErr w:type="spellStart"/>
      <w:r w:rsidRPr="00EC7F69">
        <w:rPr>
          <w:b/>
          <w:bCs/>
        </w:rPr>
        <w:t>from</w:t>
      </w:r>
      <w:proofErr w:type="spellEnd"/>
      <w:r w:rsidRPr="00EC7F69">
        <w:rPr>
          <w:b/>
          <w:bCs/>
        </w:rPr>
        <w:t xml:space="preserve"> </w:t>
      </w:r>
      <w:proofErr w:type="spellStart"/>
      <w:r w:rsidRPr="00EC7F69">
        <w:rPr>
          <w:b/>
          <w:bCs/>
        </w:rPr>
        <w:t>institutional</w:t>
      </w:r>
      <w:proofErr w:type="spellEnd"/>
      <w:r w:rsidRPr="00EC7F69">
        <w:rPr>
          <w:b/>
          <w:bCs/>
        </w:rPr>
        <w:t xml:space="preserve"> </w:t>
      </w:r>
      <w:proofErr w:type="spellStart"/>
      <w:r w:rsidRPr="00EC7F69">
        <w:rPr>
          <w:b/>
          <w:bCs/>
        </w:rPr>
        <w:t>elderly</w:t>
      </w:r>
      <w:proofErr w:type="spellEnd"/>
      <w:r w:rsidRPr="00EC7F69">
        <w:rPr>
          <w:b/>
          <w:bCs/>
        </w:rPr>
        <w:t xml:space="preserve"> </w:t>
      </w:r>
      <w:proofErr w:type="spellStart"/>
      <w:r w:rsidRPr="00EC7F69">
        <w:rPr>
          <w:b/>
          <w:bCs/>
        </w:rPr>
        <w:t>care</w:t>
      </w:r>
      <w:proofErr w:type="spellEnd"/>
    </w:p>
    <w:p w14:paraId="1003283E" w14:textId="77777777" w:rsidR="0081272E" w:rsidRPr="00EC7F69" w:rsidRDefault="0081272E" w:rsidP="0081272E">
      <w:pPr>
        <w:jc w:val="both"/>
      </w:pPr>
      <w:r w:rsidRPr="00EC7F69">
        <w:rPr>
          <w:u w:val="single"/>
        </w:rPr>
        <w:t>Absztrakt magyar</w:t>
      </w:r>
      <w:r w:rsidRPr="00EC7F69">
        <w:t>:</w:t>
      </w:r>
    </w:p>
    <w:p w14:paraId="642B8B78" w14:textId="77777777" w:rsidR="0081272E" w:rsidRPr="00EC7F69" w:rsidRDefault="0081272E" w:rsidP="0081272E">
      <w:pPr>
        <w:jc w:val="both"/>
      </w:pPr>
      <w:r w:rsidRPr="00EC7F69">
        <w:t>Az intézményi idősellátásban megvalósuló tanulási helyzetek sajátos szervezési és szakdidaktikai kihívást jelentenek, mivel nagyon idős, heterogén kognitív és fizikai állapotú résztvevők számára kell hozzáférhető, követhető és értelmezhető tanulási alkalmakat kialakítani. Az előadás egy részvételi akciókutatás fejlesztési folyamatába nyújt betekintést, amelyben a kiinduló interaktív tanulási programból fokozatosan több eltérő programirány bontakozott ki, majd ezek tapasztalatai az ötödik fejlesztési ciklusban integrációs és stabilizációs szakaszba rendeződtek.</w:t>
      </w:r>
    </w:p>
    <w:p w14:paraId="7592563A" w14:textId="77777777" w:rsidR="0081272E" w:rsidRPr="00EC7F69" w:rsidRDefault="0081272E" w:rsidP="0081272E">
      <w:pPr>
        <w:jc w:val="both"/>
      </w:pPr>
      <w:r w:rsidRPr="00EC7F69">
        <w:t xml:space="preserve">Az elemzés középpontjában az áll, hogy az egymásra épülő fejlesztési ciklusokból milyen tanulásszervezési és szakdidaktikai tanulságok váltak láthatóvá az ötödik ciklusban, és ezek miként járultak hozzá egy </w:t>
      </w:r>
      <w:proofErr w:type="spellStart"/>
      <w:r w:rsidRPr="00EC7F69">
        <w:t>gerontagógiai</w:t>
      </w:r>
      <w:proofErr w:type="spellEnd"/>
      <w:r w:rsidRPr="00EC7F69">
        <w:t xml:space="preserve"> tanulási folyamatmodell körvonalainak kirajzolódásához. Az előadás 6 csoportos reflexiós interjú 70 reflexiójára és 52 tanulási alkalom strukturált megfigyelési adatára támaszkodva mutatja be, hogy az ötödik ciklusban a fejlesztés középpontjába a korábban kialakult megoldások összerendezése, a tanulási alkalmak működési logikájának tisztázása és a szervezési tapasztalatok integrálása került.</w:t>
      </w:r>
    </w:p>
    <w:p w14:paraId="0A02F4E5" w14:textId="77777777" w:rsidR="0081272E" w:rsidRPr="00EC7F69" w:rsidRDefault="0081272E" w:rsidP="0081272E">
      <w:pPr>
        <w:jc w:val="both"/>
      </w:pPr>
      <w:r w:rsidRPr="00EC7F69">
        <w:t xml:space="preserve">Az eredmények arra utalnak, hogy az ötödik ciklusban a tanulási alkalmak szerkezeti, szabályozási és </w:t>
      </w:r>
      <w:proofErr w:type="spellStart"/>
      <w:r w:rsidRPr="00EC7F69">
        <w:t>bevonódást</w:t>
      </w:r>
      <w:proofErr w:type="spellEnd"/>
      <w:r w:rsidRPr="00EC7F69">
        <w:t xml:space="preserve"> támogató elemei egyre határozottabban rendeződtek össze, és a </w:t>
      </w:r>
      <w:proofErr w:type="spellStart"/>
      <w:r w:rsidRPr="00EC7F69">
        <w:t>gerontagógiai</w:t>
      </w:r>
      <w:proofErr w:type="spellEnd"/>
      <w:r w:rsidRPr="00EC7F69">
        <w:t xml:space="preserve"> tanulási folyamatmodell szervezőelveiként váltak értelmezhetővé. Az előadás amellett érvel, hogy az ötödik ciklus olyan integrációs és stabilizációs szakaszként értelmezhető, amelyben a korábbi programirányok tapasztalatai összeérnek, és egy </w:t>
      </w:r>
      <w:proofErr w:type="spellStart"/>
      <w:r w:rsidRPr="00EC7F69">
        <w:t>gerontagógiai</w:t>
      </w:r>
      <w:proofErr w:type="spellEnd"/>
      <w:r w:rsidRPr="00EC7F69">
        <w:t xml:space="preserve"> tanulási folyamatmodell szervezőelvei egyre világosabban kirajzolódnak.</w:t>
      </w:r>
    </w:p>
    <w:p w14:paraId="2E79B88E" w14:textId="77777777" w:rsidR="0081272E" w:rsidRPr="00EC7F69" w:rsidRDefault="0081272E" w:rsidP="0081272E">
      <w:pPr>
        <w:jc w:val="both"/>
      </w:pPr>
      <w:r w:rsidRPr="00EC7F69">
        <w:rPr>
          <w:u w:val="single"/>
        </w:rPr>
        <w:t>Absztrakt angol</w:t>
      </w:r>
      <w:r w:rsidRPr="00EC7F69">
        <w:t>:</w:t>
      </w:r>
    </w:p>
    <w:p w14:paraId="0EA9DE61" w14:textId="77777777" w:rsidR="0081272E" w:rsidRPr="00EC7F69" w:rsidRDefault="0081272E" w:rsidP="0081272E">
      <w:pPr>
        <w:jc w:val="both"/>
      </w:pPr>
      <w:proofErr w:type="spellStart"/>
      <w:r w:rsidRPr="00EC7F69">
        <w:t>Learning</w:t>
      </w:r>
      <w:proofErr w:type="spellEnd"/>
      <w:r w:rsidRPr="00EC7F69">
        <w:t xml:space="preserve"> </w:t>
      </w:r>
      <w:proofErr w:type="spellStart"/>
      <w:r w:rsidRPr="00EC7F69">
        <w:t>situations</w:t>
      </w:r>
      <w:proofErr w:type="spellEnd"/>
      <w:r w:rsidRPr="00EC7F69">
        <w:t xml:space="preserve"> </w:t>
      </w:r>
      <w:proofErr w:type="spellStart"/>
      <w:r w:rsidRPr="00EC7F69">
        <w:t>implemented</w:t>
      </w:r>
      <w:proofErr w:type="spellEnd"/>
      <w:r w:rsidRPr="00EC7F69">
        <w:t xml:space="preserve"> in </w:t>
      </w:r>
      <w:proofErr w:type="spellStart"/>
      <w:r w:rsidRPr="00EC7F69">
        <w:t>institutional</w:t>
      </w:r>
      <w:proofErr w:type="spellEnd"/>
      <w:r w:rsidRPr="00EC7F69">
        <w:t xml:space="preserve"> </w:t>
      </w:r>
      <w:proofErr w:type="spellStart"/>
      <w:r w:rsidRPr="00EC7F69">
        <w:t>elderly</w:t>
      </w:r>
      <w:proofErr w:type="spellEnd"/>
      <w:r w:rsidRPr="00EC7F69">
        <w:t xml:space="preserve"> </w:t>
      </w:r>
      <w:proofErr w:type="spellStart"/>
      <w:r w:rsidRPr="00EC7F69">
        <w:t>care</w:t>
      </w:r>
      <w:proofErr w:type="spellEnd"/>
      <w:r w:rsidRPr="00EC7F69">
        <w:t xml:space="preserve"> </w:t>
      </w:r>
      <w:proofErr w:type="spellStart"/>
      <w:r w:rsidRPr="00EC7F69">
        <w:t>pose</w:t>
      </w:r>
      <w:proofErr w:type="spellEnd"/>
      <w:r w:rsidRPr="00EC7F69">
        <w:t xml:space="preserve"> </w:t>
      </w:r>
      <w:proofErr w:type="spellStart"/>
      <w:r w:rsidRPr="00EC7F69">
        <w:t>specific</w:t>
      </w:r>
      <w:proofErr w:type="spellEnd"/>
      <w:r w:rsidRPr="00EC7F69">
        <w:t xml:space="preserve"> </w:t>
      </w:r>
      <w:proofErr w:type="spellStart"/>
      <w:r w:rsidRPr="00EC7F69">
        <w:t>organisational</w:t>
      </w:r>
      <w:proofErr w:type="spellEnd"/>
      <w:r w:rsidRPr="00EC7F69">
        <w:t xml:space="preserve"> and </w:t>
      </w:r>
      <w:proofErr w:type="spellStart"/>
      <w:r w:rsidRPr="00EC7F69">
        <w:t>subject-didactic</w:t>
      </w:r>
      <w:proofErr w:type="spellEnd"/>
      <w:r w:rsidRPr="00EC7F69">
        <w:t xml:space="preserve"> </w:t>
      </w:r>
      <w:proofErr w:type="spellStart"/>
      <w:r w:rsidRPr="00EC7F69">
        <w:t>challenges</w:t>
      </w:r>
      <w:proofErr w:type="spellEnd"/>
      <w:r w:rsidRPr="00EC7F69">
        <w:t xml:space="preserve">, </w:t>
      </w:r>
      <w:proofErr w:type="spellStart"/>
      <w:r w:rsidRPr="00EC7F69">
        <w:t>as</w:t>
      </w:r>
      <w:proofErr w:type="spellEnd"/>
      <w:r w:rsidRPr="00EC7F69">
        <w:t xml:space="preserve"> </w:t>
      </w:r>
      <w:proofErr w:type="spellStart"/>
      <w:r w:rsidRPr="00EC7F69">
        <w:t>accessible</w:t>
      </w:r>
      <w:proofErr w:type="spellEnd"/>
      <w:r w:rsidRPr="00EC7F69">
        <w:t xml:space="preserve">, </w:t>
      </w:r>
      <w:proofErr w:type="spellStart"/>
      <w:r w:rsidRPr="00EC7F69">
        <w:t>comprehensible</w:t>
      </w:r>
      <w:proofErr w:type="spellEnd"/>
      <w:r w:rsidRPr="00EC7F69">
        <w:t xml:space="preserve">, and </w:t>
      </w:r>
      <w:proofErr w:type="spellStart"/>
      <w:r w:rsidRPr="00EC7F69">
        <w:t>meaningful</w:t>
      </w:r>
      <w:proofErr w:type="spellEnd"/>
      <w:r w:rsidRPr="00EC7F69">
        <w:t xml:space="preserve"> </w:t>
      </w:r>
      <w:proofErr w:type="spellStart"/>
      <w:r w:rsidRPr="00EC7F69">
        <w:t>learning</w:t>
      </w:r>
      <w:proofErr w:type="spellEnd"/>
      <w:r w:rsidRPr="00EC7F69">
        <w:t xml:space="preserve"> </w:t>
      </w:r>
      <w:proofErr w:type="spellStart"/>
      <w:r w:rsidRPr="00EC7F69">
        <w:lastRenderedPageBreak/>
        <w:t>opportunities</w:t>
      </w:r>
      <w:proofErr w:type="spellEnd"/>
      <w:r w:rsidRPr="00EC7F69">
        <w:t xml:space="preserve"> must be </w:t>
      </w:r>
      <w:proofErr w:type="spellStart"/>
      <w:r w:rsidRPr="00EC7F69">
        <w:t>created</w:t>
      </w:r>
      <w:proofErr w:type="spellEnd"/>
      <w:r w:rsidRPr="00EC7F69">
        <w:t xml:space="preserve"> </w:t>
      </w:r>
      <w:proofErr w:type="spellStart"/>
      <w:r w:rsidRPr="00EC7F69">
        <w:t>for</w:t>
      </w:r>
      <w:proofErr w:type="spellEnd"/>
      <w:r w:rsidRPr="00EC7F69">
        <w:t xml:space="preserve"> </w:t>
      </w:r>
      <w:proofErr w:type="spellStart"/>
      <w:r w:rsidRPr="00EC7F69">
        <w:t>very</w:t>
      </w:r>
      <w:proofErr w:type="spellEnd"/>
      <w:r w:rsidRPr="00EC7F69">
        <w:t xml:space="preserve"> old </w:t>
      </w:r>
      <w:proofErr w:type="spellStart"/>
      <w:r w:rsidRPr="00EC7F69">
        <w:t>participants</w:t>
      </w:r>
      <w:proofErr w:type="spellEnd"/>
      <w:r w:rsidRPr="00EC7F69">
        <w:t xml:space="preserve"> </w:t>
      </w:r>
      <w:proofErr w:type="spellStart"/>
      <w:r w:rsidRPr="00EC7F69">
        <w:t>with</w:t>
      </w:r>
      <w:proofErr w:type="spellEnd"/>
      <w:r w:rsidRPr="00EC7F69">
        <w:t xml:space="preserve"> </w:t>
      </w:r>
      <w:proofErr w:type="spellStart"/>
      <w:r w:rsidRPr="00EC7F69">
        <w:t>heterogeneous</w:t>
      </w:r>
      <w:proofErr w:type="spellEnd"/>
      <w:r w:rsidRPr="00EC7F69">
        <w:t xml:space="preserve"> </w:t>
      </w:r>
      <w:proofErr w:type="spellStart"/>
      <w:r w:rsidRPr="00EC7F69">
        <w:t>cognitive</w:t>
      </w:r>
      <w:proofErr w:type="spellEnd"/>
      <w:r w:rsidRPr="00EC7F69">
        <w:t xml:space="preserve"> and </w:t>
      </w:r>
      <w:proofErr w:type="spellStart"/>
      <w:r w:rsidRPr="00EC7F69">
        <w:t>physical</w:t>
      </w:r>
      <w:proofErr w:type="spellEnd"/>
      <w:r w:rsidRPr="00EC7F69">
        <w:t xml:space="preserve"> </w:t>
      </w:r>
      <w:proofErr w:type="spellStart"/>
      <w:r w:rsidRPr="00EC7F69">
        <w:t>conditions</w:t>
      </w:r>
      <w:proofErr w:type="spellEnd"/>
      <w:r w:rsidRPr="00EC7F69">
        <w:t xml:space="preserve">. The </w:t>
      </w:r>
      <w:proofErr w:type="spellStart"/>
      <w:r w:rsidRPr="00EC7F69">
        <w:t>presentation</w:t>
      </w:r>
      <w:proofErr w:type="spellEnd"/>
      <w:r w:rsidRPr="00EC7F69">
        <w:t xml:space="preserve"> </w:t>
      </w:r>
      <w:proofErr w:type="spellStart"/>
      <w:r w:rsidRPr="00EC7F69">
        <w:t>offers</w:t>
      </w:r>
      <w:proofErr w:type="spellEnd"/>
      <w:r w:rsidRPr="00EC7F69">
        <w:t xml:space="preserve"> </w:t>
      </w:r>
      <w:proofErr w:type="spellStart"/>
      <w:r w:rsidRPr="00EC7F69">
        <w:t>insight</w:t>
      </w:r>
      <w:proofErr w:type="spellEnd"/>
      <w:r w:rsidRPr="00EC7F69">
        <w:t xml:space="preserve"> </w:t>
      </w:r>
      <w:proofErr w:type="spellStart"/>
      <w:r w:rsidRPr="00EC7F69">
        <w:t>into</w:t>
      </w:r>
      <w:proofErr w:type="spellEnd"/>
      <w:r w:rsidRPr="00EC7F69">
        <w:t xml:space="preserve"> </w:t>
      </w:r>
      <w:proofErr w:type="spellStart"/>
      <w:r w:rsidRPr="00EC7F69">
        <w:t>the</w:t>
      </w:r>
      <w:proofErr w:type="spellEnd"/>
      <w:r w:rsidRPr="00EC7F69">
        <w:t xml:space="preserve"> </w:t>
      </w:r>
      <w:proofErr w:type="spellStart"/>
      <w:r w:rsidRPr="00EC7F69">
        <w:t>developmental</w:t>
      </w:r>
      <w:proofErr w:type="spellEnd"/>
      <w:r w:rsidRPr="00EC7F69">
        <w:t xml:space="preserve"> </w:t>
      </w:r>
      <w:proofErr w:type="spellStart"/>
      <w:r w:rsidRPr="00EC7F69">
        <w:t>process</w:t>
      </w:r>
      <w:proofErr w:type="spellEnd"/>
      <w:r w:rsidRPr="00EC7F69">
        <w:t xml:space="preserve"> of a </w:t>
      </w:r>
      <w:proofErr w:type="spellStart"/>
      <w:r w:rsidRPr="00EC7F69">
        <w:t>participatory</w:t>
      </w:r>
      <w:proofErr w:type="spellEnd"/>
      <w:r w:rsidRPr="00EC7F69">
        <w:t xml:space="preserve"> </w:t>
      </w:r>
      <w:proofErr w:type="spellStart"/>
      <w:r w:rsidRPr="00EC7F69">
        <w:t>action</w:t>
      </w:r>
      <w:proofErr w:type="spellEnd"/>
      <w:r w:rsidRPr="00EC7F69">
        <w:t xml:space="preserve"> </w:t>
      </w:r>
      <w:proofErr w:type="spellStart"/>
      <w:r w:rsidRPr="00EC7F69">
        <w:t>research</w:t>
      </w:r>
      <w:proofErr w:type="spellEnd"/>
      <w:r w:rsidRPr="00EC7F69">
        <w:t xml:space="preserve"> </w:t>
      </w:r>
      <w:proofErr w:type="gramStart"/>
      <w:r w:rsidRPr="00EC7F69">
        <w:t>project in</w:t>
      </w:r>
      <w:proofErr w:type="gramEnd"/>
      <w:r w:rsidRPr="00EC7F69">
        <w:t xml:space="preserve"> </w:t>
      </w:r>
      <w:proofErr w:type="spellStart"/>
      <w:r w:rsidRPr="00EC7F69">
        <w:t>which</w:t>
      </w:r>
      <w:proofErr w:type="spellEnd"/>
      <w:r w:rsidRPr="00EC7F69">
        <w:t xml:space="preserve"> </w:t>
      </w:r>
      <w:proofErr w:type="spellStart"/>
      <w:r w:rsidRPr="00EC7F69">
        <w:t>several</w:t>
      </w:r>
      <w:proofErr w:type="spellEnd"/>
      <w:r w:rsidRPr="00EC7F69">
        <w:t xml:space="preserve"> </w:t>
      </w:r>
      <w:proofErr w:type="spellStart"/>
      <w:r w:rsidRPr="00EC7F69">
        <w:t>distinct</w:t>
      </w:r>
      <w:proofErr w:type="spellEnd"/>
      <w:r w:rsidRPr="00EC7F69">
        <w:t xml:space="preserve"> program </w:t>
      </w:r>
      <w:proofErr w:type="spellStart"/>
      <w:r w:rsidRPr="00EC7F69">
        <w:t>directions</w:t>
      </w:r>
      <w:proofErr w:type="spellEnd"/>
      <w:r w:rsidRPr="00EC7F69">
        <w:t xml:space="preserve"> </w:t>
      </w:r>
      <w:proofErr w:type="spellStart"/>
      <w:r w:rsidRPr="00EC7F69">
        <w:t>gradually</w:t>
      </w:r>
      <w:proofErr w:type="spellEnd"/>
      <w:r w:rsidRPr="00EC7F69">
        <w:t xml:space="preserve"> </w:t>
      </w:r>
      <w:proofErr w:type="spellStart"/>
      <w:r w:rsidRPr="00EC7F69">
        <w:t>emerged</w:t>
      </w:r>
      <w:proofErr w:type="spellEnd"/>
      <w:r w:rsidRPr="00EC7F69">
        <w:t xml:space="preserve"> </w:t>
      </w:r>
      <w:proofErr w:type="spellStart"/>
      <w:r w:rsidRPr="00EC7F69">
        <w:t>from</w:t>
      </w:r>
      <w:proofErr w:type="spellEnd"/>
      <w:r w:rsidRPr="00EC7F69">
        <w:t xml:space="preserve"> an </w:t>
      </w:r>
      <w:proofErr w:type="spellStart"/>
      <w:r w:rsidRPr="00EC7F69">
        <w:t>initial</w:t>
      </w:r>
      <w:proofErr w:type="spellEnd"/>
      <w:r w:rsidRPr="00EC7F69">
        <w:t xml:space="preserve"> </w:t>
      </w:r>
      <w:proofErr w:type="spellStart"/>
      <w:r w:rsidRPr="00EC7F69">
        <w:t>interactive</w:t>
      </w:r>
      <w:proofErr w:type="spellEnd"/>
      <w:r w:rsidRPr="00EC7F69">
        <w:t xml:space="preserve"> </w:t>
      </w:r>
      <w:proofErr w:type="spellStart"/>
      <w:r w:rsidRPr="00EC7F69">
        <w:t>learning</w:t>
      </w:r>
      <w:proofErr w:type="spellEnd"/>
      <w:r w:rsidRPr="00EC7F69">
        <w:t xml:space="preserve"> program, </w:t>
      </w:r>
      <w:proofErr w:type="spellStart"/>
      <w:r w:rsidRPr="00EC7F69">
        <w:t>while</w:t>
      </w:r>
      <w:proofErr w:type="spellEnd"/>
      <w:r w:rsidRPr="00EC7F69">
        <w:t xml:space="preserve"> in </w:t>
      </w:r>
      <w:proofErr w:type="spellStart"/>
      <w:r w:rsidRPr="00EC7F69">
        <w:t>the</w:t>
      </w:r>
      <w:proofErr w:type="spellEnd"/>
      <w:r w:rsidRPr="00EC7F69">
        <w:t xml:space="preserve"> </w:t>
      </w:r>
      <w:proofErr w:type="spellStart"/>
      <w:r w:rsidRPr="00EC7F69">
        <w:t>fifth</w:t>
      </w:r>
      <w:proofErr w:type="spellEnd"/>
      <w:r w:rsidRPr="00EC7F69">
        <w:t xml:space="preserve"> </w:t>
      </w:r>
      <w:proofErr w:type="spellStart"/>
      <w:r w:rsidRPr="00EC7F69">
        <w:t>development</w:t>
      </w:r>
      <w:proofErr w:type="spellEnd"/>
      <w:r w:rsidRPr="00EC7F69">
        <w:t xml:space="preserve"> </w:t>
      </w:r>
      <w:proofErr w:type="spellStart"/>
      <w:r w:rsidRPr="00EC7F69">
        <w:t>cycle</w:t>
      </w:r>
      <w:proofErr w:type="spellEnd"/>
      <w:r w:rsidRPr="00EC7F69">
        <w:t xml:space="preserve"> </w:t>
      </w:r>
      <w:proofErr w:type="spellStart"/>
      <w:r w:rsidRPr="00EC7F69">
        <w:t>these</w:t>
      </w:r>
      <w:proofErr w:type="spellEnd"/>
      <w:r w:rsidRPr="00EC7F69">
        <w:t xml:space="preserve"> </w:t>
      </w:r>
      <w:proofErr w:type="spellStart"/>
      <w:r w:rsidRPr="00EC7F69">
        <w:t>earlier</w:t>
      </w:r>
      <w:proofErr w:type="spellEnd"/>
      <w:r w:rsidRPr="00EC7F69">
        <w:t xml:space="preserve"> </w:t>
      </w:r>
      <w:proofErr w:type="spellStart"/>
      <w:r w:rsidRPr="00EC7F69">
        <w:t>experiences</w:t>
      </w:r>
      <w:proofErr w:type="spellEnd"/>
      <w:r w:rsidRPr="00EC7F69">
        <w:t xml:space="preserve"> </w:t>
      </w:r>
      <w:proofErr w:type="spellStart"/>
      <w:r w:rsidRPr="00EC7F69">
        <w:t>were</w:t>
      </w:r>
      <w:proofErr w:type="spellEnd"/>
      <w:r w:rsidRPr="00EC7F69">
        <w:t xml:space="preserve"> </w:t>
      </w:r>
      <w:proofErr w:type="spellStart"/>
      <w:r w:rsidRPr="00EC7F69">
        <w:t>increasingly</w:t>
      </w:r>
      <w:proofErr w:type="spellEnd"/>
      <w:r w:rsidRPr="00EC7F69">
        <w:t xml:space="preserve"> </w:t>
      </w:r>
      <w:proofErr w:type="spellStart"/>
      <w:r w:rsidRPr="00EC7F69">
        <w:t>brought</w:t>
      </w:r>
      <w:proofErr w:type="spellEnd"/>
      <w:r w:rsidRPr="00EC7F69">
        <w:t xml:space="preserve"> </w:t>
      </w:r>
      <w:proofErr w:type="spellStart"/>
      <w:r w:rsidRPr="00EC7F69">
        <w:t>together</w:t>
      </w:r>
      <w:proofErr w:type="spellEnd"/>
      <w:r w:rsidRPr="00EC7F69">
        <w:t xml:space="preserve"> in a </w:t>
      </w:r>
      <w:proofErr w:type="spellStart"/>
      <w:r w:rsidRPr="00EC7F69">
        <w:t>phase</w:t>
      </w:r>
      <w:proofErr w:type="spellEnd"/>
      <w:r w:rsidRPr="00EC7F69">
        <w:t xml:space="preserve"> of </w:t>
      </w:r>
      <w:proofErr w:type="spellStart"/>
      <w:r w:rsidRPr="00EC7F69">
        <w:t>integration</w:t>
      </w:r>
      <w:proofErr w:type="spellEnd"/>
      <w:r w:rsidRPr="00EC7F69">
        <w:t xml:space="preserve"> and </w:t>
      </w:r>
      <w:proofErr w:type="spellStart"/>
      <w:r w:rsidRPr="00EC7F69">
        <w:t>stabilisation</w:t>
      </w:r>
      <w:proofErr w:type="spellEnd"/>
      <w:r w:rsidRPr="00EC7F69">
        <w:t>.</w:t>
      </w:r>
    </w:p>
    <w:p w14:paraId="25C4EAF5" w14:textId="77777777" w:rsidR="0081272E" w:rsidRPr="00EC7F69" w:rsidRDefault="0081272E" w:rsidP="0081272E">
      <w:pPr>
        <w:jc w:val="both"/>
      </w:pPr>
      <w:r w:rsidRPr="00EC7F69">
        <w:t xml:space="preserve">The </w:t>
      </w:r>
      <w:proofErr w:type="spellStart"/>
      <w:r w:rsidRPr="00EC7F69">
        <w:t>analysis</w:t>
      </w:r>
      <w:proofErr w:type="spellEnd"/>
      <w:r w:rsidRPr="00EC7F69">
        <w:t xml:space="preserve"> </w:t>
      </w:r>
      <w:proofErr w:type="spellStart"/>
      <w:r w:rsidRPr="00EC7F69">
        <w:t>focuses</w:t>
      </w:r>
      <w:proofErr w:type="spellEnd"/>
      <w:r w:rsidRPr="00EC7F69">
        <w:t xml:space="preserve"> </w:t>
      </w:r>
      <w:proofErr w:type="spellStart"/>
      <w:r w:rsidRPr="00EC7F69">
        <w:t>on</w:t>
      </w:r>
      <w:proofErr w:type="spellEnd"/>
      <w:r w:rsidRPr="00EC7F69">
        <w:t xml:space="preserve"> </w:t>
      </w:r>
      <w:proofErr w:type="spellStart"/>
      <w:r w:rsidRPr="00EC7F69">
        <w:t>which</w:t>
      </w:r>
      <w:proofErr w:type="spellEnd"/>
      <w:r w:rsidRPr="00EC7F69">
        <w:t xml:space="preserve"> </w:t>
      </w:r>
      <w:proofErr w:type="spellStart"/>
      <w:r w:rsidRPr="00EC7F69">
        <w:t>instructional</w:t>
      </w:r>
      <w:proofErr w:type="spellEnd"/>
      <w:r w:rsidRPr="00EC7F69">
        <w:t xml:space="preserve"> and </w:t>
      </w:r>
      <w:proofErr w:type="spellStart"/>
      <w:r w:rsidRPr="00EC7F69">
        <w:t>subject-didactic</w:t>
      </w:r>
      <w:proofErr w:type="spellEnd"/>
      <w:r w:rsidRPr="00EC7F69">
        <w:t xml:space="preserve"> </w:t>
      </w:r>
      <w:proofErr w:type="spellStart"/>
      <w:r w:rsidRPr="00EC7F69">
        <w:t>lessons</w:t>
      </w:r>
      <w:proofErr w:type="spellEnd"/>
      <w:r w:rsidRPr="00EC7F69">
        <w:t xml:space="preserve"> </w:t>
      </w:r>
      <w:proofErr w:type="spellStart"/>
      <w:r w:rsidRPr="00EC7F69">
        <w:t>became</w:t>
      </w:r>
      <w:proofErr w:type="spellEnd"/>
      <w:r w:rsidRPr="00EC7F69">
        <w:t xml:space="preserve"> </w:t>
      </w:r>
      <w:proofErr w:type="spellStart"/>
      <w:r w:rsidRPr="00EC7F69">
        <w:t>visible</w:t>
      </w:r>
      <w:proofErr w:type="spellEnd"/>
      <w:r w:rsidRPr="00EC7F69">
        <w:t xml:space="preserve"> in </w:t>
      </w:r>
      <w:proofErr w:type="spellStart"/>
      <w:r w:rsidRPr="00EC7F69">
        <w:t>the</w:t>
      </w:r>
      <w:proofErr w:type="spellEnd"/>
      <w:r w:rsidRPr="00EC7F69">
        <w:t xml:space="preserve"> </w:t>
      </w:r>
      <w:proofErr w:type="spellStart"/>
      <w:r w:rsidRPr="00EC7F69">
        <w:t>fifth</w:t>
      </w:r>
      <w:proofErr w:type="spellEnd"/>
      <w:r w:rsidRPr="00EC7F69">
        <w:t xml:space="preserve"> </w:t>
      </w:r>
      <w:proofErr w:type="spellStart"/>
      <w:r w:rsidRPr="00EC7F69">
        <w:t>cycle</w:t>
      </w:r>
      <w:proofErr w:type="spellEnd"/>
      <w:r w:rsidRPr="00EC7F69">
        <w:t xml:space="preserve"> of </w:t>
      </w:r>
      <w:proofErr w:type="spellStart"/>
      <w:r w:rsidRPr="00EC7F69">
        <w:t>this</w:t>
      </w:r>
      <w:proofErr w:type="spellEnd"/>
      <w:r w:rsidRPr="00EC7F69">
        <w:t xml:space="preserve"> </w:t>
      </w:r>
      <w:proofErr w:type="spellStart"/>
      <w:r w:rsidRPr="00EC7F69">
        <w:t>cumulative</w:t>
      </w:r>
      <w:proofErr w:type="spellEnd"/>
      <w:r w:rsidRPr="00EC7F69">
        <w:t xml:space="preserve"> </w:t>
      </w:r>
      <w:proofErr w:type="spellStart"/>
      <w:r w:rsidRPr="00EC7F69">
        <w:t>development</w:t>
      </w:r>
      <w:proofErr w:type="spellEnd"/>
      <w:r w:rsidRPr="00EC7F69">
        <w:t xml:space="preserve"> </w:t>
      </w:r>
      <w:proofErr w:type="spellStart"/>
      <w:r w:rsidRPr="00EC7F69">
        <w:t>process</w:t>
      </w:r>
      <w:proofErr w:type="spellEnd"/>
      <w:r w:rsidRPr="00EC7F69">
        <w:t xml:space="preserve">, and </w:t>
      </w:r>
      <w:proofErr w:type="spellStart"/>
      <w:r w:rsidRPr="00EC7F69">
        <w:t>how</w:t>
      </w:r>
      <w:proofErr w:type="spellEnd"/>
      <w:r w:rsidRPr="00EC7F69">
        <w:t xml:space="preserve"> </w:t>
      </w:r>
      <w:proofErr w:type="spellStart"/>
      <w:r w:rsidRPr="00EC7F69">
        <w:t>these</w:t>
      </w:r>
      <w:proofErr w:type="spellEnd"/>
      <w:r w:rsidRPr="00EC7F69">
        <w:t xml:space="preserve"> </w:t>
      </w:r>
      <w:proofErr w:type="spellStart"/>
      <w:r w:rsidRPr="00EC7F69">
        <w:t>contributed</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emerging</w:t>
      </w:r>
      <w:proofErr w:type="spellEnd"/>
      <w:r w:rsidRPr="00EC7F69">
        <w:t xml:space="preserve"> </w:t>
      </w:r>
      <w:proofErr w:type="spellStart"/>
      <w:r w:rsidRPr="00EC7F69">
        <w:t>outlines</w:t>
      </w:r>
      <w:proofErr w:type="spellEnd"/>
      <w:r w:rsidRPr="00EC7F69">
        <w:t xml:space="preserve"> of a </w:t>
      </w:r>
      <w:proofErr w:type="spellStart"/>
      <w:r w:rsidRPr="00EC7F69">
        <w:t>gerontagogical</w:t>
      </w:r>
      <w:proofErr w:type="spellEnd"/>
      <w:r w:rsidRPr="00EC7F69">
        <w:t xml:space="preserve"> </w:t>
      </w:r>
      <w:proofErr w:type="spellStart"/>
      <w:r w:rsidRPr="00EC7F69">
        <w:t>learning</w:t>
      </w:r>
      <w:proofErr w:type="spellEnd"/>
      <w:r w:rsidRPr="00EC7F69">
        <w:t xml:space="preserve"> </w:t>
      </w:r>
      <w:proofErr w:type="spellStart"/>
      <w:r w:rsidRPr="00EC7F69">
        <w:t>process</w:t>
      </w:r>
      <w:proofErr w:type="spellEnd"/>
      <w:r w:rsidRPr="00EC7F69">
        <w:t xml:space="preserve"> </w:t>
      </w:r>
      <w:proofErr w:type="spellStart"/>
      <w:r w:rsidRPr="00EC7F69">
        <w:t>model</w:t>
      </w:r>
      <w:proofErr w:type="spellEnd"/>
      <w:r w:rsidRPr="00EC7F69">
        <w:t xml:space="preserve">. </w:t>
      </w:r>
      <w:proofErr w:type="spellStart"/>
      <w:r w:rsidRPr="00EC7F69">
        <w:t>Drawing</w:t>
      </w:r>
      <w:proofErr w:type="spellEnd"/>
      <w:r w:rsidRPr="00EC7F69">
        <w:t xml:space="preserve"> </w:t>
      </w:r>
      <w:proofErr w:type="spellStart"/>
      <w:r w:rsidRPr="00EC7F69">
        <w:t>on</w:t>
      </w:r>
      <w:proofErr w:type="spellEnd"/>
      <w:r w:rsidRPr="00EC7F69">
        <w:t xml:space="preserve"> 70 </w:t>
      </w:r>
      <w:proofErr w:type="spellStart"/>
      <w:r w:rsidRPr="00EC7F69">
        <w:t>reflections</w:t>
      </w:r>
      <w:proofErr w:type="spellEnd"/>
      <w:r w:rsidRPr="00EC7F69">
        <w:t xml:space="preserve"> </w:t>
      </w:r>
      <w:proofErr w:type="spellStart"/>
      <w:r w:rsidRPr="00EC7F69">
        <w:t>documented</w:t>
      </w:r>
      <w:proofErr w:type="spellEnd"/>
      <w:r w:rsidRPr="00EC7F69">
        <w:t xml:space="preserve"> in </w:t>
      </w:r>
      <w:proofErr w:type="spellStart"/>
      <w:r w:rsidRPr="00EC7F69">
        <w:t>six</w:t>
      </w:r>
      <w:proofErr w:type="spellEnd"/>
      <w:r w:rsidRPr="00EC7F69">
        <w:t xml:space="preserve"> </w:t>
      </w:r>
      <w:proofErr w:type="spellStart"/>
      <w:r w:rsidRPr="00EC7F69">
        <w:t>group</w:t>
      </w:r>
      <w:proofErr w:type="spellEnd"/>
      <w:r w:rsidRPr="00EC7F69">
        <w:t xml:space="preserve"> </w:t>
      </w:r>
      <w:proofErr w:type="spellStart"/>
      <w:r w:rsidRPr="00EC7F69">
        <w:t>reflective</w:t>
      </w:r>
      <w:proofErr w:type="spellEnd"/>
      <w:r w:rsidRPr="00EC7F69">
        <w:t xml:space="preserve"> </w:t>
      </w:r>
      <w:proofErr w:type="spellStart"/>
      <w:r w:rsidRPr="00EC7F69">
        <w:t>interviews</w:t>
      </w:r>
      <w:proofErr w:type="spellEnd"/>
      <w:r w:rsidRPr="00EC7F69">
        <w:t xml:space="preserve"> and </w:t>
      </w:r>
      <w:proofErr w:type="spellStart"/>
      <w:r w:rsidRPr="00EC7F69">
        <w:t>on</w:t>
      </w:r>
      <w:proofErr w:type="spellEnd"/>
      <w:r w:rsidRPr="00EC7F69">
        <w:t xml:space="preserve"> </w:t>
      </w:r>
      <w:proofErr w:type="spellStart"/>
      <w:r w:rsidRPr="00EC7F69">
        <w:t>structured</w:t>
      </w:r>
      <w:proofErr w:type="spellEnd"/>
      <w:r w:rsidRPr="00EC7F69">
        <w:t xml:space="preserve"> </w:t>
      </w:r>
      <w:proofErr w:type="spellStart"/>
      <w:r w:rsidRPr="00EC7F69">
        <w:t>observation</w:t>
      </w:r>
      <w:proofErr w:type="spellEnd"/>
      <w:r w:rsidRPr="00EC7F69">
        <w:t xml:space="preserve"> </w:t>
      </w:r>
      <w:proofErr w:type="spellStart"/>
      <w:r w:rsidRPr="00EC7F69">
        <w:t>data</w:t>
      </w:r>
      <w:proofErr w:type="spellEnd"/>
      <w:r w:rsidRPr="00EC7F69">
        <w:t xml:space="preserve"> </w:t>
      </w:r>
      <w:proofErr w:type="spellStart"/>
      <w:r w:rsidRPr="00EC7F69">
        <w:t>from</w:t>
      </w:r>
      <w:proofErr w:type="spellEnd"/>
      <w:r w:rsidRPr="00EC7F69">
        <w:t xml:space="preserve"> 52 </w:t>
      </w:r>
      <w:proofErr w:type="spellStart"/>
      <w:r w:rsidRPr="00EC7F69">
        <w:t>learning</w:t>
      </w:r>
      <w:proofErr w:type="spellEnd"/>
      <w:r w:rsidRPr="00EC7F69">
        <w:t xml:space="preserve"> </w:t>
      </w:r>
      <w:proofErr w:type="spellStart"/>
      <w:r w:rsidRPr="00EC7F69">
        <w:t>sessions</w:t>
      </w:r>
      <w:proofErr w:type="spellEnd"/>
      <w:r w:rsidRPr="00EC7F69">
        <w:t xml:space="preserve">, </w:t>
      </w:r>
      <w:proofErr w:type="spellStart"/>
      <w:r w:rsidRPr="00EC7F69">
        <w:t>the</w:t>
      </w:r>
      <w:proofErr w:type="spellEnd"/>
      <w:r w:rsidRPr="00EC7F69">
        <w:t xml:space="preserve"> </w:t>
      </w:r>
      <w:proofErr w:type="spellStart"/>
      <w:r w:rsidRPr="00EC7F69">
        <w:t>presentation</w:t>
      </w:r>
      <w:proofErr w:type="spellEnd"/>
      <w:r w:rsidRPr="00EC7F69">
        <w:t xml:space="preserve"> shows </w:t>
      </w:r>
      <w:proofErr w:type="spellStart"/>
      <w:r w:rsidRPr="00EC7F69">
        <w:t>that</w:t>
      </w:r>
      <w:proofErr w:type="spellEnd"/>
      <w:r w:rsidRPr="00EC7F69">
        <w:t xml:space="preserve">, in </w:t>
      </w:r>
      <w:proofErr w:type="spellStart"/>
      <w:r w:rsidRPr="00EC7F69">
        <w:t>the</w:t>
      </w:r>
      <w:proofErr w:type="spellEnd"/>
      <w:r w:rsidRPr="00EC7F69">
        <w:t xml:space="preserve"> </w:t>
      </w:r>
      <w:proofErr w:type="spellStart"/>
      <w:r w:rsidRPr="00EC7F69">
        <w:t>fifth</w:t>
      </w:r>
      <w:proofErr w:type="spellEnd"/>
      <w:r w:rsidRPr="00EC7F69">
        <w:t xml:space="preserve"> </w:t>
      </w:r>
      <w:proofErr w:type="spellStart"/>
      <w:r w:rsidRPr="00EC7F69">
        <w:t>cycle</w:t>
      </w:r>
      <w:proofErr w:type="spellEnd"/>
      <w:r w:rsidRPr="00EC7F69">
        <w:t xml:space="preserve">, </w:t>
      </w:r>
      <w:proofErr w:type="spellStart"/>
      <w:r w:rsidRPr="00EC7F69">
        <w:t>the</w:t>
      </w:r>
      <w:proofErr w:type="spellEnd"/>
      <w:r w:rsidRPr="00EC7F69">
        <w:t xml:space="preserve"> main </w:t>
      </w:r>
      <w:proofErr w:type="spellStart"/>
      <w:r w:rsidRPr="00EC7F69">
        <w:t>focus</w:t>
      </w:r>
      <w:proofErr w:type="spellEnd"/>
      <w:r w:rsidRPr="00EC7F69">
        <w:t xml:space="preserve"> of </w:t>
      </w:r>
      <w:proofErr w:type="spellStart"/>
      <w:r w:rsidRPr="00EC7F69">
        <w:t>development</w:t>
      </w:r>
      <w:proofErr w:type="spellEnd"/>
      <w:r w:rsidRPr="00EC7F69">
        <w:t xml:space="preserve"> shifted </w:t>
      </w:r>
      <w:proofErr w:type="spellStart"/>
      <w:r w:rsidRPr="00EC7F69">
        <w:t>toward</w:t>
      </w:r>
      <w:proofErr w:type="spellEnd"/>
      <w:r w:rsidRPr="00EC7F69">
        <w:t xml:space="preserve"> </w:t>
      </w:r>
      <w:proofErr w:type="spellStart"/>
      <w:r w:rsidRPr="00EC7F69">
        <w:t>coordinating</w:t>
      </w:r>
      <w:proofErr w:type="spellEnd"/>
      <w:r w:rsidRPr="00EC7F69">
        <w:t xml:space="preserve"> </w:t>
      </w:r>
      <w:proofErr w:type="spellStart"/>
      <w:r w:rsidRPr="00EC7F69">
        <w:t>previously</w:t>
      </w:r>
      <w:proofErr w:type="spellEnd"/>
      <w:r w:rsidRPr="00EC7F69">
        <w:t xml:space="preserve"> </w:t>
      </w:r>
      <w:proofErr w:type="spellStart"/>
      <w:r w:rsidRPr="00EC7F69">
        <w:t>established</w:t>
      </w:r>
      <w:proofErr w:type="spellEnd"/>
      <w:r w:rsidRPr="00EC7F69">
        <w:t xml:space="preserve"> </w:t>
      </w:r>
      <w:proofErr w:type="spellStart"/>
      <w:r w:rsidRPr="00EC7F69">
        <w:t>solutions</w:t>
      </w:r>
      <w:proofErr w:type="spellEnd"/>
      <w:r w:rsidRPr="00EC7F69">
        <w:t xml:space="preserve">, </w:t>
      </w:r>
      <w:proofErr w:type="spellStart"/>
      <w:r w:rsidRPr="00EC7F69">
        <w:t>clarifying</w:t>
      </w:r>
      <w:proofErr w:type="spellEnd"/>
      <w:r w:rsidRPr="00EC7F69">
        <w:t xml:space="preserve"> </w:t>
      </w:r>
      <w:proofErr w:type="spellStart"/>
      <w:r w:rsidRPr="00EC7F69">
        <w:t>the</w:t>
      </w:r>
      <w:proofErr w:type="spellEnd"/>
      <w:r w:rsidRPr="00EC7F69">
        <w:t xml:space="preserve"> </w:t>
      </w:r>
      <w:proofErr w:type="spellStart"/>
      <w:r w:rsidRPr="00EC7F69">
        <w:t>operating</w:t>
      </w:r>
      <w:proofErr w:type="spellEnd"/>
      <w:r w:rsidRPr="00EC7F69">
        <w:t xml:space="preserve"> </w:t>
      </w:r>
      <w:proofErr w:type="spellStart"/>
      <w:r w:rsidRPr="00EC7F69">
        <w:t>logic</w:t>
      </w:r>
      <w:proofErr w:type="spellEnd"/>
      <w:r w:rsidRPr="00EC7F69">
        <w:t xml:space="preserve"> of </w:t>
      </w:r>
      <w:proofErr w:type="spellStart"/>
      <w:r w:rsidRPr="00EC7F69">
        <w:t>the</w:t>
      </w:r>
      <w:proofErr w:type="spellEnd"/>
      <w:r w:rsidRPr="00EC7F69">
        <w:t xml:space="preserve"> </w:t>
      </w:r>
      <w:proofErr w:type="spellStart"/>
      <w:r w:rsidRPr="00EC7F69">
        <w:t>learning</w:t>
      </w:r>
      <w:proofErr w:type="spellEnd"/>
      <w:r w:rsidRPr="00EC7F69">
        <w:t xml:space="preserve"> </w:t>
      </w:r>
      <w:proofErr w:type="spellStart"/>
      <w:r w:rsidRPr="00EC7F69">
        <w:t>sessions</w:t>
      </w:r>
      <w:proofErr w:type="spellEnd"/>
      <w:r w:rsidRPr="00EC7F69">
        <w:t xml:space="preserve">, and </w:t>
      </w:r>
      <w:proofErr w:type="spellStart"/>
      <w:r w:rsidRPr="00EC7F69">
        <w:t>integrating</w:t>
      </w:r>
      <w:proofErr w:type="spellEnd"/>
      <w:r w:rsidRPr="00EC7F69">
        <w:t xml:space="preserve"> </w:t>
      </w:r>
      <w:proofErr w:type="spellStart"/>
      <w:r w:rsidRPr="00EC7F69">
        <w:t>organisational</w:t>
      </w:r>
      <w:proofErr w:type="spellEnd"/>
      <w:r w:rsidRPr="00EC7F69">
        <w:t xml:space="preserve"> </w:t>
      </w:r>
      <w:proofErr w:type="spellStart"/>
      <w:r w:rsidRPr="00EC7F69">
        <w:t>experience</w:t>
      </w:r>
      <w:proofErr w:type="spellEnd"/>
      <w:r w:rsidRPr="00EC7F69">
        <w:t>.</w:t>
      </w:r>
    </w:p>
    <w:p w14:paraId="0E7689EE" w14:textId="77777777" w:rsidR="0081272E" w:rsidRPr="00EC7F69" w:rsidRDefault="0081272E" w:rsidP="0081272E">
      <w:pPr>
        <w:jc w:val="both"/>
      </w:pPr>
      <w:r w:rsidRPr="00EC7F69">
        <w:t xml:space="preserve">The </w:t>
      </w:r>
      <w:proofErr w:type="spellStart"/>
      <w:r w:rsidRPr="00EC7F69">
        <w:t>findings</w:t>
      </w:r>
      <w:proofErr w:type="spellEnd"/>
      <w:r w:rsidRPr="00EC7F69">
        <w:t xml:space="preserve"> </w:t>
      </w:r>
      <w:proofErr w:type="spellStart"/>
      <w:r w:rsidRPr="00EC7F69">
        <w:t>suggest</w:t>
      </w:r>
      <w:proofErr w:type="spellEnd"/>
      <w:r w:rsidRPr="00EC7F69">
        <w:t xml:space="preserve"> </w:t>
      </w:r>
      <w:proofErr w:type="spellStart"/>
      <w:r w:rsidRPr="00EC7F69">
        <w:t>that</w:t>
      </w:r>
      <w:proofErr w:type="spellEnd"/>
      <w:r w:rsidRPr="00EC7F69">
        <w:t xml:space="preserve">, in </w:t>
      </w:r>
      <w:proofErr w:type="spellStart"/>
      <w:r w:rsidRPr="00EC7F69">
        <w:t>the</w:t>
      </w:r>
      <w:proofErr w:type="spellEnd"/>
      <w:r w:rsidRPr="00EC7F69">
        <w:t xml:space="preserve"> </w:t>
      </w:r>
      <w:proofErr w:type="spellStart"/>
      <w:r w:rsidRPr="00EC7F69">
        <w:t>fifth</w:t>
      </w:r>
      <w:proofErr w:type="spellEnd"/>
      <w:r w:rsidRPr="00EC7F69">
        <w:t xml:space="preserve"> </w:t>
      </w:r>
      <w:proofErr w:type="spellStart"/>
      <w:r w:rsidRPr="00EC7F69">
        <w:t>cycle</w:t>
      </w:r>
      <w:proofErr w:type="spellEnd"/>
      <w:r w:rsidRPr="00EC7F69">
        <w:t xml:space="preserve">, </w:t>
      </w:r>
      <w:proofErr w:type="spellStart"/>
      <w:r w:rsidRPr="00EC7F69">
        <w:t>the</w:t>
      </w:r>
      <w:proofErr w:type="spellEnd"/>
      <w:r w:rsidRPr="00EC7F69">
        <w:t xml:space="preserve"> </w:t>
      </w:r>
      <w:proofErr w:type="spellStart"/>
      <w:r w:rsidRPr="00EC7F69">
        <w:t>structural</w:t>
      </w:r>
      <w:proofErr w:type="spellEnd"/>
      <w:r w:rsidRPr="00EC7F69">
        <w:t xml:space="preserve">, </w:t>
      </w:r>
      <w:proofErr w:type="spellStart"/>
      <w:r w:rsidRPr="00EC7F69">
        <w:t>regulatory</w:t>
      </w:r>
      <w:proofErr w:type="spellEnd"/>
      <w:r w:rsidRPr="00EC7F69">
        <w:t xml:space="preserve">, and </w:t>
      </w:r>
      <w:proofErr w:type="spellStart"/>
      <w:r w:rsidRPr="00EC7F69">
        <w:t>engagement-supporting</w:t>
      </w:r>
      <w:proofErr w:type="spellEnd"/>
      <w:r w:rsidRPr="00EC7F69">
        <w:t xml:space="preserve"> </w:t>
      </w:r>
      <w:proofErr w:type="spellStart"/>
      <w:r w:rsidRPr="00EC7F69">
        <w:t>elements</w:t>
      </w:r>
      <w:proofErr w:type="spellEnd"/>
      <w:r w:rsidRPr="00EC7F69">
        <w:t xml:space="preserve"> of </w:t>
      </w:r>
      <w:proofErr w:type="spellStart"/>
      <w:r w:rsidRPr="00EC7F69">
        <w:t>the</w:t>
      </w:r>
      <w:proofErr w:type="spellEnd"/>
      <w:r w:rsidRPr="00EC7F69">
        <w:t xml:space="preserve"> </w:t>
      </w:r>
      <w:proofErr w:type="spellStart"/>
      <w:r w:rsidRPr="00EC7F69">
        <w:t>learning</w:t>
      </w:r>
      <w:proofErr w:type="spellEnd"/>
      <w:r w:rsidRPr="00EC7F69">
        <w:t xml:space="preserve"> </w:t>
      </w:r>
      <w:proofErr w:type="spellStart"/>
      <w:r w:rsidRPr="00EC7F69">
        <w:t>sessions</w:t>
      </w:r>
      <w:proofErr w:type="spellEnd"/>
      <w:r w:rsidRPr="00EC7F69">
        <w:t xml:space="preserve"> </w:t>
      </w:r>
      <w:proofErr w:type="spellStart"/>
      <w:r w:rsidRPr="00EC7F69">
        <w:t>became</w:t>
      </w:r>
      <w:proofErr w:type="spellEnd"/>
      <w:r w:rsidRPr="00EC7F69">
        <w:t xml:space="preserve"> </w:t>
      </w:r>
      <w:proofErr w:type="spellStart"/>
      <w:r w:rsidRPr="00EC7F69">
        <w:t>increasingly</w:t>
      </w:r>
      <w:proofErr w:type="spellEnd"/>
      <w:r w:rsidRPr="00EC7F69">
        <w:t xml:space="preserve"> </w:t>
      </w:r>
      <w:proofErr w:type="spellStart"/>
      <w:r w:rsidRPr="00EC7F69">
        <w:t>coordinated</w:t>
      </w:r>
      <w:proofErr w:type="spellEnd"/>
      <w:r w:rsidRPr="00EC7F69">
        <w:t xml:space="preserve"> and </w:t>
      </w:r>
      <w:proofErr w:type="spellStart"/>
      <w:r w:rsidRPr="00EC7F69">
        <w:t>began</w:t>
      </w:r>
      <w:proofErr w:type="spellEnd"/>
      <w:r w:rsidRPr="00EC7F69">
        <w:t xml:space="preserve"> </w:t>
      </w:r>
      <w:proofErr w:type="spellStart"/>
      <w:r w:rsidRPr="00EC7F69">
        <w:t>to</w:t>
      </w:r>
      <w:proofErr w:type="spellEnd"/>
      <w:r w:rsidRPr="00EC7F69">
        <w:t xml:space="preserve"> be </w:t>
      </w:r>
      <w:proofErr w:type="spellStart"/>
      <w:r w:rsidRPr="00EC7F69">
        <w:t>interpretable</w:t>
      </w:r>
      <w:proofErr w:type="spellEnd"/>
      <w:r w:rsidRPr="00EC7F69">
        <w:t xml:space="preserve"> </w:t>
      </w:r>
      <w:proofErr w:type="spellStart"/>
      <w:r w:rsidRPr="00EC7F69">
        <w:t>as</w:t>
      </w:r>
      <w:proofErr w:type="spellEnd"/>
      <w:r w:rsidRPr="00EC7F69">
        <w:t xml:space="preserve"> </w:t>
      </w:r>
      <w:proofErr w:type="spellStart"/>
      <w:r w:rsidRPr="00EC7F69">
        <w:t>organising</w:t>
      </w:r>
      <w:proofErr w:type="spellEnd"/>
      <w:r w:rsidRPr="00EC7F69">
        <w:t xml:space="preserve"> </w:t>
      </w:r>
      <w:proofErr w:type="spellStart"/>
      <w:r w:rsidRPr="00EC7F69">
        <w:t>principles</w:t>
      </w:r>
      <w:proofErr w:type="spellEnd"/>
      <w:r w:rsidRPr="00EC7F69">
        <w:t xml:space="preserve"> of a </w:t>
      </w:r>
      <w:proofErr w:type="spellStart"/>
      <w:r w:rsidRPr="00EC7F69">
        <w:t>gerontagogical</w:t>
      </w:r>
      <w:proofErr w:type="spellEnd"/>
      <w:r w:rsidRPr="00EC7F69">
        <w:t xml:space="preserve"> </w:t>
      </w:r>
      <w:proofErr w:type="spellStart"/>
      <w:r w:rsidRPr="00EC7F69">
        <w:t>learning</w:t>
      </w:r>
      <w:proofErr w:type="spellEnd"/>
      <w:r w:rsidRPr="00EC7F69">
        <w:t xml:space="preserve"> </w:t>
      </w:r>
      <w:proofErr w:type="spellStart"/>
      <w:r w:rsidRPr="00EC7F69">
        <w:t>process</w:t>
      </w:r>
      <w:proofErr w:type="spellEnd"/>
      <w:r w:rsidRPr="00EC7F69">
        <w:t xml:space="preserve"> </w:t>
      </w:r>
      <w:proofErr w:type="spellStart"/>
      <w:r w:rsidRPr="00EC7F69">
        <w:t>model</w:t>
      </w:r>
      <w:proofErr w:type="spellEnd"/>
      <w:r w:rsidRPr="00EC7F69">
        <w:t xml:space="preserve">. The </w:t>
      </w:r>
      <w:proofErr w:type="spellStart"/>
      <w:r w:rsidRPr="00EC7F69">
        <w:t>presentation</w:t>
      </w:r>
      <w:proofErr w:type="spellEnd"/>
      <w:r w:rsidRPr="00EC7F69">
        <w:t xml:space="preserve"> </w:t>
      </w:r>
      <w:proofErr w:type="spellStart"/>
      <w:r w:rsidRPr="00EC7F69">
        <w:t>argues</w:t>
      </w:r>
      <w:proofErr w:type="spellEnd"/>
      <w:r w:rsidRPr="00EC7F69">
        <w:t xml:space="preserve"> </w:t>
      </w:r>
      <w:proofErr w:type="spellStart"/>
      <w:r w:rsidRPr="00EC7F69">
        <w:t>that</w:t>
      </w:r>
      <w:proofErr w:type="spellEnd"/>
      <w:r w:rsidRPr="00EC7F69">
        <w:t xml:space="preserve"> </w:t>
      </w:r>
      <w:proofErr w:type="spellStart"/>
      <w:r w:rsidRPr="00EC7F69">
        <w:t>the</w:t>
      </w:r>
      <w:proofErr w:type="spellEnd"/>
      <w:r w:rsidRPr="00EC7F69">
        <w:t xml:space="preserve"> </w:t>
      </w:r>
      <w:proofErr w:type="spellStart"/>
      <w:r w:rsidRPr="00EC7F69">
        <w:t>fifth</w:t>
      </w:r>
      <w:proofErr w:type="spellEnd"/>
      <w:r w:rsidRPr="00EC7F69">
        <w:t xml:space="preserve"> </w:t>
      </w:r>
      <w:proofErr w:type="spellStart"/>
      <w:r w:rsidRPr="00EC7F69">
        <w:t>cycle</w:t>
      </w:r>
      <w:proofErr w:type="spellEnd"/>
      <w:r w:rsidRPr="00EC7F69">
        <w:t xml:space="preserve"> </w:t>
      </w:r>
      <w:proofErr w:type="spellStart"/>
      <w:r w:rsidRPr="00EC7F69">
        <w:t>can</w:t>
      </w:r>
      <w:proofErr w:type="spellEnd"/>
      <w:r w:rsidRPr="00EC7F69">
        <w:t xml:space="preserve"> be </w:t>
      </w:r>
      <w:proofErr w:type="spellStart"/>
      <w:r w:rsidRPr="00EC7F69">
        <w:t>understood</w:t>
      </w:r>
      <w:proofErr w:type="spellEnd"/>
      <w:r w:rsidRPr="00EC7F69">
        <w:t xml:space="preserve"> </w:t>
      </w:r>
      <w:proofErr w:type="spellStart"/>
      <w:r w:rsidRPr="00EC7F69">
        <w:t>as</w:t>
      </w:r>
      <w:proofErr w:type="spellEnd"/>
      <w:r w:rsidRPr="00EC7F69">
        <w:t xml:space="preserve"> a </w:t>
      </w:r>
      <w:proofErr w:type="spellStart"/>
      <w:r w:rsidRPr="00EC7F69">
        <w:t>phase</w:t>
      </w:r>
      <w:proofErr w:type="spellEnd"/>
      <w:r w:rsidRPr="00EC7F69">
        <w:t xml:space="preserve"> of </w:t>
      </w:r>
      <w:proofErr w:type="spellStart"/>
      <w:r w:rsidRPr="00EC7F69">
        <w:t>integration</w:t>
      </w:r>
      <w:proofErr w:type="spellEnd"/>
      <w:r w:rsidRPr="00EC7F69">
        <w:t xml:space="preserve"> and </w:t>
      </w:r>
      <w:proofErr w:type="spellStart"/>
      <w:r w:rsidRPr="00EC7F69">
        <w:t>stabilisation</w:t>
      </w:r>
      <w:proofErr w:type="spellEnd"/>
      <w:r w:rsidRPr="00EC7F69">
        <w:t xml:space="preserve"> in </w:t>
      </w:r>
      <w:proofErr w:type="spellStart"/>
      <w:r w:rsidRPr="00EC7F69">
        <w:t>which</w:t>
      </w:r>
      <w:proofErr w:type="spellEnd"/>
      <w:r w:rsidRPr="00EC7F69">
        <w:t xml:space="preserve"> </w:t>
      </w:r>
      <w:proofErr w:type="spellStart"/>
      <w:r w:rsidRPr="00EC7F69">
        <w:t>the</w:t>
      </w:r>
      <w:proofErr w:type="spellEnd"/>
      <w:r w:rsidRPr="00EC7F69">
        <w:t xml:space="preserve"> </w:t>
      </w:r>
      <w:proofErr w:type="spellStart"/>
      <w:r w:rsidRPr="00EC7F69">
        <w:t>experiences</w:t>
      </w:r>
      <w:proofErr w:type="spellEnd"/>
      <w:r w:rsidRPr="00EC7F69">
        <w:t xml:space="preserve"> of </w:t>
      </w:r>
      <w:proofErr w:type="spellStart"/>
      <w:r w:rsidRPr="00EC7F69">
        <w:t>earlier</w:t>
      </w:r>
      <w:proofErr w:type="spellEnd"/>
      <w:r w:rsidRPr="00EC7F69">
        <w:t xml:space="preserve"> program </w:t>
      </w:r>
      <w:proofErr w:type="spellStart"/>
      <w:r w:rsidRPr="00EC7F69">
        <w:t>directions</w:t>
      </w:r>
      <w:proofErr w:type="spellEnd"/>
      <w:r w:rsidRPr="00EC7F69">
        <w:t xml:space="preserve"> </w:t>
      </w:r>
      <w:proofErr w:type="spellStart"/>
      <w:r w:rsidRPr="00EC7F69">
        <w:t>converge</w:t>
      </w:r>
      <w:proofErr w:type="spellEnd"/>
      <w:r w:rsidRPr="00EC7F69">
        <w:t xml:space="preserve"> and </w:t>
      </w:r>
      <w:proofErr w:type="spellStart"/>
      <w:r w:rsidRPr="00EC7F69">
        <w:t>the</w:t>
      </w:r>
      <w:proofErr w:type="spellEnd"/>
      <w:r w:rsidRPr="00EC7F69">
        <w:t xml:space="preserve"> </w:t>
      </w:r>
      <w:proofErr w:type="spellStart"/>
      <w:r w:rsidRPr="00EC7F69">
        <w:t>organising</w:t>
      </w:r>
      <w:proofErr w:type="spellEnd"/>
      <w:r w:rsidRPr="00EC7F69">
        <w:t xml:space="preserve"> </w:t>
      </w:r>
      <w:proofErr w:type="spellStart"/>
      <w:r w:rsidRPr="00EC7F69">
        <w:t>principles</w:t>
      </w:r>
      <w:proofErr w:type="spellEnd"/>
      <w:r w:rsidRPr="00EC7F69">
        <w:t xml:space="preserve"> of a </w:t>
      </w:r>
      <w:proofErr w:type="spellStart"/>
      <w:r w:rsidRPr="00EC7F69">
        <w:t>gerontagogical</w:t>
      </w:r>
      <w:proofErr w:type="spellEnd"/>
      <w:r w:rsidRPr="00EC7F69">
        <w:t xml:space="preserve"> </w:t>
      </w:r>
      <w:proofErr w:type="spellStart"/>
      <w:r w:rsidRPr="00EC7F69">
        <w:t>learning</w:t>
      </w:r>
      <w:proofErr w:type="spellEnd"/>
      <w:r w:rsidRPr="00EC7F69">
        <w:t xml:space="preserve"> </w:t>
      </w:r>
      <w:proofErr w:type="spellStart"/>
      <w:r w:rsidRPr="00EC7F69">
        <w:t>process</w:t>
      </w:r>
      <w:proofErr w:type="spellEnd"/>
      <w:r w:rsidRPr="00EC7F69">
        <w:t xml:space="preserve"> </w:t>
      </w:r>
      <w:proofErr w:type="spellStart"/>
      <w:r w:rsidRPr="00EC7F69">
        <w:t>model</w:t>
      </w:r>
      <w:proofErr w:type="spellEnd"/>
      <w:r w:rsidRPr="00EC7F69">
        <w:t xml:space="preserve"> </w:t>
      </w:r>
      <w:proofErr w:type="spellStart"/>
      <w:r w:rsidRPr="00EC7F69">
        <w:t>become</w:t>
      </w:r>
      <w:proofErr w:type="spellEnd"/>
      <w:r w:rsidRPr="00EC7F69">
        <w:t xml:space="preserve"> </w:t>
      </w:r>
      <w:proofErr w:type="spellStart"/>
      <w:r w:rsidRPr="00EC7F69">
        <w:t>increasingly</w:t>
      </w:r>
      <w:proofErr w:type="spellEnd"/>
      <w:r w:rsidRPr="00EC7F69">
        <w:t xml:space="preserve"> </w:t>
      </w:r>
      <w:proofErr w:type="spellStart"/>
      <w:r w:rsidRPr="00EC7F69">
        <w:t>visible</w:t>
      </w:r>
      <w:proofErr w:type="spellEnd"/>
      <w:r w:rsidRPr="00EC7F69">
        <w:t>.</w:t>
      </w:r>
    </w:p>
    <w:p w14:paraId="74962987" w14:textId="77777777" w:rsidR="0081272E" w:rsidRPr="00EC7F69" w:rsidRDefault="0081272E" w:rsidP="0081272E">
      <w:pPr>
        <w:jc w:val="both"/>
      </w:pPr>
      <w:r w:rsidRPr="00EC7F69">
        <w:t>-------------------------------------------------------------------------</w:t>
      </w:r>
    </w:p>
    <w:p w14:paraId="3FC4177B" w14:textId="77777777" w:rsidR="0081272E" w:rsidRPr="00EC7F69" w:rsidRDefault="0081272E" w:rsidP="0081272E">
      <w:pPr>
        <w:jc w:val="both"/>
        <w:rPr>
          <w:b/>
          <w:bCs/>
        </w:rPr>
      </w:pPr>
      <w:proofErr w:type="spellStart"/>
      <w:r w:rsidRPr="00EC7F69">
        <w:rPr>
          <w:b/>
          <w:bCs/>
        </w:rPr>
        <w:t>Priscilla</w:t>
      </w:r>
      <w:proofErr w:type="spellEnd"/>
      <w:r w:rsidRPr="00EC7F69">
        <w:rPr>
          <w:b/>
          <w:bCs/>
        </w:rPr>
        <w:t xml:space="preserve"> Nana </w:t>
      </w:r>
      <w:proofErr w:type="spellStart"/>
      <w:r w:rsidRPr="00EC7F69">
        <w:rPr>
          <w:b/>
          <w:bCs/>
        </w:rPr>
        <w:t>Sarpomaa</w:t>
      </w:r>
      <w:proofErr w:type="spellEnd"/>
      <w:r w:rsidRPr="00EC7F69">
        <w:rPr>
          <w:b/>
          <w:bCs/>
        </w:rPr>
        <w:t xml:space="preserve">: </w:t>
      </w:r>
      <w:proofErr w:type="spellStart"/>
      <w:r w:rsidRPr="00EC7F69">
        <w:rPr>
          <w:b/>
          <w:bCs/>
        </w:rPr>
        <w:t>Lifelong</w:t>
      </w:r>
      <w:proofErr w:type="spellEnd"/>
      <w:r w:rsidRPr="00EC7F69">
        <w:rPr>
          <w:b/>
          <w:bCs/>
        </w:rPr>
        <w:t xml:space="preserve"> </w:t>
      </w:r>
      <w:proofErr w:type="spellStart"/>
      <w:r w:rsidRPr="00EC7F69">
        <w:rPr>
          <w:b/>
          <w:bCs/>
        </w:rPr>
        <w:t>Learning</w:t>
      </w:r>
      <w:proofErr w:type="spellEnd"/>
      <w:r w:rsidRPr="00EC7F69">
        <w:rPr>
          <w:b/>
          <w:bCs/>
        </w:rPr>
        <w:t xml:space="preserve"> </w:t>
      </w:r>
      <w:proofErr w:type="spellStart"/>
      <w:r w:rsidRPr="00EC7F69">
        <w:rPr>
          <w:b/>
          <w:bCs/>
        </w:rPr>
        <w:t>as</w:t>
      </w:r>
      <w:proofErr w:type="spellEnd"/>
      <w:r w:rsidRPr="00EC7F69">
        <w:rPr>
          <w:b/>
          <w:bCs/>
        </w:rPr>
        <w:t xml:space="preserve"> a </w:t>
      </w:r>
      <w:proofErr w:type="spellStart"/>
      <w:r w:rsidRPr="00EC7F69">
        <w:rPr>
          <w:b/>
          <w:bCs/>
        </w:rPr>
        <w:t>Strategy</w:t>
      </w:r>
      <w:proofErr w:type="spellEnd"/>
      <w:r w:rsidRPr="00EC7F69">
        <w:rPr>
          <w:b/>
          <w:bCs/>
        </w:rPr>
        <w:t xml:space="preserve"> </w:t>
      </w:r>
      <w:proofErr w:type="spellStart"/>
      <w:r w:rsidRPr="00EC7F69">
        <w:rPr>
          <w:b/>
          <w:bCs/>
        </w:rPr>
        <w:t>for</w:t>
      </w:r>
      <w:proofErr w:type="spellEnd"/>
      <w:r w:rsidRPr="00EC7F69">
        <w:rPr>
          <w:b/>
          <w:bCs/>
        </w:rPr>
        <w:t xml:space="preserve"> </w:t>
      </w:r>
      <w:proofErr w:type="spellStart"/>
      <w:r w:rsidRPr="00EC7F69">
        <w:rPr>
          <w:b/>
          <w:bCs/>
        </w:rPr>
        <w:t>Employee</w:t>
      </w:r>
      <w:proofErr w:type="spellEnd"/>
      <w:r w:rsidRPr="00EC7F69">
        <w:rPr>
          <w:b/>
          <w:bCs/>
        </w:rPr>
        <w:t xml:space="preserve"> </w:t>
      </w:r>
      <w:proofErr w:type="spellStart"/>
      <w:r w:rsidRPr="00EC7F69">
        <w:rPr>
          <w:b/>
          <w:bCs/>
        </w:rPr>
        <w:t>Retention</w:t>
      </w:r>
      <w:proofErr w:type="spellEnd"/>
      <w:r w:rsidRPr="00EC7F69">
        <w:rPr>
          <w:b/>
          <w:bCs/>
        </w:rPr>
        <w:t xml:space="preserve"> and </w:t>
      </w:r>
      <w:proofErr w:type="spellStart"/>
      <w:r w:rsidRPr="00EC7F69">
        <w:rPr>
          <w:b/>
          <w:bCs/>
        </w:rPr>
        <w:t>Engagement</w:t>
      </w:r>
      <w:proofErr w:type="spellEnd"/>
    </w:p>
    <w:p w14:paraId="60C591D6" w14:textId="77777777" w:rsidR="0081272E" w:rsidRPr="00EC7F69" w:rsidRDefault="0081272E" w:rsidP="0081272E">
      <w:pPr>
        <w:jc w:val="both"/>
      </w:pPr>
      <w:r w:rsidRPr="00EC7F69">
        <w:rPr>
          <w:u w:val="single"/>
        </w:rPr>
        <w:t>Absztrakt angol</w:t>
      </w:r>
      <w:r w:rsidRPr="00EC7F69">
        <w:t>:</w:t>
      </w:r>
    </w:p>
    <w:p w14:paraId="1678BBE0" w14:textId="77777777" w:rsidR="0081272E" w:rsidRPr="00EC7F69" w:rsidRDefault="0081272E" w:rsidP="0081272E">
      <w:pPr>
        <w:jc w:val="both"/>
      </w:pPr>
      <w:proofErr w:type="spellStart"/>
      <w:r w:rsidRPr="00EC7F69">
        <w:t>Lifelong</w:t>
      </w:r>
      <w:proofErr w:type="spellEnd"/>
      <w:r w:rsidRPr="00EC7F69">
        <w:t xml:space="preserve"> </w:t>
      </w:r>
      <w:proofErr w:type="spellStart"/>
      <w:r w:rsidRPr="00EC7F69">
        <w:t>Learning</w:t>
      </w:r>
      <w:proofErr w:type="spellEnd"/>
      <w:r w:rsidRPr="00EC7F69">
        <w:t xml:space="preserve"> </w:t>
      </w:r>
      <w:proofErr w:type="spellStart"/>
      <w:r w:rsidRPr="00EC7F69">
        <w:t>which</w:t>
      </w:r>
      <w:proofErr w:type="spellEnd"/>
      <w:r w:rsidRPr="00EC7F69">
        <w:t xml:space="preserve"> is a </w:t>
      </w:r>
      <w:proofErr w:type="spellStart"/>
      <w:r w:rsidRPr="00EC7F69">
        <w:t>continuous</w:t>
      </w:r>
      <w:proofErr w:type="spellEnd"/>
      <w:r w:rsidRPr="00EC7F69">
        <w:t xml:space="preserve"> </w:t>
      </w:r>
      <w:proofErr w:type="spellStart"/>
      <w:r w:rsidRPr="00EC7F69">
        <w:t>process</w:t>
      </w:r>
      <w:proofErr w:type="spellEnd"/>
      <w:r w:rsidRPr="00EC7F69">
        <w:t xml:space="preserve"> of </w:t>
      </w:r>
      <w:proofErr w:type="spellStart"/>
      <w:r w:rsidRPr="00EC7F69">
        <w:t>acquiring</w:t>
      </w:r>
      <w:proofErr w:type="spellEnd"/>
      <w:r w:rsidRPr="00EC7F69">
        <w:t xml:space="preserve"> </w:t>
      </w:r>
      <w:proofErr w:type="spellStart"/>
      <w:r w:rsidRPr="00EC7F69">
        <w:t>knowledge</w:t>
      </w:r>
      <w:proofErr w:type="spellEnd"/>
      <w:r w:rsidRPr="00EC7F69">
        <w:t xml:space="preserve">, </w:t>
      </w:r>
      <w:proofErr w:type="spellStart"/>
      <w:r w:rsidRPr="00EC7F69">
        <w:t>skills</w:t>
      </w:r>
      <w:proofErr w:type="spellEnd"/>
      <w:r w:rsidRPr="00EC7F69">
        <w:t xml:space="preserve"> and </w:t>
      </w:r>
      <w:proofErr w:type="spellStart"/>
      <w:r w:rsidRPr="00EC7F69">
        <w:t>competencies</w:t>
      </w:r>
      <w:proofErr w:type="spellEnd"/>
      <w:r w:rsidRPr="00EC7F69">
        <w:t xml:space="preserve"> </w:t>
      </w:r>
      <w:proofErr w:type="spellStart"/>
      <w:r w:rsidRPr="00EC7F69">
        <w:t>throughout</w:t>
      </w:r>
      <w:proofErr w:type="spellEnd"/>
      <w:r w:rsidRPr="00EC7F69">
        <w:t xml:space="preserve"> a </w:t>
      </w:r>
      <w:proofErr w:type="spellStart"/>
      <w:r w:rsidRPr="00EC7F69">
        <w:t>person's</w:t>
      </w:r>
      <w:proofErr w:type="spellEnd"/>
      <w:r w:rsidRPr="00EC7F69">
        <w:t xml:space="preserve"> </w:t>
      </w:r>
      <w:proofErr w:type="spellStart"/>
      <w:r w:rsidRPr="00EC7F69">
        <w:t>entire</w:t>
      </w:r>
      <w:proofErr w:type="spellEnd"/>
      <w:r w:rsidRPr="00EC7F69">
        <w:t xml:space="preserve"> life, </w:t>
      </w:r>
      <w:proofErr w:type="spellStart"/>
      <w:r w:rsidRPr="00EC7F69">
        <w:t>beyond</w:t>
      </w:r>
      <w:proofErr w:type="spellEnd"/>
      <w:r w:rsidRPr="00EC7F69">
        <w:t xml:space="preserve"> </w:t>
      </w:r>
      <w:proofErr w:type="spellStart"/>
      <w:r w:rsidRPr="00EC7F69">
        <w:t>formal</w:t>
      </w:r>
      <w:proofErr w:type="spellEnd"/>
      <w:r w:rsidRPr="00EC7F69">
        <w:t xml:space="preserve"> </w:t>
      </w:r>
      <w:proofErr w:type="spellStart"/>
      <w:r w:rsidRPr="00EC7F69">
        <w:t>education</w:t>
      </w:r>
      <w:proofErr w:type="spellEnd"/>
      <w:r w:rsidRPr="00EC7F69">
        <w:t xml:space="preserve"> has </w:t>
      </w:r>
      <w:proofErr w:type="spellStart"/>
      <w:r w:rsidRPr="00EC7F69">
        <w:t>emerged</w:t>
      </w:r>
      <w:proofErr w:type="spellEnd"/>
      <w:r w:rsidRPr="00EC7F69">
        <w:t xml:space="preserve"> </w:t>
      </w:r>
      <w:proofErr w:type="spellStart"/>
      <w:r w:rsidRPr="00EC7F69">
        <w:t>as</w:t>
      </w:r>
      <w:proofErr w:type="spellEnd"/>
      <w:r w:rsidRPr="00EC7F69">
        <w:t xml:space="preserve"> </w:t>
      </w:r>
      <w:proofErr w:type="spellStart"/>
      <w:r w:rsidRPr="00EC7F69">
        <w:t>one</w:t>
      </w:r>
      <w:proofErr w:type="spellEnd"/>
      <w:r w:rsidRPr="00EC7F69">
        <w:t xml:space="preserve"> of </w:t>
      </w:r>
      <w:proofErr w:type="spellStart"/>
      <w:r w:rsidRPr="00EC7F69">
        <w:t>the</w:t>
      </w:r>
      <w:proofErr w:type="spellEnd"/>
      <w:r w:rsidRPr="00EC7F69">
        <w:t xml:space="preserve"> </w:t>
      </w:r>
      <w:proofErr w:type="spellStart"/>
      <w:r w:rsidRPr="00EC7F69">
        <w:t>strategies</w:t>
      </w:r>
      <w:proofErr w:type="spellEnd"/>
      <w:r w:rsidRPr="00EC7F69">
        <w:t xml:space="preserve"> </w:t>
      </w:r>
      <w:proofErr w:type="spellStart"/>
      <w:r w:rsidRPr="00EC7F69">
        <w:t>to</w:t>
      </w:r>
      <w:proofErr w:type="spellEnd"/>
      <w:r w:rsidRPr="00EC7F69">
        <w:t xml:space="preserve"> </w:t>
      </w:r>
      <w:proofErr w:type="spellStart"/>
      <w:r w:rsidRPr="00EC7F69">
        <w:t>enhance</w:t>
      </w:r>
      <w:proofErr w:type="spellEnd"/>
      <w:r w:rsidRPr="00EC7F69">
        <w:t xml:space="preserve"> </w:t>
      </w:r>
      <w:proofErr w:type="spellStart"/>
      <w:r w:rsidRPr="00EC7F69">
        <w:t>organisational</w:t>
      </w:r>
      <w:proofErr w:type="spellEnd"/>
      <w:r w:rsidRPr="00EC7F69">
        <w:t xml:space="preserve"> </w:t>
      </w:r>
      <w:proofErr w:type="spellStart"/>
      <w:r w:rsidRPr="00EC7F69">
        <w:t>development</w:t>
      </w:r>
      <w:proofErr w:type="spellEnd"/>
      <w:r w:rsidRPr="00EC7F69">
        <w:t>.</w:t>
      </w:r>
    </w:p>
    <w:p w14:paraId="30CC40E4" w14:textId="77777777" w:rsidR="0081272E" w:rsidRPr="00EC7F69" w:rsidRDefault="0081272E" w:rsidP="0081272E">
      <w:pPr>
        <w:jc w:val="both"/>
      </w:pPr>
      <w:r w:rsidRPr="00EC7F69">
        <w:t xml:space="preserve">In a </w:t>
      </w:r>
      <w:proofErr w:type="spellStart"/>
      <w:r w:rsidRPr="00EC7F69">
        <w:t>fast-growing</w:t>
      </w:r>
      <w:proofErr w:type="spellEnd"/>
      <w:r w:rsidRPr="00EC7F69">
        <w:t xml:space="preserve"> </w:t>
      </w:r>
      <w:proofErr w:type="spellStart"/>
      <w:r w:rsidRPr="00EC7F69">
        <w:t>digital</w:t>
      </w:r>
      <w:proofErr w:type="spellEnd"/>
      <w:r w:rsidRPr="00EC7F69">
        <w:t xml:space="preserve"> </w:t>
      </w:r>
      <w:proofErr w:type="spellStart"/>
      <w:r w:rsidRPr="00EC7F69">
        <w:t>technology</w:t>
      </w:r>
      <w:proofErr w:type="spellEnd"/>
      <w:r w:rsidRPr="00EC7F69">
        <w:t xml:space="preserve"> </w:t>
      </w:r>
      <w:proofErr w:type="spellStart"/>
      <w:r w:rsidRPr="00EC7F69">
        <w:t>era</w:t>
      </w:r>
      <w:proofErr w:type="spellEnd"/>
      <w:r w:rsidRPr="00EC7F69">
        <w:t xml:space="preserve">, </w:t>
      </w:r>
      <w:proofErr w:type="spellStart"/>
      <w:r w:rsidRPr="00EC7F69">
        <w:t>employees</w:t>
      </w:r>
      <w:proofErr w:type="spellEnd"/>
      <w:r w:rsidRPr="00EC7F69">
        <w:t xml:space="preserve"> </w:t>
      </w:r>
      <w:proofErr w:type="spellStart"/>
      <w:r w:rsidRPr="00EC7F69">
        <w:t>with</w:t>
      </w:r>
      <w:proofErr w:type="spellEnd"/>
      <w:r w:rsidRPr="00EC7F69">
        <w:t xml:space="preserve"> </w:t>
      </w:r>
      <w:proofErr w:type="spellStart"/>
      <w:r w:rsidRPr="00EC7F69">
        <w:t>different</w:t>
      </w:r>
      <w:proofErr w:type="spellEnd"/>
      <w:r w:rsidRPr="00EC7F69">
        <w:t xml:space="preserve"> </w:t>
      </w:r>
      <w:proofErr w:type="spellStart"/>
      <w:r w:rsidRPr="00EC7F69">
        <w:t>backgrounds</w:t>
      </w:r>
      <w:proofErr w:type="spellEnd"/>
      <w:r w:rsidRPr="00EC7F69">
        <w:t xml:space="preserve"> and </w:t>
      </w:r>
      <w:proofErr w:type="spellStart"/>
      <w:r w:rsidRPr="00EC7F69">
        <w:t>cultures</w:t>
      </w:r>
      <w:proofErr w:type="spellEnd"/>
      <w:r w:rsidRPr="00EC7F69">
        <w:t xml:space="preserve"> </w:t>
      </w:r>
      <w:proofErr w:type="spellStart"/>
      <w:r w:rsidRPr="00EC7F69">
        <w:t>are</w:t>
      </w:r>
      <w:proofErr w:type="spellEnd"/>
      <w:r w:rsidRPr="00EC7F69">
        <w:t xml:space="preserve"> </w:t>
      </w:r>
      <w:proofErr w:type="spellStart"/>
      <w:r w:rsidRPr="00EC7F69">
        <w:t>evolving</w:t>
      </w:r>
      <w:proofErr w:type="spellEnd"/>
      <w:r w:rsidRPr="00EC7F69">
        <w:t xml:space="preserve"> </w:t>
      </w:r>
      <w:proofErr w:type="spellStart"/>
      <w:r w:rsidRPr="00EC7F69">
        <w:t>with</w:t>
      </w:r>
      <w:proofErr w:type="spellEnd"/>
      <w:r w:rsidRPr="00EC7F69">
        <w:t xml:space="preserve"> </w:t>
      </w:r>
      <w:proofErr w:type="spellStart"/>
      <w:r w:rsidRPr="00EC7F69">
        <w:t>different</w:t>
      </w:r>
      <w:proofErr w:type="spellEnd"/>
      <w:r w:rsidRPr="00EC7F69">
        <w:t xml:space="preserve"> </w:t>
      </w:r>
      <w:proofErr w:type="spellStart"/>
      <w:r w:rsidRPr="00EC7F69">
        <w:t>expectations</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has </w:t>
      </w:r>
      <w:proofErr w:type="spellStart"/>
      <w:r w:rsidRPr="00EC7F69">
        <w:t>been</w:t>
      </w:r>
      <w:proofErr w:type="spellEnd"/>
      <w:r w:rsidRPr="00EC7F69">
        <w:t xml:space="preserve"> </w:t>
      </w:r>
      <w:proofErr w:type="spellStart"/>
      <w:r w:rsidRPr="00EC7F69">
        <w:t>identified</w:t>
      </w:r>
      <w:proofErr w:type="spellEnd"/>
      <w:r w:rsidRPr="00EC7F69">
        <w:t xml:space="preserve"> </w:t>
      </w:r>
      <w:proofErr w:type="spellStart"/>
      <w:r w:rsidRPr="00EC7F69">
        <w:t>as</w:t>
      </w:r>
      <w:proofErr w:type="spellEnd"/>
      <w:r w:rsidRPr="00EC7F69">
        <w:t xml:space="preserve"> a </w:t>
      </w:r>
      <w:proofErr w:type="spellStart"/>
      <w:r w:rsidRPr="00EC7F69">
        <w:t>strategic</w:t>
      </w:r>
      <w:proofErr w:type="spellEnd"/>
      <w:r w:rsidRPr="00EC7F69">
        <w:t xml:space="preserve"> </w:t>
      </w:r>
      <w:proofErr w:type="spellStart"/>
      <w:r w:rsidRPr="00EC7F69">
        <w:t>approach</w:t>
      </w:r>
      <w:proofErr w:type="spellEnd"/>
      <w:r w:rsidRPr="00EC7F69">
        <w:t xml:space="preserve"> </w:t>
      </w:r>
      <w:proofErr w:type="spellStart"/>
      <w:r w:rsidRPr="00EC7F69">
        <w:t>to</w:t>
      </w:r>
      <w:proofErr w:type="spellEnd"/>
      <w:r w:rsidRPr="00EC7F69">
        <w:t xml:space="preserve"> </w:t>
      </w:r>
      <w:proofErr w:type="spellStart"/>
      <w:r w:rsidRPr="00EC7F69">
        <w:t>retain</w:t>
      </w:r>
      <w:proofErr w:type="spellEnd"/>
      <w:r w:rsidRPr="00EC7F69">
        <w:t xml:space="preserve"> </w:t>
      </w:r>
      <w:proofErr w:type="spellStart"/>
      <w:r w:rsidRPr="00EC7F69">
        <w:t>employees</w:t>
      </w:r>
      <w:proofErr w:type="spellEnd"/>
      <w:r w:rsidRPr="00EC7F69">
        <w:t xml:space="preserve"> and </w:t>
      </w:r>
      <w:proofErr w:type="spellStart"/>
      <w:r w:rsidRPr="00EC7F69">
        <w:t>enhance</w:t>
      </w:r>
      <w:proofErr w:type="spellEnd"/>
      <w:r w:rsidRPr="00EC7F69">
        <w:t xml:space="preserve"> </w:t>
      </w:r>
      <w:proofErr w:type="spellStart"/>
      <w:r w:rsidRPr="00EC7F69">
        <w:t>employee</w:t>
      </w:r>
      <w:proofErr w:type="spellEnd"/>
      <w:r w:rsidRPr="00EC7F69">
        <w:t xml:space="preserve"> </w:t>
      </w:r>
      <w:proofErr w:type="spellStart"/>
      <w:r w:rsidRPr="00EC7F69">
        <w:t>engagement</w:t>
      </w:r>
      <w:proofErr w:type="spellEnd"/>
      <w:r w:rsidRPr="00EC7F69">
        <w:t xml:space="preserve"> in </w:t>
      </w:r>
      <w:proofErr w:type="spellStart"/>
      <w:r w:rsidRPr="00EC7F69">
        <w:t>organisations</w:t>
      </w:r>
      <w:proofErr w:type="spellEnd"/>
      <w:r w:rsidRPr="00EC7F69">
        <w:t xml:space="preserve"> </w:t>
      </w:r>
      <w:proofErr w:type="spellStart"/>
      <w:r w:rsidRPr="00EC7F69">
        <w:t>through</w:t>
      </w:r>
      <w:proofErr w:type="spellEnd"/>
      <w:r w:rsidRPr="00EC7F69">
        <w:t xml:space="preserve"> </w:t>
      </w:r>
      <w:proofErr w:type="spellStart"/>
      <w:r w:rsidRPr="00EC7F69">
        <w:t>skills</w:t>
      </w:r>
      <w:proofErr w:type="spellEnd"/>
      <w:r w:rsidRPr="00EC7F69">
        <w:t xml:space="preserve"> and </w:t>
      </w:r>
      <w:proofErr w:type="spellStart"/>
      <w:r w:rsidRPr="00EC7F69">
        <w:t>competency</w:t>
      </w:r>
      <w:proofErr w:type="spellEnd"/>
      <w:r w:rsidRPr="00EC7F69">
        <w:t xml:space="preserve"> </w:t>
      </w:r>
      <w:proofErr w:type="spellStart"/>
      <w:r w:rsidRPr="00EC7F69">
        <w:t>development</w:t>
      </w:r>
      <w:proofErr w:type="spellEnd"/>
      <w:r w:rsidRPr="00EC7F69">
        <w:t xml:space="preserve">, </w:t>
      </w:r>
      <w:proofErr w:type="spellStart"/>
      <w:r w:rsidRPr="00EC7F69">
        <w:t>adaptability</w:t>
      </w:r>
      <w:proofErr w:type="spellEnd"/>
      <w:r w:rsidRPr="00EC7F69">
        <w:t xml:space="preserve"> and </w:t>
      </w:r>
      <w:proofErr w:type="spellStart"/>
      <w:r w:rsidRPr="00EC7F69">
        <w:t>personal</w:t>
      </w:r>
      <w:proofErr w:type="spellEnd"/>
      <w:r w:rsidRPr="00EC7F69">
        <w:t xml:space="preserve"> </w:t>
      </w:r>
      <w:proofErr w:type="spellStart"/>
      <w:r w:rsidRPr="00EC7F69">
        <w:t>growth</w:t>
      </w:r>
      <w:proofErr w:type="spellEnd"/>
      <w:r w:rsidRPr="00EC7F69">
        <w:t>.</w:t>
      </w:r>
    </w:p>
    <w:p w14:paraId="26E22D5E" w14:textId="77777777" w:rsidR="0081272E" w:rsidRPr="00EC7F69" w:rsidRDefault="0081272E" w:rsidP="0081272E">
      <w:pPr>
        <w:jc w:val="both"/>
      </w:pPr>
      <w:proofErr w:type="spellStart"/>
      <w:r w:rsidRPr="00EC7F69">
        <w:t>This</w:t>
      </w:r>
      <w:proofErr w:type="spellEnd"/>
      <w:r w:rsidRPr="00EC7F69">
        <w:t xml:space="preserve"> </w:t>
      </w:r>
      <w:proofErr w:type="spellStart"/>
      <w:r w:rsidRPr="00EC7F69">
        <w:t>topic</w:t>
      </w:r>
      <w:proofErr w:type="spellEnd"/>
      <w:r w:rsidRPr="00EC7F69">
        <w:t xml:space="preserve"> </w:t>
      </w:r>
      <w:proofErr w:type="spellStart"/>
      <w:r w:rsidRPr="00EC7F69">
        <w:t>seeks</w:t>
      </w:r>
      <w:proofErr w:type="spellEnd"/>
      <w:r w:rsidRPr="00EC7F69">
        <w:t xml:space="preserve"> </w:t>
      </w:r>
      <w:proofErr w:type="spellStart"/>
      <w:r w:rsidRPr="00EC7F69">
        <w:t>to</w:t>
      </w:r>
      <w:proofErr w:type="spellEnd"/>
      <w:r w:rsidRPr="00EC7F69">
        <w:t xml:space="preserve"> </w:t>
      </w:r>
      <w:proofErr w:type="spellStart"/>
      <w:r w:rsidRPr="00EC7F69">
        <w:t>examine</w:t>
      </w:r>
      <w:proofErr w:type="spellEnd"/>
      <w:r w:rsidRPr="00EC7F69">
        <w:t xml:space="preserve"> </w:t>
      </w:r>
      <w:proofErr w:type="spellStart"/>
      <w:r w:rsidRPr="00EC7F69">
        <w:t>the</w:t>
      </w:r>
      <w:proofErr w:type="spellEnd"/>
      <w:r w:rsidRPr="00EC7F69">
        <w:t xml:space="preserve"> </w:t>
      </w:r>
      <w:proofErr w:type="spellStart"/>
      <w:r w:rsidRPr="00EC7F69">
        <w:t>role</w:t>
      </w:r>
      <w:proofErr w:type="spellEnd"/>
      <w:r w:rsidRPr="00EC7F69">
        <w:t xml:space="preserve"> of </w:t>
      </w:r>
      <w:proofErr w:type="spellStart"/>
      <w:r w:rsidRPr="00EC7F69">
        <w:t>lifelong</w:t>
      </w:r>
      <w:proofErr w:type="spellEnd"/>
      <w:r w:rsidRPr="00EC7F69">
        <w:t xml:space="preserve"> </w:t>
      </w:r>
      <w:proofErr w:type="spellStart"/>
      <w:r w:rsidRPr="00EC7F69">
        <w:t>learning</w:t>
      </w:r>
      <w:proofErr w:type="spellEnd"/>
      <w:r w:rsidRPr="00EC7F69">
        <w:t xml:space="preserve"> </w:t>
      </w:r>
      <w:proofErr w:type="spellStart"/>
      <w:r w:rsidRPr="00EC7F69">
        <w:t>initiatives</w:t>
      </w:r>
      <w:proofErr w:type="spellEnd"/>
      <w:r w:rsidRPr="00EC7F69">
        <w:t xml:space="preserve"> and </w:t>
      </w:r>
      <w:proofErr w:type="spellStart"/>
      <w:r w:rsidRPr="00EC7F69">
        <w:t>strategies</w:t>
      </w:r>
      <w:proofErr w:type="spellEnd"/>
      <w:r w:rsidRPr="00EC7F69">
        <w:t xml:space="preserve"> in </w:t>
      </w:r>
      <w:proofErr w:type="spellStart"/>
      <w:r w:rsidRPr="00EC7F69">
        <w:t>the</w:t>
      </w:r>
      <w:proofErr w:type="spellEnd"/>
      <w:r w:rsidRPr="00EC7F69">
        <w:t xml:space="preserve"> </w:t>
      </w:r>
      <w:proofErr w:type="spellStart"/>
      <w:r w:rsidRPr="00EC7F69">
        <w:t>field</w:t>
      </w:r>
      <w:proofErr w:type="spellEnd"/>
      <w:r w:rsidRPr="00EC7F69">
        <w:t xml:space="preserve"> of </w:t>
      </w:r>
      <w:proofErr w:type="spellStart"/>
      <w:r w:rsidRPr="00EC7F69">
        <w:t>work</w:t>
      </w:r>
      <w:proofErr w:type="spellEnd"/>
      <w:r w:rsidRPr="00EC7F69">
        <w:t xml:space="preserve"> </w:t>
      </w:r>
      <w:proofErr w:type="spellStart"/>
      <w:r w:rsidRPr="00EC7F69">
        <w:t>to</w:t>
      </w:r>
      <w:proofErr w:type="spellEnd"/>
      <w:r w:rsidRPr="00EC7F69">
        <w:t xml:space="preserve"> </w:t>
      </w:r>
      <w:proofErr w:type="spellStart"/>
      <w:r w:rsidRPr="00EC7F69">
        <w:t>enhance</w:t>
      </w:r>
      <w:proofErr w:type="spellEnd"/>
      <w:r w:rsidRPr="00EC7F69">
        <w:t xml:space="preserve"> </w:t>
      </w:r>
      <w:proofErr w:type="spellStart"/>
      <w:r w:rsidRPr="00EC7F69">
        <w:t>employee</w:t>
      </w:r>
      <w:proofErr w:type="spellEnd"/>
      <w:r w:rsidRPr="00EC7F69">
        <w:t xml:space="preserve"> </w:t>
      </w:r>
      <w:proofErr w:type="spellStart"/>
      <w:r w:rsidRPr="00EC7F69">
        <w:t>retention</w:t>
      </w:r>
      <w:proofErr w:type="spellEnd"/>
      <w:r w:rsidRPr="00EC7F69">
        <w:t xml:space="preserve"> and </w:t>
      </w:r>
      <w:proofErr w:type="spellStart"/>
      <w:r w:rsidRPr="00EC7F69">
        <w:t>engagement</w:t>
      </w:r>
      <w:proofErr w:type="spellEnd"/>
      <w:r w:rsidRPr="00EC7F69">
        <w:t>.</w:t>
      </w:r>
    </w:p>
    <w:p w14:paraId="4DF32E03" w14:textId="77777777" w:rsidR="0081272E" w:rsidRPr="00EC7F69" w:rsidRDefault="0081272E" w:rsidP="0081272E">
      <w:pPr>
        <w:jc w:val="both"/>
      </w:pPr>
      <w:proofErr w:type="spellStart"/>
      <w:r w:rsidRPr="00EC7F69">
        <w:t>Some</w:t>
      </w:r>
      <w:proofErr w:type="spellEnd"/>
      <w:r w:rsidRPr="00EC7F69">
        <w:t xml:space="preserve"> of </w:t>
      </w:r>
      <w:proofErr w:type="spellStart"/>
      <w:r w:rsidRPr="00EC7F69">
        <w:t>these</w:t>
      </w:r>
      <w:proofErr w:type="spellEnd"/>
      <w:r w:rsidRPr="00EC7F69">
        <w:t xml:space="preserve"> </w:t>
      </w:r>
      <w:proofErr w:type="spellStart"/>
      <w:r w:rsidRPr="00EC7F69">
        <w:t>include</w:t>
      </w:r>
      <w:proofErr w:type="spellEnd"/>
      <w:r w:rsidRPr="00EC7F69">
        <w:t xml:space="preserve"> </w:t>
      </w:r>
      <w:proofErr w:type="spellStart"/>
      <w:r w:rsidRPr="00EC7F69">
        <w:t>professional</w:t>
      </w:r>
      <w:proofErr w:type="spellEnd"/>
      <w:r w:rsidRPr="00EC7F69">
        <w:t xml:space="preserve"> </w:t>
      </w:r>
      <w:proofErr w:type="spellStart"/>
      <w:r w:rsidRPr="00EC7F69">
        <w:t>training</w:t>
      </w:r>
      <w:proofErr w:type="spellEnd"/>
      <w:r w:rsidRPr="00EC7F69">
        <w:t xml:space="preserve"> and </w:t>
      </w:r>
      <w:proofErr w:type="spellStart"/>
      <w:r w:rsidRPr="00EC7F69">
        <w:t>development</w:t>
      </w:r>
      <w:proofErr w:type="spellEnd"/>
      <w:r w:rsidRPr="00EC7F69">
        <w:t xml:space="preserve"> </w:t>
      </w:r>
      <w:proofErr w:type="spellStart"/>
      <w:r w:rsidRPr="00EC7F69">
        <w:t>programs</w:t>
      </w:r>
      <w:proofErr w:type="spellEnd"/>
      <w:r w:rsidRPr="00EC7F69">
        <w:t xml:space="preserve">, </w:t>
      </w:r>
      <w:proofErr w:type="spellStart"/>
      <w:r w:rsidRPr="00EC7F69">
        <w:t>reskilling</w:t>
      </w:r>
      <w:proofErr w:type="spellEnd"/>
      <w:r w:rsidRPr="00EC7F69">
        <w:t xml:space="preserve"> </w:t>
      </w:r>
      <w:proofErr w:type="spellStart"/>
      <w:r w:rsidRPr="00EC7F69">
        <w:t>opportunities</w:t>
      </w:r>
      <w:proofErr w:type="spellEnd"/>
      <w:r w:rsidRPr="00EC7F69">
        <w:t xml:space="preserve"> and </w:t>
      </w:r>
      <w:proofErr w:type="spellStart"/>
      <w:r w:rsidRPr="00EC7F69">
        <w:t>informal</w:t>
      </w:r>
      <w:proofErr w:type="spellEnd"/>
      <w:r w:rsidRPr="00EC7F69">
        <w:t xml:space="preserve"> </w:t>
      </w:r>
      <w:proofErr w:type="spellStart"/>
      <w:r w:rsidRPr="00EC7F69">
        <w:t>learning</w:t>
      </w:r>
      <w:proofErr w:type="spellEnd"/>
      <w:r w:rsidRPr="00EC7F69">
        <w:t xml:space="preserve"> </w:t>
      </w:r>
      <w:proofErr w:type="spellStart"/>
      <w:r w:rsidRPr="00EC7F69">
        <w:t>approaches</w:t>
      </w:r>
      <w:proofErr w:type="spellEnd"/>
      <w:r w:rsidRPr="00EC7F69">
        <w:t>.</w:t>
      </w:r>
    </w:p>
    <w:p w14:paraId="05391225" w14:textId="77777777" w:rsidR="0081272E" w:rsidRPr="00EC7F69" w:rsidRDefault="0081272E" w:rsidP="0081272E">
      <w:pPr>
        <w:jc w:val="both"/>
      </w:pPr>
      <w:proofErr w:type="spellStart"/>
      <w:r w:rsidRPr="00EC7F69">
        <w:t>This</w:t>
      </w:r>
      <w:proofErr w:type="spellEnd"/>
      <w:r w:rsidRPr="00EC7F69">
        <w:t xml:space="preserve"> </w:t>
      </w:r>
      <w:proofErr w:type="spellStart"/>
      <w:r w:rsidRPr="00EC7F69">
        <w:t>topic</w:t>
      </w:r>
      <w:proofErr w:type="spellEnd"/>
      <w:r w:rsidRPr="00EC7F69">
        <w:t xml:space="preserve"> </w:t>
      </w:r>
      <w:proofErr w:type="spellStart"/>
      <w:r w:rsidRPr="00EC7F69">
        <w:t>explores</w:t>
      </w:r>
      <w:proofErr w:type="spellEnd"/>
      <w:r w:rsidRPr="00EC7F69">
        <w:t xml:space="preserve"> </w:t>
      </w:r>
      <w:proofErr w:type="spellStart"/>
      <w:r w:rsidRPr="00EC7F69">
        <w:t>how</w:t>
      </w:r>
      <w:proofErr w:type="spellEnd"/>
      <w:r w:rsidRPr="00EC7F69">
        <w:t xml:space="preserve"> </w:t>
      </w:r>
      <w:proofErr w:type="spellStart"/>
      <w:r w:rsidRPr="00EC7F69">
        <w:t>continuous</w:t>
      </w:r>
      <w:proofErr w:type="spellEnd"/>
      <w:r w:rsidRPr="00EC7F69">
        <w:t xml:space="preserve"> </w:t>
      </w:r>
      <w:proofErr w:type="spellStart"/>
      <w:r w:rsidRPr="00EC7F69">
        <w:t>learning</w:t>
      </w:r>
      <w:proofErr w:type="spellEnd"/>
      <w:r w:rsidRPr="00EC7F69">
        <w:t xml:space="preserve"> </w:t>
      </w:r>
      <w:proofErr w:type="spellStart"/>
      <w:r w:rsidRPr="00EC7F69">
        <w:t>opportunities</w:t>
      </w:r>
      <w:proofErr w:type="spellEnd"/>
      <w:r w:rsidRPr="00EC7F69">
        <w:t xml:space="preserve"> </w:t>
      </w:r>
      <w:proofErr w:type="spellStart"/>
      <w:r w:rsidRPr="00EC7F69">
        <w:t>contribute</w:t>
      </w:r>
      <w:proofErr w:type="spellEnd"/>
      <w:r w:rsidRPr="00EC7F69">
        <w:t xml:space="preserve"> </w:t>
      </w:r>
      <w:proofErr w:type="spellStart"/>
      <w:r w:rsidRPr="00EC7F69">
        <w:t>to</w:t>
      </w:r>
      <w:proofErr w:type="spellEnd"/>
      <w:r w:rsidRPr="00EC7F69">
        <w:t xml:space="preserve"> </w:t>
      </w:r>
      <w:proofErr w:type="spellStart"/>
      <w:r w:rsidRPr="00EC7F69">
        <w:t>self-motivation</w:t>
      </w:r>
      <w:proofErr w:type="spellEnd"/>
      <w:r w:rsidRPr="00EC7F69">
        <w:t xml:space="preserve">, </w:t>
      </w:r>
      <w:proofErr w:type="spellStart"/>
      <w:r w:rsidRPr="00EC7F69">
        <w:t>job</w:t>
      </w:r>
      <w:proofErr w:type="spellEnd"/>
      <w:r w:rsidRPr="00EC7F69">
        <w:t xml:space="preserve"> </w:t>
      </w:r>
      <w:proofErr w:type="spellStart"/>
      <w:r w:rsidRPr="00EC7F69">
        <w:t>satisfaction</w:t>
      </w:r>
      <w:proofErr w:type="spellEnd"/>
      <w:r w:rsidRPr="00EC7F69">
        <w:t xml:space="preserve"> </w:t>
      </w:r>
      <w:proofErr w:type="spellStart"/>
      <w:r w:rsidRPr="00EC7F69">
        <w:t>employee</w:t>
      </w:r>
      <w:proofErr w:type="spellEnd"/>
      <w:r w:rsidRPr="00EC7F69">
        <w:t xml:space="preserve"> </w:t>
      </w:r>
      <w:proofErr w:type="spellStart"/>
      <w:r w:rsidRPr="00EC7F69">
        <w:t>productivity</w:t>
      </w:r>
      <w:proofErr w:type="spellEnd"/>
      <w:r w:rsidRPr="00EC7F69">
        <w:t xml:space="preserve"> and </w:t>
      </w:r>
      <w:proofErr w:type="spellStart"/>
      <w:r w:rsidRPr="00EC7F69">
        <w:t>organisational</w:t>
      </w:r>
      <w:proofErr w:type="spellEnd"/>
      <w:r w:rsidRPr="00EC7F69">
        <w:t xml:space="preserve"> </w:t>
      </w:r>
      <w:proofErr w:type="spellStart"/>
      <w:r w:rsidRPr="00EC7F69">
        <w:t>effectiveness</w:t>
      </w:r>
      <w:proofErr w:type="spellEnd"/>
      <w:r w:rsidRPr="00EC7F69">
        <w:t xml:space="preserve">. </w:t>
      </w:r>
      <w:proofErr w:type="spellStart"/>
      <w:r w:rsidRPr="00EC7F69">
        <w:t>Some</w:t>
      </w:r>
      <w:proofErr w:type="spellEnd"/>
      <w:r w:rsidRPr="00EC7F69">
        <w:t xml:space="preserve"> </w:t>
      </w:r>
      <w:proofErr w:type="spellStart"/>
      <w:r w:rsidRPr="00EC7F69">
        <w:t>theories</w:t>
      </w:r>
      <w:proofErr w:type="spellEnd"/>
      <w:r w:rsidRPr="00EC7F69">
        <w:t xml:space="preserve"> in </w:t>
      </w:r>
      <w:proofErr w:type="spellStart"/>
      <w:r w:rsidRPr="00EC7F69">
        <w:t>organisational</w:t>
      </w:r>
      <w:proofErr w:type="spellEnd"/>
      <w:r w:rsidRPr="00EC7F69">
        <w:t xml:space="preserve"> </w:t>
      </w:r>
      <w:proofErr w:type="spellStart"/>
      <w:r w:rsidRPr="00EC7F69">
        <w:t>psychology</w:t>
      </w:r>
      <w:proofErr w:type="spellEnd"/>
      <w:r w:rsidRPr="00EC7F69">
        <w:t xml:space="preserve"> </w:t>
      </w:r>
      <w:proofErr w:type="spellStart"/>
      <w:r w:rsidRPr="00EC7F69">
        <w:t>shall</w:t>
      </w:r>
      <w:proofErr w:type="spellEnd"/>
      <w:r w:rsidRPr="00EC7F69">
        <w:t xml:space="preserve"> be </w:t>
      </w:r>
      <w:proofErr w:type="spellStart"/>
      <w:r w:rsidRPr="00EC7F69">
        <w:t>used</w:t>
      </w:r>
      <w:proofErr w:type="spellEnd"/>
      <w:r w:rsidRPr="00EC7F69">
        <w:t xml:space="preserve"> in </w:t>
      </w:r>
      <w:proofErr w:type="spellStart"/>
      <w:r w:rsidRPr="00EC7F69">
        <w:t>deliberating</w:t>
      </w:r>
      <w:proofErr w:type="spellEnd"/>
      <w:r w:rsidRPr="00EC7F69">
        <w:t xml:space="preserve"> </w:t>
      </w:r>
      <w:proofErr w:type="spellStart"/>
      <w:r w:rsidRPr="00EC7F69">
        <w:t>on</w:t>
      </w:r>
      <w:proofErr w:type="spellEnd"/>
      <w:r w:rsidRPr="00EC7F69">
        <w:t xml:space="preserve"> </w:t>
      </w:r>
      <w:proofErr w:type="spellStart"/>
      <w:r w:rsidRPr="00EC7F69">
        <w:t>these</w:t>
      </w:r>
      <w:proofErr w:type="spellEnd"/>
      <w:r w:rsidRPr="00EC7F69">
        <w:t xml:space="preserve"> </w:t>
      </w:r>
      <w:proofErr w:type="spellStart"/>
      <w:r w:rsidRPr="00EC7F69">
        <w:t>areas</w:t>
      </w:r>
      <w:proofErr w:type="spellEnd"/>
      <w:r w:rsidRPr="00EC7F69">
        <w:t>.</w:t>
      </w:r>
    </w:p>
    <w:p w14:paraId="7979BBE0" w14:textId="77777777" w:rsidR="0081272E" w:rsidRPr="00EC7F69" w:rsidRDefault="0081272E" w:rsidP="0081272E">
      <w:pPr>
        <w:jc w:val="both"/>
      </w:pPr>
      <w:proofErr w:type="spellStart"/>
      <w:r w:rsidRPr="00EC7F69">
        <w:t>It</w:t>
      </w:r>
      <w:proofErr w:type="spellEnd"/>
      <w:r w:rsidRPr="00EC7F69">
        <w:t xml:space="preserve"> </w:t>
      </w:r>
      <w:proofErr w:type="spellStart"/>
      <w:r w:rsidRPr="00EC7F69">
        <w:t>further</w:t>
      </w:r>
      <w:proofErr w:type="spellEnd"/>
      <w:r w:rsidRPr="00EC7F69">
        <w:t xml:space="preserve"> </w:t>
      </w:r>
      <w:proofErr w:type="spellStart"/>
      <w:r w:rsidRPr="00EC7F69">
        <w:t>highlights</w:t>
      </w:r>
      <w:proofErr w:type="spellEnd"/>
      <w:r w:rsidRPr="00EC7F69">
        <w:t xml:space="preserve"> </w:t>
      </w:r>
      <w:proofErr w:type="spellStart"/>
      <w:r w:rsidRPr="00EC7F69">
        <w:t>how</w:t>
      </w:r>
      <w:proofErr w:type="spellEnd"/>
      <w:r w:rsidRPr="00EC7F69">
        <w:t xml:space="preserve"> </w:t>
      </w:r>
      <w:proofErr w:type="spellStart"/>
      <w:r w:rsidRPr="00EC7F69">
        <w:t>organisations</w:t>
      </w:r>
      <w:proofErr w:type="spellEnd"/>
      <w:r w:rsidRPr="00EC7F69">
        <w:t xml:space="preserve"> </w:t>
      </w:r>
      <w:proofErr w:type="spellStart"/>
      <w:r w:rsidRPr="00EC7F69">
        <w:t>who</w:t>
      </w:r>
      <w:proofErr w:type="spellEnd"/>
      <w:r w:rsidRPr="00EC7F69">
        <w:t xml:space="preserve"> </w:t>
      </w:r>
      <w:proofErr w:type="spellStart"/>
      <w:r w:rsidRPr="00EC7F69">
        <w:t>are</w:t>
      </w:r>
      <w:proofErr w:type="spellEnd"/>
      <w:r w:rsidRPr="00EC7F69">
        <w:t xml:space="preserve"> in </w:t>
      </w:r>
      <w:proofErr w:type="spellStart"/>
      <w:r w:rsidRPr="00EC7F69">
        <w:t>the</w:t>
      </w:r>
      <w:proofErr w:type="spellEnd"/>
      <w:r w:rsidRPr="00EC7F69">
        <w:t xml:space="preserve"> </w:t>
      </w:r>
      <w:proofErr w:type="spellStart"/>
      <w:r w:rsidRPr="00EC7F69">
        <w:t>better</w:t>
      </w:r>
      <w:proofErr w:type="spellEnd"/>
      <w:r w:rsidRPr="00EC7F69">
        <w:t xml:space="preserve"> </w:t>
      </w:r>
      <w:proofErr w:type="spellStart"/>
      <w:r w:rsidRPr="00EC7F69">
        <w:t>position</w:t>
      </w:r>
      <w:proofErr w:type="spellEnd"/>
      <w:r w:rsidRPr="00EC7F69">
        <w:t xml:space="preserve"> </w:t>
      </w:r>
      <w:proofErr w:type="spellStart"/>
      <w:r w:rsidRPr="00EC7F69">
        <w:t>to</w:t>
      </w:r>
      <w:proofErr w:type="spellEnd"/>
      <w:r w:rsidRPr="00EC7F69">
        <w:t xml:space="preserve"> </w:t>
      </w:r>
      <w:proofErr w:type="spellStart"/>
      <w:r w:rsidRPr="00EC7F69">
        <w:t>invest</w:t>
      </w:r>
      <w:proofErr w:type="spellEnd"/>
      <w:r w:rsidRPr="00EC7F69">
        <w:t xml:space="preserve"> in </w:t>
      </w:r>
      <w:proofErr w:type="spellStart"/>
      <w:r w:rsidRPr="00EC7F69">
        <w:t>organisational</w:t>
      </w:r>
      <w:proofErr w:type="spellEnd"/>
      <w:r w:rsidRPr="00EC7F69">
        <w:t xml:space="preserve"> </w:t>
      </w:r>
      <w:proofErr w:type="spellStart"/>
      <w:r w:rsidRPr="00EC7F69">
        <w:t>learning</w:t>
      </w:r>
      <w:proofErr w:type="spellEnd"/>
      <w:r w:rsidRPr="00EC7F69">
        <w:t xml:space="preserve"> </w:t>
      </w:r>
      <w:proofErr w:type="spellStart"/>
      <w:r w:rsidRPr="00EC7F69">
        <w:t>gain</w:t>
      </w:r>
      <w:proofErr w:type="spellEnd"/>
      <w:r w:rsidRPr="00EC7F69">
        <w:t xml:space="preserve"> a </w:t>
      </w:r>
      <w:proofErr w:type="spellStart"/>
      <w:r w:rsidRPr="00EC7F69">
        <w:t>competitive</w:t>
      </w:r>
      <w:proofErr w:type="spellEnd"/>
      <w:r w:rsidRPr="00EC7F69">
        <w:t xml:space="preserve"> </w:t>
      </w:r>
      <w:proofErr w:type="spellStart"/>
      <w:r w:rsidRPr="00EC7F69">
        <w:t>advantage</w:t>
      </w:r>
      <w:proofErr w:type="spellEnd"/>
      <w:r w:rsidRPr="00EC7F69">
        <w:t xml:space="preserve"> in </w:t>
      </w:r>
      <w:proofErr w:type="spellStart"/>
      <w:r w:rsidRPr="00EC7F69">
        <w:t>the</w:t>
      </w:r>
      <w:proofErr w:type="spellEnd"/>
      <w:r w:rsidRPr="00EC7F69">
        <w:t xml:space="preserve"> </w:t>
      </w:r>
      <w:proofErr w:type="spellStart"/>
      <w:r w:rsidRPr="00EC7F69">
        <w:t>labour</w:t>
      </w:r>
      <w:proofErr w:type="spellEnd"/>
      <w:r w:rsidRPr="00EC7F69">
        <w:t xml:space="preserve"> </w:t>
      </w:r>
      <w:proofErr w:type="spellStart"/>
      <w:r w:rsidRPr="00EC7F69">
        <w:t>markets</w:t>
      </w:r>
      <w:proofErr w:type="spellEnd"/>
      <w:r w:rsidRPr="00EC7F69">
        <w:t xml:space="preserve"> </w:t>
      </w:r>
      <w:proofErr w:type="spellStart"/>
      <w:r w:rsidRPr="00EC7F69">
        <w:t>through</w:t>
      </w:r>
      <w:proofErr w:type="spellEnd"/>
      <w:r w:rsidRPr="00EC7F69">
        <w:t xml:space="preserve"> </w:t>
      </w:r>
      <w:proofErr w:type="spellStart"/>
      <w:r w:rsidRPr="00EC7F69">
        <w:t>talent</w:t>
      </w:r>
      <w:proofErr w:type="spellEnd"/>
      <w:r w:rsidRPr="00EC7F69">
        <w:t xml:space="preserve"> </w:t>
      </w:r>
      <w:proofErr w:type="spellStart"/>
      <w:r w:rsidRPr="00EC7F69">
        <w:t>acquisition</w:t>
      </w:r>
      <w:proofErr w:type="spellEnd"/>
      <w:r w:rsidRPr="00EC7F69">
        <w:t xml:space="preserve"> and </w:t>
      </w:r>
      <w:proofErr w:type="spellStart"/>
      <w:r w:rsidRPr="00EC7F69">
        <w:t>retention</w:t>
      </w:r>
      <w:proofErr w:type="spellEnd"/>
      <w:r w:rsidRPr="00EC7F69">
        <w:t>.</w:t>
      </w:r>
    </w:p>
    <w:p w14:paraId="4E29878C" w14:textId="77777777" w:rsidR="0081272E" w:rsidRPr="00EC7F69" w:rsidRDefault="0081272E" w:rsidP="0081272E">
      <w:pPr>
        <w:jc w:val="both"/>
      </w:pPr>
      <w:proofErr w:type="spellStart"/>
      <w:r w:rsidRPr="00EC7F69">
        <w:t>This</w:t>
      </w:r>
      <w:proofErr w:type="spellEnd"/>
      <w:r w:rsidRPr="00EC7F69">
        <w:t xml:space="preserve"> </w:t>
      </w:r>
      <w:proofErr w:type="spellStart"/>
      <w:r w:rsidRPr="00EC7F69">
        <w:t>topic</w:t>
      </w:r>
      <w:proofErr w:type="spellEnd"/>
      <w:r w:rsidRPr="00EC7F69">
        <w:t xml:space="preserve"> of interest </w:t>
      </w:r>
      <w:proofErr w:type="spellStart"/>
      <w:r w:rsidRPr="00EC7F69">
        <w:t>shall</w:t>
      </w:r>
      <w:proofErr w:type="spellEnd"/>
      <w:r w:rsidRPr="00EC7F69">
        <w:t xml:space="preserve">, </w:t>
      </w:r>
      <w:proofErr w:type="spellStart"/>
      <w:r w:rsidRPr="00EC7F69">
        <w:t>identify</w:t>
      </w:r>
      <w:proofErr w:type="spellEnd"/>
      <w:r w:rsidRPr="00EC7F69">
        <w:t xml:space="preserve"> </w:t>
      </w:r>
      <w:proofErr w:type="spellStart"/>
      <w:r w:rsidRPr="00EC7F69">
        <w:t>some</w:t>
      </w:r>
      <w:proofErr w:type="spellEnd"/>
      <w:r w:rsidRPr="00EC7F69">
        <w:t xml:space="preserve"> </w:t>
      </w:r>
      <w:proofErr w:type="spellStart"/>
      <w:r w:rsidRPr="00EC7F69">
        <w:t>challenges</w:t>
      </w:r>
      <w:proofErr w:type="spellEnd"/>
      <w:r w:rsidRPr="00EC7F69">
        <w:t xml:space="preserve"> </w:t>
      </w:r>
      <w:proofErr w:type="spellStart"/>
      <w:r w:rsidRPr="00EC7F69">
        <w:t>hindering</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in </w:t>
      </w:r>
      <w:proofErr w:type="spellStart"/>
      <w:r w:rsidRPr="00EC7F69">
        <w:t>organisations</w:t>
      </w:r>
      <w:proofErr w:type="spellEnd"/>
      <w:r w:rsidRPr="00EC7F69">
        <w:t xml:space="preserve"> and </w:t>
      </w:r>
      <w:proofErr w:type="spellStart"/>
      <w:r w:rsidRPr="00EC7F69">
        <w:t>give</w:t>
      </w:r>
      <w:proofErr w:type="spellEnd"/>
      <w:r w:rsidRPr="00EC7F69">
        <w:t xml:space="preserve"> </w:t>
      </w:r>
      <w:proofErr w:type="spellStart"/>
      <w:r w:rsidRPr="00EC7F69">
        <w:t>certain</w:t>
      </w:r>
      <w:proofErr w:type="spellEnd"/>
      <w:r w:rsidRPr="00EC7F69">
        <w:t xml:space="preserve"> </w:t>
      </w:r>
      <w:proofErr w:type="spellStart"/>
      <w:r w:rsidRPr="00EC7F69">
        <w:t>strategies</w:t>
      </w:r>
      <w:proofErr w:type="spellEnd"/>
      <w:r w:rsidRPr="00EC7F69">
        <w:t xml:space="preserve"> </w:t>
      </w:r>
      <w:proofErr w:type="spellStart"/>
      <w:r w:rsidRPr="00EC7F69">
        <w:t>that</w:t>
      </w:r>
      <w:proofErr w:type="spellEnd"/>
      <w:r w:rsidRPr="00EC7F69">
        <w:t xml:space="preserve"> </w:t>
      </w:r>
      <w:proofErr w:type="spellStart"/>
      <w:r w:rsidRPr="00EC7F69">
        <w:t>can</w:t>
      </w:r>
      <w:proofErr w:type="spellEnd"/>
      <w:r w:rsidRPr="00EC7F69">
        <w:t xml:space="preserve"> be </w:t>
      </w:r>
      <w:proofErr w:type="spellStart"/>
      <w:r w:rsidRPr="00EC7F69">
        <w:t>effective</w:t>
      </w:r>
      <w:proofErr w:type="spellEnd"/>
      <w:r w:rsidRPr="00EC7F69">
        <w:t xml:space="preserve"> in </w:t>
      </w:r>
      <w:proofErr w:type="spellStart"/>
      <w:r w:rsidRPr="00EC7F69">
        <w:t>the</w:t>
      </w:r>
      <w:proofErr w:type="spellEnd"/>
      <w:r w:rsidRPr="00EC7F69">
        <w:t xml:space="preserve"> </w:t>
      </w:r>
      <w:proofErr w:type="spellStart"/>
      <w:r w:rsidRPr="00EC7F69">
        <w:t>workplace</w:t>
      </w:r>
      <w:proofErr w:type="spellEnd"/>
      <w:r w:rsidRPr="00EC7F69">
        <w:t>.</w:t>
      </w:r>
    </w:p>
    <w:p w14:paraId="2A41D369" w14:textId="77777777" w:rsidR="0081272E" w:rsidRPr="00EC7F69" w:rsidRDefault="0081272E" w:rsidP="0081272E">
      <w:pPr>
        <w:jc w:val="both"/>
      </w:pPr>
      <w:proofErr w:type="spellStart"/>
      <w:r w:rsidRPr="00EC7F69">
        <w:lastRenderedPageBreak/>
        <w:t>This</w:t>
      </w:r>
      <w:proofErr w:type="spellEnd"/>
      <w:r w:rsidRPr="00EC7F69">
        <w:t xml:space="preserve"> </w:t>
      </w:r>
      <w:proofErr w:type="spellStart"/>
      <w:r w:rsidRPr="00EC7F69">
        <w:t>topic</w:t>
      </w:r>
      <w:proofErr w:type="spellEnd"/>
      <w:r w:rsidRPr="00EC7F69">
        <w:t xml:space="preserve"> </w:t>
      </w:r>
      <w:proofErr w:type="spellStart"/>
      <w:r w:rsidRPr="00EC7F69">
        <w:t>proposes</w:t>
      </w:r>
      <w:proofErr w:type="spellEnd"/>
      <w:r w:rsidRPr="00EC7F69">
        <w:t xml:space="preserve"> </w:t>
      </w:r>
      <w:proofErr w:type="spellStart"/>
      <w:r w:rsidRPr="00EC7F69">
        <w:t>that</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is </w:t>
      </w:r>
      <w:proofErr w:type="spellStart"/>
      <w:r w:rsidRPr="00EC7F69">
        <w:t>not</w:t>
      </w:r>
      <w:proofErr w:type="spellEnd"/>
      <w:r w:rsidRPr="00EC7F69">
        <w:t xml:space="preserve"> </w:t>
      </w:r>
      <w:proofErr w:type="spellStart"/>
      <w:r w:rsidRPr="00EC7F69">
        <w:t>merely</w:t>
      </w:r>
      <w:proofErr w:type="spellEnd"/>
      <w:r w:rsidRPr="00EC7F69">
        <w:t xml:space="preserve"> an </w:t>
      </w:r>
      <w:proofErr w:type="spellStart"/>
      <w:r w:rsidRPr="00EC7F69">
        <w:t>individual</w:t>
      </w:r>
      <w:proofErr w:type="spellEnd"/>
      <w:r w:rsidRPr="00EC7F69">
        <w:t xml:space="preserve"> </w:t>
      </w:r>
      <w:proofErr w:type="spellStart"/>
      <w:r w:rsidRPr="00EC7F69">
        <w:t>responsibility</w:t>
      </w:r>
      <w:proofErr w:type="spellEnd"/>
      <w:r w:rsidRPr="00EC7F69">
        <w:t xml:space="preserve">, </w:t>
      </w:r>
      <w:proofErr w:type="spellStart"/>
      <w:r w:rsidRPr="00EC7F69">
        <w:t>but</w:t>
      </w:r>
      <w:proofErr w:type="spellEnd"/>
      <w:r w:rsidRPr="00EC7F69">
        <w:t xml:space="preserve"> a </w:t>
      </w:r>
      <w:proofErr w:type="spellStart"/>
      <w:r w:rsidRPr="00EC7F69">
        <w:t>strategic</w:t>
      </w:r>
      <w:proofErr w:type="spellEnd"/>
      <w:r w:rsidRPr="00EC7F69">
        <w:t xml:space="preserve"> </w:t>
      </w:r>
      <w:proofErr w:type="spellStart"/>
      <w:r w:rsidRPr="00EC7F69">
        <w:t>tool</w:t>
      </w:r>
      <w:proofErr w:type="spellEnd"/>
      <w:r w:rsidRPr="00EC7F69">
        <w:t xml:space="preserve"> </w:t>
      </w:r>
      <w:proofErr w:type="spellStart"/>
      <w:r w:rsidRPr="00EC7F69">
        <w:t>for</w:t>
      </w:r>
      <w:proofErr w:type="spellEnd"/>
      <w:r w:rsidRPr="00EC7F69">
        <w:t xml:space="preserve"> </w:t>
      </w:r>
      <w:proofErr w:type="spellStart"/>
      <w:r w:rsidRPr="00EC7F69">
        <w:t>enhancing</w:t>
      </w:r>
      <w:proofErr w:type="spellEnd"/>
      <w:r w:rsidRPr="00EC7F69">
        <w:t xml:space="preserve"> </w:t>
      </w:r>
      <w:proofErr w:type="spellStart"/>
      <w:r w:rsidRPr="00EC7F69">
        <w:t>employee</w:t>
      </w:r>
      <w:proofErr w:type="spellEnd"/>
      <w:r w:rsidRPr="00EC7F69">
        <w:t xml:space="preserve"> </w:t>
      </w:r>
      <w:proofErr w:type="spellStart"/>
      <w:r w:rsidRPr="00EC7F69">
        <w:t>engagement</w:t>
      </w:r>
      <w:proofErr w:type="spellEnd"/>
      <w:r w:rsidRPr="00EC7F69">
        <w:t xml:space="preserve"> and </w:t>
      </w:r>
      <w:proofErr w:type="spellStart"/>
      <w:r w:rsidRPr="00EC7F69">
        <w:t>retention</w:t>
      </w:r>
      <w:proofErr w:type="spellEnd"/>
      <w:r w:rsidRPr="00EC7F69">
        <w:t xml:space="preserve"> in </w:t>
      </w:r>
      <w:proofErr w:type="spellStart"/>
      <w:r w:rsidRPr="00EC7F69">
        <w:t>organisations</w:t>
      </w:r>
      <w:proofErr w:type="spellEnd"/>
      <w:r w:rsidRPr="00EC7F69">
        <w:t>.</w:t>
      </w:r>
    </w:p>
    <w:p w14:paraId="3A583CE9" w14:textId="77777777" w:rsidR="0081272E" w:rsidRPr="00EC7F69" w:rsidRDefault="0081272E" w:rsidP="0081272E">
      <w:pPr>
        <w:jc w:val="both"/>
      </w:pPr>
      <w:proofErr w:type="spellStart"/>
      <w:r w:rsidRPr="00EC7F69">
        <w:t>References</w:t>
      </w:r>
      <w:proofErr w:type="spellEnd"/>
    </w:p>
    <w:p w14:paraId="66258159" w14:textId="77777777" w:rsidR="0081272E" w:rsidRPr="00EC7F69" w:rsidRDefault="0081272E" w:rsidP="0081272E">
      <w:pPr>
        <w:jc w:val="both"/>
      </w:pPr>
      <w:proofErr w:type="spellStart"/>
      <w:r w:rsidRPr="00EC7F69">
        <w:t>Aguinis</w:t>
      </w:r>
      <w:proofErr w:type="spellEnd"/>
      <w:r w:rsidRPr="00EC7F69">
        <w:t xml:space="preserve">, H., &amp; </w:t>
      </w:r>
      <w:proofErr w:type="spellStart"/>
      <w:r w:rsidRPr="00EC7F69">
        <w:t>Kraiger</w:t>
      </w:r>
      <w:proofErr w:type="spellEnd"/>
      <w:r w:rsidRPr="00EC7F69">
        <w:t xml:space="preserve">, K. (2009). </w:t>
      </w:r>
      <w:proofErr w:type="spellStart"/>
      <w:r w:rsidRPr="00EC7F69">
        <w:t>Benefits</w:t>
      </w:r>
      <w:proofErr w:type="spellEnd"/>
      <w:r w:rsidRPr="00EC7F69">
        <w:t xml:space="preserve"> of </w:t>
      </w:r>
      <w:proofErr w:type="spellStart"/>
      <w:r w:rsidRPr="00EC7F69">
        <w:t>training</w:t>
      </w:r>
      <w:proofErr w:type="spellEnd"/>
      <w:r w:rsidRPr="00EC7F69">
        <w:t xml:space="preserve"> and </w:t>
      </w:r>
      <w:proofErr w:type="spellStart"/>
      <w:r w:rsidRPr="00EC7F69">
        <w:t>development</w:t>
      </w:r>
      <w:proofErr w:type="spellEnd"/>
      <w:r w:rsidRPr="00EC7F69">
        <w:t xml:space="preserve"> </w:t>
      </w:r>
      <w:proofErr w:type="spellStart"/>
      <w:r w:rsidRPr="00EC7F69">
        <w:t>for</w:t>
      </w:r>
      <w:proofErr w:type="spellEnd"/>
      <w:r w:rsidRPr="00EC7F69">
        <w:t xml:space="preserve"> </w:t>
      </w:r>
      <w:proofErr w:type="spellStart"/>
      <w:r w:rsidRPr="00EC7F69">
        <w:t>individuals</w:t>
      </w:r>
      <w:proofErr w:type="spellEnd"/>
      <w:r w:rsidRPr="00EC7F69">
        <w:t xml:space="preserve"> and </w:t>
      </w:r>
      <w:proofErr w:type="spellStart"/>
      <w:r w:rsidRPr="00EC7F69">
        <w:t>teams</w:t>
      </w:r>
      <w:proofErr w:type="spellEnd"/>
      <w:r w:rsidRPr="00EC7F69">
        <w:t xml:space="preserve">, </w:t>
      </w:r>
      <w:proofErr w:type="spellStart"/>
      <w:r w:rsidRPr="00EC7F69">
        <w:t>organisations</w:t>
      </w:r>
      <w:proofErr w:type="spellEnd"/>
      <w:r w:rsidRPr="00EC7F69">
        <w:t xml:space="preserve">, and </w:t>
      </w:r>
      <w:proofErr w:type="spellStart"/>
      <w:r w:rsidRPr="00EC7F69">
        <w:t>society</w:t>
      </w:r>
      <w:proofErr w:type="spellEnd"/>
      <w:r w:rsidRPr="00EC7F69">
        <w:t xml:space="preserve">. </w:t>
      </w:r>
      <w:proofErr w:type="spellStart"/>
      <w:r w:rsidRPr="00EC7F69">
        <w:t>Annual</w:t>
      </w:r>
      <w:proofErr w:type="spellEnd"/>
      <w:r w:rsidRPr="00EC7F69">
        <w:t xml:space="preserve"> </w:t>
      </w:r>
      <w:proofErr w:type="spellStart"/>
      <w:r w:rsidRPr="00EC7F69">
        <w:t>Review</w:t>
      </w:r>
      <w:proofErr w:type="spellEnd"/>
      <w:r w:rsidRPr="00EC7F69">
        <w:t xml:space="preserve"> of </w:t>
      </w:r>
      <w:proofErr w:type="spellStart"/>
      <w:r w:rsidRPr="00EC7F69">
        <w:t>Psychology</w:t>
      </w:r>
      <w:proofErr w:type="spellEnd"/>
      <w:r w:rsidRPr="00EC7F69">
        <w:t>, 60, 451-474.</w:t>
      </w:r>
    </w:p>
    <w:p w14:paraId="47E010D8" w14:textId="77777777" w:rsidR="0081272E" w:rsidRPr="00EC7F69" w:rsidRDefault="0081272E" w:rsidP="0081272E">
      <w:pPr>
        <w:jc w:val="both"/>
      </w:pPr>
      <w:r w:rsidRPr="00EC7F69">
        <w:t>https://doi.org/10.1146/annurev.psych.60.110707.163505</w:t>
      </w:r>
    </w:p>
    <w:p w14:paraId="79F2FC51" w14:textId="77777777" w:rsidR="0081272E" w:rsidRPr="00EC7F69" w:rsidRDefault="0081272E" w:rsidP="0081272E">
      <w:pPr>
        <w:jc w:val="both"/>
      </w:pPr>
      <w:proofErr w:type="spellStart"/>
      <w:r w:rsidRPr="00EC7F69">
        <w:t>Garavan</w:t>
      </w:r>
      <w:proofErr w:type="spellEnd"/>
      <w:r w:rsidRPr="00EC7F69">
        <w:t xml:space="preserve">, T. N., </w:t>
      </w:r>
      <w:proofErr w:type="spellStart"/>
      <w:r w:rsidRPr="00EC7F69">
        <w:t>Carbery</w:t>
      </w:r>
      <w:proofErr w:type="spellEnd"/>
      <w:r w:rsidRPr="00EC7F69">
        <w:t xml:space="preserve">, R., &amp; Rock, A. (2012). </w:t>
      </w:r>
      <w:proofErr w:type="spellStart"/>
      <w:r w:rsidRPr="00EC7F69">
        <w:t>Mapping</w:t>
      </w:r>
      <w:proofErr w:type="spellEnd"/>
      <w:r w:rsidRPr="00EC7F69">
        <w:t xml:space="preserve"> </w:t>
      </w:r>
      <w:proofErr w:type="spellStart"/>
      <w:r w:rsidRPr="00EC7F69">
        <w:t>talent</w:t>
      </w:r>
      <w:proofErr w:type="spellEnd"/>
      <w:r w:rsidRPr="00EC7F69">
        <w:t xml:space="preserve"> </w:t>
      </w:r>
      <w:proofErr w:type="spellStart"/>
      <w:r w:rsidRPr="00EC7F69">
        <w:t>development</w:t>
      </w:r>
      <w:proofErr w:type="spellEnd"/>
      <w:r w:rsidRPr="00EC7F69">
        <w:t xml:space="preserve">: </w:t>
      </w:r>
      <w:proofErr w:type="spellStart"/>
      <w:r w:rsidRPr="00EC7F69">
        <w:t>Definition</w:t>
      </w:r>
      <w:proofErr w:type="spellEnd"/>
      <w:r w:rsidRPr="00EC7F69">
        <w:t xml:space="preserve">, </w:t>
      </w:r>
      <w:proofErr w:type="spellStart"/>
      <w:r w:rsidRPr="00EC7F69">
        <w:t>scope</w:t>
      </w:r>
      <w:proofErr w:type="spellEnd"/>
      <w:r w:rsidRPr="00EC7F69">
        <w:t xml:space="preserve"> and </w:t>
      </w:r>
      <w:proofErr w:type="spellStart"/>
      <w:r w:rsidRPr="00EC7F69">
        <w:t>architecture</w:t>
      </w:r>
      <w:proofErr w:type="spellEnd"/>
      <w:r w:rsidRPr="00EC7F69">
        <w:t xml:space="preserve">. European Journal of </w:t>
      </w:r>
      <w:proofErr w:type="spellStart"/>
      <w:r w:rsidRPr="00EC7F69">
        <w:t>Training</w:t>
      </w:r>
      <w:proofErr w:type="spellEnd"/>
      <w:r w:rsidRPr="00EC7F69">
        <w:t xml:space="preserve"> and </w:t>
      </w:r>
      <w:proofErr w:type="spellStart"/>
      <w:r w:rsidRPr="00EC7F69">
        <w:t>Development</w:t>
      </w:r>
      <w:proofErr w:type="spellEnd"/>
      <w:r w:rsidRPr="00EC7F69">
        <w:t>, 36(1), 5-24.</w:t>
      </w:r>
    </w:p>
    <w:p w14:paraId="79C6A50F" w14:textId="77777777" w:rsidR="0081272E" w:rsidRPr="00EC7F69" w:rsidRDefault="0081272E" w:rsidP="0081272E">
      <w:pPr>
        <w:jc w:val="both"/>
      </w:pPr>
      <w:r w:rsidRPr="00EC7F69">
        <w:t>https://doi.org/10.1108/03090591211192601</w:t>
      </w:r>
    </w:p>
    <w:p w14:paraId="54B7378B" w14:textId="77777777" w:rsidR="0081272E" w:rsidRPr="00EC7F69" w:rsidRDefault="0081272E" w:rsidP="0081272E">
      <w:pPr>
        <w:jc w:val="both"/>
      </w:pPr>
      <w:proofErr w:type="spellStart"/>
      <w:r w:rsidRPr="00EC7F69">
        <w:t>Noe</w:t>
      </w:r>
      <w:proofErr w:type="spellEnd"/>
      <w:r w:rsidRPr="00EC7F69">
        <w:t xml:space="preserve">, R. A. Clarke, A. D. M. &amp; Klein, H. J. (2014). </w:t>
      </w:r>
      <w:proofErr w:type="spellStart"/>
      <w:r w:rsidRPr="00EC7F69">
        <w:t>Learning</w:t>
      </w:r>
      <w:proofErr w:type="spellEnd"/>
      <w:r w:rsidRPr="00EC7F69">
        <w:t xml:space="preserve"> in </w:t>
      </w:r>
      <w:proofErr w:type="spellStart"/>
      <w:r w:rsidRPr="00EC7F69">
        <w:t>the</w:t>
      </w:r>
      <w:proofErr w:type="spellEnd"/>
      <w:r w:rsidRPr="00EC7F69">
        <w:t xml:space="preserve"> 21st </w:t>
      </w:r>
      <w:proofErr w:type="spellStart"/>
      <w:r w:rsidRPr="00EC7F69">
        <w:t>Century</w:t>
      </w:r>
      <w:proofErr w:type="spellEnd"/>
      <w:r w:rsidRPr="00EC7F69">
        <w:t xml:space="preserve"> </w:t>
      </w:r>
      <w:proofErr w:type="spellStart"/>
      <w:r w:rsidRPr="00EC7F69">
        <w:t>workplace</w:t>
      </w:r>
      <w:proofErr w:type="spellEnd"/>
      <w:r w:rsidRPr="00EC7F69">
        <w:t>.</w:t>
      </w:r>
    </w:p>
    <w:p w14:paraId="13DABC85" w14:textId="77777777" w:rsidR="0081272E" w:rsidRPr="00EC7F69" w:rsidRDefault="0081272E" w:rsidP="0081272E">
      <w:pPr>
        <w:jc w:val="both"/>
      </w:pPr>
      <w:proofErr w:type="spellStart"/>
      <w:r w:rsidRPr="00EC7F69">
        <w:t>Annual</w:t>
      </w:r>
      <w:proofErr w:type="spellEnd"/>
      <w:r w:rsidRPr="00EC7F69">
        <w:t xml:space="preserve"> </w:t>
      </w:r>
      <w:proofErr w:type="spellStart"/>
      <w:r w:rsidRPr="00EC7F69">
        <w:t>Review</w:t>
      </w:r>
      <w:proofErr w:type="spellEnd"/>
      <w:r w:rsidRPr="00EC7F69">
        <w:t xml:space="preserve"> of </w:t>
      </w:r>
      <w:proofErr w:type="spellStart"/>
      <w:r w:rsidRPr="00EC7F69">
        <w:t>Organisational</w:t>
      </w:r>
      <w:proofErr w:type="spellEnd"/>
      <w:r w:rsidRPr="00EC7F69">
        <w:t xml:space="preserve"> </w:t>
      </w:r>
      <w:proofErr w:type="spellStart"/>
      <w:r w:rsidRPr="00EC7F69">
        <w:t>Psychology</w:t>
      </w:r>
      <w:proofErr w:type="spellEnd"/>
      <w:r w:rsidRPr="00EC7F69">
        <w:t xml:space="preserve"> and </w:t>
      </w:r>
      <w:proofErr w:type="spellStart"/>
      <w:r w:rsidRPr="00EC7F69">
        <w:t>Organisational</w:t>
      </w:r>
      <w:proofErr w:type="spellEnd"/>
      <w:r w:rsidRPr="00EC7F69">
        <w:t xml:space="preserve"> </w:t>
      </w:r>
      <w:proofErr w:type="spellStart"/>
      <w:r w:rsidRPr="00EC7F69">
        <w:t>Behaviour</w:t>
      </w:r>
      <w:proofErr w:type="spellEnd"/>
      <w:r w:rsidRPr="00EC7F69">
        <w:t>, 1, 245-275.</w:t>
      </w:r>
    </w:p>
    <w:p w14:paraId="497EF8CE" w14:textId="77777777" w:rsidR="0081272E" w:rsidRPr="00EC7F69" w:rsidRDefault="0081272E" w:rsidP="0081272E">
      <w:pPr>
        <w:jc w:val="both"/>
      </w:pPr>
      <w:r w:rsidRPr="00EC7F69">
        <w:t>https://doi.org/10.1146/annurev-orgpsych-031413-091321</w:t>
      </w:r>
    </w:p>
    <w:p w14:paraId="271BE369" w14:textId="77777777" w:rsidR="0081272E" w:rsidRPr="00EC7F69" w:rsidRDefault="0081272E" w:rsidP="0081272E">
      <w:pPr>
        <w:jc w:val="both"/>
      </w:pPr>
      <w:r w:rsidRPr="00EC7F69">
        <w:t>-------------------------------------------------------------------------</w:t>
      </w:r>
    </w:p>
    <w:p w14:paraId="73EFEE2F" w14:textId="77777777" w:rsidR="0081272E" w:rsidRPr="00EC7F69" w:rsidRDefault="0081272E" w:rsidP="0081272E">
      <w:pPr>
        <w:jc w:val="both"/>
        <w:rPr>
          <w:b/>
          <w:bCs/>
        </w:rPr>
      </w:pPr>
      <w:proofErr w:type="spellStart"/>
      <w:r w:rsidRPr="00EC7F69">
        <w:rPr>
          <w:b/>
          <w:bCs/>
        </w:rPr>
        <w:t>Yoeurng</w:t>
      </w:r>
      <w:proofErr w:type="spellEnd"/>
      <w:r w:rsidRPr="00EC7F69">
        <w:rPr>
          <w:b/>
          <w:bCs/>
        </w:rPr>
        <w:t xml:space="preserve"> </w:t>
      </w:r>
      <w:proofErr w:type="spellStart"/>
      <w:r w:rsidRPr="00EC7F69">
        <w:rPr>
          <w:b/>
          <w:bCs/>
        </w:rPr>
        <w:t>Sak</w:t>
      </w:r>
      <w:proofErr w:type="spellEnd"/>
      <w:r w:rsidRPr="00EC7F69">
        <w:rPr>
          <w:b/>
          <w:bCs/>
        </w:rPr>
        <w:t xml:space="preserve">: Mentoring </w:t>
      </w:r>
      <w:proofErr w:type="spellStart"/>
      <w:r w:rsidRPr="00EC7F69">
        <w:rPr>
          <w:b/>
          <w:bCs/>
        </w:rPr>
        <w:t>as</w:t>
      </w:r>
      <w:proofErr w:type="spellEnd"/>
      <w:r w:rsidRPr="00EC7F69">
        <w:rPr>
          <w:b/>
          <w:bCs/>
        </w:rPr>
        <w:t xml:space="preserve"> </w:t>
      </w:r>
      <w:proofErr w:type="spellStart"/>
      <w:r w:rsidRPr="00EC7F69">
        <w:rPr>
          <w:b/>
          <w:bCs/>
        </w:rPr>
        <w:t>Situated</w:t>
      </w:r>
      <w:proofErr w:type="spellEnd"/>
      <w:r w:rsidRPr="00EC7F69">
        <w:rPr>
          <w:b/>
          <w:bCs/>
        </w:rPr>
        <w:t xml:space="preserve"> Professional </w:t>
      </w:r>
      <w:proofErr w:type="spellStart"/>
      <w:r w:rsidRPr="00EC7F69">
        <w:rPr>
          <w:b/>
          <w:bCs/>
        </w:rPr>
        <w:t>Learning</w:t>
      </w:r>
      <w:proofErr w:type="spellEnd"/>
      <w:r w:rsidRPr="00EC7F69">
        <w:rPr>
          <w:b/>
          <w:bCs/>
        </w:rPr>
        <w:t xml:space="preserve">: </w:t>
      </w:r>
      <w:proofErr w:type="spellStart"/>
      <w:r w:rsidRPr="00EC7F69">
        <w:rPr>
          <w:b/>
          <w:bCs/>
        </w:rPr>
        <w:t>Conceptualizing</w:t>
      </w:r>
      <w:proofErr w:type="spellEnd"/>
      <w:r w:rsidRPr="00EC7F69">
        <w:rPr>
          <w:b/>
          <w:bCs/>
        </w:rPr>
        <w:t xml:space="preserve"> and </w:t>
      </w:r>
      <w:proofErr w:type="spellStart"/>
      <w:r w:rsidRPr="00EC7F69">
        <w:rPr>
          <w:b/>
          <w:bCs/>
        </w:rPr>
        <w:t>Institutionalizing</w:t>
      </w:r>
      <w:proofErr w:type="spellEnd"/>
      <w:r w:rsidRPr="00EC7F69">
        <w:rPr>
          <w:b/>
          <w:bCs/>
        </w:rPr>
        <w:t xml:space="preserve"> </w:t>
      </w:r>
      <w:proofErr w:type="spellStart"/>
      <w:r w:rsidRPr="00EC7F69">
        <w:rPr>
          <w:b/>
          <w:bCs/>
        </w:rPr>
        <w:t>School-Based</w:t>
      </w:r>
      <w:proofErr w:type="spellEnd"/>
      <w:r w:rsidRPr="00EC7F69">
        <w:rPr>
          <w:b/>
          <w:bCs/>
        </w:rPr>
        <w:t xml:space="preserve"> Mentoring </w:t>
      </w:r>
      <w:proofErr w:type="spellStart"/>
      <w:r w:rsidRPr="00EC7F69">
        <w:rPr>
          <w:b/>
          <w:bCs/>
        </w:rPr>
        <w:t>for</w:t>
      </w:r>
      <w:proofErr w:type="spellEnd"/>
      <w:r w:rsidRPr="00EC7F69">
        <w:rPr>
          <w:b/>
          <w:bCs/>
        </w:rPr>
        <w:t xml:space="preserve"> </w:t>
      </w:r>
      <w:proofErr w:type="spellStart"/>
      <w:r w:rsidRPr="00EC7F69">
        <w:rPr>
          <w:b/>
          <w:bCs/>
        </w:rPr>
        <w:t>Teacher</w:t>
      </w:r>
      <w:proofErr w:type="spellEnd"/>
      <w:r w:rsidRPr="00EC7F69">
        <w:rPr>
          <w:b/>
          <w:bCs/>
        </w:rPr>
        <w:t xml:space="preserve"> </w:t>
      </w:r>
      <w:proofErr w:type="spellStart"/>
      <w:r w:rsidRPr="00EC7F69">
        <w:rPr>
          <w:b/>
          <w:bCs/>
        </w:rPr>
        <w:t>Development</w:t>
      </w:r>
      <w:proofErr w:type="spellEnd"/>
      <w:r w:rsidRPr="00EC7F69">
        <w:rPr>
          <w:b/>
          <w:bCs/>
        </w:rPr>
        <w:t xml:space="preserve"> in a </w:t>
      </w:r>
      <w:proofErr w:type="spellStart"/>
      <w:r w:rsidRPr="00EC7F69">
        <w:rPr>
          <w:b/>
          <w:bCs/>
        </w:rPr>
        <w:t>Cambodian</w:t>
      </w:r>
      <w:proofErr w:type="spellEnd"/>
      <w:r w:rsidRPr="00EC7F69">
        <w:rPr>
          <w:b/>
          <w:bCs/>
        </w:rPr>
        <w:t xml:space="preserve"> </w:t>
      </w:r>
      <w:proofErr w:type="spellStart"/>
      <w:r w:rsidRPr="00EC7F69">
        <w:rPr>
          <w:b/>
          <w:bCs/>
        </w:rPr>
        <w:t>Secondary</w:t>
      </w:r>
      <w:proofErr w:type="spellEnd"/>
      <w:r w:rsidRPr="00EC7F69">
        <w:rPr>
          <w:b/>
          <w:bCs/>
        </w:rPr>
        <w:t xml:space="preserve"> </w:t>
      </w:r>
      <w:proofErr w:type="spellStart"/>
      <w:r w:rsidRPr="00EC7F69">
        <w:rPr>
          <w:b/>
          <w:bCs/>
        </w:rPr>
        <w:t>School</w:t>
      </w:r>
      <w:proofErr w:type="spellEnd"/>
    </w:p>
    <w:p w14:paraId="5691865F" w14:textId="77777777" w:rsidR="0081272E" w:rsidRPr="00EC7F69" w:rsidRDefault="0081272E" w:rsidP="0081272E">
      <w:pPr>
        <w:jc w:val="both"/>
      </w:pPr>
      <w:r w:rsidRPr="00EC7F69">
        <w:rPr>
          <w:u w:val="single"/>
        </w:rPr>
        <w:t>Absztrakt magyar</w:t>
      </w:r>
      <w:r w:rsidRPr="00EC7F69">
        <w:t>:</w:t>
      </w:r>
    </w:p>
    <w:p w14:paraId="27DCC9BF" w14:textId="77777777" w:rsidR="0081272E" w:rsidRPr="00EC7F69" w:rsidRDefault="0081272E" w:rsidP="0081272E">
      <w:pPr>
        <w:jc w:val="both"/>
      </w:pPr>
      <w:r w:rsidRPr="00EC7F69">
        <w:t>A mentorálást széles körben elismerik, mint a professzionális tanulás és az oktatási kapacitásépítés hatékony stratégiáját. Ez az esettanulmány feltárja a mentorálás definícióit az iskolai kontextuson belül, és megvizsgálja, hogyan járult hozzá a mentorálás a tanárok szakmai fejlődéséhez egy kambodzsai középiskolai forrásiskolában. Kvalitatív esettanulmányi megközelítést alkalmazva az adatokat interjúk, reflektív naplók, osztálytermi megfigyelések és mentorálási jegyzőkönyvek segítségével gyűjtötték össze. Az eredmények azt mutatják, hogy a mentorálás együttműködő, reflektív és kontextusérzékeny szakmai tanulási mechanizmusként működött. A tanárok a pedagógiai ismeretek, az oktatói magabiztosság, az osztálytermi vezetési készségek és a szakmai identitás növekedését mutatták be. A tanulmány arra a következtetésre jut, hogy a strukturált iskolai mentorálás fenntartható modellként szolgálhat a tanárok szakmai fejlődésében a fejlődő országokban.</w:t>
      </w:r>
    </w:p>
    <w:p w14:paraId="5C34790E" w14:textId="77777777" w:rsidR="0081272E" w:rsidRPr="00EC7F69" w:rsidRDefault="0081272E" w:rsidP="0081272E">
      <w:pPr>
        <w:jc w:val="both"/>
      </w:pPr>
      <w:r w:rsidRPr="00EC7F69">
        <w:rPr>
          <w:u w:val="single"/>
        </w:rPr>
        <w:t>Absztrakt angol</w:t>
      </w:r>
      <w:r w:rsidRPr="00EC7F69">
        <w:t>:</w:t>
      </w:r>
    </w:p>
    <w:p w14:paraId="6414F1AA" w14:textId="77777777" w:rsidR="0081272E" w:rsidRPr="00EC7F69" w:rsidRDefault="0081272E" w:rsidP="0081272E">
      <w:pPr>
        <w:jc w:val="both"/>
      </w:pPr>
      <w:r w:rsidRPr="00EC7F69">
        <w:t xml:space="preserve">Mentoring is </w:t>
      </w:r>
      <w:proofErr w:type="spellStart"/>
      <w:r w:rsidRPr="00EC7F69">
        <w:t>widely</w:t>
      </w:r>
      <w:proofErr w:type="spellEnd"/>
      <w:r w:rsidRPr="00EC7F69">
        <w:t xml:space="preserve"> </w:t>
      </w:r>
      <w:proofErr w:type="spellStart"/>
      <w:r w:rsidRPr="00EC7F69">
        <w:t>recognized</w:t>
      </w:r>
      <w:proofErr w:type="spellEnd"/>
      <w:r w:rsidRPr="00EC7F69">
        <w:t xml:space="preserve"> </w:t>
      </w:r>
      <w:proofErr w:type="spellStart"/>
      <w:r w:rsidRPr="00EC7F69">
        <w:t>as</w:t>
      </w:r>
      <w:proofErr w:type="spellEnd"/>
      <w:r w:rsidRPr="00EC7F69">
        <w:t xml:space="preserve"> an </w:t>
      </w:r>
      <w:proofErr w:type="spellStart"/>
      <w:r w:rsidRPr="00EC7F69">
        <w:t>effective</w:t>
      </w:r>
      <w:proofErr w:type="spellEnd"/>
      <w:r w:rsidRPr="00EC7F69">
        <w:t xml:space="preserve"> </w:t>
      </w:r>
      <w:proofErr w:type="spellStart"/>
      <w:r w:rsidRPr="00EC7F69">
        <w:t>strategy</w:t>
      </w:r>
      <w:proofErr w:type="spellEnd"/>
      <w:r w:rsidRPr="00EC7F69">
        <w:t xml:space="preserve"> </w:t>
      </w:r>
      <w:proofErr w:type="spellStart"/>
      <w:r w:rsidRPr="00EC7F69">
        <w:t>for</w:t>
      </w:r>
      <w:proofErr w:type="spellEnd"/>
      <w:r w:rsidRPr="00EC7F69">
        <w:t xml:space="preserve"> </w:t>
      </w:r>
      <w:proofErr w:type="spellStart"/>
      <w:r w:rsidRPr="00EC7F69">
        <w:t>professional</w:t>
      </w:r>
      <w:proofErr w:type="spellEnd"/>
      <w:r w:rsidRPr="00EC7F69">
        <w:t xml:space="preserve"> </w:t>
      </w:r>
      <w:proofErr w:type="spellStart"/>
      <w:r w:rsidRPr="00EC7F69">
        <w:t>learning</w:t>
      </w:r>
      <w:proofErr w:type="spellEnd"/>
      <w:r w:rsidRPr="00EC7F69">
        <w:t xml:space="preserve"> and </w:t>
      </w:r>
      <w:proofErr w:type="spellStart"/>
      <w:r w:rsidRPr="00EC7F69">
        <w:t>capacity</w:t>
      </w:r>
      <w:proofErr w:type="spellEnd"/>
      <w:r w:rsidRPr="00EC7F69">
        <w:t xml:space="preserve"> </w:t>
      </w:r>
      <w:proofErr w:type="gramStart"/>
      <w:r w:rsidRPr="00EC7F69">
        <w:t>building in</w:t>
      </w:r>
      <w:proofErr w:type="gramEnd"/>
      <w:r w:rsidRPr="00EC7F69">
        <w:t xml:space="preserve"> </w:t>
      </w:r>
      <w:proofErr w:type="spellStart"/>
      <w:r w:rsidRPr="00EC7F69">
        <w:t>education</w:t>
      </w:r>
      <w:proofErr w:type="spellEnd"/>
      <w:r w:rsidRPr="00EC7F69">
        <w:t xml:space="preserve">. </w:t>
      </w:r>
      <w:proofErr w:type="spellStart"/>
      <w:r w:rsidRPr="00EC7F69">
        <w:t>This</w:t>
      </w:r>
      <w:proofErr w:type="spellEnd"/>
      <w:r w:rsidRPr="00EC7F69">
        <w:t xml:space="preserve"> </w:t>
      </w:r>
      <w:proofErr w:type="spellStart"/>
      <w:r w:rsidRPr="00EC7F69">
        <w:t>case</w:t>
      </w:r>
      <w:proofErr w:type="spellEnd"/>
      <w:r w:rsidRPr="00EC7F69">
        <w:t xml:space="preserve"> </w:t>
      </w:r>
      <w:proofErr w:type="spellStart"/>
      <w:r w:rsidRPr="00EC7F69">
        <w:t>study</w:t>
      </w:r>
      <w:proofErr w:type="spellEnd"/>
      <w:r w:rsidRPr="00EC7F69">
        <w:t xml:space="preserve"> </w:t>
      </w:r>
      <w:proofErr w:type="spellStart"/>
      <w:r w:rsidRPr="00EC7F69">
        <w:t>explores</w:t>
      </w:r>
      <w:proofErr w:type="spellEnd"/>
      <w:r w:rsidRPr="00EC7F69">
        <w:t xml:space="preserve"> </w:t>
      </w:r>
      <w:proofErr w:type="spellStart"/>
      <w:r w:rsidRPr="00EC7F69">
        <w:t>the</w:t>
      </w:r>
      <w:proofErr w:type="spellEnd"/>
      <w:r w:rsidRPr="00EC7F69">
        <w:t xml:space="preserve"> </w:t>
      </w:r>
      <w:proofErr w:type="spellStart"/>
      <w:r w:rsidRPr="00EC7F69">
        <w:t>definitions</w:t>
      </w:r>
      <w:proofErr w:type="spellEnd"/>
      <w:r w:rsidRPr="00EC7F69">
        <w:t xml:space="preserve"> of mentoring </w:t>
      </w:r>
      <w:proofErr w:type="spellStart"/>
      <w:r w:rsidRPr="00EC7F69">
        <w:t>within</w:t>
      </w:r>
      <w:proofErr w:type="spellEnd"/>
      <w:r w:rsidRPr="00EC7F69">
        <w:t xml:space="preserve"> </w:t>
      </w:r>
      <w:proofErr w:type="spellStart"/>
      <w:r w:rsidRPr="00EC7F69">
        <w:t>the</w:t>
      </w:r>
      <w:proofErr w:type="spellEnd"/>
      <w:r w:rsidRPr="00EC7F69">
        <w:t xml:space="preserve"> </w:t>
      </w:r>
      <w:proofErr w:type="spellStart"/>
      <w:r w:rsidRPr="00EC7F69">
        <w:t>school-based</w:t>
      </w:r>
      <w:proofErr w:type="spellEnd"/>
      <w:r w:rsidRPr="00EC7F69">
        <w:t xml:space="preserve"> context and </w:t>
      </w:r>
      <w:proofErr w:type="spellStart"/>
      <w:r w:rsidRPr="00EC7F69">
        <w:t>examines</w:t>
      </w:r>
      <w:proofErr w:type="spellEnd"/>
      <w:r w:rsidRPr="00EC7F69">
        <w:t xml:space="preserve"> </w:t>
      </w:r>
      <w:proofErr w:type="spellStart"/>
      <w:r w:rsidRPr="00EC7F69">
        <w:t>how</w:t>
      </w:r>
      <w:proofErr w:type="spellEnd"/>
      <w:r w:rsidRPr="00EC7F69">
        <w:t xml:space="preserve"> mentoring </w:t>
      </w:r>
      <w:proofErr w:type="spellStart"/>
      <w:r w:rsidRPr="00EC7F69">
        <w:t>contributed</w:t>
      </w:r>
      <w:proofErr w:type="spellEnd"/>
      <w:r w:rsidRPr="00EC7F69">
        <w:t xml:space="preserve"> </w:t>
      </w:r>
      <w:proofErr w:type="spellStart"/>
      <w:r w:rsidRPr="00EC7F69">
        <w:t>to</w:t>
      </w:r>
      <w:proofErr w:type="spellEnd"/>
      <w:r w:rsidRPr="00EC7F69">
        <w:t xml:space="preserve"> </w:t>
      </w:r>
      <w:proofErr w:type="spellStart"/>
      <w:r w:rsidRPr="00EC7F69">
        <w:t>teachers</w:t>
      </w:r>
      <w:proofErr w:type="spellEnd"/>
      <w:r w:rsidRPr="00EC7F69">
        <w:t xml:space="preserve">’ </w:t>
      </w:r>
      <w:proofErr w:type="spellStart"/>
      <w:r w:rsidRPr="00EC7F69">
        <w:t>professional</w:t>
      </w:r>
      <w:proofErr w:type="spellEnd"/>
      <w:r w:rsidRPr="00EC7F69">
        <w:t xml:space="preserve"> </w:t>
      </w:r>
      <w:proofErr w:type="spellStart"/>
      <w:r w:rsidRPr="00EC7F69">
        <w:t>development</w:t>
      </w:r>
      <w:proofErr w:type="spellEnd"/>
      <w:r w:rsidRPr="00EC7F69">
        <w:t xml:space="preserve"> in a </w:t>
      </w:r>
      <w:proofErr w:type="spellStart"/>
      <w:r w:rsidRPr="00EC7F69">
        <w:t>Cambodian</w:t>
      </w:r>
      <w:proofErr w:type="spellEnd"/>
      <w:r w:rsidRPr="00EC7F69">
        <w:t xml:space="preserve"> </w:t>
      </w:r>
      <w:proofErr w:type="spellStart"/>
      <w:r w:rsidRPr="00EC7F69">
        <w:t>secondary</w:t>
      </w:r>
      <w:proofErr w:type="spellEnd"/>
      <w:r w:rsidRPr="00EC7F69">
        <w:t xml:space="preserve"> </w:t>
      </w:r>
      <w:proofErr w:type="spellStart"/>
      <w:r w:rsidRPr="00EC7F69">
        <w:t>resource</w:t>
      </w:r>
      <w:proofErr w:type="spellEnd"/>
      <w:r w:rsidRPr="00EC7F69">
        <w:t xml:space="preserve"> </w:t>
      </w:r>
      <w:proofErr w:type="spellStart"/>
      <w:r w:rsidRPr="00EC7F69">
        <w:t>school</w:t>
      </w:r>
      <w:proofErr w:type="spellEnd"/>
      <w:r w:rsidRPr="00EC7F69">
        <w:t xml:space="preserve">. </w:t>
      </w:r>
      <w:proofErr w:type="spellStart"/>
      <w:r w:rsidRPr="00EC7F69">
        <w:t>Using</w:t>
      </w:r>
      <w:proofErr w:type="spellEnd"/>
      <w:r w:rsidRPr="00EC7F69">
        <w:t xml:space="preserve"> a </w:t>
      </w:r>
      <w:proofErr w:type="spellStart"/>
      <w:r w:rsidRPr="00EC7F69">
        <w:t>qualitative</w:t>
      </w:r>
      <w:proofErr w:type="spellEnd"/>
      <w:r w:rsidRPr="00EC7F69">
        <w:t xml:space="preserve"> </w:t>
      </w:r>
      <w:proofErr w:type="spellStart"/>
      <w:r w:rsidRPr="00EC7F69">
        <w:t>case</w:t>
      </w:r>
      <w:proofErr w:type="spellEnd"/>
      <w:r w:rsidRPr="00EC7F69">
        <w:t xml:space="preserve"> </w:t>
      </w:r>
      <w:proofErr w:type="spellStart"/>
      <w:r w:rsidRPr="00EC7F69">
        <w:t>study</w:t>
      </w:r>
      <w:proofErr w:type="spellEnd"/>
      <w:r w:rsidRPr="00EC7F69">
        <w:t xml:space="preserve"> </w:t>
      </w:r>
      <w:proofErr w:type="spellStart"/>
      <w:r w:rsidRPr="00EC7F69">
        <w:t>approach</w:t>
      </w:r>
      <w:proofErr w:type="spellEnd"/>
      <w:r w:rsidRPr="00EC7F69">
        <w:t xml:space="preserve">, </w:t>
      </w:r>
      <w:proofErr w:type="spellStart"/>
      <w:r w:rsidRPr="00EC7F69">
        <w:t>data</w:t>
      </w:r>
      <w:proofErr w:type="spellEnd"/>
      <w:r w:rsidRPr="00EC7F69">
        <w:t xml:space="preserve"> </w:t>
      </w:r>
      <w:proofErr w:type="spellStart"/>
      <w:r w:rsidRPr="00EC7F69">
        <w:t>were</w:t>
      </w:r>
      <w:proofErr w:type="spellEnd"/>
      <w:r w:rsidRPr="00EC7F69">
        <w:t xml:space="preserve"> </w:t>
      </w:r>
      <w:proofErr w:type="spellStart"/>
      <w:r w:rsidRPr="00EC7F69">
        <w:t>collected</w:t>
      </w:r>
      <w:proofErr w:type="spellEnd"/>
      <w:r w:rsidRPr="00EC7F69">
        <w:t xml:space="preserve"> </w:t>
      </w:r>
      <w:proofErr w:type="spellStart"/>
      <w:r w:rsidRPr="00EC7F69">
        <w:t>through</w:t>
      </w:r>
      <w:proofErr w:type="spellEnd"/>
      <w:r w:rsidRPr="00EC7F69">
        <w:t xml:space="preserve"> </w:t>
      </w:r>
      <w:proofErr w:type="spellStart"/>
      <w:r w:rsidRPr="00EC7F69">
        <w:t>interviews</w:t>
      </w:r>
      <w:proofErr w:type="spellEnd"/>
      <w:r w:rsidRPr="00EC7F69">
        <w:t xml:space="preserve">, </w:t>
      </w:r>
      <w:proofErr w:type="spellStart"/>
      <w:r w:rsidRPr="00EC7F69">
        <w:t>reflective</w:t>
      </w:r>
      <w:proofErr w:type="spellEnd"/>
      <w:r w:rsidRPr="00EC7F69">
        <w:t xml:space="preserve"> </w:t>
      </w:r>
      <w:proofErr w:type="spellStart"/>
      <w:r w:rsidRPr="00EC7F69">
        <w:t>journals</w:t>
      </w:r>
      <w:proofErr w:type="spellEnd"/>
      <w:r w:rsidRPr="00EC7F69">
        <w:t xml:space="preserve">, </w:t>
      </w:r>
      <w:proofErr w:type="spellStart"/>
      <w:r w:rsidRPr="00EC7F69">
        <w:t>classroom</w:t>
      </w:r>
      <w:proofErr w:type="spellEnd"/>
      <w:r w:rsidRPr="00EC7F69">
        <w:t xml:space="preserve"> </w:t>
      </w:r>
      <w:proofErr w:type="spellStart"/>
      <w:r w:rsidRPr="00EC7F69">
        <w:t>observations</w:t>
      </w:r>
      <w:proofErr w:type="spellEnd"/>
      <w:r w:rsidRPr="00EC7F69">
        <w:t xml:space="preserve">, and mentoring session </w:t>
      </w:r>
      <w:proofErr w:type="spellStart"/>
      <w:r w:rsidRPr="00EC7F69">
        <w:t>records</w:t>
      </w:r>
      <w:proofErr w:type="spellEnd"/>
      <w:r w:rsidRPr="00EC7F69">
        <w:t xml:space="preserve">. The </w:t>
      </w:r>
      <w:proofErr w:type="spellStart"/>
      <w:r w:rsidRPr="00EC7F69">
        <w:t>findings</w:t>
      </w:r>
      <w:proofErr w:type="spellEnd"/>
      <w:r w:rsidRPr="00EC7F69">
        <w:t xml:space="preserve"> </w:t>
      </w:r>
      <w:proofErr w:type="spellStart"/>
      <w:r w:rsidRPr="00EC7F69">
        <w:t>reveal</w:t>
      </w:r>
      <w:proofErr w:type="spellEnd"/>
      <w:r w:rsidRPr="00EC7F69">
        <w:t xml:space="preserve"> </w:t>
      </w:r>
      <w:proofErr w:type="spellStart"/>
      <w:r w:rsidRPr="00EC7F69">
        <w:t>that</w:t>
      </w:r>
      <w:proofErr w:type="spellEnd"/>
      <w:r w:rsidRPr="00EC7F69">
        <w:t xml:space="preserve"> mentoring </w:t>
      </w:r>
      <w:proofErr w:type="spellStart"/>
      <w:r w:rsidRPr="00EC7F69">
        <w:t>functioned</w:t>
      </w:r>
      <w:proofErr w:type="spellEnd"/>
      <w:r w:rsidRPr="00EC7F69">
        <w:t xml:space="preserve"> </w:t>
      </w:r>
      <w:proofErr w:type="spellStart"/>
      <w:r w:rsidRPr="00EC7F69">
        <w:t>as</w:t>
      </w:r>
      <w:proofErr w:type="spellEnd"/>
      <w:r w:rsidRPr="00EC7F69">
        <w:t xml:space="preserve"> a </w:t>
      </w:r>
      <w:proofErr w:type="spellStart"/>
      <w:r w:rsidRPr="00EC7F69">
        <w:t>collaborative</w:t>
      </w:r>
      <w:proofErr w:type="spellEnd"/>
      <w:r w:rsidRPr="00EC7F69">
        <w:t xml:space="preserve">, </w:t>
      </w:r>
      <w:proofErr w:type="spellStart"/>
      <w:r w:rsidRPr="00EC7F69">
        <w:t>reflective</w:t>
      </w:r>
      <w:proofErr w:type="spellEnd"/>
      <w:r w:rsidRPr="00EC7F69">
        <w:t>, and context-</w:t>
      </w:r>
      <w:proofErr w:type="spellStart"/>
      <w:r w:rsidRPr="00EC7F69">
        <w:t>sensitive</w:t>
      </w:r>
      <w:proofErr w:type="spellEnd"/>
      <w:r w:rsidRPr="00EC7F69">
        <w:t xml:space="preserve"> </w:t>
      </w:r>
      <w:proofErr w:type="spellStart"/>
      <w:r w:rsidRPr="00EC7F69">
        <w:t>professional</w:t>
      </w:r>
      <w:proofErr w:type="spellEnd"/>
      <w:r w:rsidRPr="00EC7F69">
        <w:t xml:space="preserve"> </w:t>
      </w:r>
      <w:proofErr w:type="spellStart"/>
      <w:r w:rsidRPr="00EC7F69">
        <w:t>learning</w:t>
      </w:r>
      <w:proofErr w:type="spellEnd"/>
      <w:r w:rsidRPr="00EC7F69">
        <w:t xml:space="preserve"> </w:t>
      </w:r>
      <w:proofErr w:type="spellStart"/>
      <w:r w:rsidRPr="00EC7F69">
        <w:t>mechanism</w:t>
      </w:r>
      <w:proofErr w:type="spellEnd"/>
      <w:r w:rsidRPr="00EC7F69">
        <w:t xml:space="preserve">. </w:t>
      </w:r>
      <w:proofErr w:type="spellStart"/>
      <w:r w:rsidRPr="00EC7F69">
        <w:t>Teachers</w:t>
      </w:r>
      <w:proofErr w:type="spellEnd"/>
      <w:r w:rsidRPr="00EC7F69">
        <w:t xml:space="preserve"> </w:t>
      </w:r>
      <w:proofErr w:type="spellStart"/>
      <w:r w:rsidRPr="00EC7F69">
        <w:t>demonstrated</w:t>
      </w:r>
      <w:proofErr w:type="spellEnd"/>
      <w:r w:rsidRPr="00EC7F69">
        <w:t xml:space="preserve"> </w:t>
      </w:r>
      <w:proofErr w:type="spellStart"/>
      <w:r w:rsidRPr="00EC7F69">
        <w:t>growth</w:t>
      </w:r>
      <w:proofErr w:type="spellEnd"/>
      <w:r w:rsidRPr="00EC7F69">
        <w:t xml:space="preserve"> in </w:t>
      </w:r>
      <w:proofErr w:type="spellStart"/>
      <w:r w:rsidRPr="00EC7F69">
        <w:t>pedagogical</w:t>
      </w:r>
      <w:proofErr w:type="spellEnd"/>
      <w:r w:rsidRPr="00EC7F69">
        <w:t xml:space="preserve"> </w:t>
      </w:r>
      <w:proofErr w:type="spellStart"/>
      <w:r w:rsidRPr="00EC7F69">
        <w:t>knowledge</w:t>
      </w:r>
      <w:proofErr w:type="spellEnd"/>
      <w:r w:rsidRPr="00EC7F69">
        <w:t xml:space="preserve">, </w:t>
      </w:r>
      <w:proofErr w:type="spellStart"/>
      <w:r w:rsidRPr="00EC7F69">
        <w:t>instructional</w:t>
      </w:r>
      <w:proofErr w:type="spellEnd"/>
      <w:r w:rsidRPr="00EC7F69">
        <w:t xml:space="preserve"> </w:t>
      </w:r>
      <w:proofErr w:type="spellStart"/>
      <w:r w:rsidRPr="00EC7F69">
        <w:t>confidence</w:t>
      </w:r>
      <w:proofErr w:type="spellEnd"/>
      <w:r w:rsidRPr="00EC7F69">
        <w:t xml:space="preserve">, </w:t>
      </w:r>
      <w:proofErr w:type="spellStart"/>
      <w:r w:rsidRPr="00EC7F69">
        <w:t>classroom</w:t>
      </w:r>
      <w:proofErr w:type="spellEnd"/>
      <w:r w:rsidRPr="00EC7F69">
        <w:t xml:space="preserve"> management </w:t>
      </w:r>
      <w:proofErr w:type="spellStart"/>
      <w:r w:rsidRPr="00EC7F69">
        <w:t>skills</w:t>
      </w:r>
      <w:proofErr w:type="spellEnd"/>
      <w:r w:rsidRPr="00EC7F69">
        <w:t xml:space="preserve">, and </w:t>
      </w:r>
      <w:proofErr w:type="spellStart"/>
      <w:r w:rsidRPr="00EC7F69">
        <w:t>professional</w:t>
      </w:r>
      <w:proofErr w:type="spellEnd"/>
      <w:r w:rsidRPr="00EC7F69">
        <w:t xml:space="preserve"> </w:t>
      </w:r>
      <w:proofErr w:type="spellStart"/>
      <w:r w:rsidRPr="00EC7F69">
        <w:t>identity</w:t>
      </w:r>
      <w:proofErr w:type="spellEnd"/>
      <w:r w:rsidRPr="00EC7F69">
        <w:t xml:space="preserve">. The </w:t>
      </w:r>
      <w:proofErr w:type="spellStart"/>
      <w:r w:rsidRPr="00EC7F69">
        <w:t>study</w:t>
      </w:r>
      <w:proofErr w:type="spellEnd"/>
      <w:r w:rsidRPr="00EC7F69">
        <w:t xml:space="preserve"> </w:t>
      </w:r>
      <w:proofErr w:type="spellStart"/>
      <w:r w:rsidRPr="00EC7F69">
        <w:t>concludes</w:t>
      </w:r>
      <w:proofErr w:type="spellEnd"/>
      <w:r w:rsidRPr="00EC7F69">
        <w:t xml:space="preserve"> </w:t>
      </w:r>
      <w:proofErr w:type="spellStart"/>
      <w:r w:rsidRPr="00EC7F69">
        <w:t>that</w:t>
      </w:r>
      <w:proofErr w:type="spellEnd"/>
      <w:r w:rsidRPr="00EC7F69">
        <w:t xml:space="preserve"> </w:t>
      </w:r>
      <w:proofErr w:type="spellStart"/>
      <w:r w:rsidRPr="00EC7F69">
        <w:t>structured</w:t>
      </w:r>
      <w:proofErr w:type="spellEnd"/>
      <w:r w:rsidRPr="00EC7F69">
        <w:t xml:space="preserve"> </w:t>
      </w:r>
      <w:proofErr w:type="spellStart"/>
      <w:r w:rsidRPr="00EC7F69">
        <w:t>school-based</w:t>
      </w:r>
      <w:proofErr w:type="spellEnd"/>
      <w:r w:rsidRPr="00EC7F69">
        <w:t xml:space="preserve"> mentoring </w:t>
      </w:r>
      <w:proofErr w:type="spellStart"/>
      <w:r w:rsidRPr="00EC7F69">
        <w:t>can</w:t>
      </w:r>
      <w:proofErr w:type="spellEnd"/>
      <w:r w:rsidRPr="00EC7F69">
        <w:t xml:space="preserve"> </w:t>
      </w:r>
      <w:proofErr w:type="spellStart"/>
      <w:r w:rsidRPr="00EC7F69">
        <w:t>serve</w:t>
      </w:r>
      <w:proofErr w:type="spellEnd"/>
      <w:r w:rsidRPr="00EC7F69">
        <w:t xml:space="preserve"> </w:t>
      </w:r>
      <w:proofErr w:type="spellStart"/>
      <w:r w:rsidRPr="00EC7F69">
        <w:t>as</w:t>
      </w:r>
      <w:proofErr w:type="spellEnd"/>
      <w:r w:rsidRPr="00EC7F69">
        <w:t xml:space="preserve"> a </w:t>
      </w:r>
      <w:proofErr w:type="spellStart"/>
      <w:r w:rsidRPr="00EC7F69">
        <w:t>sustainable</w:t>
      </w:r>
      <w:proofErr w:type="spellEnd"/>
      <w:r w:rsidRPr="00EC7F69">
        <w:t xml:space="preserve"> </w:t>
      </w:r>
      <w:proofErr w:type="spellStart"/>
      <w:r w:rsidRPr="00EC7F69">
        <w:t>model</w:t>
      </w:r>
      <w:proofErr w:type="spellEnd"/>
      <w:r w:rsidRPr="00EC7F69">
        <w:t xml:space="preserve"> </w:t>
      </w:r>
      <w:proofErr w:type="spellStart"/>
      <w:r w:rsidRPr="00EC7F69">
        <w:t>for</w:t>
      </w:r>
      <w:proofErr w:type="spellEnd"/>
      <w:r w:rsidRPr="00EC7F69">
        <w:t xml:space="preserve"> </w:t>
      </w:r>
      <w:proofErr w:type="spellStart"/>
      <w:r w:rsidRPr="00EC7F69">
        <w:t>teacher</w:t>
      </w:r>
      <w:proofErr w:type="spellEnd"/>
      <w:r w:rsidRPr="00EC7F69">
        <w:t xml:space="preserve"> </w:t>
      </w:r>
      <w:proofErr w:type="spellStart"/>
      <w:r w:rsidRPr="00EC7F69">
        <w:t>professional</w:t>
      </w:r>
      <w:proofErr w:type="spellEnd"/>
      <w:r w:rsidRPr="00EC7F69">
        <w:t xml:space="preserve"> </w:t>
      </w:r>
      <w:proofErr w:type="spellStart"/>
      <w:r w:rsidRPr="00EC7F69">
        <w:t>development</w:t>
      </w:r>
      <w:proofErr w:type="spellEnd"/>
      <w:r w:rsidRPr="00EC7F69">
        <w:t xml:space="preserve"> in </w:t>
      </w:r>
      <w:proofErr w:type="spellStart"/>
      <w:r w:rsidRPr="00EC7F69">
        <w:t>developing</w:t>
      </w:r>
      <w:proofErr w:type="spellEnd"/>
      <w:r w:rsidRPr="00EC7F69">
        <w:t xml:space="preserve"> country contexts.</w:t>
      </w:r>
    </w:p>
    <w:p w14:paraId="1287EFF6" w14:textId="77777777" w:rsidR="0081272E" w:rsidRPr="00EC7F69" w:rsidRDefault="0081272E" w:rsidP="0081272E">
      <w:pPr>
        <w:jc w:val="both"/>
      </w:pPr>
      <w:r w:rsidRPr="00EC7F69">
        <w:t>-------------------------------------------------------------------------</w:t>
      </w:r>
    </w:p>
    <w:p w14:paraId="040D64BF" w14:textId="77777777" w:rsidR="0081272E" w:rsidRPr="00EC7F69" w:rsidRDefault="0081272E" w:rsidP="0081272E">
      <w:pPr>
        <w:jc w:val="both"/>
        <w:rPr>
          <w:b/>
          <w:bCs/>
        </w:rPr>
      </w:pPr>
      <w:proofErr w:type="spellStart"/>
      <w:r w:rsidRPr="00EC7F69">
        <w:rPr>
          <w:b/>
          <w:bCs/>
        </w:rPr>
        <w:lastRenderedPageBreak/>
        <w:t>Trixler</w:t>
      </w:r>
      <w:proofErr w:type="spellEnd"/>
      <w:r w:rsidRPr="00EC7F69">
        <w:rPr>
          <w:b/>
          <w:bCs/>
        </w:rPr>
        <w:t xml:space="preserve"> Bettina: Az AI szerepe az autista személyek egész életen át tartó tanulásának támogatásában</w:t>
      </w:r>
    </w:p>
    <w:p w14:paraId="10DEA598" w14:textId="77777777" w:rsidR="0081272E" w:rsidRPr="00EC7F69" w:rsidRDefault="0081272E" w:rsidP="0081272E">
      <w:pPr>
        <w:jc w:val="both"/>
      </w:pPr>
      <w:r w:rsidRPr="00EC7F69">
        <w:rPr>
          <w:u w:val="single"/>
        </w:rPr>
        <w:t>Absztrakt magyar</w:t>
      </w:r>
      <w:r w:rsidRPr="00EC7F69">
        <w:t>:</w:t>
      </w:r>
    </w:p>
    <w:p w14:paraId="48836028" w14:textId="77777777" w:rsidR="0081272E" w:rsidRPr="00EC7F69" w:rsidRDefault="0081272E" w:rsidP="0081272E">
      <w:pPr>
        <w:jc w:val="both"/>
      </w:pPr>
      <w:r w:rsidRPr="00EC7F69">
        <w:t>Az autista személyek tanulása az egyéni szükségletekhez és az eltérő információfeldolgozási sajátosságokhoz igazodó környezetet és támogatási formákat igényel. A mesterséges intelligencián alapuló technológiák az utóbbi években egyre nagyobb szerepet kapnak e területek támogatásában, különösen az információfeldolgozás, a kommunikáció és az önszabályozás terén. Az egész életen át tartó tanulás perspektívájában ezek az eszközök különösen az önálló tanulás és a rugalmas tanulási utak kialakításában bírnak jelentőséggel.</w:t>
      </w:r>
    </w:p>
    <w:p w14:paraId="730CB140" w14:textId="77777777" w:rsidR="0081272E" w:rsidRPr="00EC7F69" w:rsidRDefault="0081272E" w:rsidP="0081272E">
      <w:pPr>
        <w:jc w:val="both"/>
      </w:pPr>
      <w:r w:rsidRPr="00EC7F69">
        <w:t>A nemzetközi szakirodalmi eredmények alapján az MI-alapú rendszerek adaptív működésük révén képesek az egyéni tanulási folyamatokhoz illeszkedni, támogatva a feladatvégzés szervezését és a tanulási lépések strukturálását. Az ilyen rendszerek lehetővé teszik az egyéni tempóhoz igazodó haladást, miközben mérséklik a kognitív és szociális terhelést. Alkalmazásuk változatos tanulási helyzetekben jelenik meg, hozzájárulva a részvétel bővüléséhez és a megszerzett készségek gyakorlati alkalmazásához.</w:t>
      </w:r>
    </w:p>
    <w:p w14:paraId="48F8D278" w14:textId="77777777" w:rsidR="0081272E" w:rsidRPr="00EC7F69" w:rsidRDefault="0081272E" w:rsidP="0081272E">
      <w:pPr>
        <w:jc w:val="both"/>
      </w:pPr>
      <w:r w:rsidRPr="00EC7F69">
        <w:t xml:space="preserve">Az MI alkalmazása különösen releváns az autizmushoz kapcsolódó tüneti jellemzők szempontjából, mivel képes csökkenteni a </w:t>
      </w:r>
      <w:proofErr w:type="spellStart"/>
      <w:r w:rsidRPr="00EC7F69">
        <w:t>strukturálatlanságból</w:t>
      </w:r>
      <w:proofErr w:type="spellEnd"/>
      <w:r w:rsidRPr="00EC7F69">
        <w:t xml:space="preserve"> és a túlzott környezeti terhelésből fakadó nehézségeket. Az előre jelezhető és szabályozható működés hozzájárulhat a kiszámíthatóbb tanulási környezet kialakításához, ami támogatja az önállóbb tevékenységet és a mindennapi élethelyzetekben való eligazodást, valamint az átmenetek kezelését.</w:t>
      </w:r>
    </w:p>
    <w:p w14:paraId="0CAF26EE" w14:textId="77777777" w:rsidR="0081272E" w:rsidRPr="00EC7F69" w:rsidRDefault="0081272E" w:rsidP="0081272E">
      <w:pPr>
        <w:jc w:val="both"/>
      </w:pPr>
      <w:r w:rsidRPr="00EC7F69">
        <w:t>A mesterséges intelligencia alkalmazása ugyanakkor korlátokkal is járhat. A kutatások rámutatnak a hozzáférés egyenlőtlenségeire, az adatvédelmi és etikai kérdésekre, valamint a technológiai függőség lehetséges kockázataira. Az autizmus heterogenitásából adódó egyéni különbségek figyelembevétele elengedhetetlen, mivel az érintettek eltérően reagálhatnak ezekre a megoldásokra. A hosszú távú hatások és az alkalmazás feltételeinek pontosabb megértéséhez további célzott vizsgálatok szükségesek.</w:t>
      </w:r>
    </w:p>
    <w:p w14:paraId="36752A10" w14:textId="77777777" w:rsidR="0081272E" w:rsidRPr="00EC7F69" w:rsidRDefault="0081272E" w:rsidP="0081272E">
      <w:pPr>
        <w:jc w:val="both"/>
      </w:pPr>
      <w:r w:rsidRPr="00EC7F69">
        <w:rPr>
          <w:u w:val="single"/>
        </w:rPr>
        <w:t>Absztrakt angol</w:t>
      </w:r>
      <w:r w:rsidRPr="00EC7F69">
        <w:t>:</w:t>
      </w:r>
    </w:p>
    <w:p w14:paraId="47DB8B18" w14:textId="77777777" w:rsidR="0081272E" w:rsidRPr="00EC7F69" w:rsidRDefault="0081272E" w:rsidP="0081272E">
      <w:pPr>
        <w:jc w:val="both"/>
      </w:pPr>
      <w:proofErr w:type="spellStart"/>
      <w:r w:rsidRPr="00EC7F69">
        <w:t>Learning</w:t>
      </w:r>
      <w:proofErr w:type="spellEnd"/>
      <w:r w:rsidRPr="00EC7F69">
        <w:t xml:space="preserve"> </w:t>
      </w:r>
      <w:proofErr w:type="spellStart"/>
      <w:r w:rsidRPr="00EC7F69">
        <w:t>among</w:t>
      </w:r>
      <w:proofErr w:type="spellEnd"/>
      <w:r w:rsidRPr="00EC7F69">
        <w:t xml:space="preserve"> </w:t>
      </w:r>
      <w:proofErr w:type="spellStart"/>
      <w:r w:rsidRPr="00EC7F69">
        <w:t>autistic</w:t>
      </w:r>
      <w:proofErr w:type="spellEnd"/>
      <w:r w:rsidRPr="00EC7F69">
        <w:t xml:space="preserve"> </w:t>
      </w:r>
      <w:proofErr w:type="spellStart"/>
      <w:r w:rsidRPr="00EC7F69">
        <w:t>individuals</w:t>
      </w:r>
      <w:proofErr w:type="spellEnd"/>
      <w:r w:rsidRPr="00EC7F69">
        <w:t xml:space="preserve"> </w:t>
      </w:r>
      <w:proofErr w:type="spellStart"/>
      <w:r w:rsidRPr="00EC7F69">
        <w:t>requires</w:t>
      </w:r>
      <w:proofErr w:type="spellEnd"/>
      <w:r w:rsidRPr="00EC7F69">
        <w:t xml:space="preserve"> </w:t>
      </w:r>
      <w:proofErr w:type="spellStart"/>
      <w:r w:rsidRPr="00EC7F69">
        <w:t>environments</w:t>
      </w:r>
      <w:proofErr w:type="spellEnd"/>
      <w:r w:rsidRPr="00EC7F69">
        <w:t xml:space="preserve"> and </w:t>
      </w:r>
      <w:proofErr w:type="spellStart"/>
      <w:r w:rsidRPr="00EC7F69">
        <w:t>forms</w:t>
      </w:r>
      <w:proofErr w:type="spellEnd"/>
      <w:r w:rsidRPr="00EC7F69">
        <w:t xml:space="preserve"> of </w:t>
      </w:r>
      <w:proofErr w:type="spellStart"/>
      <w:r w:rsidRPr="00EC7F69">
        <w:t>support</w:t>
      </w:r>
      <w:proofErr w:type="spellEnd"/>
      <w:r w:rsidRPr="00EC7F69">
        <w:t xml:space="preserve"> </w:t>
      </w:r>
      <w:proofErr w:type="spellStart"/>
      <w:r w:rsidRPr="00EC7F69">
        <w:t>that</w:t>
      </w:r>
      <w:proofErr w:type="spellEnd"/>
      <w:r w:rsidRPr="00EC7F69">
        <w:t xml:space="preserve"> </w:t>
      </w:r>
      <w:proofErr w:type="spellStart"/>
      <w:r w:rsidRPr="00EC7F69">
        <w:t>are</w:t>
      </w:r>
      <w:proofErr w:type="spellEnd"/>
      <w:r w:rsidRPr="00EC7F69">
        <w:t xml:space="preserve"> </w:t>
      </w:r>
      <w:proofErr w:type="spellStart"/>
      <w:r w:rsidRPr="00EC7F69">
        <w:t>aligned</w:t>
      </w:r>
      <w:proofErr w:type="spellEnd"/>
      <w:r w:rsidRPr="00EC7F69">
        <w:t xml:space="preserve"> </w:t>
      </w:r>
      <w:proofErr w:type="spellStart"/>
      <w:r w:rsidRPr="00EC7F69">
        <w:t>with</w:t>
      </w:r>
      <w:proofErr w:type="spellEnd"/>
      <w:r w:rsidRPr="00EC7F69">
        <w:t xml:space="preserve"> </w:t>
      </w:r>
      <w:proofErr w:type="spellStart"/>
      <w:r w:rsidRPr="00EC7F69">
        <w:t>individual</w:t>
      </w:r>
      <w:proofErr w:type="spellEnd"/>
      <w:r w:rsidRPr="00EC7F69">
        <w:t xml:space="preserve"> </w:t>
      </w:r>
      <w:proofErr w:type="spellStart"/>
      <w:r w:rsidRPr="00EC7F69">
        <w:t>needs</w:t>
      </w:r>
      <w:proofErr w:type="spellEnd"/>
      <w:r w:rsidRPr="00EC7F69">
        <w:t xml:space="preserve"> and </w:t>
      </w:r>
      <w:proofErr w:type="spellStart"/>
      <w:r w:rsidRPr="00EC7F69">
        <w:t>differences</w:t>
      </w:r>
      <w:proofErr w:type="spellEnd"/>
      <w:r w:rsidRPr="00EC7F69">
        <w:t xml:space="preserve"> in </w:t>
      </w:r>
      <w:proofErr w:type="spellStart"/>
      <w:r w:rsidRPr="00EC7F69">
        <w:t>information</w:t>
      </w:r>
      <w:proofErr w:type="spellEnd"/>
      <w:r w:rsidRPr="00EC7F69">
        <w:t xml:space="preserve"> </w:t>
      </w:r>
      <w:proofErr w:type="spellStart"/>
      <w:r w:rsidRPr="00EC7F69">
        <w:t>processing</w:t>
      </w:r>
      <w:proofErr w:type="spellEnd"/>
      <w:r w:rsidRPr="00EC7F69">
        <w:t xml:space="preserve">. In </w:t>
      </w:r>
      <w:proofErr w:type="spellStart"/>
      <w:r w:rsidRPr="00EC7F69">
        <w:t>recent</w:t>
      </w:r>
      <w:proofErr w:type="spellEnd"/>
      <w:r w:rsidRPr="00EC7F69">
        <w:t xml:space="preserve"> </w:t>
      </w:r>
      <w:proofErr w:type="spellStart"/>
      <w:r w:rsidRPr="00EC7F69">
        <w:t>years</w:t>
      </w:r>
      <w:proofErr w:type="spellEnd"/>
      <w:r w:rsidRPr="00EC7F69">
        <w:t xml:space="preserve">, </w:t>
      </w:r>
      <w:proofErr w:type="spellStart"/>
      <w:r w:rsidRPr="00EC7F69">
        <w:t>artificial</w:t>
      </w:r>
      <w:proofErr w:type="spellEnd"/>
      <w:r w:rsidRPr="00EC7F69">
        <w:t xml:space="preserve"> </w:t>
      </w:r>
      <w:proofErr w:type="spellStart"/>
      <w:r w:rsidRPr="00EC7F69">
        <w:t>intelligence-based</w:t>
      </w:r>
      <w:proofErr w:type="spellEnd"/>
      <w:r w:rsidRPr="00EC7F69">
        <w:t xml:space="preserve"> </w:t>
      </w:r>
      <w:proofErr w:type="spellStart"/>
      <w:r w:rsidRPr="00EC7F69">
        <w:t>technologies</w:t>
      </w:r>
      <w:proofErr w:type="spellEnd"/>
      <w:r w:rsidRPr="00EC7F69">
        <w:t xml:space="preserve"> </w:t>
      </w:r>
      <w:proofErr w:type="spellStart"/>
      <w:r w:rsidRPr="00EC7F69">
        <w:t>have</w:t>
      </w:r>
      <w:proofErr w:type="spellEnd"/>
      <w:r w:rsidRPr="00EC7F69">
        <w:t xml:space="preserve"> </w:t>
      </w:r>
      <w:proofErr w:type="spellStart"/>
      <w:r w:rsidRPr="00EC7F69">
        <w:t>gained</w:t>
      </w:r>
      <w:proofErr w:type="spellEnd"/>
      <w:r w:rsidRPr="00EC7F69">
        <w:t xml:space="preserve"> an </w:t>
      </w:r>
      <w:proofErr w:type="spellStart"/>
      <w:r w:rsidRPr="00EC7F69">
        <w:t>increasingly</w:t>
      </w:r>
      <w:proofErr w:type="spellEnd"/>
      <w:r w:rsidRPr="00EC7F69">
        <w:t xml:space="preserve"> </w:t>
      </w:r>
      <w:proofErr w:type="spellStart"/>
      <w:r w:rsidRPr="00EC7F69">
        <w:t>prominent</w:t>
      </w:r>
      <w:proofErr w:type="spellEnd"/>
      <w:r w:rsidRPr="00EC7F69">
        <w:t xml:space="preserve"> </w:t>
      </w:r>
      <w:proofErr w:type="spellStart"/>
      <w:r w:rsidRPr="00EC7F69">
        <w:t>role</w:t>
      </w:r>
      <w:proofErr w:type="spellEnd"/>
      <w:r w:rsidRPr="00EC7F69">
        <w:t xml:space="preserve"> in </w:t>
      </w:r>
      <w:proofErr w:type="spellStart"/>
      <w:r w:rsidRPr="00EC7F69">
        <w:t>supporting</w:t>
      </w:r>
      <w:proofErr w:type="spellEnd"/>
      <w:r w:rsidRPr="00EC7F69">
        <w:t xml:space="preserve"> </w:t>
      </w:r>
      <w:proofErr w:type="spellStart"/>
      <w:r w:rsidRPr="00EC7F69">
        <w:t>these</w:t>
      </w:r>
      <w:proofErr w:type="spellEnd"/>
      <w:r w:rsidRPr="00EC7F69">
        <w:t xml:space="preserve"> </w:t>
      </w:r>
      <w:proofErr w:type="spellStart"/>
      <w:r w:rsidRPr="00EC7F69">
        <w:t>areas</w:t>
      </w:r>
      <w:proofErr w:type="spellEnd"/>
      <w:r w:rsidRPr="00EC7F69">
        <w:t xml:space="preserve">, </w:t>
      </w:r>
      <w:proofErr w:type="spellStart"/>
      <w:r w:rsidRPr="00EC7F69">
        <w:t>particularly</w:t>
      </w:r>
      <w:proofErr w:type="spellEnd"/>
      <w:r w:rsidRPr="00EC7F69">
        <w:t xml:space="preserve"> in </w:t>
      </w:r>
      <w:proofErr w:type="spellStart"/>
      <w:r w:rsidRPr="00EC7F69">
        <w:t>relation</w:t>
      </w:r>
      <w:proofErr w:type="spellEnd"/>
      <w:r w:rsidRPr="00EC7F69">
        <w:t xml:space="preserve"> </w:t>
      </w:r>
      <w:proofErr w:type="spellStart"/>
      <w:r w:rsidRPr="00EC7F69">
        <w:t>to</w:t>
      </w:r>
      <w:proofErr w:type="spellEnd"/>
      <w:r w:rsidRPr="00EC7F69">
        <w:t xml:space="preserve"> </w:t>
      </w:r>
      <w:proofErr w:type="spellStart"/>
      <w:r w:rsidRPr="00EC7F69">
        <w:t>information</w:t>
      </w:r>
      <w:proofErr w:type="spellEnd"/>
      <w:r w:rsidRPr="00EC7F69">
        <w:t xml:space="preserve"> </w:t>
      </w:r>
      <w:proofErr w:type="spellStart"/>
      <w:r w:rsidRPr="00EC7F69">
        <w:t>processing</w:t>
      </w:r>
      <w:proofErr w:type="spellEnd"/>
      <w:r w:rsidRPr="00EC7F69">
        <w:t xml:space="preserve">, </w:t>
      </w:r>
      <w:proofErr w:type="spellStart"/>
      <w:r w:rsidRPr="00EC7F69">
        <w:t>communication</w:t>
      </w:r>
      <w:proofErr w:type="spellEnd"/>
      <w:r w:rsidRPr="00EC7F69">
        <w:t xml:space="preserve">, and </w:t>
      </w:r>
      <w:proofErr w:type="spellStart"/>
      <w:r w:rsidRPr="00EC7F69">
        <w:t>self-regulation</w:t>
      </w:r>
      <w:proofErr w:type="spellEnd"/>
      <w:r w:rsidRPr="00EC7F69">
        <w:t xml:space="preserve">. </w:t>
      </w:r>
      <w:proofErr w:type="spellStart"/>
      <w:r w:rsidRPr="00EC7F69">
        <w:t>From</w:t>
      </w:r>
      <w:proofErr w:type="spellEnd"/>
      <w:r w:rsidRPr="00EC7F69">
        <w:t xml:space="preserve"> a </w:t>
      </w:r>
      <w:proofErr w:type="spellStart"/>
      <w:r w:rsidRPr="00EC7F69">
        <w:t>lifelong</w:t>
      </w:r>
      <w:proofErr w:type="spellEnd"/>
      <w:r w:rsidRPr="00EC7F69">
        <w:t xml:space="preserve"> </w:t>
      </w:r>
      <w:proofErr w:type="spellStart"/>
      <w:r w:rsidRPr="00EC7F69">
        <w:t>learning</w:t>
      </w:r>
      <w:proofErr w:type="spellEnd"/>
      <w:r w:rsidRPr="00EC7F69">
        <w:t xml:space="preserve"> </w:t>
      </w:r>
      <w:proofErr w:type="spellStart"/>
      <w:r w:rsidRPr="00EC7F69">
        <w:t>perspective</w:t>
      </w:r>
      <w:proofErr w:type="spellEnd"/>
      <w:r w:rsidRPr="00EC7F69">
        <w:t xml:space="preserve">, </w:t>
      </w:r>
      <w:proofErr w:type="spellStart"/>
      <w:r w:rsidRPr="00EC7F69">
        <w:t>these</w:t>
      </w:r>
      <w:proofErr w:type="spellEnd"/>
      <w:r w:rsidRPr="00EC7F69">
        <w:t xml:space="preserve"> </w:t>
      </w:r>
      <w:proofErr w:type="spellStart"/>
      <w:r w:rsidRPr="00EC7F69">
        <w:t>tools</w:t>
      </w:r>
      <w:proofErr w:type="spellEnd"/>
      <w:r w:rsidRPr="00EC7F69">
        <w:t xml:space="preserve"> </w:t>
      </w:r>
      <w:proofErr w:type="spellStart"/>
      <w:r w:rsidRPr="00EC7F69">
        <w:t>are</w:t>
      </w:r>
      <w:proofErr w:type="spellEnd"/>
      <w:r w:rsidRPr="00EC7F69">
        <w:t xml:space="preserve"> of </w:t>
      </w:r>
      <w:proofErr w:type="spellStart"/>
      <w:r w:rsidRPr="00EC7F69">
        <w:t>particular</w:t>
      </w:r>
      <w:proofErr w:type="spellEnd"/>
      <w:r w:rsidRPr="00EC7F69">
        <w:t xml:space="preserve"> </w:t>
      </w:r>
      <w:proofErr w:type="spellStart"/>
      <w:r w:rsidRPr="00EC7F69">
        <w:t>importance</w:t>
      </w:r>
      <w:proofErr w:type="spellEnd"/>
      <w:r w:rsidRPr="00EC7F69">
        <w:t xml:space="preserve"> in </w:t>
      </w:r>
      <w:proofErr w:type="spellStart"/>
      <w:r w:rsidRPr="00EC7F69">
        <w:t>fostering</w:t>
      </w:r>
      <w:proofErr w:type="spellEnd"/>
      <w:r w:rsidRPr="00EC7F69">
        <w:t xml:space="preserve"> </w:t>
      </w:r>
      <w:proofErr w:type="spellStart"/>
      <w:r w:rsidRPr="00EC7F69">
        <w:t>independent</w:t>
      </w:r>
      <w:proofErr w:type="spellEnd"/>
      <w:r w:rsidRPr="00EC7F69">
        <w:t xml:space="preserve"> </w:t>
      </w:r>
      <w:proofErr w:type="spellStart"/>
      <w:r w:rsidRPr="00EC7F69">
        <w:t>learning</w:t>
      </w:r>
      <w:proofErr w:type="spellEnd"/>
      <w:r w:rsidRPr="00EC7F69">
        <w:t xml:space="preserve"> and </w:t>
      </w:r>
      <w:proofErr w:type="spellStart"/>
      <w:r w:rsidRPr="00EC7F69">
        <w:t>the</w:t>
      </w:r>
      <w:proofErr w:type="spellEnd"/>
      <w:r w:rsidRPr="00EC7F69">
        <w:t xml:space="preserve"> </w:t>
      </w:r>
      <w:proofErr w:type="spellStart"/>
      <w:r w:rsidRPr="00EC7F69">
        <w:t>development</w:t>
      </w:r>
      <w:proofErr w:type="spellEnd"/>
      <w:r w:rsidRPr="00EC7F69">
        <w:t xml:space="preserve"> of </w:t>
      </w:r>
      <w:proofErr w:type="spellStart"/>
      <w:r w:rsidRPr="00EC7F69">
        <w:t>flexible</w:t>
      </w:r>
      <w:proofErr w:type="spellEnd"/>
      <w:r w:rsidRPr="00EC7F69">
        <w:t xml:space="preserve"> </w:t>
      </w:r>
      <w:proofErr w:type="spellStart"/>
      <w:r w:rsidRPr="00EC7F69">
        <w:t>learning</w:t>
      </w:r>
      <w:proofErr w:type="spellEnd"/>
      <w:r w:rsidRPr="00EC7F69">
        <w:t xml:space="preserve"> </w:t>
      </w:r>
      <w:proofErr w:type="spellStart"/>
      <w:r w:rsidRPr="00EC7F69">
        <w:t>pathways</w:t>
      </w:r>
      <w:proofErr w:type="spellEnd"/>
      <w:r w:rsidRPr="00EC7F69">
        <w:t>.</w:t>
      </w:r>
    </w:p>
    <w:p w14:paraId="4C73E50B" w14:textId="77777777" w:rsidR="0081272E" w:rsidRPr="00EC7F69" w:rsidRDefault="0081272E" w:rsidP="0081272E">
      <w:pPr>
        <w:jc w:val="both"/>
      </w:pPr>
      <w:proofErr w:type="spellStart"/>
      <w:r w:rsidRPr="00EC7F69">
        <w:t>Based</w:t>
      </w:r>
      <w:proofErr w:type="spellEnd"/>
      <w:r w:rsidRPr="00EC7F69">
        <w:t xml:space="preserve"> </w:t>
      </w:r>
      <w:proofErr w:type="spellStart"/>
      <w:r w:rsidRPr="00EC7F69">
        <w:t>on</w:t>
      </w:r>
      <w:proofErr w:type="spellEnd"/>
      <w:r w:rsidRPr="00EC7F69">
        <w:t xml:space="preserve"> </w:t>
      </w:r>
      <w:proofErr w:type="spellStart"/>
      <w:r w:rsidRPr="00EC7F69">
        <w:t>findings</w:t>
      </w:r>
      <w:proofErr w:type="spellEnd"/>
      <w:r w:rsidRPr="00EC7F69">
        <w:t xml:space="preserve"> </w:t>
      </w:r>
      <w:proofErr w:type="spellStart"/>
      <w:r w:rsidRPr="00EC7F69">
        <w:t>from</w:t>
      </w:r>
      <w:proofErr w:type="spellEnd"/>
      <w:r w:rsidRPr="00EC7F69">
        <w:t xml:space="preserve"> </w:t>
      </w:r>
      <w:proofErr w:type="spellStart"/>
      <w:r w:rsidRPr="00EC7F69">
        <w:t>the</w:t>
      </w:r>
      <w:proofErr w:type="spellEnd"/>
      <w:r w:rsidRPr="00EC7F69">
        <w:t xml:space="preserve"> </w:t>
      </w:r>
      <w:proofErr w:type="spellStart"/>
      <w:r w:rsidRPr="00EC7F69">
        <w:t>international</w:t>
      </w:r>
      <w:proofErr w:type="spellEnd"/>
      <w:r w:rsidRPr="00EC7F69">
        <w:t xml:space="preserve"> </w:t>
      </w:r>
      <w:proofErr w:type="spellStart"/>
      <w:r w:rsidRPr="00EC7F69">
        <w:t>literature</w:t>
      </w:r>
      <w:proofErr w:type="spellEnd"/>
      <w:r w:rsidRPr="00EC7F69">
        <w:t>, AI-</w:t>
      </w:r>
      <w:proofErr w:type="spellStart"/>
      <w:r w:rsidRPr="00EC7F69">
        <w:t>based</w:t>
      </w:r>
      <w:proofErr w:type="spellEnd"/>
      <w:r w:rsidRPr="00EC7F69">
        <w:t xml:space="preserve"> </w:t>
      </w:r>
      <w:proofErr w:type="spellStart"/>
      <w:r w:rsidRPr="00EC7F69">
        <w:t>systems</w:t>
      </w:r>
      <w:proofErr w:type="spellEnd"/>
      <w:r w:rsidRPr="00EC7F69">
        <w:t xml:space="preserve">, </w:t>
      </w:r>
      <w:proofErr w:type="spellStart"/>
      <w:r w:rsidRPr="00EC7F69">
        <w:t>through</w:t>
      </w:r>
      <w:proofErr w:type="spellEnd"/>
      <w:r w:rsidRPr="00EC7F69">
        <w:t xml:space="preserve"> </w:t>
      </w:r>
      <w:proofErr w:type="spellStart"/>
      <w:r w:rsidRPr="00EC7F69">
        <w:t>their</w:t>
      </w:r>
      <w:proofErr w:type="spellEnd"/>
      <w:r w:rsidRPr="00EC7F69">
        <w:t xml:space="preserve"> </w:t>
      </w:r>
      <w:proofErr w:type="spellStart"/>
      <w:r w:rsidRPr="00EC7F69">
        <w:t>adaptive</w:t>
      </w:r>
      <w:proofErr w:type="spellEnd"/>
      <w:r w:rsidRPr="00EC7F69">
        <w:t xml:space="preserve"> </w:t>
      </w:r>
      <w:proofErr w:type="spellStart"/>
      <w:r w:rsidRPr="00EC7F69">
        <w:t>functioning</w:t>
      </w:r>
      <w:proofErr w:type="spellEnd"/>
      <w:r w:rsidRPr="00EC7F69">
        <w:t xml:space="preserve">, </w:t>
      </w:r>
      <w:proofErr w:type="spellStart"/>
      <w:r w:rsidRPr="00EC7F69">
        <w:t>are</w:t>
      </w:r>
      <w:proofErr w:type="spellEnd"/>
      <w:r w:rsidRPr="00EC7F69">
        <w:t xml:space="preserve"> </w:t>
      </w:r>
      <w:proofErr w:type="spellStart"/>
      <w:r w:rsidRPr="00EC7F69">
        <w:t>capable</w:t>
      </w:r>
      <w:proofErr w:type="spellEnd"/>
      <w:r w:rsidRPr="00EC7F69">
        <w:t xml:space="preserve"> of </w:t>
      </w:r>
      <w:proofErr w:type="spellStart"/>
      <w:r w:rsidRPr="00EC7F69">
        <w:t>aligning</w:t>
      </w:r>
      <w:proofErr w:type="spellEnd"/>
      <w:r w:rsidRPr="00EC7F69">
        <w:t xml:space="preserve"> </w:t>
      </w:r>
      <w:proofErr w:type="spellStart"/>
      <w:r w:rsidRPr="00EC7F69">
        <w:t>with</w:t>
      </w:r>
      <w:proofErr w:type="spellEnd"/>
      <w:r w:rsidRPr="00EC7F69">
        <w:t xml:space="preserve"> </w:t>
      </w:r>
      <w:proofErr w:type="spellStart"/>
      <w:r w:rsidRPr="00EC7F69">
        <w:t>individual</w:t>
      </w:r>
      <w:proofErr w:type="spellEnd"/>
      <w:r w:rsidRPr="00EC7F69">
        <w:t xml:space="preserve"> </w:t>
      </w:r>
      <w:proofErr w:type="spellStart"/>
      <w:r w:rsidRPr="00EC7F69">
        <w:t>learning</w:t>
      </w:r>
      <w:proofErr w:type="spellEnd"/>
      <w:r w:rsidRPr="00EC7F69">
        <w:t xml:space="preserve"> </w:t>
      </w:r>
      <w:proofErr w:type="spellStart"/>
      <w:r w:rsidRPr="00EC7F69">
        <w:t>processes</w:t>
      </w:r>
      <w:proofErr w:type="spellEnd"/>
      <w:r w:rsidRPr="00EC7F69">
        <w:t xml:space="preserve">, </w:t>
      </w:r>
      <w:proofErr w:type="spellStart"/>
      <w:r w:rsidRPr="00EC7F69">
        <w:t>supporting</w:t>
      </w:r>
      <w:proofErr w:type="spellEnd"/>
      <w:r w:rsidRPr="00EC7F69">
        <w:t xml:space="preserve"> </w:t>
      </w:r>
      <w:proofErr w:type="spellStart"/>
      <w:r w:rsidRPr="00EC7F69">
        <w:t>the</w:t>
      </w:r>
      <w:proofErr w:type="spellEnd"/>
      <w:r w:rsidRPr="00EC7F69">
        <w:t xml:space="preserve"> </w:t>
      </w:r>
      <w:proofErr w:type="spellStart"/>
      <w:r w:rsidRPr="00EC7F69">
        <w:t>organisation</w:t>
      </w:r>
      <w:proofErr w:type="spellEnd"/>
      <w:r w:rsidRPr="00EC7F69">
        <w:t xml:space="preserve"> of </w:t>
      </w:r>
      <w:proofErr w:type="spellStart"/>
      <w:r w:rsidRPr="00EC7F69">
        <w:t>task</w:t>
      </w:r>
      <w:proofErr w:type="spellEnd"/>
      <w:r w:rsidRPr="00EC7F69">
        <w:t xml:space="preserve"> </w:t>
      </w:r>
      <w:proofErr w:type="spellStart"/>
      <w:r w:rsidRPr="00EC7F69">
        <w:t>execution</w:t>
      </w:r>
      <w:proofErr w:type="spellEnd"/>
      <w:r w:rsidRPr="00EC7F69">
        <w:t xml:space="preserve"> and </w:t>
      </w:r>
      <w:proofErr w:type="spellStart"/>
      <w:r w:rsidRPr="00EC7F69">
        <w:t>the</w:t>
      </w:r>
      <w:proofErr w:type="spellEnd"/>
      <w:r w:rsidRPr="00EC7F69">
        <w:t xml:space="preserve"> </w:t>
      </w:r>
      <w:proofErr w:type="spellStart"/>
      <w:r w:rsidRPr="00EC7F69">
        <w:t>structuring</w:t>
      </w:r>
      <w:proofErr w:type="spellEnd"/>
      <w:r w:rsidRPr="00EC7F69">
        <w:t xml:space="preserve"> of </w:t>
      </w:r>
      <w:proofErr w:type="spellStart"/>
      <w:r w:rsidRPr="00EC7F69">
        <w:t>learning</w:t>
      </w:r>
      <w:proofErr w:type="spellEnd"/>
      <w:r w:rsidRPr="00EC7F69">
        <w:t xml:space="preserve"> </w:t>
      </w:r>
      <w:proofErr w:type="spellStart"/>
      <w:r w:rsidRPr="00EC7F69">
        <w:t>steps</w:t>
      </w:r>
      <w:proofErr w:type="spellEnd"/>
      <w:r w:rsidRPr="00EC7F69">
        <w:t xml:space="preserve">. </w:t>
      </w:r>
      <w:proofErr w:type="spellStart"/>
      <w:r w:rsidRPr="00EC7F69">
        <w:t>Such</w:t>
      </w:r>
      <w:proofErr w:type="spellEnd"/>
      <w:r w:rsidRPr="00EC7F69">
        <w:t xml:space="preserve"> </w:t>
      </w:r>
      <w:proofErr w:type="spellStart"/>
      <w:r w:rsidRPr="00EC7F69">
        <w:t>systems</w:t>
      </w:r>
      <w:proofErr w:type="spellEnd"/>
      <w:r w:rsidRPr="00EC7F69">
        <w:t xml:space="preserve"> </w:t>
      </w:r>
      <w:proofErr w:type="spellStart"/>
      <w:r w:rsidRPr="00EC7F69">
        <w:t>enable</w:t>
      </w:r>
      <w:proofErr w:type="spellEnd"/>
      <w:r w:rsidRPr="00EC7F69">
        <w:t xml:space="preserve"> </w:t>
      </w:r>
      <w:proofErr w:type="spellStart"/>
      <w:r w:rsidRPr="00EC7F69">
        <w:t>progress</w:t>
      </w:r>
      <w:proofErr w:type="spellEnd"/>
      <w:r w:rsidRPr="00EC7F69">
        <w:t xml:space="preserve"> </w:t>
      </w:r>
      <w:proofErr w:type="spellStart"/>
      <w:r w:rsidRPr="00EC7F69">
        <w:t>at</w:t>
      </w:r>
      <w:proofErr w:type="spellEnd"/>
      <w:r w:rsidRPr="00EC7F69">
        <w:t xml:space="preserve"> an </w:t>
      </w:r>
      <w:proofErr w:type="spellStart"/>
      <w:r w:rsidRPr="00EC7F69">
        <w:t>individual</w:t>
      </w:r>
      <w:proofErr w:type="spellEnd"/>
      <w:r w:rsidRPr="00EC7F69">
        <w:t xml:space="preserve"> </w:t>
      </w:r>
      <w:proofErr w:type="spellStart"/>
      <w:r w:rsidRPr="00EC7F69">
        <w:t>pace</w:t>
      </w:r>
      <w:proofErr w:type="spellEnd"/>
      <w:r w:rsidRPr="00EC7F69">
        <w:t xml:space="preserve"> </w:t>
      </w:r>
      <w:proofErr w:type="spellStart"/>
      <w:r w:rsidRPr="00EC7F69">
        <w:t>while</w:t>
      </w:r>
      <w:proofErr w:type="spellEnd"/>
      <w:r w:rsidRPr="00EC7F69">
        <w:t xml:space="preserve"> </w:t>
      </w:r>
      <w:proofErr w:type="spellStart"/>
      <w:r w:rsidRPr="00EC7F69">
        <w:t>reducing</w:t>
      </w:r>
      <w:proofErr w:type="spellEnd"/>
      <w:r w:rsidRPr="00EC7F69">
        <w:t xml:space="preserve"> </w:t>
      </w:r>
      <w:proofErr w:type="spellStart"/>
      <w:r w:rsidRPr="00EC7F69">
        <w:t>cognitive</w:t>
      </w:r>
      <w:proofErr w:type="spellEnd"/>
      <w:r w:rsidRPr="00EC7F69">
        <w:t xml:space="preserve"> and </w:t>
      </w:r>
      <w:proofErr w:type="spellStart"/>
      <w:r w:rsidRPr="00EC7F69">
        <w:t>social</w:t>
      </w:r>
      <w:proofErr w:type="spellEnd"/>
      <w:r w:rsidRPr="00EC7F69">
        <w:t xml:space="preserve"> </w:t>
      </w:r>
      <w:proofErr w:type="spellStart"/>
      <w:r w:rsidRPr="00EC7F69">
        <w:t>load</w:t>
      </w:r>
      <w:proofErr w:type="spellEnd"/>
      <w:r w:rsidRPr="00EC7F69">
        <w:t xml:space="preserve">. </w:t>
      </w:r>
      <w:proofErr w:type="spellStart"/>
      <w:r w:rsidRPr="00EC7F69">
        <w:t>Their</w:t>
      </w:r>
      <w:proofErr w:type="spellEnd"/>
      <w:r w:rsidRPr="00EC7F69">
        <w:t xml:space="preserve"> </w:t>
      </w:r>
      <w:proofErr w:type="spellStart"/>
      <w:r w:rsidRPr="00EC7F69">
        <w:t>application</w:t>
      </w:r>
      <w:proofErr w:type="spellEnd"/>
      <w:r w:rsidRPr="00EC7F69">
        <w:t xml:space="preserve"> </w:t>
      </w:r>
      <w:proofErr w:type="spellStart"/>
      <w:r w:rsidRPr="00EC7F69">
        <w:t>appears</w:t>
      </w:r>
      <w:proofErr w:type="spellEnd"/>
      <w:r w:rsidRPr="00EC7F69">
        <w:t xml:space="preserve"> </w:t>
      </w:r>
      <w:proofErr w:type="spellStart"/>
      <w:r w:rsidRPr="00EC7F69">
        <w:t>across</w:t>
      </w:r>
      <w:proofErr w:type="spellEnd"/>
      <w:r w:rsidRPr="00EC7F69">
        <w:t xml:space="preserve"> a </w:t>
      </w:r>
      <w:proofErr w:type="spellStart"/>
      <w:r w:rsidRPr="00EC7F69">
        <w:t>range</w:t>
      </w:r>
      <w:proofErr w:type="spellEnd"/>
      <w:r w:rsidRPr="00EC7F69">
        <w:t xml:space="preserve"> of </w:t>
      </w:r>
      <w:proofErr w:type="spellStart"/>
      <w:r w:rsidRPr="00EC7F69">
        <w:t>learning</w:t>
      </w:r>
      <w:proofErr w:type="spellEnd"/>
      <w:r w:rsidRPr="00EC7F69">
        <w:t xml:space="preserve"> </w:t>
      </w:r>
      <w:proofErr w:type="spellStart"/>
      <w:r w:rsidRPr="00EC7F69">
        <w:t>contexts</w:t>
      </w:r>
      <w:proofErr w:type="spellEnd"/>
      <w:r w:rsidRPr="00EC7F69">
        <w:t xml:space="preserve">, </w:t>
      </w:r>
      <w:proofErr w:type="spellStart"/>
      <w:r w:rsidRPr="00EC7F69">
        <w:t>contributing</w:t>
      </w:r>
      <w:proofErr w:type="spellEnd"/>
      <w:r w:rsidRPr="00EC7F69">
        <w:t xml:space="preserve"> </w:t>
      </w:r>
      <w:proofErr w:type="spellStart"/>
      <w:r w:rsidRPr="00EC7F69">
        <w:t>to</w:t>
      </w:r>
      <w:proofErr w:type="spellEnd"/>
      <w:r w:rsidRPr="00EC7F69">
        <w:t xml:space="preserve"> </w:t>
      </w:r>
      <w:proofErr w:type="spellStart"/>
      <w:r w:rsidRPr="00EC7F69">
        <w:t>increased</w:t>
      </w:r>
      <w:proofErr w:type="spellEnd"/>
      <w:r w:rsidRPr="00EC7F69">
        <w:t xml:space="preserve"> </w:t>
      </w:r>
      <w:proofErr w:type="spellStart"/>
      <w:r w:rsidRPr="00EC7F69">
        <w:t>participation</w:t>
      </w:r>
      <w:proofErr w:type="spellEnd"/>
      <w:r w:rsidRPr="00EC7F69">
        <w:t xml:space="preserve"> and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practical</w:t>
      </w:r>
      <w:proofErr w:type="spellEnd"/>
      <w:r w:rsidRPr="00EC7F69">
        <w:t xml:space="preserve"> </w:t>
      </w:r>
      <w:proofErr w:type="spellStart"/>
      <w:r w:rsidRPr="00EC7F69">
        <w:t>application</w:t>
      </w:r>
      <w:proofErr w:type="spellEnd"/>
      <w:r w:rsidRPr="00EC7F69">
        <w:t xml:space="preserve"> of </w:t>
      </w:r>
      <w:proofErr w:type="spellStart"/>
      <w:r w:rsidRPr="00EC7F69">
        <w:t>acquired</w:t>
      </w:r>
      <w:proofErr w:type="spellEnd"/>
      <w:r w:rsidRPr="00EC7F69">
        <w:t xml:space="preserve"> </w:t>
      </w:r>
      <w:proofErr w:type="spellStart"/>
      <w:r w:rsidRPr="00EC7F69">
        <w:t>skills</w:t>
      </w:r>
      <w:proofErr w:type="spellEnd"/>
      <w:r w:rsidRPr="00EC7F69">
        <w:t>.</w:t>
      </w:r>
    </w:p>
    <w:p w14:paraId="1526C239" w14:textId="77777777" w:rsidR="0081272E" w:rsidRPr="00EC7F69" w:rsidRDefault="0081272E" w:rsidP="0081272E">
      <w:pPr>
        <w:jc w:val="both"/>
      </w:pPr>
      <w:r w:rsidRPr="00EC7F69">
        <w:t xml:space="preserve">The </w:t>
      </w:r>
      <w:proofErr w:type="spellStart"/>
      <w:r w:rsidRPr="00EC7F69">
        <w:t>use</w:t>
      </w:r>
      <w:proofErr w:type="spellEnd"/>
      <w:r w:rsidRPr="00EC7F69">
        <w:t xml:space="preserve"> of AI is </w:t>
      </w:r>
      <w:proofErr w:type="spellStart"/>
      <w:r w:rsidRPr="00EC7F69">
        <w:t>particularly</w:t>
      </w:r>
      <w:proofErr w:type="spellEnd"/>
      <w:r w:rsidRPr="00EC7F69">
        <w:t xml:space="preserve"> </w:t>
      </w:r>
      <w:proofErr w:type="spellStart"/>
      <w:r w:rsidRPr="00EC7F69">
        <w:t>relevant</w:t>
      </w:r>
      <w:proofErr w:type="spellEnd"/>
      <w:r w:rsidRPr="00EC7F69">
        <w:t xml:space="preserve"> in </w:t>
      </w:r>
      <w:proofErr w:type="spellStart"/>
      <w:r w:rsidRPr="00EC7F69">
        <w:t>relation</w:t>
      </w:r>
      <w:proofErr w:type="spellEnd"/>
      <w:r w:rsidRPr="00EC7F69">
        <w:t xml:space="preserve"> </w:t>
      </w:r>
      <w:proofErr w:type="spellStart"/>
      <w:r w:rsidRPr="00EC7F69">
        <w:t>to</w:t>
      </w:r>
      <w:proofErr w:type="spellEnd"/>
      <w:r w:rsidRPr="00EC7F69">
        <w:t xml:space="preserve"> </w:t>
      </w:r>
      <w:proofErr w:type="spellStart"/>
      <w:r w:rsidRPr="00EC7F69">
        <w:t>autism-related</w:t>
      </w:r>
      <w:proofErr w:type="spellEnd"/>
      <w:r w:rsidRPr="00EC7F69">
        <w:t xml:space="preserve"> </w:t>
      </w:r>
      <w:proofErr w:type="spellStart"/>
      <w:r w:rsidRPr="00EC7F69">
        <w:t>symptomatic</w:t>
      </w:r>
      <w:proofErr w:type="spellEnd"/>
      <w:r w:rsidRPr="00EC7F69">
        <w:t xml:space="preserve"> </w:t>
      </w:r>
      <w:proofErr w:type="spellStart"/>
      <w:r w:rsidRPr="00EC7F69">
        <w:t>characteristics</w:t>
      </w:r>
      <w:proofErr w:type="spellEnd"/>
      <w:r w:rsidRPr="00EC7F69">
        <w:t xml:space="preserve">, </w:t>
      </w:r>
      <w:proofErr w:type="spellStart"/>
      <w:r w:rsidRPr="00EC7F69">
        <w:t>as</w:t>
      </w:r>
      <w:proofErr w:type="spellEnd"/>
      <w:r w:rsidRPr="00EC7F69">
        <w:t xml:space="preserve"> </w:t>
      </w:r>
      <w:proofErr w:type="spellStart"/>
      <w:r w:rsidRPr="00EC7F69">
        <w:t>it</w:t>
      </w:r>
      <w:proofErr w:type="spellEnd"/>
      <w:r w:rsidRPr="00EC7F69">
        <w:t xml:space="preserve"> </w:t>
      </w:r>
      <w:proofErr w:type="spellStart"/>
      <w:r w:rsidRPr="00EC7F69">
        <w:t>can</w:t>
      </w:r>
      <w:proofErr w:type="spellEnd"/>
      <w:r w:rsidRPr="00EC7F69">
        <w:t xml:space="preserve"> </w:t>
      </w:r>
      <w:proofErr w:type="spellStart"/>
      <w:r w:rsidRPr="00EC7F69">
        <w:t>reduce</w:t>
      </w:r>
      <w:proofErr w:type="spellEnd"/>
      <w:r w:rsidRPr="00EC7F69">
        <w:t xml:space="preserve"> </w:t>
      </w:r>
      <w:proofErr w:type="spellStart"/>
      <w:r w:rsidRPr="00EC7F69">
        <w:t>difficulties</w:t>
      </w:r>
      <w:proofErr w:type="spellEnd"/>
      <w:r w:rsidRPr="00EC7F69">
        <w:t xml:space="preserve"> </w:t>
      </w:r>
      <w:proofErr w:type="spellStart"/>
      <w:r w:rsidRPr="00EC7F69">
        <w:t>arising</w:t>
      </w:r>
      <w:proofErr w:type="spellEnd"/>
      <w:r w:rsidRPr="00EC7F69">
        <w:t xml:space="preserve"> </w:t>
      </w:r>
      <w:proofErr w:type="spellStart"/>
      <w:r w:rsidRPr="00EC7F69">
        <w:t>from</w:t>
      </w:r>
      <w:proofErr w:type="spellEnd"/>
      <w:r w:rsidRPr="00EC7F69">
        <w:t xml:space="preserve"> a </w:t>
      </w:r>
      <w:proofErr w:type="spellStart"/>
      <w:r w:rsidRPr="00EC7F69">
        <w:t>lack</w:t>
      </w:r>
      <w:proofErr w:type="spellEnd"/>
      <w:r w:rsidRPr="00EC7F69">
        <w:t xml:space="preserve"> of </w:t>
      </w:r>
      <w:proofErr w:type="spellStart"/>
      <w:r w:rsidRPr="00EC7F69">
        <w:t>structure</w:t>
      </w:r>
      <w:proofErr w:type="spellEnd"/>
      <w:r w:rsidRPr="00EC7F69">
        <w:t xml:space="preserve"> and </w:t>
      </w:r>
      <w:proofErr w:type="spellStart"/>
      <w:r w:rsidRPr="00EC7F69">
        <w:t>excessive</w:t>
      </w:r>
      <w:proofErr w:type="spellEnd"/>
      <w:r w:rsidRPr="00EC7F69">
        <w:t xml:space="preserve"> </w:t>
      </w:r>
      <w:proofErr w:type="spellStart"/>
      <w:r w:rsidRPr="00EC7F69">
        <w:t>environmental</w:t>
      </w:r>
      <w:proofErr w:type="spellEnd"/>
      <w:r w:rsidRPr="00EC7F69">
        <w:t xml:space="preserve"> </w:t>
      </w:r>
      <w:proofErr w:type="spellStart"/>
      <w:r w:rsidRPr="00EC7F69">
        <w:t>demands</w:t>
      </w:r>
      <w:proofErr w:type="spellEnd"/>
      <w:r w:rsidRPr="00EC7F69">
        <w:t xml:space="preserve">. </w:t>
      </w:r>
      <w:proofErr w:type="spellStart"/>
      <w:r w:rsidRPr="00EC7F69">
        <w:t>Predictable</w:t>
      </w:r>
      <w:proofErr w:type="spellEnd"/>
      <w:r w:rsidRPr="00EC7F69">
        <w:t xml:space="preserve"> and </w:t>
      </w:r>
      <w:proofErr w:type="spellStart"/>
      <w:r w:rsidRPr="00EC7F69">
        <w:t>controllable</w:t>
      </w:r>
      <w:proofErr w:type="spellEnd"/>
      <w:r w:rsidRPr="00EC7F69">
        <w:t xml:space="preserve"> </w:t>
      </w:r>
      <w:proofErr w:type="spellStart"/>
      <w:r w:rsidRPr="00EC7F69">
        <w:t>functioning</w:t>
      </w:r>
      <w:proofErr w:type="spellEnd"/>
      <w:r w:rsidRPr="00EC7F69">
        <w:t xml:space="preserve"> </w:t>
      </w:r>
      <w:proofErr w:type="spellStart"/>
      <w:r w:rsidRPr="00EC7F69">
        <w:t>can</w:t>
      </w:r>
      <w:proofErr w:type="spellEnd"/>
      <w:r w:rsidRPr="00EC7F69">
        <w:t xml:space="preserve"> </w:t>
      </w:r>
      <w:proofErr w:type="spellStart"/>
      <w:r w:rsidRPr="00EC7F69">
        <w:t>contribute</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development</w:t>
      </w:r>
      <w:proofErr w:type="spellEnd"/>
      <w:r w:rsidRPr="00EC7F69">
        <w:t xml:space="preserve"> of more </w:t>
      </w:r>
      <w:proofErr w:type="spellStart"/>
      <w:r w:rsidRPr="00EC7F69">
        <w:t>structured</w:t>
      </w:r>
      <w:proofErr w:type="spellEnd"/>
      <w:r w:rsidRPr="00EC7F69">
        <w:t xml:space="preserve"> </w:t>
      </w:r>
      <w:r w:rsidRPr="00EC7F69">
        <w:lastRenderedPageBreak/>
        <w:t xml:space="preserve">and </w:t>
      </w:r>
      <w:proofErr w:type="spellStart"/>
      <w:r w:rsidRPr="00EC7F69">
        <w:t>predictable</w:t>
      </w:r>
      <w:proofErr w:type="spellEnd"/>
      <w:r w:rsidRPr="00EC7F69">
        <w:t xml:space="preserve"> </w:t>
      </w:r>
      <w:proofErr w:type="spellStart"/>
      <w:r w:rsidRPr="00EC7F69">
        <w:t>learning</w:t>
      </w:r>
      <w:proofErr w:type="spellEnd"/>
      <w:r w:rsidRPr="00EC7F69">
        <w:t xml:space="preserve"> </w:t>
      </w:r>
      <w:proofErr w:type="spellStart"/>
      <w:r w:rsidRPr="00EC7F69">
        <w:t>environments</w:t>
      </w:r>
      <w:proofErr w:type="spellEnd"/>
      <w:r w:rsidRPr="00EC7F69">
        <w:t xml:space="preserve">, </w:t>
      </w:r>
      <w:proofErr w:type="spellStart"/>
      <w:r w:rsidRPr="00EC7F69">
        <w:t>supporting</w:t>
      </w:r>
      <w:proofErr w:type="spellEnd"/>
      <w:r w:rsidRPr="00EC7F69">
        <w:t xml:space="preserve"> more </w:t>
      </w:r>
      <w:proofErr w:type="spellStart"/>
      <w:r w:rsidRPr="00EC7F69">
        <w:t>independent</w:t>
      </w:r>
      <w:proofErr w:type="spellEnd"/>
      <w:r w:rsidRPr="00EC7F69">
        <w:t xml:space="preserve"> </w:t>
      </w:r>
      <w:proofErr w:type="spellStart"/>
      <w:r w:rsidRPr="00EC7F69">
        <w:t>activity</w:t>
      </w:r>
      <w:proofErr w:type="spellEnd"/>
      <w:r w:rsidRPr="00EC7F69">
        <w:t xml:space="preserve">, </w:t>
      </w:r>
      <w:proofErr w:type="spellStart"/>
      <w:r w:rsidRPr="00EC7F69">
        <w:t>orientation</w:t>
      </w:r>
      <w:proofErr w:type="spellEnd"/>
      <w:r w:rsidRPr="00EC7F69">
        <w:t xml:space="preserve"> in </w:t>
      </w:r>
      <w:proofErr w:type="spellStart"/>
      <w:r w:rsidRPr="00EC7F69">
        <w:t>everyday</w:t>
      </w:r>
      <w:proofErr w:type="spellEnd"/>
      <w:r w:rsidRPr="00EC7F69">
        <w:t xml:space="preserve"> </w:t>
      </w:r>
      <w:proofErr w:type="spellStart"/>
      <w:r w:rsidRPr="00EC7F69">
        <w:t>situations</w:t>
      </w:r>
      <w:proofErr w:type="spellEnd"/>
      <w:r w:rsidRPr="00EC7F69">
        <w:t xml:space="preserve">, and </w:t>
      </w:r>
      <w:proofErr w:type="spellStart"/>
      <w:r w:rsidRPr="00EC7F69">
        <w:t>the</w:t>
      </w:r>
      <w:proofErr w:type="spellEnd"/>
      <w:r w:rsidRPr="00EC7F69">
        <w:t xml:space="preserve"> management of </w:t>
      </w:r>
      <w:proofErr w:type="spellStart"/>
      <w:r w:rsidRPr="00EC7F69">
        <w:t>transitions</w:t>
      </w:r>
      <w:proofErr w:type="spellEnd"/>
      <w:r w:rsidRPr="00EC7F69">
        <w:t>.</w:t>
      </w:r>
    </w:p>
    <w:p w14:paraId="0AF5B56A" w14:textId="77777777" w:rsidR="0081272E" w:rsidRPr="00EC7F69" w:rsidRDefault="0081272E" w:rsidP="0081272E">
      <w:pPr>
        <w:jc w:val="both"/>
      </w:pPr>
      <w:proofErr w:type="spellStart"/>
      <w:r w:rsidRPr="00EC7F69">
        <w:t>However</w:t>
      </w:r>
      <w:proofErr w:type="spellEnd"/>
      <w:r w:rsidRPr="00EC7F69">
        <w:t xml:space="preserve">, </w:t>
      </w:r>
      <w:proofErr w:type="spellStart"/>
      <w:r w:rsidRPr="00EC7F69">
        <w:t>the</w:t>
      </w:r>
      <w:proofErr w:type="spellEnd"/>
      <w:r w:rsidRPr="00EC7F69">
        <w:t xml:space="preserve"> </w:t>
      </w:r>
      <w:proofErr w:type="spellStart"/>
      <w:r w:rsidRPr="00EC7F69">
        <w:t>application</w:t>
      </w:r>
      <w:proofErr w:type="spellEnd"/>
      <w:r w:rsidRPr="00EC7F69">
        <w:t xml:space="preserve"> of </w:t>
      </w:r>
      <w:proofErr w:type="spellStart"/>
      <w:r w:rsidRPr="00EC7F69">
        <w:t>artificial</w:t>
      </w:r>
      <w:proofErr w:type="spellEnd"/>
      <w:r w:rsidRPr="00EC7F69">
        <w:t xml:space="preserve"> </w:t>
      </w:r>
      <w:proofErr w:type="spellStart"/>
      <w:r w:rsidRPr="00EC7F69">
        <w:t>intelligence</w:t>
      </w:r>
      <w:proofErr w:type="spellEnd"/>
      <w:r w:rsidRPr="00EC7F69">
        <w:t xml:space="preserve"> is </w:t>
      </w:r>
      <w:proofErr w:type="spellStart"/>
      <w:r w:rsidRPr="00EC7F69">
        <w:t>associated</w:t>
      </w:r>
      <w:proofErr w:type="spellEnd"/>
      <w:r w:rsidRPr="00EC7F69">
        <w:t xml:space="preserve"> </w:t>
      </w:r>
      <w:proofErr w:type="spellStart"/>
      <w:r w:rsidRPr="00EC7F69">
        <w:t>with</w:t>
      </w:r>
      <w:proofErr w:type="spellEnd"/>
      <w:r w:rsidRPr="00EC7F69">
        <w:t xml:space="preserve"> </w:t>
      </w:r>
      <w:proofErr w:type="spellStart"/>
      <w:r w:rsidRPr="00EC7F69">
        <w:t>certain</w:t>
      </w:r>
      <w:proofErr w:type="spellEnd"/>
      <w:r w:rsidRPr="00EC7F69">
        <w:t xml:space="preserve"> </w:t>
      </w:r>
      <w:proofErr w:type="spellStart"/>
      <w:r w:rsidRPr="00EC7F69">
        <w:t>limitations</w:t>
      </w:r>
      <w:proofErr w:type="spellEnd"/>
      <w:r w:rsidRPr="00EC7F69">
        <w:t xml:space="preserve">. Research </w:t>
      </w:r>
      <w:proofErr w:type="spellStart"/>
      <w:r w:rsidRPr="00EC7F69">
        <w:t>highlights</w:t>
      </w:r>
      <w:proofErr w:type="spellEnd"/>
      <w:r w:rsidRPr="00EC7F69">
        <w:t xml:space="preserve"> </w:t>
      </w:r>
      <w:proofErr w:type="spellStart"/>
      <w:r w:rsidRPr="00EC7F69">
        <w:t>inequalities</w:t>
      </w:r>
      <w:proofErr w:type="spellEnd"/>
      <w:r w:rsidRPr="00EC7F69">
        <w:t xml:space="preserve"> in </w:t>
      </w:r>
      <w:proofErr w:type="spellStart"/>
      <w:r w:rsidRPr="00EC7F69">
        <w:t>access</w:t>
      </w:r>
      <w:proofErr w:type="spellEnd"/>
      <w:r w:rsidRPr="00EC7F69">
        <w:t xml:space="preserve">, </w:t>
      </w:r>
      <w:proofErr w:type="spellStart"/>
      <w:r w:rsidRPr="00EC7F69">
        <w:t>data</w:t>
      </w:r>
      <w:proofErr w:type="spellEnd"/>
      <w:r w:rsidRPr="00EC7F69">
        <w:t xml:space="preserve"> </w:t>
      </w:r>
      <w:proofErr w:type="spellStart"/>
      <w:r w:rsidRPr="00EC7F69">
        <w:t>protection</w:t>
      </w:r>
      <w:proofErr w:type="spellEnd"/>
      <w:r w:rsidRPr="00EC7F69">
        <w:t xml:space="preserve"> and </w:t>
      </w:r>
      <w:proofErr w:type="spellStart"/>
      <w:r w:rsidRPr="00EC7F69">
        <w:t>ethical</w:t>
      </w:r>
      <w:proofErr w:type="spellEnd"/>
      <w:r w:rsidRPr="00EC7F69">
        <w:t xml:space="preserve"> </w:t>
      </w:r>
      <w:proofErr w:type="spellStart"/>
      <w:r w:rsidRPr="00EC7F69">
        <w:t>concerns</w:t>
      </w:r>
      <w:proofErr w:type="spellEnd"/>
      <w:r w:rsidRPr="00EC7F69">
        <w:t xml:space="preserve">, </w:t>
      </w:r>
      <w:proofErr w:type="spellStart"/>
      <w:r w:rsidRPr="00EC7F69">
        <w:t>as</w:t>
      </w:r>
      <w:proofErr w:type="spellEnd"/>
      <w:r w:rsidRPr="00EC7F69">
        <w:t xml:space="preserve"> </w:t>
      </w:r>
      <w:proofErr w:type="spellStart"/>
      <w:r w:rsidRPr="00EC7F69">
        <w:t>well</w:t>
      </w:r>
      <w:proofErr w:type="spellEnd"/>
      <w:r w:rsidRPr="00EC7F69">
        <w:t xml:space="preserve"> </w:t>
      </w:r>
      <w:proofErr w:type="spellStart"/>
      <w:r w:rsidRPr="00EC7F69">
        <w:t>as</w:t>
      </w:r>
      <w:proofErr w:type="spellEnd"/>
      <w:r w:rsidRPr="00EC7F69">
        <w:t xml:space="preserve"> </w:t>
      </w:r>
      <w:proofErr w:type="spellStart"/>
      <w:r w:rsidRPr="00EC7F69">
        <w:t>the</w:t>
      </w:r>
      <w:proofErr w:type="spellEnd"/>
      <w:r w:rsidRPr="00EC7F69">
        <w:t xml:space="preserve"> </w:t>
      </w:r>
      <w:proofErr w:type="spellStart"/>
      <w:r w:rsidRPr="00EC7F69">
        <w:t>potential</w:t>
      </w:r>
      <w:proofErr w:type="spellEnd"/>
      <w:r w:rsidRPr="00EC7F69">
        <w:t xml:space="preserve"> </w:t>
      </w:r>
      <w:proofErr w:type="spellStart"/>
      <w:r w:rsidRPr="00EC7F69">
        <w:t>risks</w:t>
      </w:r>
      <w:proofErr w:type="spellEnd"/>
      <w:r w:rsidRPr="00EC7F69">
        <w:t xml:space="preserve"> of </w:t>
      </w:r>
      <w:proofErr w:type="spellStart"/>
      <w:r w:rsidRPr="00EC7F69">
        <w:t>technological</w:t>
      </w:r>
      <w:proofErr w:type="spellEnd"/>
      <w:r w:rsidRPr="00EC7F69">
        <w:t xml:space="preserve"> </w:t>
      </w:r>
      <w:proofErr w:type="spellStart"/>
      <w:r w:rsidRPr="00EC7F69">
        <w:t>dependency</w:t>
      </w:r>
      <w:proofErr w:type="spellEnd"/>
      <w:r w:rsidRPr="00EC7F69">
        <w:t xml:space="preserve">. </w:t>
      </w:r>
      <w:proofErr w:type="spellStart"/>
      <w:r w:rsidRPr="00EC7F69">
        <w:t>Considering</w:t>
      </w:r>
      <w:proofErr w:type="spellEnd"/>
      <w:r w:rsidRPr="00EC7F69">
        <w:t xml:space="preserve"> </w:t>
      </w:r>
      <w:proofErr w:type="spellStart"/>
      <w:r w:rsidRPr="00EC7F69">
        <w:t>the</w:t>
      </w:r>
      <w:proofErr w:type="spellEnd"/>
      <w:r w:rsidRPr="00EC7F69">
        <w:t xml:space="preserve"> </w:t>
      </w:r>
      <w:proofErr w:type="spellStart"/>
      <w:r w:rsidRPr="00EC7F69">
        <w:t>heterogeneity</w:t>
      </w:r>
      <w:proofErr w:type="spellEnd"/>
      <w:r w:rsidRPr="00EC7F69">
        <w:t xml:space="preserve"> of </w:t>
      </w:r>
      <w:proofErr w:type="spellStart"/>
      <w:r w:rsidRPr="00EC7F69">
        <w:t>autism</w:t>
      </w:r>
      <w:proofErr w:type="spellEnd"/>
      <w:r w:rsidRPr="00EC7F69">
        <w:t xml:space="preserve">, </w:t>
      </w:r>
      <w:proofErr w:type="spellStart"/>
      <w:r w:rsidRPr="00EC7F69">
        <w:t>taking</w:t>
      </w:r>
      <w:proofErr w:type="spellEnd"/>
      <w:r w:rsidRPr="00EC7F69">
        <w:t xml:space="preserve"> </w:t>
      </w:r>
      <w:proofErr w:type="spellStart"/>
      <w:r w:rsidRPr="00EC7F69">
        <w:t>individual</w:t>
      </w:r>
      <w:proofErr w:type="spellEnd"/>
      <w:r w:rsidRPr="00EC7F69">
        <w:t xml:space="preserve"> </w:t>
      </w:r>
      <w:proofErr w:type="spellStart"/>
      <w:r w:rsidRPr="00EC7F69">
        <w:t>differences</w:t>
      </w:r>
      <w:proofErr w:type="spellEnd"/>
      <w:r w:rsidRPr="00EC7F69">
        <w:t xml:space="preserve"> </w:t>
      </w:r>
      <w:proofErr w:type="spellStart"/>
      <w:r w:rsidRPr="00EC7F69">
        <w:t>into</w:t>
      </w:r>
      <w:proofErr w:type="spellEnd"/>
      <w:r w:rsidRPr="00EC7F69">
        <w:t xml:space="preserve"> account is </w:t>
      </w:r>
      <w:proofErr w:type="spellStart"/>
      <w:r w:rsidRPr="00EC7F69">
        <w:t>essential</w:t>
      </w:r>
      <w:proofErr w:type="spellEnd"/>
      <w:r w:rsidRPr="00EC7F69">
        <w:t xml:space="preserve">, </w:t>
      </w:r>
      <w:proofErr w:type="spellStart"/>
      <w:r w:rsidRPr="00EC7F69">
        <w:t>as</w:t>
      </w:r>
      <w:proofErr w:type="spellEnd"/>
      <w:r w:rsidRPr="00EC7F69">
        <w:t xml:space="preserve"> </w:t>
      </w:r>
      <w:proofErr w:type="spellStart"/>
      <w:r w:rsidRPr="00EC7F69">
        <w:t>individuals</w:t>
      </w:r>
      <w:proofErr w:type="spellEnd"/>
      <w:r w:rsidRPr="00EC7F69">
        <w:t xml:space="preserve"> </w:t>
      </w:r>
      <w:proofErr w:type="spellStart"/>
      <w:r w:rsidRPr="00EC7F69">
        <w:t>may</w:t>
      </w:r>
      <w:proofErr w:type="spellEnd"/>
      <w:r w:rsidRPr="00EC7F69">
        <w:t xml:space="preserve"> </w:t>
      </w:r>
      <w:proofErr w:type="spellStart"/>
      <w:r w:rsidRPr="00EC7F69">
        <w:t>respond</w:t>
      </w:r>
      <w:proofErr w:type="spellEnd"/>
      <w:r w:rsidRPr="00EC7F69">
        <w:t xml:space="preserve"> </w:t>
      </w:r>
      <w:proofErr w:type="spellStart"/>
      <w:r w:rsidRPr="00EC7F69">
        <w:t>differently</w:t>
      </w:r>
      <w:proofErr w:type="spellEnd"/>
      <w:r w:rsidRPr="00EC7F69">
        <w:t xml:space="preserve"> </w:t>
      </w:r>
      <w:proofErr w:type="spellStart"/>
      <w:r w:rsidRPr="00EC7F69">
        <w:t>to</w:t>
      </w:r>
      <w:proofErr w:type="spellEnd"/>
      <w:r w:rsidRPr="00EC7F69">
        <w:t xml:space="preserve"> </w:t>
      </w:r>
      <w:proofErr w:type="spellStart"/>
      <w:r w:rsidRPr="00EC7F69">
        <w:t>these</w:t>
      </w:r>
      <w:proofErr w:type="spellEnd"/>
      <w:r w:rsidRPr="00EC7F69">
        <w:t xml:space="preserve"> </w:t>
      </w:r>
      <w:proofErr w:type="spellStart"/>
      <w:r w:rsidRPr="00EC7F69">
        <w:t>solutions</w:t>
      </w:r>
      <w:proofErr w:type="spellEnd"/>
      <w:r w:rsidRPr="00EC7F69">
        <w:t xml:space="preserve">. </w:t>
      </w:r>
      <w:proofErr w:type="spellStart"/>
      <w:r w:rsidRPr="00EC7F69">
        <w:t>Further</w:t>
      </w:r>
      <w:proofErr w:type="spellEnd"/>
      <w:r w:rsidRPr="00EC7F69">
        <w:t xml:space="preserve"> </w:t>
      </w:r>
      <w:proofErr w:type="spellStart"/>
      <w:r w:rsidRPr="00EC7F69">
        <w:t>targeted</w:t>
      </w:r>
      <w:proofErr w:type="spellEnd"/>
      <w:r w:rsidRPr="00EC7F69">
        <w:t xml:space="preserve"> </w:t>
      </w:r>
      <w:proofErr w:type="spellStart"/>
      <w:r w:rsidRPr="00EC7F69">
        <w:t>studies</w:t>
      </w:r>
      <w:proofErr w:type="spellEnd"/>
      <w:r w:rsidRPr="00EC7F69">
        <w:t xml:space="preserve"> </w:t>
      </w:r>
      <w:proofErr w:type="spellStart"/>
      <w:r w:rsidRPr="00EC7F69">
        <w:t>are</w:t>
      </w:r>
      <w:proofErr w:type="spellEnd"/>
      <w:r w:rsidRPr="00EC7F69">
        <w:t xml:space="preserve"> </w:t>
      </w:r>
      <w:proofErr w:type="spellStart"/>
      <w:r w:rsidRPr="00EC7F69">
        <w:t>needed</w:t>
      </w:r>
      <w:proofErr w:type="spellEnd"/>
      <w:r w:rsidRPr="00EC7F69">
        <w:t xml:space="preserve"> </w:t>
      </w:r>
      <w:proofErr w:type="spellStart"/>
      <w:r w:rsidRPr="00EC7F69">
        <w:t>to</w:t>
      </w:r>
      <w:proofErr w:type="spellEnd"/>
      <w:r w:rsidRPr="00EC7F69">
        <w:t xml:space="preserve"> </w:t>
      </w:r>
      <w:proofErr w:type="spellStart"/>
      <w:r w:rsidRPr="00EC7F69">
        <w:t>better</w:t>
      </w:r>
      <w:proofErr w:type="spellEnd"/>
      <w:r w:rsidRPr="00EC7F69">
        <w:t xml:space="preserve"> </w:t>
      </w:r>
      <w:proofErr w:type="spellStart"/>
      <w:r w:rsidRPr="00EC7F69">
        <w:t>understand</w:t>
      </w:r>
      <w:proofErr w:type="spellEnd"/>
      <w:r w:rsidRPr="00EC7F69">
        <w:t xml:space="preserve"> </w:t>
      </w:r>
      <w:proofErr w:type="spellStart"/>
      <w:r w:rsidRPr="00EC7F69">
        <w:t>long-term</w:t>
      </w:r>
      <w:proofErr w:type="spellEnd"/>
      <w:r w:rsidRPr="00EC7F69">
        <w:t xml:space="preserve"> </w:t>
      </w:r>
      <w:proofErr w:type="spellStart"/>
      <w:r w:rsidRPr="00EC7F69">
        <w:t>effects</w:t>
      </w:r>
      <w:proofErr w:type="spellEnd"/>
      <w:r w:rsidRPr="00EC7F69">
        <w:t xml:space="preserve"> and </w:t>
      </w:r>
      <w:proofErr w:type="spellStart"/>
      <w:r w:rsidRPr="00EC7F69">
        <w:t>the</w:t>
      </w:r>
      <w:proofErr w:type="spellEnd"/>
      <w:r w:rsidRPr="00EC7F69">
        <w:t xml:space="preserve"> </w:t>
      </w:r>
      <w:proofErr w:type="spellStart"/>
      <w:r w:rsidRPr="00EC7F69">
        <w:t>conditions</w:t>
      </w:r>
      <w:proofErr w:type="spellEnd"/>
      <w:r w:rsidRPr="00EC7F69">
        <w:t xml:space="preserve"> </w:t>
      </w:r>
      <w:proofErr w:type="spellStart"/>
      <w:r w:rsidRPr="00EC7F69">
        <w:t>under</w:t>
      </w:r>
      <w:proofErr w:type="spellEnd"/>
      <w:r w:rsidRPr="00EC7F69">
        <w:t xml:space="preserve"> </w:t>
      </w:r>
      <w:proofErr w:type="spellStart"/>
      <w:r w:rsidRPr="00EC7F69">
        <w:t>which</w:t>
      </w:r>
      <w:proofErr w:type="spellEnd"/>
      <w:r w:rsidRPr="00EC7F69">
        <w:t xml:space="preserve"> </w:t>
      </w:r>
      <w:proofErr w:type="spellStart"/>
      <w:r w:rsidRPr="00EC7F69">
        <w:t>these</w:t>
      </w:r>
      <w:proofErr w:type="spellEnd"/>
      <w:r w:rsidRPr="00EC7F69">
        <w:t xml:space="preserve"> </w:t>
      </w:r>
      <w:proofErr w:type="spellStart"/>
      <w:r w:rsidRPr="00EC7F69">
        <w:t>applications</w:t>
      </w:r>
      <w:proofErr w:type="spellEnd"/>
      <w:r w:rsidRPr="00EC7F69">
        <w:t xml:space="preserve"> </w:t>
      </w:r>
      <w:proofErr w:type="spellStart"/>
      <w:r w:rsidRPr="00EC7F69">
        <w:t>can</w:t>
      </w:r>
      <w:proofErr w:type="spellEnd"/>
      <w:r w:rsidRPr="00EC7F69">
        <w:t xml:space="preserve"> be </w:t>
      </w:r>
      <w:proofErr w:type="spellStart"/>
      <w:r w:rsidRPr="00EC7F69">
        <w:t>effectively</w:t>
      </w:r>
      <w:proofErr w:type="spellEnd"/>
      <w:r w:rsidRPr="00EC7F69">
        <w:t xml:space="preserve"> </w:t>
      </w:r>
      <w:proofErr w:type="spellStart"/>
      <w:r w:rsidRPr="00EC7F69">
        <w:t>implemented</w:t>
      </w:r>
      <w:proofErr w:type="spellEnd"/>
      <w:r w:rsidRPr="00EC7F69">
        <w:t>.</w:t>
      </w:r>
    </w:p>
    <w:p w14:paraId="0F3D5989" w14:textId="77777777" w:rsidR="0081272E" w:rsidRPr="00EC7F69" w:rsidRDefault="0081272E" w:rsidP="0081272E">
      <w:pPr>
        <w:jc w:val="both"/>
      </w:pPr>
      <w:r w:rsidRPr="00EC7F69">
        <w:t>-------------------------------------------------------------------------</w:t>
      </w:r>
    </w:p>
    <w:p w14:paraId="3FA08ED2" w14:textId="77777777" w:rsidR="0081272E" w:rsidRPr="00EC7F69" w:rsidRDefault="0081272E" w:rsidP="0081272E">
      <w:pPr>
        <w:jc w:val="both"/>
        <w:rPr>
          <w:b/>
          <w:bCs/>
        </w:rPr>
      </w:pPr>
      <w:r w:rsidRPr="00EC7F69">
        <w:rPr>
          <w:b/>
          <w:bCs/>
        </w:rPr>
        <w:t>Pető Lilla: Tőkék és térségek: a magyar vármegyék rejtett erőforrásainak vizsgálata a közművelődés perspektívájából</w:t>
      </w:r>
    </w:p>
    <w:p w14:paraId="0D93F505" w14:textId="77777777" w:rsidR="0081272E" w:rsidRPr="00EC7F69" w:rsidRDefault="0081272E" w:rsidP="0081272E">
      <w:pPr>
        <w:jc w:val="both"/>
      </w:pPr>
      <w:r w:rsidRPr="00EC7F69">
        <w:rPr>
          <w:u w:val="single"/>
        </w:rPr>
        <w:t>Absztrakt magyar</w:t>
      </w:r>
      <w:r w:rsidRPr="00EC7F69">
        <w:t>:</w:t>
      </w:r>
    </w:p>
    <w:p w14:paraId="002B756C" w14:textId="77777777" w:rsidR="0081272E" w:rsidRPr="00EC7F69" w:rsidRDefault="0081272E" w:rsidP="0081272E">
      <w:pPr>
        <w:jc w:val="both"/>
      </w:pPr>
      <w:r w:rsidRPr="00EC7F69">
        <w:t xml:space="preserve">A regionális fejlődés vizsgálata a kortárs társadalomtudományi és neveléstudományi kutatásokban egyre inkább túlmutat a klasszikus gazdasági indikátorokon és előtérbe helyezi azokat a nem anyagi erőforrásokat is, amelyek hosszú távon meghatározzák a térségek működőképességét és megújulási potenciálját. A humán, társadalmi és gazdasági tőke eltérő szerkezetű, de egymással kölcsönhatásban álló erőforrásrendszert alkot, amelynek területi mintázatai a közművelődés intézményi és közösségi tereiben is megragadhatók. A tanulmány témaválasztását az indokolja, hogy a közművelődés nem pusztán kulturális szolgáltatási szféra, hanem olyan társadalmi infrastruktúra, amely egyszerre járul hozzá a tudás, a közösségi kapcsolatok és a helyi erőforrások </w:t>
      </w:r>
      <w:proofErr w:type="spellStart"/>
      <w:r w:rsidRPr="00EC7F69">
        <w:t>újratermelődéséhez</w:t>
      </w:r>
      <w:proofErr w:type="spellEnd"/>
      <w:r w:rsidRPr="00EC7F69">
        <w:t xml:space="preserve"> (</w:t>
      </w:r>
      <w:proofErr w:type="spellStart"/>
      <w:r w:rsidRPr="00EC7F69">
        <w:t>Bourdieu</w:t>
      </w:r>
      <w:proofErr w:type="spellEnd"/>
      <w:r w:rsidRPr="00EC7F69">
        <w:t xml:space="preserve">, 1986; </w:t>
      </w:r>
      <w:proofErr w:type="spellStart"/>
      <w:r w:rsidRPr="00EC7F69">
        <w:t>Putnam</w:t>
      </w:r>
      <w:proofErr w:type="spellEnd"/>
      <w:r w:rsidRPr="00EC7F69">
        <w:t>, 2000; Juhász, 2016).</w:t>
      </w:r>
    </w:p>
    <w:p w14:paraId="1E4450FB" w14:textId="77777777" w:rsidR="0081272E" w:rsidRPr="00EC7F69" w:rsidRDefault="0081272E" w:rsidP="0081272E">
      <w:pPr>
        <w:jc w:val="both"/>
      </w:pPr>
      <w:r w:rsidRPr="00EC7F69">
        <w:t>A kutatás elméleti kerete a humán tőke, a társadalmi tőke és a kulturális részvétel összefüggéseire épül. A humán tőke klasszikus közgazdaságtani értelmezése az oktatást, a tudást és a képességfejlődést a társadalmi és gazdasági teljesítmény alapjaként ragadja meg (Schultz, 1961; Becker, 1962), míg a társadalmi tőke elmélete a kapcsolathálókat, a bizalmat és a részvételt tekinti a kollektív cselekvés alapjának (</w:t>
      </w:r>
      <w:proofErr w:type="spellStart"/>
      <w:r w:rsidRPr="00EC7F69">
        <w:t>Coleman</w:t>
      </w:r>
      <w:proofErr w:type="spellEnd"/>
      <w:r w:rsidRPr="00EC7F69">
        <w:t xml:space="preserve">, 1988; </w:t>
      </w:r>
      <w:proofErr w:type="spellStart"/>
      <w:r w:rsidRPr="00EC7F69">
        <w:t>Putnam</w:t>
      </w:r>
      <w:proofErr w:type="spellEnd"/>
      <w:r w:rsidRPr="00EC7F69">
        <w:t xml:space="preserve">, 1994). </w:t>
      </w:r>
      <w:proofErr w:type="spellStart"/>
      <w:r w:rsidRPr="00EC7F69">
        <w:t>Bourdieu</w:t>
      </w:r>
      <w:proofErr w:type="spellEnd"/>
      <w:r w:rsidRPr="00EC7F69">
        <w:t xml:space="preserve"> tőkeelmélete nyomán a kulturális és társadalmi erőforrások egymásba átváltható, konvertálható formaként is értelmezhetők, ami különösen relevánssá teszi a közművelődés vizsgálatát, mint olyan intézményes teret, ahol a tudás, a kulturális hozzáférés és a közösségi részvétel egyszerre van jelen (</w:t>
      </w:r>
      <w:proofErr w:type="spellStart"/>
      <w:r w:rsidRPr="00EC7F69">
        <w:t>Bourdieu</w:t>
      </w:r>
      <w:proofErr w:type="spellEnd"/>
      <w:r w:rsidRPr="00EC7F69">
        <w:t>, 1986; Juhász, 2016).</w:t>
      </w:r>
    </w:p>
    <w:p w14:paraId="3DE36F1F" w14:textId="77777777" w:rsidR="0081272E" w:rsidRPr="00EC7F69" w:rsidRDefault="0081272E" w:rsidP="0081272E">
      <w:pPr>
        <w:jc w:val="both"/>
      </w:pPr>
      <w:r w:rsidRPr="00EC7F69">
        <w:t>A tanulmány célja Magyarország 19 vármegyéjének és Budapestnek az összehasonlító elemzése három tőketípus – az emberi, a gazdasági és a társadalmi tőke – alapján, különös tekintettel arra, hogy a közművelődési aktivitás miként jelenik meg e tőkeformák területi szerkezetében. A kutatás újszerűsége abban áll, hogy a közművelődési statisztikai mutatókat nem pusztán kulturális aktivitásként, hanem tőkejellegű erőforrások indikátoraiként értelmezi, és a tőke–fejlettség viszonyt összevont, összehasonlítható térségtipológiává alakítja.</w:t>
      </w:r>
    </w:p>
    <w:p w14:paraId="592ADA7E" w14:textId="77777777" w:rsidR="0081272E" w:rsidRPr="00EC7F69" w:rsidRDefault="0081272E" w:rsidP="0081272E">
      <w:pPr>
        <w:jc w:val="both"/>
      </w:pPr>
      <w:r w:rsidRPr="00EC7F69">
        <w:t xml:space="preserve">Az empirikus vizsgálat másodlagos statisztikai adatbázisokra épül, elsősorban a KSH kulturális statisztikai adatlapjainak (OSAP 1438) és további országos adatforrások 2020–2024 közötti ötéves átlagaira. A három tőketípus méréséhez 13 indikátort választottunk ki, majd 1–20 közötti </w:t>
      </w:r>
      <w:proofErr w:type="spellStart"/>
      <w:r w:rsidRPr="00EC7F69">
        <w:t>rangpontozásos</w:t>
      </w:r>
      <w:proofErr w:type="spellEnd"/>
      <w:r w:rsidRPr="00EC7F69">
        <w:t xml:space="preserve"> módszerrel kompozit indexeket képeztünk az emberi, a gazdasági és a társadalmi tőke vármegyei szintű összehasonlítására. Az indexek közötti kapcsolatokat </w:t>
      </w:r>
      <w:proofErr w:type="spellStart"/>
      <w:r w:rsidRPr="00EC7F69">
        <w:t>Spearman</w:t>
      </w:r>
      <w:proofErr w:type="spellEnd"/>
      <w:r w:rsidRPr="00EC7F69">
        <w:t xml:space="preserve">-féle rangkorrelációval vizsgáltuk, az eredményeket pedig tematikus térképeken és egy tőke–fejlettség </w:t>
      </w:r>
      <w:r w:rsidRPr="00EC7F69">
        <w:lastRenderedPageBreak/>
        <w:t>mátrixban értelmeztük. Az elemzés azt mutatja, hogy a három tőketípus területi eloszlása csak részben esik egybe: míg egyes térségekben (például Budapest, Pest, Komárom-Esztergom) koncentrált tőkefelhalmozás figyelhető meg, más vármegyékben a humán, gazdasági és társadalmi erőforrások eltérő ütemben és eltérő szerkezetben jelennek meg. A kialakított tipológia olyan térségtípusokat azonosít, mint a tőkefelhalmozó centrumtérségek, a rejtett erőforrás-térségek vagy a kettős perifériák, amelyek árnyaltabb képet adnak a regionális fejlettség és a közművelődési erőforrások kapcsolatáról.</w:t>
      </w:r>
    </w:p>
    <w:p w14:paraId="5C0CF2A2" w14:textId="77777777" w:rsidR="0081272E" w:rsidRPr="00EC7F69" w:rsidRDefault="0081272E" w:rsidP="0081272E">
      <w:pPr>
        <w:jc w:val="both"/>
      </w:pPr>
      <w:r w:rsidRPr="00EC7F69">
        <w:t xml:space="preserve">A kutatás elméleti jelentősége abban ragadható meg, hogy a közművelődést nem kulturális „mellékszektorként”, hanem a humán, társadalmi és gazdasági tőke </w:t>
      </w:r>
      <w:proofErr w:type="spellStart"/>
      <w:r w:rsidRPr="00EC7F69">
        <w:t>újratermelődésének</w:t>
      </w:r>
      <w:proofErr w:type="spellEnd"/>
      <w:r w:rsidRPr="00EC7F69">
        <w:t xml:space="preserve"> egyik fontos intézményi feltételeként értelmezi. Gyakorlati jelentősége pedig abban áll, hogy rámutat: a területi egyenlőtlenségek mérsékléséhez nem elegendő a gazdasági mutatókra építő fejlesztéspolitika, hanem szükség van a kulturális részvételt, a közösségi aktivitást és a tanulási lehetőségeket erősítő, differenciált közművelődési beavatkozásokra is. Az eredmények ezért hasznosíthatók a területfejlesztés, a kulturális stratégiaalkotás és a közösségfejlesztés számára egyaránt.</w:t>
      </w:r>
    </w:p>
    <w:p w14:paraId="77C5090A" w14:textId="77777777" w:rsidR="0081272E" w:rsidRPr="00EC7F69" w:rsidRDefault="0081272E" w:rsidP="0081272E">
      <w:pPr>
        <w:jc w:val="both"/>
      </w:pPr>
      <w:r w:rsidRPr="00EC7F69">
        <w:t>Hivatkozott irodalom</w:t>
      </w:r>
    </w:p>
    <w:p w14:paraId="5CF8BCD1" w14:textId="77777777" w:rsidR="0081272E" w:rsidRPr="00EC7F69" w:rsidRDefault="0081272E" w:rsidP="0081272E">
      <w:pPr>
        <w:jc w:val="both"/>
      </w:pPr>
      <w:r w:rsidRPr="00EC7F69">
        <w:t xml:space="preserve">Becker, G. S. (1962). </w:t>
      </w:r>
      <w:proofErr w:type="spellStart"/>
      <w:r w:rsidRPr="00EC7F69">
        <w:t>Investment</w:t>
      </w:r>
      <w:proofErr w:type="spellEnd"/>
      <w:r w:rsidRPr="00EC7F69">
        <w:t xml:space="preserve"> in human </w:t>
      </w:r>
      <w:proofErr w:type="spellStart"/>
      <w:r w:rsidRPr="00EC7F69">
        <w:t>capital</w:t>
      </w:r>
      <w:proofErr w:type="spellEnd"/>
      <w:r w:rsidRPr="00EC7F69">
        <w:t xml:space="preserve">: A </w:t>
      </w:r>
      <w:proofErr w:type="spellStart"/>
      <w:r w:rsidRPr="00EC7F69">
        <w:t>theoretical</w:t>
      </w:r>
      <w:proofErr w:type="spellEnd"/>
      <w:r w:rsidRPr="00EC7F69">
        <w:t xml:space="preserve"> </w:t>
      </w:r>
      <w:proofErr w:type="spellStart"/>
      <w:r w:rsidRPr="00EC7F69">
        <w:t>analysis</w:t>
      </w:r>
      <w:proofErr w:type="spellEnd"/>
      <w:r w:rsidRPr="00EC7F69">
        <w:t xml:space="preserve">. Journal of </w:t>
      </w:r>
      <w:proofErr w:type="spellStart"/>
      <w:r w:rsidRPr="00EC7F69">
        <w:t>Political</w:t>
      </w:r>
      <w:proofErr w:type="spellEnd"/>
      <w:r w:rsidRPr="00EC7F69">
        <w:t xml:space="preserve"> </w:t>
      </w:r>
      <w:proofErr w:type="spellStart"/>
      <w:r w:rsidRPr="00EC7F69">
        <w:t>Economy</w:t>
      </w:r>
      <w:proofErr w:type="spellEnd"/>
      <w:r w:rsidRPr="00EC7F69">
        <w:t xml:space="preserve">, 70(5, </w:t>
      </w:r>
      <w:proofErr w:type="spellStart"/>
      <w:r w:rsidRPr="00EC7F69">
        <w:t>Pt</w:t>
      </w:r>
      <w:proofErr w:type="spellEnd"/>
      <w:r w:rsidRPr="00EC7F69">
        <w:t>. 2), 9–49. https://doi.org/10.1086/258724</w:t>
      </w:r>
    </w:p>
    <w:p w14:paraId="4D708540" w14:textId="77777777" w:rsidR="0081272E" w:rsidRPr="00EC7F69" w:rsidRDefault="0081272E" w:rsidP="0081272E">
      <w:pPr>
        <w:jc w:val="both"/>
      </w:pPr>
      <w:proofErr w:type="spellStart"/>
      <w:r w:rsidRPr="00EC7F69">
        <w:t>Bourdieu</w:t>
      </w:r>
      <w:proofErr w:type="spellEnd"/>
      <w:r w:rsidRPr="00EC7F69">
        <w:t xml:space="preserve">, P. (1986). The </w:t>
      </w:r>
      <w:proofErr w:type="spellStart"/>
      <w:r w:rsidRPr="00EC7F69">
        <w:t>forms</w:t>
      </w:r>
      <w:proofErr w:type="spellEnd"/>
      <w:r w:rsidRPr="00EC7F69">
        <w:t xml:space="preserve"> of </w:t>
      </w:r>
      <w:proofErr w:type="spellStart"/>
      <w:r w:rsidRPr="00EC7F69">
        <w:t>capital</w:t>
      </w:r>
      <w:proofErr w:type="spellEnd"/>
      <w:r w:rsidRPr="00EC7F69">
        <w:t>. In J. G. Richardson (</w:t>
      </w:r>
      <w:proofErr w:type="spellStart"/>
      <w:r w:rsidRPr="00EC7F69">
        <w:t>Ed</w:t>
      </w:r>
      <w:proofErr w:type="spellEnd"/>
      <w:r w:rsidRPr="00EC7F69">
        <w:t xml:space="preserve">.), </w:t>
      </w:r>
      <w:proofErr w:type="spellStart"/>
      <w:r w:rsidRPr="00EC7F69">
        <w:t>Handbook</w:t>
      </w:r>
      <w:proofErr w:type="spellEnd"/>
      <w:r w:rsidRPr="00EC7F69">
        <w:t xml:space="preserve"> of </w:t>
      </w:r>
      <w:proofErr w:type="spellStart"/>
      <w:r w:rsidRPr="00EC7F69">
        <w:t>theory</w:t>
      </w:r>
      <w:proofErr w:type="spellEnd"/>
      <w:r w:rsidRPr="00EC7F69">
        <w:t xml:space="preserve"> and </w:t>
      </w:r>
      <w:proofErr w:type="spellStart"/>
      <w:r w:rsidRPr="00EC7F69">
        <w:t>research</w:t>
      </w:r>
      <w:proofErr w:type="spellEnd"/>
      <w:r w:rsidRPr="00EC7F69">
        <w:t xml:space="preserve"> </w:t>
      </w:r>
      <w:proofErr w:type="spellStart"/>
      <w:r w:rsidRPr="00EC7F69">
        <w:t>for</w:t>
      </w:r>
      <w:proofErr w:type="spellEnd"/>
      <w:r w:rsidRPr="00EC7F69">
        <w:t xml:space="preserve"> </w:t>
      </w:r>
      <w:proofErr w:type="spellStart"/>
      <w:r w:rsidRPr="00EC7F69">
        <w:t>the</w:t>
      </w:r>
      <w:proofErr w:type="spellEnd"/>
      <w:r w:rsidRPr="00EC7F69">
        <w:t xml:space="preserve"> </w:t>
      </w:r>
      <w:proofErr w:type="spellStart"/>
      <w:r w:rsidRPr="00EC7F69">
        <w:t>sociology</w:t>
      </w:r>
      <w:proofErr w:type="spellEnd"/>
      <w:r w:rsidRPr="00EC7F69">
        <w:t xml:space="preserve"> of </w:t>
      </w:r>
      <w:proofErr w:type="spellStart"/>
      <w:r w:rsidRPr="00EC7F69">
        <w:t>education</w:t>
      </w:r>
      <w:proofErr w:type="spellEnd"/>
      <w:r w:rsidRPr="00EC7F69">
        <w:t xml:space="preserve"> (pp. 241–258). </w:t>
      </w:r>
      <w:proofErr w:type="spellStart"/>
      <w:r w:rsidRPr="00EC7F69">
        <w:t>Greenwood</w:t>
      </w:r>
      <w:proofErr w:type="spellEnd"/>
      <w:r w:rsidRPr="00EC7F69">
        <w:t>.</w:t>
      </w:r>
    </w:p>
    <w:p w14:paraId="70B4D498" w14:textId="77777777" w:rsidR="0081272E" w:rsidRPr="00EC7F69" w:rsidRDefault="0081272E" w:rsidP="0081272E">
      <w:pPr>
        <w:jc w:val="both"/>
      </w:pPr>
      <w:proofErr w:type="spellStart"/>
      <w:r w:rsidRPr="00EC7F69">
        <w:t>Coleman</w:t>
      </w:r>
      <w:proofErr w:type="spellEnd"/>
      <w:r w:rsidRPr="00EC7F69">
        <w:t xml:space="preserve">, J. S. (1988). </w:t>
      </w:r>
      <w:proofErr w:type="spellStart"/>
      <w:r w:rsidRPr="00EC7F69">
        <w:t>Social</w:t>
      </w:r>
      <w:proofErr w:type="spellEnd"/>
      <w:r w:rsidRPr="00EC7F69">
        <w:t xml:space="preserve"> </w:t>
      </w:r>
      <w:proofErr w:type="spellStart"/>
      <w:r w:rsidRPr="00EC7F69">
        <w:t>capital</w:t>
      </w:r>
      <w:proofErr w:type="spellEnd"/>
      <w:r w:rsidRPr="00EC7F69">
        <w:t xml:space="preserve"> in </w:t>
      </w:r>
      <w:proofErr w:type="spellStart"/>
      <w:r w:rsidRPr="00EC7F69">
        <w:t>the</w:t>
      </w:r>
      <w:proofErr w:type="spellEnd"/>
      <w:r w:rsidRPr="00EC7F69">
        <w:t xml:space="preserve"> </w:t>
      </w:r>
      <w:proofErr w:type="spellStart"/>
      <w:r w:rsidRPr="00EC7F69">
        <w:t>creation</w:t>
      </w:r>
      <w:proofErr w:type="spellEnd"/>
      <w:r w:rsidRPr="00EC7F69">
        <w:t xml:space="preserve"> of human </w:t>
      </w:r>
      <w:proofErr w:type="spellStart"/>
      <w:r w:rsidRPr="00EC7F69">
        <w:t>capital</w:t>
      </w:r>
      <w:proofErr w:type="spellEnd"/>
      <w:r w:rsidRPr="00EC7F69">
        <w:t xml:space="preserve">. American Journal of </w:t>
      </w:r>
      <w:proofErr w:type="spellStart"/>
      <w:r w:rsidRPr="00EC7F69">
        <w:t>Sociology</w:t>
      </w:r>
      <w:proofErr w:type="spellEnd"/>
      <w:r w:rsidRPr="00EC7F69">
        <w:t>, 94, S95–S120. https://doi.org/10.1086/228943</w:t>
      </w:r>
    </w:p>
    <w:p w14:paraId="644CBE15" w14:textId="77777777" w:rsidR="0081272E" w:rsidRPr="00EC7F69" w:rsidRDefault="0081272E" w:rsidP="0081272E">
      <w:pPr>
        <w:jc w:val="both"/>
      </w:pPr>
      <w:r w:rsidRPr="00EC7F69">
        <w:t>Juhász, E. (2016). A felnőttek képzése és művelődése egykor és ma Magyarországon. Csokonai Kiadó.</w:t>
      </w:r>
    </w:p>
    <w:p w14:paraId="6F251700" w14:textId="77777777" w:rsidR="0081272E" w:rsidRPr="00EC7F69" w:rsidRDefault="0081272E" w:rsidP="0081272E">
      <w:pPr>
        <w:jc w:val="both"/>
      </w:pPr>
      <w:proofErr w:type="spellStart"/>
      <w:r w:rsidRPr="00EC7F69">
        <w:t>Putnam</w:t>
      </w:r>
      <w:proofErr w:type="spellEnd"/>
      <w:r w:rsidRPr="00EC7F69">
        <w:t xml:space="preserve">, R. D. (2000). Bowling </w:t>
      </w:r>
      <w:proofErr w:type="spellStart"/>
      <w:r w:rsidRPr="00EC7F69">
        <w:t>alone</w:t>
      </w:r>
      <w:proofErr w:type="spellEnd"/>
      <w:r w:rsidRPr="00EC7F69">
        <w:t xml:space="preserve">: The </w:t>
      </w:r>
      <w:proofErr w:type="spellStart"/>
      <w:r w:rsidRPr="00EC7F69">
        <w:t>collapse</w:t>
      </w:r>
      <w:proofErr w:type="spellEnd"/>
      <w:r w:rsidRPr="00EC7F69">
        <w:t xml:space="preserve"> and </w:t>
      </w:r>
      <w:proofErr w:type="spellStart"/>
      <w:r w:rsidRPr="00EC7F69">
        <w:t>revival</w:t>
      </w:r>
      <w:proofErr w:type="spellEnd"/>
      <w:r w:rsidRPr="00EC7F69">
        <w:t xml:space="preserve"> of American </w:t>
      </w:r>
      <w:proofErr w:type="spellStart"/>
      <w:r w:rsidRPr="00EC7F69">
        <w:t>community</w:t>
      </w:r>
      <w:proofErr w:type="spellEnd"/>
      <w:r w:rsidRPr="00EC7F69">
        <w:t>. Simon &amp; Schuster.</w:t>
      </w:r>
    </w:p>
    <w:p w14:paraId="7CF04000" w14:textId="77777777" w:rsidR="0081272E" w:rsidRPr="00EC7F69" w:rsidRDefault="0081272E" w:rsidP="0081272E">
      <w:pPr>
        <w:jc w:val="both"/>
      </w:pPr>
      <w:r w:rsidRPr="00EC7F69">
        <w:t xml:space="preserve">Schultz, T. W. (1961). </w:t>
      </w:r>
      <w:proofErr w:type="spellStart"/>
      <w:r w:rsidRPr="00EC7F69">
        <w:t>Investment</w:t>
      </w:r>
      <w:proofErr w:type="spellEnd"/>
      <w:r w:rsidRPr="00EC7F69">
        <w:t xml:space="preserve"> in human </w:t>
      </w:r>
      <w:proofErr w:type="spellStart"/>
      <w:r w:rsidRPr="00EC7F69">
        <w:t>capital</w:t>
      </w:r>
      <w:proofErr w:type="spellEnd"/>
      <w:r w:rsidRPr="00EC7F69">
        <w:t xml:space="preserve">. The American </w:t>
      </w:r>
      <w:proofErr w:type="spellStart"/>
      <w:r w:rsidRPr="00EC7F69">
        <w:t>Economic</w:t>
      </w:r>
      <w:proofErr w:type="spellEnd"/>
      <w:r w:rsidRPr="00EC7F69">
        <w:t xml:space="preserve"> </w:t>
      </w:r>
      <w:proofErr w:type="spellStart"/>
      <w:r w:rsidRPr="00EC7F69">
        <w:t>Review</w:t>
      </w:r>
      <w:proofErr w:type="spellEnd"/>
      <w:r w:rsidRPr="00EC7F69">
        <w:t>, 51(1), 1–17.</w:t>
      </w:r>
    </w:p>
    <w:p w14:paraId="27D43A82" w14:textId="77777777" w:rsidR="0081272E" w:rsidRPr="00EC7F69" w:rsidRDefault="0081272E" w:rsidP="0081272E">
      <w:pPr>
        <w:jc w:val="both"/>
      </w:pPr>
      <w:r w:rsidRPr="00EC7F69">
        <w:rPr>
          <w:u w:val="single"/>
        </w:rPr>
        <w:t>Absztrakt angol</w:t>
      </w:r>
      <w:r w:rsidRPr="00EC7F69">
        <w:t>:</w:t>
      </w:r>
    </w:p>
    <w:p w14:paraId="13D56678" w14:textId="77777777" w:rsidR="0081272E" w:rsidRPr="00EC7F69" w:rsidRDefault="0081272E" w:rsidP="0081272E">
      <w:pPr>
        <w:jc w:val="both"/>
      </w:pPr>
      <w:r w:rsidRPr="00EC7F69">
        <w:t xml:space="preserve">The </w:t>
      </w:r>
      <w:proofErr w:type="spellStart"/>
      <w:r w:rsidRPr="00EC7F69">
        <w:t>analysis</w:t>
      </w:r>
      <w:proofErr w:type="spellEnd"/>
      <w:r w:rsidRPr="00EC7F69">
        <w:t xml:space="preserve"> of </w:t>
      </w:r>
      <w:proofErr w:type="spellStart"/>
      <w:r w:rsidRPr="00EC7F69">
        <w:t>regional</w:t>
      </w:r>
      <w:proofErr w:type="spellEnd"/>
      <w:r w:rsidRPr="00EC7F69">
        <w:t xml:space="preserve"> </w:t>
      </w:r>
      <w:proofErr w:type="spellStart"/>
      <w:r w:rsidRPr="00EC7F69">
        <w:t>development</w:t>
      </w:r>
      <w:proofErr w:type="spellEnd"/>
      <w:r w:rsidRPr="00EC7F69">
        <w:t xml:space="preserve"> in </w:t>
      </w:r>
      <w:proofErr w:type="spellStart"/>
      <w:r w:rsidRPr="00EC7F69">
        <w:t>contemporary</w:t>
      </w:r>
      <w:proofErr w:type="spellEnd"/>
      <w:r w:rsidRPr="00EC7F69">
        <w:t xml:space="preserve"> </w:t>
      </w:r>
      <w:proofErr w:type="spellStart"/>
      <w:r w:rsidRPr="00EC7F69">
        <w:t>social</w:t>
      </w:r>
      <w:proofErr w:type="spellEnd"/>
      <w:r w:rsidRPr="00EC7F69">
        <w:t xml:space="preserve"> </w:t>
      </w:r>
      <w:proofErr w:type="spellStart"/>
      <w:r w:rsidRPr="00EC7F69">
        <w:t>science</w:t>
      </w:r>
      <w:proofErr w:type="spellEnd"/>
      <w:r w:rsidRPr="00EC7F69">
        <w:t xml:space="preserve"> and </w:t>
      </w:r>
      <w:proofErr w:type="spellStart"/>
      <w:r w:rsidRPr="00EC7F69">
        <w:t>educational</w:t>
      </w:r>
      <w:proofErr w:type="spellEnd"/>
      <w:r w:rsidRPr="00EC7F69">
        <w:t xml:space="preserve"> </w:t>
      </w:r>
      <w:proofErr w:type="spellStart"/>
      <w:r w:rsidRPr="00EC7F69">
        <w:t>research</w:t>
      </w:r>
      <w:proofErr w:type="spellEnd"/>
      <w:r w:rsidRPr="00EC7F69">
        <w:t xml:space="preserve"> </w:t>
      </w:r>
      <w:proofErr w:type="spellStart"/>
      <w:r w:rsidRPr="00EC7F69">
        <w:t>increasingly</w:t>
      </w:r>
      <w:proofErr w:type="spellEnd"/>
      <w:r w:rsidRPr="00EC7F69">
        <w:t xml:space="preserve"> </w:t>
      </w:r>
      <w:proofErr w:type="spellStart"/>
      <w:r w:rsidRPr="00EC7F69">
        <w:t>extends</w:t>
      </w:r>
      <w:proofErr w:type="spellEnd"/>
      <w:r w:rsidRPr="00EC7F69">
        <w:t xml:space="preserve"> </w:t>
      </w:r>
      <w:proofErr w:type="spellStart"/>
      <w:r w:rsidRPr="00EC7F69">
        <w:t>beyond</w:t>
      </w:r>
      <w:proofErr w:type="spellEnd"/>
      <w:r w:rsidRPr="00EC7F69">
        <w:t xml:space="preserve"> </w:t>
      </w:r>
      <w:proofErr w:type="spellStart"/>
      <w:r w:rsidRPr="00EC7F69">
        <w:t>classical</w:t>
      </w:r>
      <w:proofErr w:type="spellEnd"/>
      <w:r w:rsidRPr="00EC7F69">
        <w:t xml:space="preserve"> </w:t>
      </w:r>
      <w:proofErr w:type="spellStart"/>
      <w:r w:rsidRPr="00EC7F69">
        <w:t>economic</w:t>
      </w:r>
      <w:proofErr w:type="spellEnd"/>
      <w:r w:rsidRPr="00EC7F69">
        <w:t xml:space="preserve"> </w:t>
      </w:r>
      <w:proofErr w:type="spellStart"/>
      <w:r w:rsidRPr="00EC7F69">
        <w:t>indicators</w:t>
      </w:r>
      <w:proofErr w:type="spellEnd"/>
      <w:r w:rsidRPr="00EC7F69">
        <w:t xml:space="preserve"> and </w:t>
      </w:r>
      <w:proofErr w:type="spellStart"/>
      <w:r w:rsidRPr="00EC7F69">
        <w:t>places</w:t>
      </w:r>
      <w:proofErr w:type="spellEnd"/>
      <w:r w:rsidRPr="00EC7F69">
        <w:t xml:space="preserve"> </w:t>
      </w:r>
      <w:proofErr w:type="spellStart"/>
      <w:r w:rsidRPr="00EC7F69">
        <w:t>greater</w:t>
      </w:r>
      <w:proofErr w:type="spellEnd"/>
      <w:r w:rsidRPr="00EC7F69">
        <w:t xml:space="preserve"> </w:t>
      </w:r>
      <w:proofErr w:type="spellStart"/>
      <w:r w:rsidRPr="00EC7F69">
        <w:t>emphasis</w:t>
      </w:r>
      <w:proofErr w:type="spellEnd"/>
      <w:r w:rsidRPr="00EC7F69">
        <w:t xml:space="preserve"> </w:t>
      </w:r>
      <w:proofErr w:type="spellStart"/>
      <w:r w:rsidRPr="00EC7F69">
        <w:t>on</w:t>
      </w:r>
      <w:proofErr w:type="spellEnd"/>
      <w:r w:rsidRPr="00EC7F69">
        <w:t xml:space="preserve"> </w:t>
      </w:r>
      <w:proofErr w:type="spellStart"/>
      <w:r w:rsidRPr="00EC7F69">
        <w:t>intangible</w:t>
      </w:r>
      <w:proofErr w:type="spellEnd"/>
      <w:r w:rsidRPr="00EC7F69">
        <w:t xml:space="preserve"> </w:t>
      </w:r>
      <w:proofErr w:type="spellStart"/>
      <w:r w:rsidRPr="00EC7F69">
        <w:t>resources</w:t>
      </w:r>
      <w:proofErr w:type="spellEnd"/>
      <w:r w:rsidRPr="00EC7F69">
        <w:t xml:space="preserve"> </w:t>
      </w:r>
      <w:proofErr w:type="spellStart"/>
      <w:r w:rsidRPr="00EC7F69">
        <w:t>that</w:t>
      </w:r>
      <w:proofErr w:type="spellEnd"/>
      <w:r w:rsidRPr="00EC7F69">
        <w:t xml:space="preserve"> </w:t>
      </w:r>
      <w:proofErr w:type="spellStart"/>
      <w:r w:rsidRPr="00EC7F69">
        <w:t>shape</w:t>
      </w:r>
      <w:proofErr w:type="spellEnd"/>
      <w:r w:rsidRPr="00EC7F69">
        <w:t xml:space="preserve"> </w:t>
      </w:r>
      <w:proofErr w:type="spellStart"/>
      <w:r w:rsidRPr="00EC7F69">
        <w:t>the</w:t>
      </w:r>
      <w:proofErr w:type="spellEnd"/>
      <w:r w:rsidRPr="00EC7F69">
        <w:t xml:space="preserve"> </w:t>
      </w:r>
      <w:proofErr w:type="spellStart"/>
      <w:r w:rsidRPr="00EC7F69">
        <w:t>long-term</w:t>
      </w:r>
      <w:proofErr w:type="spellEnd"/>
      <w:r w:rsidRPr="00EC7F69">
        <w:t xml:space="preserve"> </w:t>
      </w:r>
      <w:proofErr w:type="spellStart"/>
      <w:r w:rsidRPr="00EC7F69">
        <w:t>functioning</w:t>
      </w:r>
      <w:proofErr w:type="spellEnd"/>
      <w:r w:rsidRPr="00EC7F69">
        <w:t xml:space="preserve"> and </w:t>
      </w:r>
      <w:proofErr w:type="spellStart"/>
      <w:r w:rsidRPr="00EC7F69">
        <w:t>renewal</w:t>
      </w:r>
      <w:proofErr w:type="spellEnd"/>
      <w:r w:rsidRPr="00EC7F69">
        <w:t xml:space="preserve"> </w:t>
      </w:r>
      <w:proofErr w:type="spellStart"/>
      <w:r w:rsidRPr="00EC7F69">
        <w:t>capacity</w:t>
      </w:r>
      <w:proofErr w:type="spellEnd"/>
      <w:r w:rsidRPr="00EC7F69">
        <w:t xml:space="preserve"> of </w:t>
      </w:r>
      <w:proofErr w:type="spellStart"/>
      <w:r w:rsidRPr="00EC7F69">
        <w:t>territories</w:t>
      </w:r>
      <w:proofErr w:type="spellEnd"/>
      <w:r w:rsidRPr="00EC7F69">
        <w:t xml:space="preserve">. Human, </w:t>
      </w:r>
      <w:proofErr w:type="spellStart"/>
      <w:r w:rsidRPr="00EC7F69">
        <w:t>social</w:t>
      </w:r>
      <w:proofErr w:type="spellEnd"/>
      <w:r w:rsidRPr="00EC7F69">
        <w:t xml:space="preserve">, and </w:t>
      </w:r>
      <w:proofErr w:type="spellStart"/>
      <w:r w:rsidRPr="00EC7F69">
        <w:t>economic</w:t>
      </w:r>
      <w:proofErr w:type="spellEnd"/>
      <w:r w:rsidRPr="00EC7F69">
        <w:t xml:space="preserve"> </w:t>
      </w:r>
      <w:proofErr w:type="spellStart"/>
      <w:r w:rsidRPr="00EC7F69">
        <w:t>capital</w:t>
      </w:r>
      <w:proofErr w:type="spellEnd"/>
      <w:r w:rsidRPr="00EC7F69">
        <w:t xml:space="preserve"> </w:t>
      </w:r>
      <w:proofErr w:type="spellStart"/>
      <w:r w:rsidRPr="00EC7F69">
        <w:t>constitute</w:t>
      </w:r>
      <w:proofErr w:type="spellEnd"/>
      <w:r w:rsidRPr="00EC7F69">
        <w:t xml:space="preserve"> </w:t>
      </w:r>
      <w:proofErr w:type="spellStart"/>
      <w:r w:rsidRPr="00EC7F69">
        <w:t>distinct</w:t>
      </w:r>
      <w:proofErr w:type="spellEnd"/>
      <w:r w:rsidRPr="00EC7F69">
        <w:t xml:space="preserve"> </w:t>
      </w:r>
      <w:proofErr w:type="spellStart"/>
      <w:r w:rsidRPr="00EC7F69">
        <w:t>yet</w:t>
      </w:r>
      <w:proofErr w:type="spellEnd"/>
      <w:r w:rsidRPr="00EC7F69">
        <w:t xml:space="preserve"> </w:t>
      </w:r>
      <w:proofErr w:type="spellStart"/>
      <w:r w:rsidRPr="00EC7F69">
        <w:t>interconnected</w:t>
      </w:r>
      <w:proofErr w:type="spellEnd"/>
      <w:r w:rsidRPr="00EC7F69">
        <w:t xml:space="preserve"> </w:t>
      </w:r>
      <w:proofErr w:type="spellStart"/>
      <w:r w:rsidRPr="00EC7F69">
        <w:t>resource</w:t>
      </w:r>
      <w:proofErr w:type="spellEnd"/>
      <w:r w:rsidRPr="00EC7F69">
        <w:t xml:space="preserve"> </w:t>
      </w:r>
      <w:proofErr w:type="spellStart"/>
      <w:r w:rsidRPr="00EC7F69">
        <w:t>systems</w:t>
      </w:r>
      <w:proofErr w:type="spellEnd"/>
      <w:r w:rsidRPr="00EC7F69">
        <w:t xml:space="preserve">, </w:t>
      </w:r>
      <w:proofErr w:type="spellStart"/>
      <w:r w:rsidRPr="00EC7F69">
        <w:t>the</w:t>
      </w:r>
      <w:proofErr w:type="spellEnd"/>
      <w:r w:rsidRPr="00EC7F69">
        <w:t xml:space="preserve"> </w:t>
      </w:r>
      <w:proofErr w:type="spellStart"/>
      <w:r w:rsidRPr="00EC7F69">
        <w:t>spatial</w:t>
      </w:r>
      <w:proofErr w:type="spellEnd"/>
      <w:r w:rsidRPr="00EC7F69">
        <w:t xml:space="preserve"> </w:t>
      </w:r>
      <w:proofErr w:type="spellStart"/>
      <w:r w:rsidRPr="00EC7F69">
        <w:t>patterns</w:t>
      </w:r>
      <w:proofErr w:type="spellEnd"/>
      <w:r w:rsidRPr="00EC7F69">
        <w:t xml:space="preserve"> of </w:t>
      </w:r>
      <w:proofErr w:type="spellStart"/>
      <w:r w:rsidRPr="00EC7F69">
        <w:t>which</w:t>
      </w:r>
      <w:proofErr w:type="spellEnd"/>
      <w:r w:rsidRPr="00EC7F69">
        <w:t xml:space="preserve"> </w:t>
      </w:r>
      <w:proofErr w:type="spellStart"/>
      <w:r w:rsidRPr="00EC7F69">
        <w:t>can</w:t>
      </w:r>
      <w:proofErr w:type="spellEnd"/>
      <w:r w:rsidRPr="00EC7F69">
        <w:t xml:space="preserve"> </w:t>
      </w:r>
      <w:proofErr w:type="spellStart"/>
      <w:r w:rsidRPr="00EC7F69">
        <w:t>also</w:t>
      </w:r>
      <w:proofErr w:type="spellEnd"/>
      <w:r w:rsidRPr="00EC7F69">
        <w:t xml:space="preserve"> be </w:t>
      </w:r>
      <w:proofErr w:type="spellStart"/>
      <w:r w:rsidRPr="00EC7F69">
        <w:t>identified</w:t>
      </w:r>
      <w:proofErr w:type="spellEnd"/>
      <w:r w:rsidRPr="00EC7F69">
        <w:t xml:space="preserve"> </w:t>
      </w:r>
      <w:proofErr w:type="spellStart"/>
      <w:r w:rsidRPr="00EC7F69">
        <w:t>within</w:t>
      </w:r>
      <w:proofErr w:type="spellEnd"/>
      <w:r w:rsidRPr="00EC7F69">
        <w:t xml:space="preserve"> </w:t>
      </w:r>
      <w:proofErr w:type="spellStart"/>
      <w:r w:rsidRPr="00EC7F69">
        <w:t>the</w:t>
      </w:r>
      <w:proofErr w:type="spellEnd"/>
      <w:r w:rsidRPr="00EC7F69">
        <w:t xml:space="preserve"> </w:t>
      </w:r>
      <w:proofErr w:type="spellStart"/>
      <w:r w:rsidRPr="00EC7F69">
        <w:t>institutional</w:t>
      </w:r>
      <w:proofErr w:type="spellEnd"/>
      <w:r w:rsidRPr="00EC7F69">
        <w:t xml:space="preserve"> and </w:t>
      </w:r>
      <w:proofErr w:type="spellStart"/>
      <w:r w:rsidRPr="00EC7F69">
        <w:t>community</w:t>
      </w:r>
      <w:proofErr w:type="spellEnd"/>
      <w:r w:rsidRPr="00EC7F69">
        <w:t xml:space="preserve"> </w:t>
      </w:r>
      <w:proofErr w:type="spellStart"/>
      <w:r w:rsidRPr="00EC7F69">
        <w:t>settings</w:t>
      </w:r>
      <w:proofErr w:type="spellEnd"/>
      <w:r w:rsidRPr="00EC7F69">
        <w:t xml:space="preserve"> of </w:t>
      </w:r>
      <w:proofErr w:type="spellStart"/>
      <w:r w:rsidRPr="00EC7F69">
        <w:t>public</w:t>
      </w:r>
      <w:proofErr w:type="spellEnd"/>
      <w:r w:rsidRPr="00EC7F69">
        <w:t xml:space="preserve"> </w:t>
      </w:r>
      <w:proofErr w:type="spellStart"/>
      <w:r w:rsidRPr="00EC7F69">
        <w:t>culture</w:t>
      </w:r>
      <w:proofErr w:type="spellEnd"/>
      <w:r w:rsidRPr="00EC7F69">
        <w:t xml:space="preserve">. The </w:t>
      </w:r>
      <w:proofErr w:type="spellStart"/>
      <w:r w:rsidRPr="00EC7F69">
        <w:t>relevance</w:t>
      </w:r>
      <w:proofErr w:type="spellEnd"/>
      <w:r w:rsidRPr="00EC7F69">
        <w:t xml:space="preserve"> of </w:t>
      </w:r>
      <w:proofErr w:type="spellStart"/>
      <w:r w:rsidRPr="00EC7F69">
        <w:t>the</w:t>
      </w:r>
      <w:proofErr w:type="spellEnd"/>
      <w:r w:rsidRPr="00EC7F69">
        <w:t xml:space="preserve"> </w:t>
      </w:r>
      <w:proofErr w:type="spellStart"/>
      <w:r w:rsidRPr="00EC7F69">
        <w:t>topic</w:t>
      </w:r>
      <w:proofErr w:type="spellEnd"/>
      <w:r w:rsidRPr="00EC7F69">
        <w:t xml:space="preserve"> </w:t>
      </w:r>
      <w:proofErr w:type="spellStart"/>
      <w:r w:rsidRPr="00EC7F69">
        <w:t>lies</w:t>
      </w:r>
      <w:proofErr w:type="spellEnd"/>
      <w:r w:rsidRPr="00EC7F69">
        <w:t xml:space="preserve"> in </w:t>
      </w:r>
      <w:proofErr w:type="spellStart"/>
      <w:r w:rsidRPr="00EC7F69">
        <w:t>the</w:t>
      </w:r>
      <w:proofErr w:type="spellEnd"/>
      <w:r w:rsidRPr="00EC7F69">
        <w:t xml:space="preserve"> </w:t>
      </w:r>
      <w:proofErr w:type="spellStart"/>
      <w:r w:rsidRPr="00EC7F69">
        <w:t>fact</w:t>
      </w:r>
      <w:proofErr w:type="spellEnd"/>
      <w:r w:rsidRPr="00EC7F69">
        <w:t xml:space="preserve"> </w:t>
      </w:r>
      <w:proofErr w:type="spellStart"/>
      <w:r w:rsidRPr="00EC7F69">
        <w:t>that</w:t>
      </w:r>
      <w:proofErr w:type="spellEnd"/>
      <w:r w:rsidRPr="00EC7F69">
        <w:t xml:space="preserve"> </w:t>
      </w:r>
      <w:proofErr w:type="spellStart"/>
      <w:r w:rsidRPr="00EC7F69">
        <w:t>public</w:t>
      </w:r>
      <w:proofErr w:type="spellEnd"/>
      <w:r w:rsidRPr="00EC7F69">
        <w:t xml:space="preserve"> </w:t>
      </w:r>
      <w:proofErr w:type="spellStart"/>
      <w:r w:rsidRPr="00EC7F69">
        <w:t>culture</w:t>
      </w:r>
      <w:proofErr w:type="spellEnd"/>
      <w:r w:rsidRPr="00EC7F69">
        <w:t xml:space="preserve"> </w:t>
      </w:r>
      <w:proofErr w:type="spellStart"/>
      <w:r w:rsidRPr="00EC7F69">
        <w:t>should</w:t>
      </w:r>
      <w:proofErr w:type="spellEnd"/>
      <w:r w:rsidRPr="00EC7F69">
        <w:t xml:space="preserve"> </w:t>
      </w:r>
      <w:proofErr w:type="spellStart"/>
      <w:r w:rsidRPr="00EC7F69">
        <w:t>not</w:t>
      </w:r>
      <w:proofErr w:type="spellEnd"/>
      <w:r w:rsidRPr="00EC7F69">
        <w:t xml:space="preserve"> be </w:t>
      </w:r>
      <w:proofErr w:type="spellStart"/>
      <w:r w:rsidRPr="00EC7F69">
        <w:t>understood</w:t>
      </w:r>
      <w:proofErr w:type="spellEnd"/>
      <w:r w:rsidRPr="00EC7F69">
        <w:t xml:space="preserve"> </w:t>
      </w:r>
      <w:proofErr w:type="spellStart"/>
      <w:r w:rsidRPr="00EC7F69">
        <w:t>merely</w:t>
      </w:r>
      <w:proofErr w:type="spellEnd"/>
      <w:r w:rsidRPr="00EC7F69">
        <w:t xml:space="preserve"> </w:t>
      </w:r>
      <w:proofErr w:type="spellStart"/>
      <w:r w:rsidRPr="00EC7F69">
        <w:t>as</w:t>
      </w:r>
      <w:proofErr w:type="spellEnd"/>
      <w:r w:rsidRPr="00EC7F69">
        <w:t xml:space="preserve"> a </w:t>
      </w:r>
      <w:proofErr w:type="spellStart"/>
      <w:r w:rsidRPr="00EC7F69">
        <w:t>sphere</w:t>
      </w:r>
      <w:proofErr w:type="spellEnd"/>
      <w:r w:rsidRPr="00EC7F69">
        <w:t xml:space="preserve"> of </w:t>
      </w:r>
      <w:proofErr w:type="spellStart"/>
      <w:r w:rsidRPr="00EC7F69">
        <w:t>cultural</w:t>
      </w:r>
      <w:proofErr w:type="spellEnd"/>
      <w:r w:rsidRPr="00EC7F69">
        <w:t xml:space="preserve"> service </w:t>
      </w:r>
      <w:proofErr w:type="spellStart"/>
      <w:r w:rsidRPr="00EC7F69">
        <w:t>provision</w:t>
      </w:r>
      <w:proofErr w:type="spellEnd"/>
      <w:r w:rsidRPr="00EC7F69">
        <w:t xml:space="preserve">, </w:t>
      </w:r>
      <w:proofErr w:type="spellStart"/>
      <w:r w:rsidRPr="00EC7F69">
        <w:t>but</w:t>
      </w:r>
      <w:proofErr w:type="spellEnd"/>
      <w:r w:rsidRPr="00EC7F69">
        <w:t xml:space="preserve"> </w:t>
      </w:r>
      <w:proofErr w:type="spellStart"/>
      <w:r w:rsidRPr="00EC7F69">
        <w:t>rather</w:t>
      </w:r>
      <w:proofErr w:type="spellEnd"/>
      <w:r w:rsidRPr="00EC7F69">
        <w:t xml:space="preserve"> </w:t>
      </w:r>
      <w:proofErr w:type="spellStart"/>
      <w:r w:rsidRPr="00EC7F69">
        <w:t>as</w:t>
      </w:r>
      <w:proofErr w:type="spellEnd"/>
      <w:r w:rsidRPr="00EC7F69">
        <w:t xml:space="preserve"> a </w:t>
      </w:r>
      <w:proofErr w:type="spellStart"/>
      <w:r w:rsidRPr="00EC7F69">
        <w:t>form</w:t>
      </w:r>
      <w:proofErr w:type="spellEnd"/>
      <w:r w:rsidRPr="00EC7F69">
        <w:t xml:space="preserve"> of </w:t>
      </w:r>
      <w:proofErr w:type="spellStart"/>
      <w:r w:rsidRPr="00EC7F69">
        <w:t>social</w:t>
      </w:r>
      <w:proofErr w:type="spellEnd"/>
      <w:r w:rsidRPr="00EC7F69">
        <w:t xml:space="preserve"> </w:t>
      </w:r>
      <w:proofErr w:type="spellStart"/>
      <w:r w:rsidRPr="00EC7F69">
        <w:t>infrastructure</w:t>
      </w:r>
      <w:proofErr w:type="spellEnd"/>
      <w:r w:rsidRPr="00EC7F69">
        <w:t xml:space="preserve"> </w:t>
      </w:r>
      <w:proofErr w:type="spellStart"/>
      <w:r w:rsidRPr="00EC7F69">
        <w:t>that</w:t>
      </w:r>
      <w:proofErr w:type="spellEnd"/>
      <w:r w:rsidRPr="00EC7F69">
        <w:t xml:space="preserve"> </w:t>
      </w:r>
      <w:proofErr w:type="spellStart"/>
      <w:r w:rsidRPr="00EC7F69">
        <w:t>contributes</w:t>
      </w:r>
      <w:proofErr w:type="spellEnd"/>
      <w:r w:rsidRPr="00EC7F69">
        <w:t xml:space="preserve"> </w:t>
      </w:r>
      <w:proofErr w:type="spellStart"/>
      <w:r w:rsidRPr="00EC7F69">
        <w:t>simultaneously</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reproduction</w:t>
      </w:r>
      <w:proofErr w:type="spellEnd"/>
      <w:r w:rsidRPr="00EC7F69">
        <w:t xml:space="preserve"> of </w:t>
      </w:r>
      <w:proofErr w:type="spellStart"/>
      <w:r w:rsidRPr="00EC7F69">
        <w:t>knowledge</w:t>
      </w:r>
      <w:proofErr w:type="spellEnd"/>
      <w:r w:rsidRPr="00EC7F69">
        <w:t xml:space="preserve">, </w:t>
      </w:r>
      <w:proofErr w:type="spellStart"/>
      <w:r w:rsidRPr="00EC7F69">
        <w:t>community</w:t>
      </w:r>
      <w:proofErr w:type="spellEnd"/>
      <w:r w:rsidRPr="00EC7F69">
        <w:t xml:space="preserve"> </w:t>
      </w:r>
      <w:proofErr w:type="spellStart"/>
      <w:r w:rsidRPr="00EC7F69">
        <w:t>ties</w:t>
      </w:r>
      <w:proofErr w:type="spellEnd"/>
      <w:r w:rsidRPr="00EC7F69">
        <w:t xml:space="preserve">, and local </w:t>
      </w:r>
      <w:proofErr w:type="spellStart"/>
      <w:r w:rsidRPr="00EC7F69">
        <w:t>resources</w:t>
      </w:r>
      <w:proofErr w:type="spellEnd"/>
      <w:r w:rsidRPr="00EC7F69">
        <w:t xml:space="preserve"> (</w:t>
      </w:r>
      <w:proofErr w:type="spellStart"/>
      <w:r w:rsidRPr="00EC7F69">
        <w:t>Bourdieu</w:t>
      </w:r>
      <w:proofErr w:type="spellEnd"/>
      <w:r w:rsidRPr="00EC7F69">
        <w:t xml:space="preserve">, 1986; </w:t>
      </w:r>
      <w:proofErr w:type="spellStart"/>
      <w:r w:rsidRPr="00EC7F69">
        <w:t>Putnam</w:t>
      </w:r>
      <w:proofErr w:type="spellEnd"/>
      <w:r w:rsidRPr="00EC7F69">
        <w:t>, 2000; Juhász, 2016).</w:t>
      </w:r>
    </w:p>
    <w:p w14:paraId="7CC8C9E1" w14:textId="77777777" w:rsidR="0081272E" w:rsidRPr="00EC7F69" w:rsidRDefault="0081272E" w:rsidP="0081272E">
      <w:pPr>
        <w:jc w:val="both"/>
      </w:pPr>
      <w:r w:rsidRPr="00EC7F69">
        <w:t xml:space="preserve">The </w:t>
      </w:r>
      <w:proofErr w:type="spellStart"/>
      <w:r w:rsidRPr="00EC7F69">
        <w:t>theoretical</w:t>
      </w:r>
      <w:proofErr w:type="spellEnd"/>
      <w:r w:rsidRPr="00EC7F69">
        <w:t xml:space="preserve"> </w:t>
      </w:r>
      <w:proofErr w:type="spellStart"/>
      <w:r w:rsidRPr="00EC7F69">
        <w:t>framework</w:t>
      </w:r>
      <w:proofErr w:type="spellEnd"/>
      <w:r w:rsidRPr="00EC7F69">
        <w:t xml:space="preserve"> of </w:t>
      </w:r>
      <w:proofErr w:type="spellStart"/>
      <w:r w:rsidRPr="00EC7F69">
        <w:t>the</w:t>
      </w:r>
      <w:proofErr w:type="spellEnd"/>
      <w:r w:rsidRPr="00EC7F69">
        <w:t xml:space="preserve"> </w:t>
      </w:r>
      <w:proofErr w:type="spellStart"/>
      <w:r w:rsidRPr="00EC7F69">
        <w:t>study</w:t>
      </w:r>
      <w:proofErr w:type="spellEnd"/>
      <w:r w:rsidRPr="00EC7F69">
        <w:t xml:space="preserve"> is </w:t>
      </w:r>
      <w:proofErr w:type="spellStart"/>
      <w:r w:rsidRPr="00EC7F69">
        <w:t>grounded</w:t>
      </w:r>
      <w:proofErr w:type="spellEnd"/>
      <w:r w:rsidRPr="00EC7F69">
        <w:t xml:space="preserve"> in </w:t>
      </w:r>
      <w:proofErr w:type="spellStart"/>
      <w:r w:rsidRPr="00EC7F69">
        <w:t>the</w:t>
      </w:r>
      <w:proofErr w:type="spellEnd"/>
      <w:r w:rsidRPr="00EC7F69">
        <w:t xml:space="preserve"> </w:t>
      </w:r>
      <w:proofErr w:type="spellStart"/>
      <w:r w:rsidRPr="00EC7F69">
        <w:t>interrelations</w:t>
      </w:r>
      <w:proofErr w:type="spellEnd"/>
      <w:r w:rsidRPr="00EC7F69">
        <w:t xml:space="preserve"> of human </w:t>
      </w:r>
      <w:proofErr w:type="spellStart"/>
      <w:r w:rsidRPr="00EC7F69">
        <w:t>capital</w:t>
      </w:r>
      <w:proofErr w:type="spellEnd"/>
      <w:r w:rsidRPr="00EC7F69">
        <w:t xml:space="preserve">, </w:t>
      </w:r>
      <w:proofErr w:type="spellStart"/>
      <w:r w:rsidRPr="00EC7F69">
        <w:t>social</w:t>
      </w:r>
      <w:proofErr w:type="spellEnd"/>
      <w:r w:rsidRPr="00EC7F69">
        <w:t xml:space="preserve"> </w:t>
      </w:r>
      <w:proofErr w:type="spellStart"/>
      <w:r w:rsidRPr="00EC7F69">
        <w:t>capital</w:t>
      </w:r>
      <w:proofErr w:type="spellEnd"/>
      <w:r w:rsidRPr="00EC7F69">
        <w:t xml:space="preserve">, and </w:t>
      </w:r>
      <w:proofErr w:type="spellStart"/>
      <w:r w:rsidRPr="00EC7F69">
        <w:t>cultural</w:t>
      </w:r>
      <w:proofErr w:type="spellEnd"/>
      <w:r w:rsidRPr="00EC7F69">
        <w:t xml:space="preserve"> </w:t>
      </w:r>
      <w:proofErr w:type="spellStart"/>
      <w:r w:rsidRPr="00EC7F69">
        <w:t>participation</w:t>
      </w:r>
      <w:proofErr w:type="spellEnd"/>
      <w:r w:rsidRPr="00EC7F69">
        <w:t xml:space="preserve">. In </w:t>
      </w:r>
      <w:proofErr w:type="spellStart"/>
      <w:r w:rsidRPr="00EC7F69">
        <w:t>the</w:t>
      </w:r>
      <w:proofErr w:type="spellEnd"/>
      <w:r w:rsidRPr="00EC7F69">
        <w:t xml:space="preserve"> </w:t>
      </w:r>
      <w:proofErr w:type="spellStart"/>
      <w:r w:rsidRPr="00EC7F69">
        <w:t>classical</w:t>
      </w:r>
      <w:proofErr w:type="spellEnd"/>
      <w:r w:rsidRPr="00EC7F69">
        <w:t xml:space="preserve"> </w:t>
      </w:r>
      <w:proofErr w:type="spellStart"/>
      <w:r w:rsidRPr="00EC7F69">
        <w:t>economic</w:t>
      </w:r>
      <w:proofErr w:type="spellEnd"/>
      <w:r w:rsidRPr="00EC7F69">
        <w:t xml:space="preserve"> </w:t>
      </w:r>
      <w:proofErr w:type="spellStart"/>
      <w:r w:rsidRPr="00EC7F69">
        <w:t>approach</w:t>
      </w:r>
      <w:proofErr w:type="spellEnd"/>
      <w:r w:rsidRPr="00EC7F69">
        <w:t xml:space="preserve">, human </w:t>
      </w:r>
      <w:proofErr w:type="spellStart"/>
      <w:r w:rsidRPr="00EC7F69">
        <w:t>capital</w:t>
      </w:r>
      <w:proofErr w:type="spellEnd"/>
      <w:r w:rsidRPr="00EC7F69">
        <w:t xml:space="preserve"> </w:t>
      </w:r>
      <w:proofErr w:type="spellStart"/>
      <w:r w:rsidRPr="00EC7F69">
        <w:t>refers</w:t>
      </w:r>
      <w:proofErr w:type="spellEnd"/>
      <w:r w:rsidRPr="00EC7F69">
        <w:t xml:space="preserve"> </w:t>
      </w:r>
      <w:proofErr w:type="spellStart"/>
      <w:r w:rsidRPr="00EC7F69">
        <w:t>to</w:t>
      </w:r>
      <w:proofErr w:type="spellEnd"/>
      <w:r w:rsidRPr="00EC7F69">
        <w:t xml:space="preserve"> </w:t>
      </w:r>
      <w:proofErr w:type="spellStart"/>
      <w:r w:rsidRPr="00EC7F69">
        <w:t>education</w:t>
      </w:r>
      <w:proofErr w:type="spellEnd"/>
      <w:r w:rsidRPr="00EC7F69">
        <w:t xml:space="preserve">, </w:t>
      </w:r>
      <w:proofErr w:type="spellStart"/>
      <w:r w:rsidRPr="00EC7F69">
        <w:t>knowledge</w:t>
      </w:r>
      <w:proofErr w:type="spellEnd"/>
      <w:r w:rsidRPr="00EC7F69">
        <w:t xml:space="preserve">, and </w:t>
      </w:r>
      <w:proofErr w:type="spellStart"/>
      <w:r w:rsidRPr="00EC7F69">
        <w:t>skills</w:t>
      </w:r>
      <w:proofErr w:type="spellEnd"/>
      <w:r w:rsidRPr="00EC7F69">
        <w:t xml:space="preserve"> </w:t>
      </w:r>
      <w:proofErr w:type="spellStart"/>
      <w:r w:rsidRPr="00EC7F69">
        <w:t>as</w:t>
      </w:r>
      <w:proofErr w:type="spellEnd"/>
      <w:r w:rsidRPr="00EC7F69">
        <w:t xml:space="preserve"> </w:t>
      </w:r>
      <w:proofErr w:type="spellStart"/>
      <w:r w:rsidRPr="00EC7F69">
        <w:t>key</w:t>
      </w:r>
      <w:proofErr w:type="spellEnd"/>
      <w:r w:rsidRPr="00EC7F69">
        <w:t xml:space="preserve"> </w:t>
      </w:r>
      <w:proofErr w:type="spellStart"/>
      <w:r w:rsidRPr="00EC7F69">
        <w:t>determinants</w:t>
      </w:r>
      <w:proofErr w:type="spellEnd"/>
      <w:r w:rsidRPr="00EC7F69">
        <w:t xml:space="preserve"> of </w:t>
      </w:r>
      <w:proofErr w:type="spellStart"/>
      <w:r w:rsidRPr="00EC7F69">
        <w:t>social</w:t>
      </w:r>
      <w:proofErr w:type="spellEnd"/>
      <w:r w:rsidRPr="00EC7F69">
        <w:t xml:space="preserve"> and </w:t>
      </w:r>
      <w:proofErr w:type="spellStart"/>
      <w:r w:rsidRPr="00EC7F69">
        <w:t>economic</w:t>
      </w:r>
      <w:proofErr w:type="spellEnd"/>
      <w:r w:rsidRPr="00EC7F69">
        <w:t xml:space="preserve"> performance (Schultz, 1961; Becker, 1962), </w:t>
      </w:r>
      <w:proofErr w:type="spellStart"/>
      <w:r w:rsidRPr="00EC7F69">
        <w:t>while</w:t>
      </w:r>
      <w:proofErr w:type="spellEnd"/>
      <w:r w:rsidRPr="00EC7F69">
        <w:t xml:space="preserve"> </w:t>
      </w:r>
      <w:proofErr w:type="spellStart"/>
      <w:r w:rsidRPr="00EC7F69">
        <w:t>social</w:t>
      </w:r>
      <w:proofErr w:type="spellEnd"/>
      <w:r w:rsidRPr="00EC7F69">
        <w:t xml:space="preserve"> </w:t>
      </w:r>
      <w:proofErr w:type="spellStart"/>
      <w:r w:rsidRPr="00EC7F69">
        <w:t>capital</w:t>
      </w:r>
      <w:proofErr w:type="spellEnd"/>
      <w:r w:rsidRPr="00EC7F69">
        <w:t xml:space="preserve"> </w:t>
      </w:r>
      <w:proofErr w:type="spellStart"/>
      <w:r w:rsidRPr="00EC7F69">
        <w:t>theory</w:t>
      </w:r>
      <w:proofErr w:type="spellEnd"/>
      <w:r w:rsidRPr="00EC7F69">
        <w:t xml:space="preserve"> </w:t>
      </w:r>
      <w:proofErr w:type="spellStart"/>
      <w:r w:rsidRPr="00EC7F69">
        <w:t>emphasizes</w:t>
      </w:r>
      <w:proofErr w:type="spellEnd"/>
      <w:r w:rsidRPr="00EC7F69">
        <w:t xml:space="preserve"> </w:t>
      </w:r>
      <w:proofErr w:type="spellStart"/>
      <w:r w:rsidRPr="00EC7F69">
        <w:t>networks</w:t>
      </w:r>
      <w:proofErr w:type="spellEnd"/>
      <w:r w:rsidRPr="00EC7F69">
        <w:t xml:space="preserve">, </w:t>
      </w:r>
      <w:proofErr w:type="spellStart"/>
      <w:r w:rsidRPr="00EC7F69">
        <w:t>trust</w:t>
      </w:r>
      <w:proofErr w:type="spellEnd"/>
      <w:r w:rsidRPr="00EC7F69">
        <w:t xml:space="preserve">, and </w:t>
      </w:r>
      <w:proofErr w:type="spellStart"/>
      <w:r w:rsidRPr="00EC7F69">
        <w:t>participation</w:t>
      </w:r>
      <w:proofErr w:type="spellEnd"/>
      <w:r w:rsidRPr="00EC7F69">
        <w:t xml:space="preserve"> </w:t>
      </w:r>
      <w:proofErr w:type="spellStart"/>
      <w:r w:rsidRPr="00EC7F69">
        <w:t>as</w:t>
      </w:r>
      <w:proofErr w:type="spellEnd"/>
      <w:r w:rsidRPr="00EC7F69">
        <w:t xml:space="preserve"> </w:t>
      </w:r>
      <w:proofErr w:type="spellStart"/>
      <w:r w:rsidRPr="00EC7F69">
        <w:t>foundations</w:t>
      </w:r>
      <w:proofErr w:type="spellEnd"/>
      <w:r w:rsidRPr="00EC7F69">
        <w:t xml:space="preserve"> of </w:t>
      </w:r>
      <w:proofErr w:type="spellStart"/>
      <w:r w:rsidRPr="00EC7F69">
        <w:t>collective</w:t>
      </w:r>
      <w:proofErr w:type="spellEnd"/>
      <w:r w:rsidRPr="00EC7F69">
        <w:t xml:space="preserve"> </w:t>
      </w:r>
      <w:proofErr w:type="spellStart"/>
      <w:r w:rsidRPr="00EC7F69">
        <w:t>action</w:t>
      </w:r>
      <w:proofErr w:type="spellEnd"/>
      <w:r w:rsidRPr="00EC7F69">
        <w:t xml:space="preserve"> (</w:t>
      </w:r>
      <w:proofErr w:type="spellStart"/>
      <w:r w:rsidRPr="00EC7F69">
        <w:t>Coleman</w:t>
      </w:r>
      <w:proofErr w:type="spellEnd"/>
      <w:r w:rsidRPr="00EC7F69">
        <w:t xml:space="preserve">, 1988; </w:t>
      </w:r>
      <w:proofErr w:type="spellStart"/>
      <w:r w:rsidRPr="00EC7F69">
        <w:t>Putnam</w:t>
      </w:r>
      <w:proofErr w:type="spellEnd"/>
      <w:r w:rsidRPr="00EC7F69">
        <w:t xml:space="preserve">, 1994). </w:t>
      </w:r>
      <w:proofErr w:type="spellStart"/>
      <w:r w:rsidRPr="00EC7F69">
        <w:t>Following</w:t>
      </w:r>
      <w:proofErr w:type="spellEnd"/>
      <w:r w:rsidRPr="00EC7F69">
        <w:t xml:space="preserve"> </w:t>
      </w:r>
      <w:proofErr w:type="spellStart"/>
      <w:r w:rsidRPr="00EC7F69">
        <w:lastRenderedPageBreak/>
        <w:t>Bourdieu’s</w:t>
      </w:r>
      <w:proofErr w:type="spellEnd"/>
      <w:r w:rsidRPr="00EC7F69">
        <w:t xml:space="preserve"> </w:t>
      </w:r>
      <w:proofErr w:type="spellStart"/>
      <w:r w:rsidRPr="00EC7F69">
        <w:t>theory</w:t>
      </w:r>
      <w:proofErr w:type="spellEnd"/>
      <w:r w:rsidRPr="00EC7F69">
        <w:t xml:space="preserve"> of </w:t>
      </w:r>
      <w:proofErr w:type="spellStart"/>
      <w:r w:rsidRPr="00EC7F69">
        <w:t>capital</w:t>
      </w:r>
      <w:proofErr w:type="spellEnd"/>
      <w:r w:rsidRPr="00EC7F69">
        <w:t xml:space="preserve">, </w:t>
      </w:r>
      <w:proofErr w:type="spellStart"/>
      <w:r w:rsidRPr="00EC7F69">
        <w:t>cultural</w:t>
      </w:r>
      <w:proofErr w:type="spellEnd"/>
      <w:r w:rsidRPr="00EC7F69">
        <w:t xml:space="preserve"> and </w:t>
      </w:r>
      <w:proofErr w:type="spellStart"/>
      <w:r w:rsidRPr="00EC7F69">
        <w:t>social</w:t>
      </w:r>
      <w:proofErr w:type="spellEnd"/>
      <w:r w:rsidRPr="00EC7F69">
        <w:t xml:space="preserve"> </w:t>
      </w:r>
      <w:proofErr w:type="spellStart"/>
      <w:r w:rsidRPr="00EC7F69">
        <w:t>resources</w:t>
      </w:r>
      <w:proofErr w:type="spellEnd"/>
      <w:r w:rsidRPr="00EC7F69">
        <w:t xml:space="preserve"> </w:t>
      </w:r>
      <w:proofErr w:type="spellStart"/>
      <w:r w:rsidRPr="00EC7F69">
        <w:t>can</w:t>
      </w:r>
      <w:proofErr w:type="spellEnd"/>
      <w:r w:rsidRPr="00EC7F69">
        <w:t xml:space="preserve"> </w:t>
      </w:r>
      <w:proofErr w:type="spellStart"/>
      <w:r w:rsidRPr="00EC7F69">
        <w:t>also</w:t>
      </w:r>
      <w:proofErr w:type="spellEnd"/>
      <w:r w:rsidRPr="00EC7F69">
        <w:t xml:space="preserve"> be </w:t>
      </w:r>
      <w:proofErr w:type="spellStart"/>
      <w:r w:rsidRPr="00EC7F69">
        <w:t>interpreted</w:t>
      </w:r>
      <w:proofErr w:type="spellEnd"/>
      <w:r w:rsidRPr="00EC7F69">
        <w:t xml:space="preserve"> </w:t>
      </w:r>
      <w:proofErr w:type="spellStart"/>
      <w:r w:rsidRPr="00EC7F69">
        <w:t>as</w:t>
      </w:r>
      <w:proofErr w:type="spellEnd"/>
      <w:r w:rsidRPr="00EC7F69">
        <w:t xml:space="preserve"> </w:t>
      </w:r>
      <w:proofErr w:type="spellStart"/>
      <w:r w:rsidRPr="00EC7F69">
        <w:t>convertible</w:t>
      </w:r>
      <w:proofErr w:type="spellEnd"/>
      <w:r w:rsidRPr="00EC7F69">
        <w:t xml:space="preserve"> </w:t>
      </w:r>
      <w:proofErr w:type="spellStart"/>
      <w:r w:rsidRPr="00EC7F69">
        <w:t>forms</w:t>
      </w:r>
      <w:proofErr w:type="spellEnd"/>
      <w:r w:rsidRPr="00EC7F69">
        <w:t xml:space="preserve"> of </w:t>
      </w:r>
      <w:proofErr w:type="spellStart"/>
      <w:r w:rsidRPr="00EC7F69">
        <w:t>capital</w:t>
      </w:r>
      <w:proofErr w:type="spellEnd"/>
      <w:r w:rsidRPr="00EC7F69">
        <w:t xml:space="preserve">, </w:t>
      </w:r>
      <w:proofErr w:type="spellStart"/>
      <w:r w:rsidRPr="00EC7F69">
        <w:t>which</w:t>
      </w:r>
      <w:proofErr w:type="spellEnd"/>
      <w:r w:rsidRPr="00EC7F69">
        <w:t xml:space="preserve"> </w:t>
      </w:r>
      <w:proofErr w:type="spellStart"/>
      <w:r w:rsidRPr="00EC7F69">
        <w:t>makes</w:t>
      </w:r>
      <w:proofErr w:type="spellEnd"/>
      <w:r w:rsidRPr="00EC7F69">
        <w:t xml:space="preserve"> </w:t>
      </w:r>
      <w:proofErr w:type="spellStart"/>
      <w:r w:rsidRPr="00EC7F69">
        <w:t>the</w:t>
      </w:r>
      <w:proofErr w:type="spellEnd"/>
      <w:r w:rsidRPr="00EC7F69">
        <w:t xml:space="preserve"> </w:t>
      </w:r>
      <w:proofErr w:type="spellStart"/>
      <w:r w:rsidRPr="00EC7F69">
        <w:t>field</w:t>
      </w:r>
      <w:proofErr w:type="spellEnd"/>
      <w:r w:rsidRPr="00EC7F69">
        <w:t xml:space="preserve"> of </w:t>
      </w:r>
      <w:proofErr w:type="spellStart"/>
      <w:r w:rsidRPr="00EC7F69">
        <w:t>public</w:t>
      </w:r>
      <w:proofErr w:type="spellEnd"/>
      <w:r w:rsidRPr="00EC7F69">
        <w:t xml:space="preserve"> </w:t>
      </w:r>
      <w:proofErr w:type="spellStart"/>
      <w:r w:rsidRPr="00EC7F69">
        <w:t>culture</w:t>
      </w:r>
      <w:proofErr w:type="spellEnd"/>
      <w:r w:rsidRPr="00EC7F69">
        <w:t xml:space="preserve"> </w:t>
      </w:r>
      <w:proofErr w:type="spellStart"/>
      <w:r w:rsidRPr="00EC7F69">
        <w:t>particularly</w:t>
      </w:r>
      <w:proofErr w:type="spellEnd"/>
      <w:r w:rsidRPr="00EC7F69">
        <w:t xml:space="preserve"> </w:t>
      </w:r>
      <w:proofErr w:type="spellStart"/>
      <w:r w:rsidRPr="00EC7F69">
        <w:t>relevant</w:t>
      </w:r>
      <w:proofErr w:type="spellEnd"/>
      <w:r w:rsidRPr="00EC7F69">
        <w:t xml:space="preserve"> </w:t>
      </w:r>
      <w:proofErr w:type="spellStart"/>
      <w:r w:rsidRPr="00EC7F69">
        <w:t>as</w:t>
      </w:r>
      <w:proofErr w:type="spellEnd"/>
      <w:r w:rsidRPr="00EC7F69">
        <w:t xml:space="preserve"> an </w:t>
      </w:r>
      <w:proofErr w:type="spellStart"/>
      <w:r w:rsidRPr="00EC7F69">
        <w:t>institutional</w:t>
      </w:r>
      <w:proofErr w:type="spellEnd"/>
      <w:r w:rsidRPr="00EC7F69">
        <w:t xml:space="preserve"> </w:t>
      </w:r>
      <w:proofErr w:type="spellStart"/>
      <w:r w:rsidRPr="00EC7F69">
        <w:t>space</w:t>
      </w:r>
      <w:proofErr w:type="spellEnd"/>
      <w:r w:rsidRPr="00EC7F69">
        <w:t xml:space="preserve"> </w:t>
      </w:r>
      <w:proofErr w:type="spellStart"/>
      <w:r w:rsidRPr="00EC7F69">
        <w:t>where</w:t>
      </w:r>
      <w:proofErr w:type="spellEnd"/>
      <w:r w:rsidRPr="00EC7F69">
        <w:t xml:space="preserve"> </w:t>
      </w:r>
      <w:proofErr w:type="spellStart"/>
      <w:r w:rsidRPr="00EC7F69">
        <w:t>knowledge</w:t>
      </w:r>
      <w:proofErr w:type="spellEnd"/>
      <w:r w:rsidRPr="00EC7F69">
        <w:t xml:space="preserve">, </w:t>
      </w:r>
      <w:proofErr w:type="spellStart"/>
      <w:r w:rsidRPr="00EC7F69">
        <w:t>cultural</w:t>
      </w:r>
      <w:proofErr w:type="spellEnd"/>
      <w:r w:rsidRPr="00EC7F69">
        <w:t xml:space="preserve"> </w:t>
      </w:r>
      <w:proofErr w:type="spellStart"/>
      <w:r w:rsidRPr="00EC7F69">
        <w:t>access</w:t>
      </w:r>
      <w:proofErr w:type="spellEnd"/>
      <w:r w:rsidRPr="00EC7F69">
        <w:t xml:space="preserve">, and </w:t>
      </w:r>
      <w:proofErr w:type="spellStart"/>
      <w:r w:rsidRPr="00EC7F69">
        <w:t>community</w:t>
      </w:r>
      <w:proofErr w:type="spellEnd"/>
      <w:r w:rsidRPr="00EC7F69">
        <w:t xml:space="preserve"> </w:t>
      </w:r>
      <w:proofErr w:type="spellStart"/>
      <w:r w:rsidRPr="00EC7F69">
        <w:t>participation</w:t>
      </w:r>
      <w:proofErr w:type="spellEnd"/>
      <w:r w:rsidRPr="00EC7F69">
        <w:t xml:space="preserve"> </w:t>
      </w:r>
      <w:proofErr w:type="spellStart"/>
      <w:r w:rsidRPr="00EC7F69">
        <w:t>intersect</w:t>
      </w:r>
      <w:proofErr w:type="spellEnd"/>
      <w:r w:rsidRPr="00EC7F69">
        <w:t xml:space="preserve"> (</w:t>
      </w:r>
      <w:proofErr w:type="spellStart"/>
      <w:r w:rsidRPr="00EC7F69">
        <w:t>Bourdieu</w:t>
      </w:r>
      <w:proofErr w:type="spellEnd"/>
      <w:r w:rsidRPr="00EC7F69">
        <w:t>, 1986; Juhász, 2016).</w:t>
      </w:r>
    </w:p>
    <w:p w14:paraId="3DF5B719" w14:textId="77777777" w:rsidR="0081272E" w:rsidRPr="00EC7F69" w:rsidRDefault="0081272E" w:rsidP="0081272E">
      <w:pPr>
        <w:jc w:val="both"/>
      </w:pPr>
      <w:r w:rsidRPr="00EC7F69">
        <w:t xml:space="preserve">The </w:t>
      </w:r>
      <w:proofErr w:type="spellStart"/>
      <w:r w:rsidRPr="00EC7F69">
        <w:t>aim</w:t>
      </w:r>
      <w:proofErr w:type="spellEnd"/>
      <w:r w:rsidRPr="00EC7F69">
        <w:t xml:space="preserve"> of </w:t>
      </w:r>
      <w:proofErr w:type="spellStart"/>
      <w:r w:rsidRPr="00EC7F69">
        <w:t>the</w:t>
      </w:r>
      <w:proofErr w:type="spellEnd"/>
      <w:r w:rsidRPr="00EC7F69">
        <w:t xml:space="preserve"> </w:t>
      </w:r>
      <w:proofErr w:type="spellStart"/>
      <w:r w:rsidRPr="00EC7F69">
        <w:t>study</w:t>
      </w:r>
      <w:proofErr w:type="spellEnd"/>
      <w:r w:rsidRPr="00EC7F69">
        <w:t xml:space="preserve"> is </w:t>
      </w:r>
      <w:proofErr w:type="spellStart"/>
      <w:r w:rsidRPr="00EC7F69">
        <w:t>to</w:t>
      </w:r>
      <w:proofErr w:type="spellEnd"/>
      <w:r w:rsidRPr="00EC7F69">
        <w:t xml:space="preserve"> </w:t>
      </w:r>
      <w:proofErr w:type="spellStart"/>
      <w:r w:rsidRPr="00EC7F69">
        <w:t>provide</w:t>
      </w:r>
      <w:proofErr w:type="spellEnd"/>
      <w:r w:rsidRPr="00EC7F69">
        <w:t xml:space="preserve"> a </w:t>
      </w:r>
      <w:proofErr w:type="spellStart"/>
      <w:r w:rsidRPr="00EC7F69">
        <w:t>comparative</w:t>
      </w:r>
      <w:proofErr w:type="spellEnd"/>
      <w:r w:rsidRPr="00EC7F69">
        <w:t xml:space="preserve"> </w:t>
      </w:r>
      <w:proofErr w:type="spellStart"/>
      <w:r w:rsidRPr="00EC7F69">
        <w:t>analysis</w:t>
      </w:r>
      <w:proofErr w:type="spellEnd"/>
      <w:r w:rsidRPr="00EC7F69">
        <w:t xml:space="preserve"> of </w:t>
      </w:r>
      <w:proofErr w:type="spellStart"/>
      <w:r w:rsidRPr="00EC7F69">
        <w:t>Hungary’s</w:t>
      </w:r>
      <w:proofErr w:type="spellEnd"/>
      <w:r w:rsidRPr="00EC7F69">
        <w:t xml:space="preserve"> 19 </w:t>
      </w:r>
      <w:proofErr w:type="spellStart"/>
      <w:r w:rsidRPr="00EC7F69">
        <w:t>counties</w:t>
      </w:r>
      <w:proofErr w:type="spellEnd"/>
      <w:r w:rsidRPr="00EC7F69">
        <w:t xml:space="preserve"> and Budapest </w:t>
      </w:r>
      <w:proofErr w:type="spellStart"/>
      <w:r w:rsidRPr="00EC7F69">
        <w:t>on</w:t>
      </w:r>
      <w:proofErr w:type="spellEnd"/>
      <w:r w:rsidRPr="00EC7F69">
        <w:t xml:space="preserve"> </w:t>
      </w:r>
      <w:proofErr w:type="spellStart"/>
      <w:r w:rsidRPr="00EC7F69">
        <w:t>the</w:t>
      </w:r>
      <w:proofErr w:type="spellEnd"/>
      <w:r w:rsidRPr="00EC7F69">
        <w:t xml:space="preserve"> </w:t>
      </w:r>
      <w:proofErr w:type="spellStart"/>
      <w:r w:rsidRPr="00EC7F69">
        <w:t>basis</w:t>
      </w:r>
      <w:proofErr w:type="spellEnd"/>
      <w:r w:rsidRPr="00EC7F69">
        <w:t xml:space="preserve"> of </w:t>
      </w:r>
      <w:proofErr w:type="spellStart"/>
      <w:r w:rsidRPr="00EC7F69">
        <w:t>three</w:t>
      </w:r>
      <w:proofErr w:type="spellEnd"/>
      <w:r w:rsidRPr="00EC7F69">
        <w:t xml:space="preserve"> </w:t>
      </w:r>
      <w:proofErr w:type="spellStart"/>
      <w:r w:rsidRPr="00EC7F69">
        <w:t>forms</w:t>
      </w:r>
      <w:proofErr w:type="spellEnd"/>
      <w:r w:rsidRPr="00EC7F69">
        <w:t xml:space="preserve"> of </w:t>
      </w:r>
      <w:proofErr w:type="spellStart"/>
      <w:r w:rsidRPr="00EC7F69">
        <w:t>capital</w:t>
      </w:r>
      <w:proofErr w:type="spellEnd"/>
      <w:r w:rsidRPr="00EC7F69">
        <w:t xml:space="preserve">—human, </w:t>
      </w:r>
      <w:proofErr w:type="spellStart"/>
      <w:r w:rsidRPr="00EC7F69">
        <w:t>economic</w:t>
      </w:r>
      <w:proofErr w:type="spellEnd"/>
      <w:r w:rsidRPr="00EC7F69">
        <w:t xml:space="preserve">, and </w:t>
      </w:r>
      <w:proofErr w:type="spellStart"/>
      <w:r w:rsidRPr="00EC7F69">
        <w:t>social</w:t>
      </w:r>
      <w:proofErr w:type="spellEnd"/>
      <w:r w:rsidRPr="00EC7F69">
        <w:t xml:space="preserve"> </w:t>
      </w:r>
      <w:proofErr w:type="spellStart"/>
      <w:r w:rsidRPr="00EC7F69">
        <w:t>capital</w:t>
      </w:r>
      <w:proofErr w:type="spellEnd"/>
      <w:r w:rsidRPr="00EC7F69">
        <w:t>—</w:t>
      </w:r>
      <w:proofErr w:type="spellStart"/>
      <w:r w:rsidRPr="00EC7F69">
        <w:t>with</w:t>
      </w:r>
      <w:proofErr w:type="spellEnd"/>
      <w:r w:rsidRPr="00EC7F69">
        <w:t xml:space="preserve"> </w:t>
      </w:r>
      <w:proofErr w:type="spellStart"/>
      <w:r w:rsidRPr="00EC7F69">
        <w:t>special</w:t>
      </w:r>
      <w:proofErr w:type="spellEnd"/>
      <w:r w:rsidRPr="00EC7F69">
        <w:t xml:space="preserve"> </w:t>
      </w:r>
      <w:proofErr w:type="spellStart"/>
      <w:r w:rsidRPr="00EC7F69">
        <w:t>attention</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ways</w:t>
      </w:r>
      <w:proofErr w:type="spellEnd"/>
      <w:r w:rsidRPr="00EC7F69">
        <w:t xml:space="preserve"> in </w:t>
      </w:r>
      <w:proofErr w:type="spellStart"/>
      <w:r w:rsidRPr="00EC7F69">
        <w:t>which</w:t>
      </w:r>
      <w:proofErr w:type="spellEnd"/>
      <w:r w:rsidRPr="00EC7F69">
        <w:t xml:space="preserve"> </w:t>
      </w:r>
      <w:proofErr w:type="spellStart"/>
      <w:r w:rsidRPr="00EC7F69">
        <w:t>public</w:t>
      </w:r>
      <w:proofErr w:type="spellEnd"/>
      <w:r w:rsidRPr="00EC7F69">
        <w:t xml:space="preserve"> </w:t>
      </w:r>
      <w:proofErr w:type="spellStart"/>
      <w:r w:rsidRPr="00EC7F69">
        <w:t>cultural</w:t>
      </w:r>
      <w:proofErr w:type="spellEnd"/>
      <w:r w:rsidRPr="00EC7F69">
        <w:t xml:space="preserve"> </w:t>
      </w:r>
      <w:proofErr w:type="spellStart"/>
      <w:r w:rsidRPr="00EC7F69">
        <w:t>activity</w:t>
      </w:r>
      <w:proofErr w:type="spellEnd"/>
      <w:r w:rsidRPr="00EC7F69">
        <w:t xml:space="preserve"> is </w:t>
      </w:r>
      <w:proofErr w:type="spellStart"/>
      <w:r w:rsidRPr="00EC7F69">
        <w:t>embedded</w:t>
      </w:r>
      <w:proofErr w:type="spellEnd"/>
      <w:r w:rsidRPr="00EC7F69">
        <w:t xml:space="preserve"> in </w:t>
      </w:r>
      <w:proofErr w:type="spellStart"/>
      <w:r w:rsidRPr="00EC7F69">
        <w:t>their</w:t>
      </w:r>
      <w:proofErr w:type="spellEnd"/>
      <w:r w:rsidRPr="00EC7F69">
        <w:t xml:space="preserve"> </w:t>
      </w:r>
      <w:proofErr w:type="spellStart"/>
      <w:r w:rsidRPr="00EC7F69">
        <w:t>spatial</w:t>
      </w:r>
      <w:proofErr w:type="spellEnd"/>
      <w:r w:rsidRPr="00EC7F69">
        <w:t xml:space="preserve"> </w:t>
      </w:r>
      <w:proofErr w:type="spellStart"/>
      <w:r w:rsidRPr="00EC7F69">
        <w:t>structure</w:t>
      </w:r>
      <w:proofErr w:type="spellEnd"/>
      <w:r w:rsidRPr="00EC7F69">
        <w:t xml:space="preserve">. The </w:t>
      </w:r>
      <w:proofErr w:type="spellStart"/>
      <w:r w:rsidRPr="00EC7F69">
        <w:t>novelty</w:t>
      </w:r>
      <w:proofErr w:type="spellEnd"/>
      <w:r w:rsidRPr="00EC7F69">
        <w:t xml:space="preserve"> of </w:t>
      </w:r>
      <w:proofErr w:type="spellStart"/>
      <w:r w:rsidRPr="00EC7F69">
        <w:t>the</w:t>
      </w:r>
      <w:proofErr w:type="spellEnd"/>
      <w:r w:rsidRPr="00EC7F69">
        <w:t xml:space="preserve"> </w:t>
      </w:r>
      <w:proofErr w:type="spellStart"/>
      <w:r w:rsidRPr="00EC7F69">
        <w:t>research</w:t>
      </w:r>
      <w:proofErr w:type="spellEnd"/>
      <w:r w:rsidRPr="00EC7F69">
        <w:t xml:space="preserve"> </w:t>
      </w:r>
      <w:proofErr w:type="spellStart"/>
      <w:r w:rsidRPr="00EC7F69">
        <w:t>lies</w:t>
      </w:r>
      <w:proofErr w:type="spellEnd"/>
      <w:r w:rsidRPr="00EC7F69">
        <w:t xml:space="preserve"> in </w:t>
      </w:r>
      <w:proofErr w:type="spellStart"/>
      <w:r w:rsidRPr="00EC7F69">
        <w:t>interpreting</w:t>
      </w:r>
      <w:proofErr w:type="spellEnd"/>
      <w:r w:rsidRPr="00EC7F69">
        <w:t xml:space="preserve"> </w:t>
      </w:r>
      <w:proofErr w:type="spellStart"/>
      <w:r w:rsidRPr="00EC7F69">
        <w:t>public</w:t>
      </w:r>
      <w:proofErr w:type="spellEnd"/>
      <w:r w:rsidRPr="00EC7F69">
        <w:t xml:space="preserve"> </w:t>
      </w:r>
      <w:proofErr w:type="spellStart"/>
      <w:r w:rsidRPr="00EC7F69">
        <w:t>cultural</w:t>
      </w:r>
      <w:proofErr w:type="spellEnd"/>
      <w:r w:rsidRPr="00EC7F69">
        <w:t xml:space="preserve"> </w:t>
      </w:r>
      <w:proofErr w:type="spellStart"/>
      <w:r w:rsidRPr="00EC7F69">
        <w:t>statistical</w:t>
      </w:r>
      <w:proofErr w:type="spellEnd"/>
      <w:r w:rsidRPr="00EC7F69">
        <w:t xml:space="preserve"> </w:t>
      </w:r>
      <w:proofErr w:type="spellStart"/>
      <w:r w:rsidRPr="00EC7F69">
        <w:t>indicators</w:t>
      </w:r>
      <w:proofErr w:type="spellEnd"/>
      <w:r w:rsidRPr="00EC7F69">
        <w:t xml:space="preserve"> </w:t>
      </w:r>
      <w:proofErr w:type="spellStart"/>
      <w:r w:rsidRPr="00EC7F69">
        <w:t>not</w:t>
      </w:r>
      <w:proofErr w:type="spellEnd"/>
      <w:r w:rsidRPr="00EC7F69">
        <w:t xml:space="preserve"> </w:t>
      </w:r>
      <w:proofErr w:type="spellStart"/>
      <w:r w:rsidRPr="00EC7F69">
        <w:t>simply</w:t>
      </w:r>
      <w:proofErr w:type="spellEnd"/>
      <w:r w:rsidRPr="00EC7F69">
        <w:t xml:space="preserve"> </w:t>
      </w:r>
      <w:proofErr w:type="spellStart"/>
      <w:r w:rsidRPr="00EC7F69">
        <w:t>as</w:t>
      </w:r>
      <w:proofErr w:type="spellEnd"/>
      <w:r w:rsidRPr="00EC7F69">
        <w:t xml:space="preserve"> </w:t>
      </w:r>
      <w:proofErr w:type="spellStart"/>
      <w:r w:rsidRPr="00EC7F69">
        <w:t>measures</w:t>
      </w:r>
      <w:proofErr w:type="spellEnd"/>
      <w:r w:rsidRPr="00EC7F69">
        <w:t xml:space="preserve"> of </w:t>
      </w:r>
      <w:proofErr w:type="spellStart"/>
      <w:r w:rsidRPr="00EC7F69">
        <w:t>cultural</w:t>
      </w:r>
      <w:proofErr w:type="spellEnd"/>
      <w:r w:rsidRPr="00EC7F69">
        <w:t xml:space="preserve"> </w:t>
      </w:r>
      <w:proofErr w:type="spellStart"/>
      <w:r w:rsidRPr="00EC7F69">
        <w:t>activity</w:t>
      </w:r>
      <w:proofErr w:type="spellEnd"/>
      <w:r w:rsidRPr="00EC7F69">
        <w:t xml:space="preserve">, </w:t>
      </w:r>
      <w:proofErr w:type="spellStart"/>
      <w:r w:rsidRPr="00EC7F69">
        <w:t>but</w:t>
      </w:r>
      <w:proofErr w:type="spellEnd"/>
      <w:r w:rsidRPr="00EC7F69">
        <w:t xml:space="preserve"> </w:t>
      </w:r>
      <w:proofErr w:type="spellStart"/>
      <w:r w:rsidRPr="00EC7F69">
        <w:t>as</w:t>
      </w:r>
      <w:proofErr w:type="spellEnd"/>
      <w:r w:rsidRPr="00EC7F69">
        <w:t xml:space="preserve"> </w:t>
      </w:r>
      <w:proofErr w:type="spellStart"/>
      <w:r w:rsidRPr="00EC7F69">
        <w:t>indicators</w:t>
      </w:r>
      <w:proofErr w:type="spellEnd"/>
      <w:r w:rsidRPr="00EC7F69">
        <w:t xml:space="preserve"> of </w:t>
      </w:r>
      <w:proofErr w:type="spellStart"/>
      <w:r w:rsidRPr="00EC7F69">
        <w:t>capital</w:t>
      </w:r>
      <w:proofErr w:type="spellEnd"/>
      <w:r w:rsidRPr="00EC7F69">
        <w:t xml:space="preserve">-like </w:t>
      </w:r>
      <w:proofErr w:type="spellStart"/>
      <w:r w:rsidRPr="00EC7F69">
        <w:t>resources</w:t>
      </w:r>
      <w:proofErr w:type="spellEnd"/>
      <w:r w:rsidRPr="00EC7F69">
        <w:t xml:space="preserve">, </w:t>
      </w:r>
      <w:proofErr w:type="gramStart"/>
      <w:r w:rsidRPr="00EC7F69">
        <w:t>and in</w:t>
      </w:r>
      <w:proofErr w:type="gramEnd"/>
      <w:r w:rsidRPr="00EC7F69">
        <w:t xml:space="preserve"> </w:t>
      </w:r>
      <w:proofErr w:type="spellStart"/>
      <w:r w:rsidRPr="00EC7F69">
        <w:t>transforming</w:t>
      </w:r>
      <w:proofErr w:type="spellEnd"/>
      <w:r w:rsidRPr="00EC7F69">
        <w:t xml:space="preserve"> </w:t>
      </w:r>
      <w:proofErr w:type="spellStart"/>
      <w:r w:rsidRPr="00EC7F69">
        <w:t>the</w:t>
      </w:r>
      <w:proofErr w:type="spellEnd"/>
      <w:r w:rsidRPr="00EC7F69">
        <w:t xml:space="preserve"> </w:t>
      </w:r>
      <w:proofErr w:type="spellStart"/>
      <w:r w:rsidRPr="00EC7F69">
        <w:t>relationship</w:t>
      </w:r>
      <w:proofErr w:type="spellEnd"/>
      <w:r w:rsidRPr="00EC7F69">
        <w:t xml:space="preserve"> </w:t>
      </w:r>
      <w:proofErr w:type="spellStart"/>
      <w:r w:rsidRPr="00EC7F69">
        <w:t>between</w:t>
      </w:r>
      <w:proofErr w:type="spellEnd"/>
      <w:r w:rsidRPr="00EC7F69">
        <w:t xml:space="preserve"> </w:t>
      </w:r>
      <w:proofErr w:type="spellStart"/>
      <w:r w:rsidRPr="00EC7F69">
        <w:t>capital</w:t>
      </w:r>
      <w:proofErr w:type="spellEnd"/>
      <w:r w:rsidRPr="00EC7F69">
        <w:t xml:space="preserve"> and </w:t>
      </w:r>
      <w:proofErr w:type="spellStart"/>
      <w:r w:rsidRPr="00EC7F69">
        <w:t>development</w:t>
      </w:r>
      <w:proofErr w:type="spellEnd"/>
      <w:r w:rsidRPr="00EC7F69">
        <w:t xml:space="preserve"> </w:t>
      </w:r>
      <w:proofErr w:type="spellStart"/>
      <w:r w:rsidRPr="00EC7F69">
        <w:t>into</w:t>
      </w:r>
      <w:proofErr w:type="spellEnd"/>
      <w:r w:rsidRPr="00EC7F69">
        <w:t xml:space="preserve"> a </w:t>
      </w:r>
      <w:proofErr w:type="spellStart"/>
      <w:r w:rsidRPr="00EC7F69">
        <w:t>comparative</w:t>
      </w:r>
      <w:proofErr w:type="spellEnd"/>
      <w:r w:rsidRPr="00EC7F69">
        <w:t xml:space="preserve"> </w:t>
      </w:r>
      <w:proofErr w:type="spellStart"/>
      <w:r w:rsidRPr="00EC7F69">
        <w:t>territorial</w:t>
      </w:r>
      <w:proofErr w:type="spellEnd"/>
      <w:r w:rsidRPr="00EC7F69">
        <w:t xml:space="preserve"> </w:t>
      </w:r>
      <w:proofErr w:type="spellStart"/>
      <w:r w:rsidRPr="00EC7F69">
        <w:t>typology</w:t>
      </w:r>
      <w:proofErr w:type="spellEnd"/>
      <w:r w:rsidRPr="00EC7F69">
        <w:t>.</w:t>
      </w:r>
    </w:p>
    <w:p w14:paraId="167E0563" w14:textId="77777777" w:rsidR="0081272E" w:rsidRPr="00EC7F69" w:rsidRDefault="0081272E" w:rsidP="0081272E">
      <w:pPr>
        <w:jc w:val="both"/>
      </w:pPr>
      <w:r w:rsidRPr="00EC7F69">
        <w:t xml:space="preserve">The </w:t>
      </w:r>
      <w:proofErr w:type="spellStart"/>
      <w:r w:rsidRPr="00EC7F69">
        <w:t>empirical</w:t>
      </w:r>
      <w:proofErr w:type="spellEnd"/>
      <w:r w:rsidRPr="00EC7F69">
        <w:t xml:space="preserve"> </w:t>
      </w:r>
      <w:proofErr w:type="spellStart"/>
      <w:r w:rsidRPr="00EC7F69">
        <w:t>analysis</w:t>
      </w:r>
      <w:proofErr w:type="spellEnd"/>
      <w:r w:rsidRPr="00EC7F69">
        <w:t xml:space="preserve"> is </w:t>
      </w:r>
      <w:proofErr w:type="spellStart"/>
      <w:r w:rsidRPr="00EC7F69">
        <w:t>based</w:t>
      </w:r>
      <w:proofErr w:type="spellEnd"/>
      <w:r w:rsidRPr="00EC7F69">
        <w:t xml:space="preserve"> </w:t>
      </w:r>
      <w:proofErr w:type="spellStart"/>
      <w:r w:rsidRPr="00EC7F69">
        <w:t>on</w:t>
      </w:r>
      <w:proofErr w:type="spellEnd"/>
      <w:r w:rsidRPr="00EC7F69">
        <w:t xml:space="preserve"> </w:t>
      </w:r>
      <w:proofErr w:type="spellStart"/>
      <w:r w:rsidRPr="00EC7F69">
        <w:t>secondary</w:t>
      </w:r>
      <w:proofErr w:type="spellEnd"/>
      <w:r w:rsidRPr="00EC7F69">
        <w:t xml:space="preserve"> </w:t>
      </w:r>
      <w:proofErr w:type="spellStart"/>
      <w:r w:rsidRPr="00EC7F69">
        <w:t>statistical</w:t>
      </w:r>
      <w:proofErr w:type="spellEnd"/>
      <w:r w:rsidRPr="00EC7F69">
        <w:t xml:space="preserve"> </w:t>
      </w:r>
      <w:proofErr w:type="spellStart"/>
      <w:r w:rsidRPr="00EC7F69">
        <w:t>databases</w:t>
      </w:r>
      <w:proofErr w:type="spellEnd"/>
      <w:r w:rsidRPr="00EC7F69">
        <w:t xml:space="preserve">, </w:t>
      </w:r>
      <w:proofErr w:type="spellStart"/>
      <w:r w:rsidRPr="00EC7F69">
        <w:t>primarily</w:t>
      </w:r>
      <w:proofErr w:type="spellEnd"/>
      <w:r w:rsidRPr="00EC7F69">
        <w:t xml:space="preserve"> </w:t>
      </w:r>
      <w:proofErr w:type="spellStart"/>
      <w:r w:rsidRPr="00EC7F69">
        <w:t>the</w:t>
      </w:r>
      <w:proofErr w:type="spellEnd"/>
      <w:r w:rsidRPr="00EC7F69">
        <w:t xml:space="preserve"> </w:t>
      </w:r>
      <w:proofErr w:type="spellStart"/>
      <w:r w:rsidRPr="00EC7F69">
        <w:t>Hungarian</w:t>
      </w:r>
      <w:proofErr w:type="spellEnd"/>
      <w:r w:rsidRPr="00EC7F69">
        <w:t xml:space="preserve"> </w:t>
      </w:r>
      <w:proofErr w:type="spellStart"/>
      <w:r w:rsidRPr="00EC7F69">
        <w:t>Central</w:t>
      </w:r>
      <w:proofErr w:type="spellEnd"/>
      <w:r w:rsidRPr="00EC7F69">
        <w:t xml:space="preserve"> </w:t>
      </w:r>
      <w:proofErr w:type="spellStart"/>
      <w:r w:rsidRPr="00EC7F69">
        <w:t>Statistical</w:t>
      </w:r>
      <w:proofErr w:type="spellEnd"/>
      <w:r w:rsidRPr="00EC7F69">
        <w:t xml:space="preserve"> </w:t>
      </w:r>
      <w:proofErr w:type="spellStart"/>
      <w:r w:rsidRPr="00EC7F69">
        <w:t>Office’s</w:t>
      </w:r>
      <w:proofErr w:type="spellEnd"/>
      <w:r w:rsidRPr="00EC7F69">
        <w:t xml:space="preserve"> </w:t>
      </w:r>
      <w:proofErr w:type="spellStart"/>
      <w:r w:rsidRPr="00EC7F69">
        <w:t>cultural</w:t>
      </w:r>
      <w:proofErr w:type="spellEnd"/>
      <w:r w:rsidRPr="00EC7F69">
        <w:t xml:space="preserve"> </w:t>
      </w:r>
      <w:proofErr w:type="spellStart"/>
      <w:r w:rsidRPr="00EC7F69">
        <w:t>statistics</w:t>
      </w:r>
      <w:proofErr w:type="spellEnd"/>
      <w:r w:rsidRPr="00EC7F69">
        <w:t xml:space="preserve"> (OSAP 1438), </w:t>
      </w:r>
      <w:proofErr w:type="spellStart"/>
      <w:r w:rsidRPr="00EC7F69">
        <w:t>complemented</w:t>
      </w:r>
      <w:proofErr w:type="spellEnd"/>
      <w:r w:rsidRPr="00EC7F69">
        <w:t xml:space="preserve"> </w:t>
      </w:r>
      <w:proofErr w:type="spellStart"/>
      <w:r w:rsidRPr="00EC7F69">
        <w:t>by</w:t>
      </w:r>
      <w:proofErr w:type="spellEnd"/>
      <w:r w:rsidRPr="00EC7F69">
        <w:t xml:space="preserve"> </w:t>
      </w:r>
      <w:proofErr w:type="spellStart"/>
      <w:r w:rsidRPr="00EC7F69">
        <w:t>other</w:t>
      </w:r>
      <w:proofErr w:type="spellEnd"/>
      <w:r w:rsidRPr="00EC7F69">
        <w:t xml:space="preserve"> </w:t>
      </w:r>
      <w:proofErr w:type="spellStart"/>
      <w:r w:rsidRPr="00EC7F69">
        <w:t>national</w:t>
      </w:r>
      <w:proofErr w:type="spellEnd"/>
      <w:r w:rsidRPr="00EC7F69">
        <w:t xml:space="preserve"> </w:t>
      </w:r>
      <w:proofErr w:type="spellStart"/>
      <w:r w:rsidRPr="00EC7F69">
        <w:t>data</w:t>
      </w:r>
      <w:proofErr w:type="spellEnd"/>
      <w:r w:rsidRPr="00EC7F69">
        <w:t xml:space="preserve"> </w:t>
      </w:r>
      <w:proofErr w:type="spellStart"/>
      <w:r w:rsidRPr="00EC7F69">
        <w:t>sources</w:t>
      </w:r>
      <w:proofErr w:type="spellEnd"/>
      <w:r w:rsidRPr="00EC7F69">
        <w:t xml:space="preserve">, </w:t>
      </w:r>
      <w:proofErr w:type="spellStart"/>
      <w:r w:rsidRPr="00EC7F69">
        <w:t>using</w:t>
      </w:r>
      <w:proofErr w:type="spellEnd"/>
      <w:r w:rsidRPr="00EC7F69">
        <w:t xml:space="preserve"> </w:t>
      </w:r>
      <w:proofErr w:type="spellStart"/>
      <w:r w:rsidRPr="00EC7F69">
        <w:t>five-year</w:t>
      </w:r>
      <w:proofErr w:type="spellEnd"/>
      <w:r w:rsidRPr="00EC7F69">
        <w:t xml:space="preserve"> </w:t>
      </w:r>
      <w:proofErr w:type="spellStart"/>
      <w:r w:rsidRPr="00EC7F69">
        <w:t>averages</w:t>
      </w:r>
      <w:proofErr w:type="spellEnd"/>
      <w:r w:rsidRPr="00EC7F69">
        <w:t xml:space="preserve"> </w:t>
      </w:r>
      <w:proofErr w:type="spellStart"/>
      <w:r w:rsidRPr="00EC7F69">
        <w:t>for</w:t>
      </w:r>
      <w:proofErr w:type="spellEnd"/>
      <w:r w:rsidRPr="00EC7F69">
        <w:t xml:space="preserve"> </w:t>
      </w:r>
      <w:proofErr w:type="spellStart"/>
      <w:r w:rsidRPr="00EC7F69">
        <w:t>the</w:t>
      </w:r>
      <w:proofErr w:type="spellEnd"/>
      <w:r w:rsidRPr="00EC7F69">
        <w:t xml:space="preserve"> </w:t>
      </w:r>
      <w:proofErr w:type="spellStart"/>
      <w:r w:rsidRPr="00EC7F69">
        <w:t>period</w:t>
      </w:r>
      <w:proofErr w:type="spellEnd"/>
      <w:r w:rsidRPr="00EC7F69">
        <w:t xml:space="preserve"> 2020–2024. </w:t>
      </w:r>
      <w:proofErr w:type="spellStart"/>
      <w:r w:rsidRPr="00EC7F69">
        <w:t>Thirteen</w:t>
      </w:r>
      <w:proofErr w:type="spellEnd"/>
      <w:r w:rsidRPr="00EC7F69">
        <w:t xml:space="preserve"> </w:t>
      </w:r>
      <w:proofErr w:type="spellStart"/>
      <w:r w:rsidRPr="00EC7F69">
        <w:t>indicators</w:t>
      </w:r>
      <w:proofErr w:type="spellEnd"/>
      <w:r w:rsidRPr="00EC7F69">
        <w:t xml:space="preserve"> </w:t>
      </w:r>
      <w:proofErr w:type="spellStart"/>
      <w:r w:rsidRPr="00EC7F69">
        <w:t>were</w:t>
      </w:r>
      <w:proofErr w:type="spellEnd"/>
      <w:r w:rsidRPr="00EC7F69">
        <w:t xml:space="preserve"> </w:t>
      </w:r>
      <w:proofErr w:type="spellStart"/>
      <w:r w:rsidRPr="00EC7F69">
        <w:t>selected</w:t>
      </w:r>
      <w:proofErr w:type="spellEnd"/>
      <w:r w:rsidRPr="00EC7F69">
        <w:t xml:space="preserve"> </w:t>
      </w:r>
      <w:proofErr w:type="spellStart"/>
      <w:r w:rsidRPr="00EC7F69">
        <w:t>to</w:t>
      </w:r>
      <w:proofErr w:type="spellEnd"/>
      <w:r w:rsidRPr="00EC7F69">
        <w:t xml:space="preserve"> </w:t>
      </w:r>
      <w:proofErr w:type="spellStart"/>
      <w:r w:rsidRPr="00EC7F69">
        <w:t>measure</w:t>
      </w:r>
      <w:proofErr w:type="spellEnd"/>
      <w:r w:rsidRPr="00EC7F69">
        <w:t xml:space="preserve"> </w:t>
      </w:r>
      <w:proofErr w:type="spellStart"/>
      <w:r w:rsidRPr="00EC7F69">
        <w:t>the</w:t>
      </w:r>
      <w:proofErr w:type="spellEnd"/>
      <w:r w:rsidRPr="00EC7F69">
        <w:t xml:space="preserve"> </w:t>
      </w:r>
      <w:proofErr w:type="spellStart"/>
      <w:r w:rsidRPr="00EC7F69">
        <w:t>three</w:t>
      </w:r>
      <w:proofErr w:type="spellEnd"/>
      <w:r w:rsidRPr="00EC7F69">
        <w:t xml:space="preserve"> </w:t>
      </w:r>
      <w:proofErr w:type="spellStart"/>
      <w:r w:rsidRPr="00EC7F69">
        <w:t>capital</w:t>
      </w:r>
      <w:proofErr w:type="spellEnd"/>
      <w:r w:rsidRPr="00EC7F69">
        <w:t xml:space="preserve"> </w:t>
      </w:r>
      <w:proofErr w:type="spellStart"/>
      <w:r w:rsidRPr="00EC7F69">
        <w:t>types</w:t>
      </w:r>
      <w:proofErr w:type="spellEnd"/>
      <w:r w:rsidRPr="00EC7F69">
        <w:t xml:space="preserve">, and </w:t>
      </w:r>
      <w:proofErr w:type="spellStart"/>
      <w:r w:rsidRPr="00EC7F69">
        <w:t>composite</w:t>
      </w:r>
      <w:proofErr w:type="spellEnd"/>
      <w:r w:rsidRPr="00EC7F69">
        <w:t xml:space="preserve"> </w:t>
      </w:r>
      <w:proofErr w:type="spellStart"/>
      <w:r w:rsidRPr="00EC7F69">
        <w:t>indices</w:t>
      </w:r>
      <w:proofErr w:type="spellEnd"/>
      <w:r w:rsidRPr="00EC7F69">
        <w:t xml:space="preserve"> </w:t>
      </w:r>
      <w:proofErr w:type="spellStart"/>
      <w:r w:rsidRPr="00EC7F69">
        <w:t>were</w:t>
      </w:r>
      <w:proofErr w:type="spellEnd"/>
      <w:r w:rsidRPr="00EC7F69">
        <w:t xml:space="preserve"> </w:t>
      </w:r>
      <w:proofErr w:type="spellStart"/>
      <w:r w:rsidRPr="00EC7F69">
        <w:t>created</w:t>
      </w:r>
      <w:proofErr w:type="spellEnd"/>
      <w:r w:rsidRPr="00EC7F69">
        <w:t xml:space="preserve"> </w:t>
      </w:r>
      <w:proofErr w:type="spellStart"/>
      <w:r w:rsidRPr="00EC7F69">
        <w:t>through</w:t>
      </w:r>
      <w:proofErr w:type="spellEnd"/>
      <w:r w:rsidRPr="00EC7F69">
        <w:t xml:space="preserve"> a </w:t>
      </w:r>
      <w:proofErr w:type="spellStart"/>
      <w:r w:rsidRPr="00EC7F69">
        <w:t>ranking</w:t>
      </w:r>
      <w:proofErr w:type="spellEnd"/>
      <w:r w:rsidRPr="00EC7F69">
        <w:t xml:space="preserve"> </w:t>
      </w:r>
      <w:proofErr w:type="spellStart"/>
      <w:r w:rsidRPr="00EC7F69">
        <w:t>method</w:t>
      </w:r>
      <w:proofErr w:type="spellEnd"/>
      <w:r w:rsidRPr="00EC7F69">
        <w:t xml:space="preserve"> </w:t>
      </w:r>
      <w:proofErr w:type="spellStart"/>
      <w:r w:rsidRPr="00EC7F69">
        <w:t>using</w:t>
      </w:r>
      <w:proofErr w:type="spellEnd"/>
      <w:r w:rsidRPr="00EC7F69">
        <w:t xml:space="preserve"> a 1–20 </w:t>
      </w:r>
      <w:proofErr w:type="spellStart"/>
      <w:r w:rsidRPr="00EC7F69">
        <w:t>scale</w:t>
      </w:r>
      <w:proofErr w:type="spellEnd"/>
      <w:r w:rsidRPr="00EC7F69">
        <w:t xml:space="preserve">. The </w:t>
      </w:r>
      <w:proofErr w:type="spellStart"/>
      <w:r w:rsidRPr="00EC7F69">
        <w:t>relationships</w:t>
      </w:r>
      <w:proofErr w:type="spellEnd"/>
      <w:r w:rsidRPr="00EC7F69">
        <w:t xml:space="preserve"> </w:t>
      </w:r>
      <w:proofErr w:type="spellStart"/>
      <w:r w:rsidRPr="00EC7F69">
        <w:t>among</w:t>
      </w:r>
      <w:proofErr w:type="spellEnd"/>
      <w:r w:rsidRPr="00EC7F69">
        <w:t xml:space="preserve"> </w:t>
      </w:r>
      <w:proofErr w:type="spellStart"/>
      <w:r w:rsidRPr="00EC7F69">
        <w:t>the</w:t>
      </w:r>
      <w:proofErr w:type="spellEnd"/>
      <w:r w:rsidRPr="00EC7F69">
        <w:t xml:space="preserve"> </w:t>
      </w:r>
      <w:proofErr w:type="spellStart"/>
      <w:r w:rsidRPr="00EC7F69">
        <w:t>indices</w:t>
      </w:r>
      <w:proofErr w:type="spellEnd"/>
      <w:r w:rsidRPr="00EC7F69">
        <w:t xml:space="preserve"> </w:t>
      </w:r>
      <w:proofErr w:type="spellStart"/>
      <w:r w:rsidRPr="00EC7F69">
        <w:t>were</w:t>
      </w:r>
      <w:proofErr w:type="spellEnd"/>
      <w:r w:rsidRPr="00EC7F69">
        <w:t xml:space="preserve"> </w:t>
      </w:r>
      <w:proofErr w:type="spellStart"/>
      <w:r w:rsidRPr="00EC7F69">
        <w:t>examined</w:t>
      </w:r>
      <w:proofErr w:type="spellEnd"/>
      <w:r w:rsidRPr="00EC7F69">
        <w:t xml:space="preserve"> </w:t>
      </w:r>
      <w:proofErr w:type="spellStart"/>
      <w:r w:rsidRPr="00EC7F69">
        <w:rPr>
          <w:rFonts w:ascii="Arial" w:hAnsi="Arial" w:cs="Arial"/>
        </w:rPr>
        <w:t>באמצעות</w:t>
      </w:r>
      <w:proofErr w:type="spellEnd"/>
      <w:r w:rsidRPr="00EC7F69">
        <w:t xml:space="preserve"> </w:t>
      </w:r>
      <w:proofErr w:type="spellStart"/>
      <w:r w:rsidRPr="00EC7F69">
        <w:t>Spearman’s</w:t>
      </w:r>
      <w:proofErr w:type="spellEnd"/>
      <w:r w:rsidRPr="00EC7F69">
        <w:t xml:space="preserve"> </w:t>
      </w:r>
      <w:proofErr w:type="spellStart"/>
      <w:r w:rsidRPr="00EC7F69">
        <w:t>rank</w:t>
      </w:r>
      <w:proofErr w:type="spellEnd"/>
      <w:r w:rsidRPr="00EC7F69">
        <w:t xml:space="preserve"> </w:t>
      </w:r>
      <w:proofErr w:type="spellStart"/>
      <w:r w:rsidRPr="00EC7F69">
        <w:t>correlation</w:t>
      </w:r>
      <w:proofErr w:type="spellEnd"/>
      <w:r w:rsidRPr="00EC7F69">
        <w:t xml:space="preserve">, </w:t>
      </w:r>
      <w:proofErr w:type="spellStart"/>
      <w:r w:rsidRPr="00EC7F69">
        <w:t>while</w:t>
      </w:r>
      <w:proofErr w:type="spellEnd"/>
      <w:r w:rsidRPr="00EC7F69">
        <w:t xml:space="preserve"> </w:t>
      </w:r>
      <w:proofErr w:type="spellStart"/>
      <w:r w:rsidRPr="00EC7F69">
        <w:t>the</w:t>
      </w:r>
      <w:proofErr w:type="spellEnd"/>
      <w:r w:rsidRPr="00EC7F69">
        <w:t xml:space="preserve"> </w:t>
      </w:r>
      <w:proofErr w:type="spellStart"/>
      <w:r w:rsidRPr="00EC7F69">
        <w:t>results</w:t>
      </w:r>
      <w:proofErr w:type="spellEnd"/>
      <w:r w:rsidRPr="00EC7F69">
        <w:t xml:space="preserve"> </w:t>
      </w:r>
      <w:proofErr w:type="spellStart"/>
      <w:r w:rsidRPr="00EC7F69">
        <w:t>were</w:t>
      </w:r>
      <w:proofErr w:type="spellEnd"/>
      <w:r w:rsidRPr="00EC7F69">
        <w:t xml:space="preserve"> </w:t>
      </w:r>
      <w:proofErr w:type="spellStart"/>
      <w:r w:rsidRPr="00EC7F69">
        <w:t>interpreted</w:t>
      </w:r>
      <w:proofErr w:type="spellEnd"/>
      <w:r w:rsidRPr="00EC7F69">
        <w:t xml:space="preserve"> </w:t>
      </w:r>
      <w:proofErr w:type="spellStart"/>
      <w:r w:rsidRPr="00EC7F69">
        <w:t>through</w:t>
      </w:r>
      <w:proofErr w:type="spellEnd"/>
      <w:r w:rsidRPr="00EC7F69">
        <w:t xml:space="preserve"> </w:t>
      </w:r>
      <w:proofErr w:type="spellStart"/>
      <w:r w:rsidRPr="00EC7F69">
        <w:t>thematic</w:t>
      </w:r>
      <w:proofErr w:type="spellEnd"/>
      <w:r w:rsidRPr="00EC7F69">
        <w:t xml:space="preserve"> </w:t>
      </w:r>
      <w:proofErr w:type="spellStart"/>
      <w:r w:rsidRPr="00EC7F69">
        <w:t>maps</w:t>
      </w:r>
      <w:proofErr w:type="spellEnd"/>
      <w:r w:rsidRPr="00EC7F69">
        <w:t xml:space="preserve"> and a </w:t>
      </w:r>
      <w:proofErr w:type="spellStart"/>
      <w:r w:rsidRPr="00EC7F69">
        <w:t>capital</w:t>
      </w:r>
      <w:proofErr w:type="spellEnd"/>
      <w:r w:rsidRPr="00EC7F69">
        <w:t>–</w:t>
      </w:r>
      <w:proofErr w:type="spellStart"/>
      <w:r w:rsidRPr="00EC7F69">
        <w:t>development</w:t>
      </w:r>
      <w:proofErr w:type="spellEnd"/>
      <w:r w:rsidRPr="00EC7F69">
        <w:t xml:space="preserve"> </w:t>
      </w:r>
      <w:proofErr w:type="spellStart"/>
      <w:r w:rsidRPr="00EC7F69">
        <w:t>matrix</w:t>
      </w:r>
      <w:proofErr w:type="spellEnd"/>
      <w:r w:rsidRPr="00EC7F69">
        <w:t xml:space="preserve">. The </w:t>
      </w:r>
      <w:proofErr w:type="spellStart"/>
      <w:r w:rsidRPr="00EC7F69">
        <w:t>findings</w:t>
      </w:r>
      <w:proofErr w:type="spellEnd"/>
      <w:r w:rsidRPr="00EC7F69">
        <w:t xml:space="preserve"> show </w:t>
      </w:r>
      <w:proofErr w:type="spellStart"/>
      <w:r w:rsidRPr="00EC7F69">
        <w:t>that</w:t>
      </w:r>
      <w:proofErr w:type="spellEnd"/>
      <w:r w:rsidRPr="00EC7F69">
        <w:t xml:space="preserve"> </w:t>
      </w:r>
      <w:proofErr w:type="spellStart"/>
      <w:r w:rsidRPr="00EC7F69">
        <w:t>the</w:t>
      </w:r>
      <w:proofErr w:type="spellEnd"/>
      <w:r w:rsidRPr="00EC7F69">
        <w:t xml:space="preserve"> </w:t>
      </w:r>
      <w:proofErr w:type="spellStart"/>
      <w:r w:rsidRPr="00EC7F69">
        <w:t>spatial</w:t>
      </w:r>
      <w:proofErr w:type="spellEnd"/>
      <w:r w:rsidRPr="00EC7F69">
        <w:t xml:space="preserve"> </w:t>
      </w:r>
      <w:proofErr w:type="spellStart"/>
      <w:r w:rsidRPr="00EC7F69">
        <w:t>distribution</w:t>
      </w:r>
      <w:proofErr w:type="spellEnd"/>
      <w:r w:rsidRPr="00EC7F69">
        <w:t xml:space="preserve"> of </w:t>
      </w:r>
      <w:proofErr w:type="spellStart"/>
      <w:r w:rsidRPr="00EC7F69">
        <w:t>the</w:t>
      </w:r>
      <w:proofErr w:type="spellEnd"/>
      <w:r w:rsidRPr="00EC7F69">
        <w:t xml:space="preserve"> </w:t>
      </w:r>
      <w:proofErr w:type="spellStart"/>
      <w:r w:rsidRPr="00EC7F69">
        <w:t>three</w:t>
      </w:r>
      <w:proofErr w:type="spellEnd"/>
      <w:r w:rsidRPr="00EC7F69">
        <w:t xml:space="preserve"> </w:t>
      </w:r>
      <w:proofErr w:type="spellStart"/>
      <w:r w:rsidRPr="00EC7F69">
        <w:t>forms</w:t>
      </w:r>
      <w:proofErr w:type="spellEnd"/>
      <w:r w:rsidRPr="00EC7F69">
        <w:t xml:space="preserve"> of </w:t>
      </w:r>
      <w:proofErr w:type="spellStart"/>
      <w:r w:rsidRPr="00EC7F69">
        <w:t>capital</w:t>
      </w:r>
      <w:proofErr w:type="spellEnd"/>
      <w:r w:rsidRPr="00EC7F69">
        <w:t xml:space="preserve"> </w:t>
      </w:r>
      <w:proofErr w:type="spellStart"/>
      <w:r w:rsidRPr="00EC7F69">
        <w:t>only</w:t>
      </w:r>
      <w:proofErr w:type="spellEnd"/>
      <w:r w:rsidRPr="00EC7F69">
        <w:t xml:space="preserve"> </w:t>
      </w:r>
      <w:proofErr w:type="spellStart"/>
      <w:r w:rsidRPr="00EC7F69">
        <w:t>partially</w:t>
      </w:r>
      <w:proofErr w:type="spellEnd"/>
      <w:r w:rsidRPr="00EC7F69">
        <w:t xml:space="preserve"> </w:t>
      </w:r>
      <w:proofErr w:type="spellStart"/>
      <w:r w:rsidRPr="00EC7F69">
        <w:t>overlaps</w:t>
      </w:r>
      <w:proofErr w:type="spellEnd"/>
      <w:r w:rsidRPr="00EC7F69">
        <w:t xml:space="preserve">: </w:t>
      </w:r>
      <w:proofErr w:type="spellStart"/>
      <w:r w:rsidRPr="00EC7F69">
        <w:t>while</w:t>
      </w:r>
      <w:proofErr w:type="spellEnd"/>
      <w:r w:rsidRPr="00EC7F69">
        <w:t xml:space="preserve"> </w:t>
      </w:r>
      <w:proofErr w:type="spellStart"/>
      <w:r w:rsidRPr="00EC7F69">
        <w:t>some</w:t>
      </w:r>
      <w:proofErr w:type="spellEnd"/>
      <w:r w:rsidRPr="00EC7F69">
        <w:t xml:space="preserve"> </w:t>
      </w:r>
      <w:proofErr w:type="spellStart"/>
      <w:r w:rsidRPr="00EC7F69">
        <w:t>territories</w:t>
      </w:r>
      <w:proofErr w:type="spellEnd"/>
      <w:r w:rsidRPr="00EC7F69">
        <w:t xml:space="preserve"> (</w:t>
      </w:r>
      <w:proofErr w:type="spellStart"/>
      <w:r w:rsidRPr="00EC7F69">
        <w:t>such</w:t>
      </w:r>
      <w:proofErr w:type="spellEnd"/>
      <w:r w:rsidRPr="00EC7F69">
        <w:t xml:space="preserve"> </w:t>
      </w:r>
      <w:proofErr w:type="spellStart"/>
      <w:r w:rsidRPr="00EC7F69">
        <w:t>as</w:t>
      </w:r>
      <w:proofErr w:type="spellEnd"/>
      <w:r w:rsidRPr="00EC7F69">
        <w:t xml:space="preserve"> Budapest, Pest, and Komárom-Esztergom </w:t>
      </w:r>
      <w:proofErr w:type="spellStart"/>
      <w:r w:rsidRPr="00EC7F69">
        <w:t>counties</w:t>
      </w:r>
      <w:proofErr w:type="spellEnd"/>
      <w:r w:rsidRPr="00EC7F69">
        <w:t xml:space="preserve">) display </w:t>
      </w:r>
      <w:proofErr w:type="spellStart"/>
      <w:r w:rsidRPr="00EC7F69">
        <w:t>concentrated</w:t>
      </w:r>
      <w:proofErr w:type="spellEnd"/>
      <w:r w:rsidRPr="00EC7F69">
        <w:t xml:space="preserve"> </w:t>
      </w:r>
      <w:proofErr w:type="spellStart"/>
      <w:r w:rsidRPr="00EC7F69">
        <w:t>capital</w:t>
      </w:r>
      <w:proofErr w:type="spellEnd"/>
      <w:r w:rsidRPr="00EC7F69">
        <w:t xml:space="preserve"> </w:t>
      </w:r>
      <w:proofErr w:type="spellStart"/>
      <w:r w:rsidRPr="00EC7F69">
        <w:t>accumulation</w:t>
      </w:r>
      <w:proofErr w:type="spellEnd"/>
      <w:r w:rsidRPr="00EC7F69">
        <w:t xml:space="preserve">, in </w:t>
      </w:r>
      <w:proofErr w:type="spellStart"/>
      <w:r w:rsidRPr="00EC7F69">
        <w:t>other</w:t>
      </w:r>
      <w:proofErr w:type="spellEnd"/>
      <w:r w:rsidRPr="00EC7F69">
        <w:t xml:space="preserve"> </w:t>
      </w:r>
      <w:proofErr w:type="spellStart"/>
      <w:r w:rsidRPr="00EC7F69">
        <w:t>counties</w:t>
      </w:r>
      <w:proofErr w:type="spellEnd"/>
      <w:r w:rsidRPr="00EC7F69">
        <w:t xml:space="preserve"> human, </w:t>
      </w:r>
      <w:proofErr w:type="spellStart"/>
      <w:r w:rsidRPr="00EC7F69">
        <w:t>economic</w:t>
      </w:r>
      <w:proofErr w:type="spellEnd"/>
      <w:r w:rsidRPr="00EC7F69">
        <w:t xml:space="preserve">, and </w:t>
      </w:r>
      <w:proofErr w:type="spellStart"/>
      <w:r w:rsidRPr="00EC7F69">
        <w:t>social</w:t>
      </w:r>
      <w:proofErr w:type="spellEnd"/>
      <w:r w:rsidRPr="00EC7F69">
        <w:t xml:space="preserve"> </w:t>
      </w:r>
      <w:proofErr w:type="spellStart"/>
      <w:r w:rsidRPr="00EC7F69">
        <w:t>resources</w:t>
      </w:r>
      <w:proofErr w:type="spellEnd"/>
      <w:r w:rsidRPr="00EC7F69">
        <w:t xml:space="preserve"> </w:t>
      </w:r>
      <w:proofErr w:type="spellStart"/>
      <w:r w:rsidRPr="00EC7F69">
        <w:t>emerge</w:t>
      </w:r>
      <w:proofErr w:type="spellEnd"/>
      <w:r w:rsidRPr="00EC7F69">
        <w:t xml:space="preserve"> </w:t>
      </w:r>
      <w:proofErr w:type="spellStart"/>
      <w:r w:rsidRPr="00EC7F69">
        <w:t>at</w:t>
      </w:r>
      <w:proofErr w:type="spellEnd"/>
      <w:r w:rsidRPr="00EC7F69">
        <w:t xml:space="preserve"> </w:t>
      </w:r>
      <w:proofErr w:type="spellStart"/>
      <w:r w:rsidRPr="00EC7F69">
        <w:t>different</w:t>
      </w:r>
      <w:proofErr w:type="spellEnd"/>
      <w:r w:rsidRPr="00EC7F69">
        <w:t xml:space="preserve"> </w:t>
      </w:r>
      <w:proofErr w:type="spellStart"/>
      <w:r w:rsidRPr="00EC7F69">
        <w:t>intensities</w:t>
      </w:r>
      <w:proofErr w:type="spellEnd"/>
      <w:r w:rsidRPr="00EC7F69">
        <w:t xml:space="preserve"> </w:t>
      </w:r>
      <w:proofErr w:type="gramStart"/>
      <w:r w:rsidRPr="00EC7F69">
        <w:t>and in</w:t>
      </w:r>
      <w:proofErr w:type="gramEnd"/>
      <w:r w:rsidRPr="00EC7F69">
        <w:t xml:space="preserve"> </w:t>
      </w:r>
      <w:proofErr w:type="spellStart"/>
      <w:r w:rsidRPr="00EC7F69">
        <w:t>different</w:t>
      </w:r>
      <w:proofErr w:type="spellEnd"/>
      <w:r w:rsidRPr="00EC7F69">
        <w:t xml:space="preserve"> </w:t>
      </w:r>
      <w:proofErr w:type="spellStart"/>
      <w:r w:rsidRPr="00EC7F69">
        <w:t>structural</w:t>
      </w:r>
      <w:proofErr w:type="spellEnd"/>
      <w:r w:rsidRPr="00EC7F69">
        <w:t xml:space="preserve"> </w:t>
      </w:r>
      <w:proofErr w:type="spellStart"/>
      <w:r w:rsidRPr="00EC7F69">
        <w:t>configurations</w:t>
      </w:r>
      <w:proofErr w:type="spellEnd"/>
      <w:r w:rsidRPr="00EC7F69">
        <w:t xml:space="preserve">. The </w:t>
      </w:r>
      <w:proofErr w:type="spellStart"/>
      <w:r w:rsidRPr="00EC7F69">
        <w:t>resulting</w:t>
      </w:r>
      <w:proofErr w:type="spellEnd"/>
      <w:r w:rsidRPr="00EC7F69">
        <w:t xml:space="preserve"> </w:t>
      </w:r>
      <w:proofErr w:type="spellStart"/>
      <w:r w:rsidRPr="00EC7F69">
        <w:t>typology</w:t>
      </w:r>
      <w:proofErr w:type="spellEnd"/>
      <w:r w:rsidRPr="00EC7F69">
        <w:t xml:space="preserve"> </w:t>
      </w:r>
      <w:proofErr w:type="spellStart"/>
      <w:r w:rsidRPr="00EC7F69">
        <w:t>identifies</w:t>
      </w:r>
      <w:proofErr w:type="spellEnd"/>
      <w:r w:rsidRPr="00EC7F69">
        <w:t xml:space="preserve"> </w:t>
      </w:r>
      <w:proofErr w:type="spellStart"/>
      <w:r w:rsidRPr="00EC7F69">
        <w:t>territorial</w:t>
      </w:r>
      <w:proofErr w:type="spellEnd"/>
      <w:r w:rsidRPr="00EC7F69">
        <w:t xml:space="preserve"> </w:t>
      </w:r>
      <w:proofErr w:type="spellStart"/>
      <w:r w:rsidRPr="00EC7F69">
        <w:t>categories</w:t>
      </w:r>
      <w:proofErr w:type="spellEnd"/>
      <w:r w:rsidRPr="00EC7F69">
        <w:t xml:space="preserve"> </w:t>
      </w:r>
      <w:proofErr w:type="spellStart"/>
      <w:r w:rsidRPr="00EC7F69">
        <w:t>such</w:t>
      </w:r>
      <w:proofErr w:type="spellEnd"/>
      <w:r w:rsidRPr="00EC7F69">
        <w:t xml:space="preserve"> </w:t>
      </w:r>
      <w:proofErr w:type="spellStart"/>
      <w:r w:rsidRPr="00EC7F69">
        <w:t>as</w:t>
      </w:r>
      <w:proofErr w:type="spellEnd"/>
      <w:r w:rsidRPr="00EC7F69">
        <w:t xml:space="preserve"> </w:t>
      </w:r>
      <w:proofErr w:type="spellStart"/>
      <w:r w:rsidRPr="00EC7F69">
        <w:t>capital-accumulating</w:t>
      </w:r>
      <w:proofErr w:type="spellEnd"/>
      <w:r w:rsidRPr="00EC7F69">
        <w:t xml:space="preserve"> </w:t>
      </w:r>
      <w:proofErr w:type="spellStart"/>
      <w:r w:rsidRPr="00EC7F69">
        <w:t>core</w:t>
      </w:r>
      <w:proofErr w:type="spellEnd"/>
      <w:r w:rsidRPr="00EC7F69">
        <w:t xml:space="preserve"> </w:t>
      </w:r>
      <w:proofErr w:type="spellStart"/>
      <w:r w:rsidRPr="00EC7F69">
        <w:t>areas</w:t>
      </w:r>
      <w:proofErr w:type="spellEnd"/>
      <w:r w:rsidRPr="00EC7F69">
        <w:t xml:space="preserve">, </w:t>
      </w:r>
      <w:proofErr w:type="spellStart"/>
      <w:r w:rsidRPr="00EC7F69">
        <w:t>hidden-resource</w:t>
      </w:r>
      <w:proofErr w:type="spellEnd"/>
      <w:r w:rsidRPr="00EC7F69">
        <w:t xml:space="preserve"> </w:t>
      </w:r>
      <w:proofErr w:type="spellStart"/>
      <w:r w:rsidRPr="00EC7F69">
        <w:t>regions</w:t>
      </w:r>
      <w:proofErr w:type="spellEnd"/>
      <w:r w:rsidRPr="00EC7F69">
        <w:t xml:space="preserve">, and </w:t>
      </w:r>
      <w:proofErr w:type="spellStart"/>
      <w:r w:rsidRPr="00EC7F69">
        <w:t>double</w:t>
      </w:r>
      <w:proofErr w:type="spellEnd"/>
      <w:r w:rsidRPr="00EC7F69">
        <w:t xml:space="preserve"> </w:t>
      </w:r>
      <w:proofErr w:type="spellStart"/>
      <w:r w:rsidRPr="00EC7F69">
        <w:t>peripheries</w:t>
      </w:r>
      <w:proofErr w:type="spellEnd"/>
      <w:r w:rsidRPr="00EC7F69">
        <w:t xml:space="preserve">, </w:t>
      </w:r>
      <w:proofErr w:type="spellStart"/>
      <w:r w:rsidRPr="00EC7F69">
        <w:t>offering</w:t>
      </w:r>
      <w:proofErr w:type="spellEnd"/>
      <w:r w:rsidRPr="00EC7F69">
        <w:t xml:space="preserve"> a more </w:t>
      </w:r>
      <w:proofErr w:type="spellStart"/>
      <w:r w:rsidRPr="00EC7F69">
        <w:t>nuanced</w:t>
      </w:r>
      <w:proofErr w:type="spellEnd"/>
      <w:r w:rsidRPr="00EC7F69">
        <w:t xml:space="preserve"> </w:t>
      </w:r>
      <w:proofErr w:type="spellStart"/>
      <w:r w:rsidRPr="00EC7F69">
        <w:t>understanding</w:t>
      </w:r>
      <w:proofErr w:type="spellEnd"/>
      <w:r w:rsidRPr="00EC7F69">
        <w:t xml:space="preserve"> of </w:t>
      </w:r>
      <w:proofErr w:type="spellStart"/>
      <w:r w:rsidRPr="00EC7F69">
        <w:t>the</w:t>
      </w:r>
      <w:proofErr w:type="spellEnd"/>
      <w:r w:rsidRPr="00EC7F69">
        <w:t xml:space="preserve"> </w:t>
      </w:r>
      <w:proofErr w:type="spellStart"/>
      <w:r w:rsidRPr="00EC7F69">
        <w:t>relationship</w:t>
      </w:r>
      <w:proofErr w:type="spellEnd"/>
      <w:r w:rsidRPr="00EC7F69">
        <w:t xml:space="preserve"> </w:t>
      </w:r>
      <w:proofErr w:type="spellStart"/>
      <w:r w:rsidRPr="00EC7F69">
        <w:t>between</w:t>
      </w:r>
      <w:proofErr w:type="spellEnd"/>
      <w:r w:rsidRPr="00EC7F69">
        <w:t xml:space="preserve"> </w:t>
      </w:r>
      <w:proofErr w:type="spellStart"/>
      <w:r w:rsidRPr="00EC7F69">
        <w:t>regional</w:t>
      </w:r>
      <w:proofErr w:type="spellEnd"/>
      <w:r w:rsidRPr="00EC7F69">
        <w:t xml:space="preserve"> </w:t>
      </w:r>
      <w:proofErr w:type="spellStart"/>
      <w:r w:rsidRPr="00EC7F69">
        <w:t>development</w:t>
      </w:r>
      <w:proofErr w:type="spellEnd"/>
      <w:r w:rsidRPr="00EC7F69">
        <w:t xml:space="preserve"> and </w:t>
      </w:r>
      <w:proofErr w:type="spellStart"/>
      <w:r w:rsidRPr="00EC7F69">
        <w:t>public</w:t>
      </w:r>
      <w:proofErr w:type="spellEnd"/>
      <w:r w:rsidRPr="00EC7F69">
        <w:t xml:space="preserve"> </w:t>
      </w:r>
      <w:proofErr w:type="spellStart"/>
      <w:r w:rsidRPr="00EC7F69">
        <w:t>cultural</w:t>
      </w:r>
      <w:proofErr w:type="spellEnd"/>
      <w:r w:rsidRPr="00EC7F69">
        <w:t xml:space="preserve"> </w:t>
      </w:r>
      <w:proofErr w:type="spellStart"/>
      <w:r w:rsidRPr="00EC7F69">
        <w:t>resources</w:t>
      </w:r>
      <w:proofErr w:type="spellEnd"/>
      <w:r w:rsidRPr="00EC7F69">
        <w:t>.</w:t>
      </w:r>
    </w:p>
    <w:p w14:paraId="7BA16F7E" w14:textId="77777777" w:rsidR="0081272E" w:rsidRPr="00EC7F69" w:rsidRDefault="0081272E" w:rsidP="0081272E">
      <w:pPr>
        <w:jc w:val="both"/>
      </w:pPr>
      <w:r w:rsidRPr="00EC7F69">
        <w:t xml:space="preserve">The </w:t>
      </w:r>
      <w:proofErr w:type="spellStart"/>
      <w:r w:rsidRPr="00EC7F69">
        <w:t>theoretical</w:t>
      </w:r>
      <w:proofErr w:type="spellEnd"/>
      <w:r w:rsidRPr="00EC7F69">
        <w:t xml:space="preserve"> </w:t>
      </w:r>
      <w:proofErr w:type="spellStart"/>
      <w:r w:rsidRPr="00EC7F69">
        <w:t>significance</w:t>
      </w:r>
      <w:proofErr w:type="spellEnd"/>
      <w:r w:rsidRPr="00EC7F69">
        <w:t xml:space="preserve"> of </w:t>
      </w:r>
      <w:proofErr w:type="spellStart"/>
      <w:r w:rsidRPr="00EC7F69">
        <w:t>the</w:t>
      </w:r>
      <w:proofErr w:type="spellEnd"/>
      <w:r w:rsidRPr="00EC7F69">
        <w:t xml:space="preserve"> </w:t>
      </w:r>
      <w:proofErr w:type="spellStart"/>
      <w:r w:rsidRPr="00EC7F69">
        <w:t>study</w:t>
      </w:r>
      <w:proofErr w:type="spellEnd"/>
      <w:r w:rsidRPr="00EC7F69">
        <w:t xml:space="preserve"> </w:t>
      </w:r>
      <w:proofErr w:type="spellStart"/>
      <w:r w:rsidRPr="00EC7F69">
        <w:t>lies</w:t>
      </w:r>
      <w:proofErr w:type="spellEnd"/>
      <w:r w:rsidRPr="00EC7F69">
        <w:t xml:space="preserve"> in </w:t>
      </w:r>
      <w:proofErr w:type="spellStart"/>
      <w:r w:rsidRPr="00EC7F69">
        <w:t>conceptualizing</w:t>
      </w:r>
      <w:proofErr w:type="spellEnd"/>
      <w:r w:rsidRPr="00EC7F69">
        <w:t xml:space="preserve"> </w:t>
      </w:r>
      <w:proofErr w:type="spellStart"/>
      <w:r w:rsidRPr="00EC7F69">
        <w:t>public</w:t>
      </w:r>
      <w:proofErr w:type="spellEnd"/>
      <w:r w:rsidRPr="00EC7F69">
        <w:t xml:space="preserve"> </w:t>
      </w:r>
      <w:proofErr w:type="spellStart"/>
      <w:r w:rsidRPr="00EC7F69">
        <w:t>culture</w:t>
      </w:r>
      <w:proofErr w:type="spellEnd"/>
      <w:r w:rsidRPr="00EC7F69">
        <w:t xml:space="preserve"> </w:t>
      </w:r>
      <w:proofErr w:type="spellStart"/>
      <w:r w:rsidRPr="00EC7F69">
        <w:t>not</w:t>
      </w:r>
      <w:proofErr w:type="spellEnd"/>
      <w:r w:rsidRPr="00EC7F69">
        <w:t xml:space="preserve"> </w:t>
      </w:r>
      <w:proofErr w:type="spellStart"/>
      <w:r w:rsidRPr="00EC7F69">
        <w:t>as</w:t>
      </w:r>
      <w:proofErr w:type="spellEnd"/>
      <w:r w:rsidRPr="00EC7F69">
        <w:t xml:space="preserve"> a </w:t>
      </w:r>
      <w:proofErr w:type="spellStart"/>
      <w:r w:rsidRPr="00EC7F69">
        <w:t>marginal</w:t>
      </w:r>
      <w:proofErr w:type="spellEnd"/>
      <w:r w:rsidRPr="00EC7F69">
        <w:t xml:space="preserve"> </w:t>
      </w:r>
      <w:proofErr w:type="spellStart"/>
      <w:r w:rsidRPr="00EC7F69">
        <w:t>cultural</w:t>
      </w:r>
      <w:proofErr w:type="spellEnd"/>
      <w:r w:rsidRPr="00EC7F69">
        <w:t xml:space="preserve"> sector, </w:t>
      </w:r>
      <w:proofErr w:type="spellStart"/>
      <w:r w:rsidRPr="00EC7F69">
        <w:t>but</w:t>
      </w:r>
      <w:proofErr w:type="spellEnd"/>
      <w:r w:rsidRPr="00EC7F69">
        <w:t xml:space="preserve"> </w:t>
      </w:r>
      <w:proofErr w:type="spellStart"/>
      <w:r w:rsidRPr="00EC7F69">
        <w:t>as</w:t>
      </w:r>
      <w:proofErr w:type="spellEnd"/>
      <w:r w:rsidRPr="00EC7F69">
        <w:t xml:space="preserve"> </w:t>
      </w:r>
      <w:proofErr w:type="spellStart"/>
      <w:r w:rsidRPr="00EC7F69">
        <w:t>one</w:t>
      </w:r>
      <w:proofErr w:type="spellEnd"/>
      <w:r w:rsidRPr="00EC7F69">
        <w:t xml:space="preserve"> of </w:t>
      </w:r>
      <w:proofErr w:type="spellStart"/>
      <w:r w:rsidRPr="00EC7F69">
        <w:t>the</w:t>
      </w:r>
      <w:proofErr w:type="spellEnd"/>
      <w:r w:rsidRPr="00EC7F69">
        <w:t xml:space="preserve"> </w:t>
      </w:r>
      <w:proofErr w:type="spellStart"/>
      <w:r w:rsidRPr="00EC7F69">
        <w:t>institutional</w:t>
      </w:r>
      <w:proofErr w:type="spellEnd"/>
      <w:r w:rsidRPr="00EC7F69">
        <w:t xml:space="preserve"> </w:t>
      </w:r>
      <w:proofErr w:type="spellStart"/>
      <w:r w:rsidRPr="00EC7F69">
        <w:t>conditions</w:t>
      </w:r>
      <w:proofErr w:type="spellEnd"/>
      <w:r w:rsidRPr="00EC7F69">
        <w:t xml:space="preserve"> </w:t>
      </w:r>
      <w:proofErr w:type="spellStart"/>
      <w:r w:rsidRPr="00EC7F69">
        <w:t>for</w:t>
      </w:r>
      <w:proofErr w:type="spellEnd"/>
      <w:r w:rsidRPr="00EC7F69">
        <w:t xml:space="preserve"> </w:t>
      </w:r>
      <w:proofErr w:type="spellStart"/>
      <w:r w:rsidRPr="00EC7F69">
        <w:t>the</w:t>
      </w:r>
      <w:proofErr w:type="spellEnd"/>
      <w:r w:rsidRPr="00EC7F69">
        <w:t xml:space="preserve"> </w:t>
      </w:r>
      <w:proofErr w:type="spellStart"/>
      <w:r w:rsidRPr="00EC7F69">
        <w:t>reproduction</w:t>
      </w:r>
      <w:proofErr w:type="spellEnd"/>
      <w:r w:rsidRPr="00EC7F69">
        <w:t xml:space="preserve"> of human, </w:t>
      </w:r>
      <w:proofErr w:type="spellStart"/>
      <w:r w:rsidRPr="00EC7F69">
        <w:t>social</w:t>
      </w:r>
      <w:proofErr w:type="spellEnd"/>
      <w:r w:rsidRPr="00EC7F69">
        <w:t xml:space="preserve">, and </w:t>
      </w:r>
      <w:proofErr w:type="spellStart"/>
      <w:r w:rsidRPr="00EC7F69">
        <w:t>economic</w:t>
      </w:r>
      <w:proofErr w:type="spellEnd"/>
      <w:r w:rsidRPr="00EC7F69">
        <w:t xml:space="preserve"> </w:t>
      </w:r>
      <w:proofErr w:type="spellStart"/>
      <w:r w:rsidRPr="00EC7F69">
        <w:t>capital</w:t>
      </w:r>
      <w:proofErr w:type="spellEnd"/>
      <w:r w:rsidRPr="00EC7F69">
        <w:t xml:space="preserve">. </w:t>
      </w:r>
      <w:proofErr w:type="spellStart"/>
      <w:r w:rsidRPr="00EC7F69">
        <w:t>Its</w:t>
      </w:r>
      <w:proofErr w:type="spellEnd"/>
      <w:r w:rsidRPr="00EC7F69">
        <w:t xml:space="preserve"> </w:t>
      </w:r>
      <w:proofErr w:type="spellStart"/>
      <w:r w:rsidRPr="00EC7F69">
        <w:t>practical</w:t>
      </w:r>
      <w:proofErr w:type="spellEnd"/>
      <w:r w:rsidRPr="00EC7F69">
        <w:t xml:space="preserve"> </w:t>
      </w:r>
      <w:proofErr w:type="spellStart"/>
      <w:r w:rsidRPr="00EC7F69">
        <w:t>relevance</w:t>
      </w:r>
      <w:proofErr w:type="spellEnd"/>
      <w:r w:rsidRPr="00EC7F69">
        <w:t xml:space="preserve"> </w:t>
      </w:r>
      <w:proofErr w:type="spellStart"/>
      <w:r w:rsidRPr="00EC7F69">
        <w:t>lies</w:t>
      </w:r>
      <w:proofErr w:type="spellEnd"/>
      <w:r w:rsidRPr="00EC7F69">
        <w:t xml:space="preserve"> in </w:t>
      </w:r>
      <w:proofErr w:type="spellStart"/>
      <w:r w:rsidRPr="00EC7F69">
        <w:t>demonstrating</w:t>
      </w:r>
      <w:proofErr w:type="spellEnd"/>
      <w:r w:rsidRPr="00EC7F69">
        <w:t xml:space="preserve"> </w:t>
      </w:r>
      <w:proofErr w:type="spellStart"/>
      <w:r w:rsidRPr="00EC7F69">
        <w:t>that</w:t>
      </w:r>
      <w:proofErr w:type="spellEnd"/>
      <w:r w:rsidRPr="00EC7F69">
        <w:t xml:space="preserve"> </w:t>
      </w:r>
      <w:proofErr w:type="spellStart"/>
      <w:r w:rsidRPr="00EC7F69">
        <w:t>reducing</w:t>
      </w:r>
      <w:proofErr w:type="spellEnd"/>
      <w:r w:rsidRPr="00EC7F69">
        <w:t xml:space="preserve"> </w:t>
      </w:r>
      <w:proofErr w:type="spellStart"/>
      <w:r w:rsidRPr="00EC7F69">
        <w:t>territorial</w:t>
      </w:r>
      <w:proofErr w:type="spellEnd"/>
      <w:r w:rsidRPr="00EC7F69">
        <w:t xml:space="preserve"> </w:t>
      </w:r>
      <w:proofErr w:type="spellStart"/>
      <w:r w:rsidRPr="00EC7F69">
        <w:t>inequalities</w:t>
      </w:r>
      <w:proofErr w:type="spellEnd"/>
      <w:r w:rsidRPr="00EC7F69">
        <w:t xml:space="preserve"> </w:t>
      </w:r>
      <w:proofErr w:type="spellStart"/>
      <w:r w:rsidRPr="00EC7F69">
        <w:t>requires</w:t>
      </w:r>
      <w:proofErr w:type="spellEnd"/>
      <w:r w:rsidRPr="00EC7F69">
        <w:t xml:space="preserve"> more </w:t>
      </w:r>
      <w:proofErr w:type="spellStart"/>
      <w:r w:rsidRPr="00EC7F69">
        <w:t>than</w:t>
      </w:r>
      <w:proofErr w:type="spellEnd"/>
      <w:r w:rsidRPr="00EC7F69">
        <w:t xml:space="preserve"> </w:t>
      </w:r>
      <w:proofErr w:type="spellStart"/>
      <w:r w:rsidRPr="00EC7F69">
        <w:t>development</w:t>
      </w:r>
      <w:proofErr w:type="spellEnd"/>
      <w:r w:rsidRPr="00EC7F69">
        <w:t xml:space="preserve"> </w:t>
      </w:r>
      <w:proofErr w:type="spellStart"/>
      <w:r w:rsidRPr="00EC7F69">
        <w:t>policies</w:t>
      </w:r>
      <w:proofErr w:type="spellEnd"/>
      <w:r w:rsidRPr="00EC7F69">
        <w:t xml:space="preserve"> </w:t>
      </w:r>
      <w:proofErr w:type="spellStart"/>
      <w:r w:rsidRPr="00EC7F69">
        <w:t>based</w:t>
      </w:r>
      <w:proofErr w:type="spellEnd"/>
      <w:r w:rsidRPr="00EC7F69">
        <w:t xml:space="preserve"> </w:t>
      </w:r>
      <w:proofErr w:type="spellStart"/>
      <w:r w:rsidRPr="00EC7F69">
        <w:t>solely</w:t>
      </w:r>
      <w:proofErr w:type="spellEnd"/>
      <w:r w:rsidRPr="00EC7F69">
        <w:t xml:space="preserve"> </w:t>
      </w:r>
      <w:proofErr w:type="spellStart"/>
      <w:r w:rsidRPr="00EC7F69">
        <w:t>on</w:t>
      </w:r>
      <w:proofErr w:type="spellEnd"/>
      <w:r w:rsidRPr="00EC7F69">
        <w:t xml:space="preserve"> </w:t>
      </w:r>
      <w:proofErr w:type="spellStart"/>
      <w:r w:rsidRPr="00EC7F69">
        <w:t>economic</w:t>
      </w:r>
      <w:proofErr w:type="spellEnd"/>
      <w:r w:rsidRPr="00EC7F69">
        <w:t xml:space="preserve"> </w:t>
      </w:r>
      <w:proofErr w:type="spellStart"/>
      <w:r w:rsidRPr="00EC7F69">
        <w:t>indicators</w:t>
      </w:r>
      <w:proofErr w:type="spellEnd"/>
      <w:r w:rsidRPr="00EC7F69">
        <w:t xml:space="preserve">: </w:t>
      </w:r>
      <w:proofErr w:type="spellStart"/>
      <w:r w:rsidRPr="00EC7F69">
        <w:t>it</w:t>
      </w:r>
      <w:proofErr w:type="spellEnd"/>
      <w:r w:rsidRPr="00EC7F69">
        <w:t xml:space="preserve"> </w:t>
      </w:r>
      <w:proofErr w:type="spellStart"/>
      <w:r w:rsidRPr="00EC7F69">
        <w:t>also</w:t>
      </w:r>
      <w:proofErr w:type="spellEnd"/>
      <w:r w:rsidRPr="00EC7F69">
        <w:t xml:space="preserve"> </w:t>
      </w:r>
      <w:proofErr w:type="spellStart"/>
      <w:r w:rsidRPr="00EC7F69">
        <w:t>calls</w:t>
      </w:r>
      <w:proofErr w:type="spellEnd"/>
      <w:r w:rsidRPr="00EC7F69">
        <w:t xml:space="preserve"> </w:t>
      </w:r>
      <w:proofErr w:type="spellStart"/>
      <w:r w:rsidRPr="00EC7F69">
        <w:t>for</w:t>
      </w:r>
      <w:proofErr w:type="spellEnd"/>
      <w:r w:rsidRPr="00EC7F69">
        <w:t xml:space="preserve"> </w:t>
      </w:r>
      <w:proofErr w:type="spellStart"/>
      <w:r w:rsidRPr="00EC7F69">
        <w:t>differentiated</w:t>
      </w:r>
      <w:proofErr w:type="spellEnd"/>
      <w:r w:rsidRPr="00EC7F69">
        <w:t xml:space="preserve"> </w:t>
      </w:r>
      <w:proofErr w:type="spellStart"/>
      <w:r w:rsidRPr="00EC7F69">
        <w:t>public</w:t>
      </w:r>
      <w:proofErr w:type="spellEnd"/>
      <w:r w:rsidRPr="00EC7F69">
        <w:t xml:space="preserve"> </w:t>
      </w:r>
      <w:proofErr w:type="spellStart"/>
      <w:r w:rsidRPr="00EC7F69">
        <w:t>cultural</w:t>
      </w:r>
      <w:proofErr w:type="spellEnd"/>
      <w:r w:rsidRPr="00EC7F69">
        <w:t xml:space="preserve"> </w:t>
      </w:r>
      <w:proofErr w:type="spellStart"/>
      <w:r w:rsidRPr="00EC7F69">
        <w:t>interventions</w:t>
      </w:r>
      <w:proofErr w:type="spellEnd"/>
      <w:r w:rsidRPr="00EC7F69">
        <w:t xml:space="preserve"> </w:t>
      </w:r>
      <w:proofErr w:type="spellStart"/>
      <w:r w:rsidRPr="00EC7F69">
        <w:t>that</w:t>
      </w:r>
      <w:proofErr w:type="spellEnd"/>
      <w:r w:rsidRPr="00EC7F69">
        <w:t xml:space="preserve"> </w:t>
      </w:r>
      <w:proofErr w:type="spellStart"/>
      <w:r w:rsidRPr="00EC7F69">
        <w:t>strengthen</w:t>
      </w:r>
      <w:proofErr w:type="spellEnd"/>
      <w:r w:rsidRPr="00EC7F69">
        <w:t xml:space="preserve"> </w:t>
      </w:r>
      <w:proofErr w:type="spellStart"/>
      <w:r w:rsidRPr="00EC7F69">
        <w:t>cultural</w:t>
      </w:r>
      <w:proofErr w:type="spellEnd"/>
      <w:r w:rsidRPr="00EC7F69">
        <w:t xml:space="preserve"> </w:t>
      </w:r>
      <w:proofErr w:type="spellStart"/>
      <w:r w:rsidRPr="00EC7F69">
        <w:t>participation</w:t>
      </w:r>
      <w:proofErr w:type="spellEnd"/>
      <w:r w:rsidRPr="00EC7F69">
        <w:t xml:space="preserve">, </w:t>
      </w:r>
      <w:proofErr w:type="spellStart"/>
      <w:r w:rsidRPr="00EC7F69">
        <w:t>community</w:t>
      </w:r>
      <w:proofErr w:type="spellEnd"/>
      <w:r w:rsidRPr="00EC7F69">
        <w:t xml:space="preserve"> </w:t>
      </w:r>
      <w:proofErr w:type="spellStart"/>
      <w:r w:rsidRPr="00EC7F69">
        <w:t>activity</w:t>
      </w:r>
      <w:proofErr w:type="spellEnd"/>
      <w:r w:rsidRPr="00EC7F69">
        <w:t xml:space="preserve">, and </w:t>
      </w:r>
      <w:proofErr w:type="spellStart"/>
      <w:r w:rsidRPr="00EC7F69">
        <w:t>learning</w:t>
      </w:r>
      <w:proofErr w:type="spellEnd"/>
      <w:r w:rsidRPr="00EC7F69">
        <w:t xml:space="preserve"> </w:t>
      </w:r>
      <w:proofErr w:type="spellStart"/>
      <w:r w:rsidRPr="00EC7F69">
        <w:t>opportunities</w:t>
      </w:r>
      <w:proofErr w:type="spellEnd"/>
      <w:r w:rsidRPr="00EC7F69">
        <w:t xml:space="preserve">. The </w:t>
      </w:r>
      <w:proofErr w:type="spellStart"/>
      <w:r w:rsidRPr="00EC7F69">
        <w:t>results</w:t>
      </w:r>
      <w:proofErr w:type="spellEnd"/>
      <w:r w:rsidRPr="00EC7F69">
        <w:t xml:space="preserve"> </w:t>
      </w:r>
      <w:proofErr w:type="spellStart"/>
      <w:r w:rsidRPr="00EC7F69">
        <w:t>may</w:t>
      </w:r>
      <w:proofErr w:type="spellEnd"/>
      <w:r w:rsidRPr="00EC7F69">
        <w:t xml:space="preserve"> </w:t>
      </w:r>
      <w:proofErr w:type="spellStart"/>
      <w:r w:rsidRPr="00EC7F69">
        <w:t>therefore</w:t>
      </w:r>
      <w:proofErr w:type="spellEnd"/>
      <w:r w:rsidRPr="00EC7F69">
        <w:t xml:space="preserve"> </w:t>
      </w:r>
      <w:proofErr w:type="spellStart"/>
      <w:r w:rsidRPr="00EC7F69">
        <w:t>contribute</w:t>
      </w:r>
      <w:proofErr w:type="spellEnd"/>
      <w:r w:rsidRPr="00EC7F69">
        <w:t xml:space="preserve"> </w:t>
      </w:r>
      <w:proofErr w:type="spellStart"/>
      <w:r w:rsidRPr="00EC7F69">
        <w:t>to</w:t>
      </w:r>
      <w:proofErr w:type="spellEnd"/>
      <w:r w:rsidRPr="00EC7F69">
        <w:t xml:space="preserve"> </w:t>
      </w:r>
      <w:proofErr w:type="spellStart"/>
      <w:r w:rsidRPr="00EC7F69">
        <w:t>regional</w:t>
      </w:r>
      <w:proofErr w:type="spellEnd"/>
      <w:r w:rsidRPr="00EC7F69">
        <w:t xml:space="preserve"> </w:t>
      </w:r>
      <w:proofErr w:type="spellStart"/>
      <w:r w:rsidRPr="00EC7F69">
        <w:t>development</w:t>
      </w:r>
      <w:proofErr w:type="spellEnd"/>
      <w:r w:rsidRPr="00EC7F69">
        <w:t xml:space="preserve">, </w:t>
      </w:r>
      <w:proofErr w:type="spellStart"/>
      <w:r w:rsidRPr="00EC7F69">
        <w:t>cultural</w:t>
      </w:r>
      <w:proofErr w:type="spellEnd"/>
      <w:r w:rsidRPr="00EC7F69">
        <w:t xml:space="preserve"> </w:t>
      </w:r>
      <w:proofErr w:type="spellStart"/>
      <w:r w:rsidRPr="00EC7F69">
        <w:t>strategy-making</w:t>
      </w:r>
      <w:proofErr w:type="spellEnd"/>
      <w:r w:rsidRPr="00EC7F69">
        <w:t xml:space="preserve">, and </w:t>
      </w:r>
      <w:proofErr w:type="spellStart"/>
      <w:r w:rsidRPr="00EC7F69">
        <w:t>community</w:t>
      </w:r>
      <w:proofErr w:type="spellEnd"/>
      <w:r w:rsidRPr="00EC7F69">
        <w:t xml:space="preserve"> </w:t>
      </w:r>
      <w:proofErr w:type="spellStart"/>
      <w:r w:rsidRPr="00EC7F69">
        <w:t>development</w:t>
      </w:r>
      <w:proofErr w:type="spellEnd"/>
      <w:r w:rsidRPr="00EC7F69">
        <w:t xml:space="preserve"> </w:t>
      </w:r>
      <w:proofErr w:type="spellStart"/>
      <w:r w:rsidRPr="00EC7F69">
        <w:t>alike</w:t>
      </w:r>
      <w:proofErr w:type="spellEnd"/>
      <w:r w:rsidRPr="00EC7F69">
        <w:t>.</w:t>
      </w:r>
    </w:p>
    <w:p w14:paraId="7B3F2E61" w14:textId="77777777" w:rsidR="0081272E" w:rsidRPr="00EC7F69" w:rsidRDefault="0081272E" w:rsidP="0081272E">
      <w:pPr>
        <w:jc w:val="both"/>
      </w:pPr>
      <w:r w:rsidRPr="00EC7F69">
        <w:t>-------------------------------------------------------------------------</w:t>
      </w:r>
    </w:p>
    <w:p w14:paraId="41E337F3" w14:textId="77777777" w:rsidR="0081272E" w:rsidRPr="00EC7F69" w:rsidRDefault="0081272E" w:rsidP="0081272E">
      <w:pPr>
        <w:jc w:val="both"/>
        <w:rPr>
          <w:b/>
          <w:bCs/>
        </w:rPr>
      </w:pPr>
      <w:proofErr w:type="spellStart"/>
      <w:r w:rsidRPr="00EC7F69">
        <w:rPr>
          <w:b/>
          <w:bCs/>
        </w:rPr>
        <w:t>Miháldinecz</w:t>
      </w:r>
      <w:proofErr w:type="spellEnd"/>
      <w:r w:rsidRPr="00EC7F69">
        <w:rPr>
          <w:b/>
          <w:bCs/>
        </w:rPr>
        <w:t xml:space="preserve"> Edit: Tanítóból útvonaltervező</w:t>
      </w:r>
    </w:p>
    <w:p w14:paraId="44E630BB" w14:textId="77777777" w:rsidR="0081272E" w:rsidRPr="00EC7F69" w:rsidRDefault="0081272E" w:rsidP="0081272E">
      <w:pPr>
        <w:jc w:val="both"/>
      </w:pPr>
      <w:r w:rsidRPr="00EC7F69">
        <w:rPr>
          <w:u w:val="single"/>
        </w:rPr>
        <w:t>Absztrakt magyar</w:t>
      </w:r>
      <w:r w:rsidRPr="00EC7F69">
        <w:t>:</w:t>
      </w:r>
    </w:p>
    <w:p w14:paraId="4DE84C66" w14:textId="77777777" w:rsidR="0081272E" w:rsidRPr="00EC7F69" w:rsidRDefault="0081272E" w:rsidP="0081272E">
      <w:pPr>
        <w:jc w:val="both"/>
      </w:pPr>
      <w:r w:rsidRPr="00EC7F69">
        <w:t xml:space="preserve">A tanulás természeténél fogva mindig kontextusfüggő: épít az előképzettségre, igazodik az aktuális élethelyzethez, és folyamatosan alkalmazkodik a környezet változásaihoz. A felsőoktatási </w:t>
      </w:r>
      <w:proofErr w:type="spellStart"/>
      <w:r w:rsidRPr="00EC7F69">
        <w:t>lifelong</w:t>
      </w:r>
      <w:proofErr w:type="spellEnd"/>
      <w:r w:rsidRPr="00EC7F69">
        <w:t xml:space="preserve"> </w:t>
      </w:r>
      <w:proofErr w:type="spellStart"/>
      <w:r w:rsidRPr="00EC7F69">
        <w:t>learning</w:t>
      </w:r>
      <w:proofErr w:type="spellEnd"/>
      <w:r w:rsidRPr="00EC7F69">
        <w:t xml:space="preserve"> azonban nem szabadon választható tanulási tér, hanem egy formális, szakmai követelményekhez kötött rendszer, ahol a tanulóknak, legyenek pályakezdők vagy tapasztalt szakemberek ugyanazokat az alapkompetenciákat kell elsajátítaniuk. A mesterséges intelligencia ebben a környezetben nem helyettesíti a szakmai tananyagot, és nem épül be automatikusan a tanulási gyakorlatba, a technológia használata maga is tanulási folyamat, amelyhez a hallgatóknak oktatói iránymutatásra, keretekre és értelmezésre van szükségük. Mindez azt eredményezi, hogy a tanulási folyamat egyszerre válik rugalmasabbá és összetettebbé, a hallgatók különböző módon és különböző tempóban kapcsolják össze a formális tananyagot a saját szakmai tapasztalataikkal, miközben az MI új döntési helyzeteket és új </w:t>
      </w:r>
      <w:r w:rsidRPr="00EC7F69">
        <w:lastRenderedPageBreak/>
        <w:t>értelmezési lehetőségeket hoz létre. Ebben a dinamikus térben az oktató szerepe felértékelődik, nem csupán a tananyag közvetítője, hanem a tanulási folyamat értelmezője és keretezője, aki segít eligazodni a technológiai lehetőségek között, és biztosítja, hogy a tanulók a szakmai alapok megtartása mellett tudják beépíteni az új eszközöket a saját tanulási gyakorlatukba.</w:t>
      </w:r>
    </w:p>
    <w:p w14:paraId="63C7D66B" w14:textId="77777777" w:rsidR="0081272E" w:rsidRPr="00EC7F69" w:rsidRDefault="0081272E" w:rsidP="0081272E">
      <w:pPr>
        <w:jc w:val="both"/>
      </w:pPr>
      <w:r w:rsidRPr="00EC7F69">
        <w:t xml:space="preserve">Az előadás azt vizsgálja, hogyan alakul át az oktatói szerep ebben a technológia által formált tanulási ökoszisztémában, és milyen pedagógiai kompetenciák válnak kulcsfontosságúvá a minőségi felsőoktatási </w:t>
      </w:r>
      <w:proofErr w:type="spellStart"/>
      <w:r w:rsidRPr="00EC7F69">
        <w:t>lifelong</w:t>
      </w:r>
      <w:proofErr w:type="spellEnd"/>
      <w:r w:rsidRPr="00EC7F69">
        <w:t xml:space="preserve"> </w:t>
      </w:r>
      <w:proofErr w:type="spellStart"/>
      <w:r w:rsidRPr="00EC7F69">
        <w:t>learning</w:t>
      </w:r>
      <w:proofErr w:type="spellEnd"/>
      <w:r w:rsidRPr="00EC7F69">
        <w:t xml:space="preserve"> biztosításához. A cél annak bemutatása, hogy a mesterséges intelligencia nem csökkenti, hanem új módon erősíti meg az oktató jelenlétét, a tanár a tanulási folyamat értelmezőjévé, a kritikai gondolkodás </w:t>
      </w:r>
      <w:proofErr w:type="spellStart"/>
      <w:r w:rsidRPr="00EC7F69">
        <w:t>facilitátorává</w:t>
      </w:r>
      <w:proofErr w:type="spellEnd"/>
      <w:r w:rsidRPr="00EC7F69">
        <w:t xml:space="preserve"> és a tanulási utak tudatos tervezőjévé válik.</w:t>
      </w:r>
    </w:p>
    <w:p w14:paraId="0479C042" w14:textId="77777777" w:rsidR="0081272E" w:rsidRPr="00EC7F69" w:rsidRDefault="0081272E" w:rsidP="0081272E">
      <w:pPr>
        <w:jc w:val="both"/>
      </w:pPr>
      <w:r w:rsidRPr="00EC7F69">
        <w:rPr>
          <w:u w:val="single"/>
        </w:rPr>
        <w:t>Absztrakt angol</w:t>
      </w:r>
      <w:r w:rsidRPr="00EC7F69">
        <w:t>:</w:t>
      </w:r>
    </w:p>
    <w:p w14:paraId="4DD16158" w14:textId="77777777" w:rsidR="0081272E" w:rsidRPr="00EC7F69" w:rsidRDefault="0081272E" w:rsidP="0081272E">
      <w:pPr>
        <w:jc w:val="both"/>
      </w:pPr>
      <w:proofErr w:type="spellStart"/>
      <w:r w:rsidRPr="00EC7F69">
        <w:t>Learning</w:t>
      </w:r>
      <w:proofErr w:type="spellEnd"/>
      <w:r w:rsidRPr="00EC7F69">
        <w:t xml:space="preserve"> is </w:t>
      </w:r>
      <w:proofErr w:type="spellStart"/>
      <w:r w:rsidRPr="00EC7F69">
        <w:t>by</w:t>
      </w:r>
      <w:proofErr w:type="spellEnd"/>
      <w:r w:rsidRPr="00EC7F69">
        <w:t xml:space="preserve"> </w:t>
      </w:r>
      <w:proofErr w:type="spellStart"/>
      <w:r w:rsidRPr="00EC7F69">
        <w:t>its</w:t>
      </w:r>
      <w:proofErr w:type="spellEnd"/>
      <w:r w:rsidRPr="00EC7F69">
        <w:t xml:space="preserve"> </w:t>
      </w:r>
      <w:proofErr w:type="spellStart"/>
      <w:r w:rsidRPr="00EC7F69">
        <w:t>nature</w:t>
      </w:r>
      <w:proofErr w:type="spellEnd"/>
      <w:r w:rsidRPr="00EC7F69">
        <w:t xml:space="preserve"> context </w:t>
      </w:r>
      <w:proofErr w:type="spellStart"/>
      <w:r w:rsidRPr="00EC7F69">
        <w:t>dependent</w:t>
      </w:r>
      <w:proofErr w:type="spellEnd"/>
      <w:r w:rsidRPr="00EC7F69">
        <w:t xml:space="preserve">: </w:t>
      </w:r>
      <w:proofErr w:type="spellStart"/>
      <w:r w:rsidRPr="00EC7F69">
        <w:t>it</w:t>
      </w:r>
      <w:proofErr w:type="spellEnd"/>
      <w:r w:rsidRPr="00EC7F69">
        <w:t xml:space="preserve"> </w:t>
      </w:r>
      <w:proofErr w:type="spellStart"/>
      <w:r w:rsidRPr="00EC7F69">
        <w:t>builds</w:t>
      </w:r>
      <w:proofErr w:type="spellEnd"/>
      <w:r w:rsidRPr="00EC7F69">
        <w:t xml:space="preserve"> </w:t>
      </w:r>
      <w:proofErr w:type="spellStart"/>
      <w:r w:rsidRPr="00EC7F69">
        <w:t>on</w:t>
      </w:r>
      <w:proofErr w:type="spellEnd"/>
      <w:r w:rsidRPr="00EC7F69">
        <w:t xml:space="preserve"> prior </w:t>
      </w:r>
      <w:proofErr w:type="spellStart"/>
      <w:r w:rsidRPr="00EC7F69">
        <w:t>knowledge</w:t>
      </w:r>
      <w:proofErr w:type="spellEnd"/>
      <w:r w:rsidRPr="00EC7F69">
        <w:t xml:space="preserve">, </w:t>
      </w:r>
      <w:proofErr w:type="spellStart"/>
      <w:r w:rsidRPr="00EC7F69">
        <w:t>adjusts</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learner’s</w:t>
      </w:r>
      <w:proofErr w:type="spellEnd"/>
      <w:r w:rsidRPr="00EC7F69">
        <w:t xml:space="preserve"> </w:t>
      </w:r>
      <w:proofErr w:type="spellStart"/>
      <w:r w:rsidRPr="00EC7F69">
        <w:t>current</w:t>
      </w:r>
      <w:proofErr w:type="spellEnd"/>
      <w:r w:rsidRPr="00EC7F69">
        <w:t xml:space="preserve"> life </w:t>
      </w:r>
      <w:proofErr w:type="spellStart"/>
      <w:r w:rsidRPr="00EC7F69">
        <w:t>situation</w:t>
      </w:r>
      <w:proofErr w:type="spellEnd"/>
      <w:r w:rsidRPr="00EC7F69">
        <w:t xml:space="preserve">, and </w:t>
      </w:r>
      <w:proofErr w:type="spellStart"/>
      <w:r w:rsidRPr="00EC7F69">
        <w:t>continuously</w:t>
      </w:r>
      <w:proofErr w:type="spellEnd"/>
      <w:r w:rsidRPr="00EC7F69">
        <w:t xml:space="preserve"> </w:t>
      </w:r>
      <w:proofErr w:type="spellStart"/>
      <w:r w:rsidRPr="00EC7F69">
        <w:t>adapts</w:t>
      </w:r>
      <w:proofErr w:type="spellEnd"/>
      <w:r w:rsidRPr="00EC7F69">
        <w:t xml:space="preserve"> </w:t>
      </w:r>
      <w:proofErr w:type="spellStart"/>
      <w:r w:rsidRPr="00EC7F69">
        <w:t>to</w:t>
      </w:r>
      <w:proofErr w:type="spellEnd"/>
      <w:r w:rsidRPr="00EC7F69">
        <w:t xml:space="preserve"> </w:t>
      </w:r>
      <w:proofErr w:type="spellStart"/>
      <w:r w:rsidRPr="00EC7F69">
        <w:t>changes</w:t>
      </w:r>
      <w:proofErr w:type="spellEnd"/>
      <w:r w:rsidRPr="00EC7F69">
        <w:t xml:space="preserve"> in </w:t>
      </w:r>
      <w:proofErr w:type="spellStart"/>
      <w:r w:rsidRPr="00EC7F69">
        <w:t>the</w:t>
      </w:r>
      <w:proofErr w:type="spellEnd"/>
      <w:r w:rsidRPr="00EC7F69">
        <w:t xml:space="preserve"> </w:t>
      </w:r>
      <w:proofErr w:type="spellStart"/>
      <w:r w:rsidRPr="00EC7F69">
        <w:t>environment</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in </w:t>
      </w:r>
      <w:proofErr w:type="spellStart"/>
      <w:r w:rsidRPr="00EC7F69">
        <w:t>higher</w:t>
      </w:r>
      <w:proofErr w:type="spellEnd"/>
      <w:r w:rsidRPr="00EC7F69">
        <w:t xml:space="preserve"> </w:t>
      </w:r>
      <w:proofErr w:type="spellStart"/>
      <w:r w:rsidRPr="00EC7F69">
        <w:t>education</w:t>
      </w:r>
      <w:proofErr w:type="spellEnd"/>
      <w:r w:rsidRPr="00EC7F69">
        <w:t xml:space="preserve">, </w:t>
      </w:r>
      <w:proofErr w:type="spellStart"/>
      <w:r w:rsidRPr="00EC7F69">
        <w:t>however</w:t>
      </w:r>
      <w:proofErr w:type="spellEnd"/>
      <w:r w:rsidRPr="00EC7F69">
        <w:t xml:space="preserve">, </w:t>
      </w:r>
      <w:proofErr w:type="spellStart"/>
      <w:r w:rsidRPr="00EC7F69">
        <w:t>does</w:t>
      </w:r>
      <w:proofErr w:type="spellEnd"/>
      <w:r w:rsidRPr="00EC7F69">
        <w:t xml:space="preserve"> </w:t>
      </w:r>
      <w:proofErr w:type="spellStart"/>
      <w:r w:rsidRPr="00EC7F69">
        <w:t>not</w:t>
      </w:r>
      <w:proofErr w:type="spellEnd"/>
      <w:r w:rsidRPr="00EC7F69">
        <w:t xml:space="preserve"> </w:t>
      </w:r>
      <w:proofErr w:type="spellStart"/>
      <w:r w:rsidRPr="00EC7F69">
        <w:t>take</w:t>
      </w:r>
      <w:proofErr w:type="spellEnd"/>
      <w:r w:rsidRPr="00EC7F69">
        <w:t xml:space="preserve"> </w:t>
      </w:r>
      <w:proofErr w:type="spellStart"/>
      <w:r w:rsidRPr="00EC7F69">
        <w:t>place</w:t>
      </w:r>
      <w:proofErr w:type="spellEnd"/>
      <w:r w:rsidRPr="00EC7F69">
        <w:t xml:space="preserve"> in a </w:t>
      </w:r>
      <w:proofErr w:type="spellStart"/>
      <w:r w:rsidRPr="00EC7F69">
        <w:t>freely</w:t>
      </w:r>
      <w:proofErr w:type="spellEnd"/>
      <w:r w:rsidRPr="00EC7F69">
        <w:t xml:space="preserve"> </w:t>
      </w:r>
      <w:proofErr w:type="spellStart"/>
      <w:r w:rsidRPr="00EC7F69">
        <w:t>chosen</w:t>
      </w:r>
      <w:proofErr w:type="spellEnd"/>
      <w:r w:rsidRPr="00EC7F69">
        <w:t xml:space="preserve"> </w:t>
      </w:r>
      <w:proofErr w:type="spellStart"/>
      <w:r w:rsidRPr="00EC7F69">
        <w:t>learning</w:t>
      </w:r>
      <w:proofErr w:type="spellEnd"/>
      <w:r w:rsidRPr="00EC7F69">
        <w:t xml:space="preserve"> </w:t>
      </w:r>
      <w:proofErr w:type="spellStart"/>
      <w:r w:rsidRPr="00EC7F69">
        <w:t>space</w:t>
      </w:r>
      <w:proofErr w:type="spellEnd"/>
      <w:r w:rsidRPr="00EC7F69">
        <w:t xml:space="preserve">. </w:t>
      </w:r>
      <w:proofErr w:type="spellStart"/>
      <w:r w:rsidRPr="00EC7F69">
        <w:t>It</w:t>
      </w:r>
      <w:proofErr w:type="spellEnd"/>
      <w:r w:rsidRPr="00EC7F69">
        <w:t xml:space="preserve"> is a </w:t>
      </w:r>
      <w:proofErr w:type="spellStart"/>
      <w:r w:rsidRPr="00EC7F69">
        <w:t>formal</w:t>
      </w:r>
      <w:proofErr w:type="spellEnd"/>
      <w:r w:rsidRPr="00EC7F69">
        <w:t xml:space="preserve"> </w:t>
      </w:r>
      <w:proofErr w:type="spellStart"/>
      <w:r w:rsidRPr="00EC7F69">
        <w:t>system</w:t>
      </w:r>
      <w:proofErr w:type="spellEnd"/>
      <w:r w:rsidRPr="00EC7F69">
        <w:t xml:space="preserve"> tied </w:t>
      </w:r>
      <w:proofErr w:type="spellStart"/>
      <w:r w:rsidRPr="00EC7F69">
        <w:t>to</w:t>
      </w:r>
      <w:proofErr w:type="spellEnd"/>
      <w:r w:rsidRPr="00EC7F69">
        <w:t xml:space="preserve"> </w:t>
      </w:r>
      <w:proofErr w:type="spellStart"/>
      <w:r w:rsidRPr="00EC7F69">
        <w:t>professional</w:t>
      </w:r>
      <w:proofErr w:type="spellEnd"/>
      <w:r w:rsidRPr="00EC7F69">
        <w:t xml:space="preserve"> </w:t>
      </w:r>
      <w:proofErr w:type="spellStart"/>
      <w:r w:rsidRPr="00EC7F69">
        <w:t>requirements</w:t>
      </w:r>
      <w:proofErr w:type="spellEnd"/>
      <w:r w:rsidRPr="00EC7F69">
        <w:t xml:space="preserve">, </w:t>
      </w:r>
      <w:proofErr w:type="spellStart"/>
      <w:r w:rsidRPr="00EC7F69">
        <w:t>where</w:t>
      </w:r>
      <w:proofErr w:type="spellEnd"/>
      <w:r w:rsidRPr="00EC7F69">
        <w:t xml:space="preserve"> </w:t>
      </w:r>
      <w:proofErr w:type="spellStart"/>
      <w:r w:rsidRPr="00EC7F69">
        <w:t>students</w:t>
      </w:r>
      <w:proofErr w:type="spellEnd"/>
      <w:r w:rsidRPr="00EC7F69">
        <w:t xml:space="preserve">, </w:t>
      </w:r>
      <w:proofErr w:type="spellStart"/>
      <w:r w:rsidRPr="00EC7F69">
        <w:t>whether</w:t>
      </w:r>
      <w:proofErr w:type="spellEnd"/>
      <w:r w:rsidRPr="00EC7F69">
        <w:t xml:space="preserve"> </w:t>
      </w:r>
      <w:proofErr w:type="spellStart"/>
      <w:r w:rsidRPr="00EC7F69">
        <w:t>beginners</w:t>
      </w:r>
      <w:proofErr w:type="spellEnd"/>
      <w:r w:rsidRPr="00EC7F69">
        <w:t xml:space="preserve"> </w:t>
      </w:r>
      <w:proofErr w:type="spellStart"/>
      <w:r w:rsidRPr="00EC7F69">
        <w:t>or</w:t>
      </w:r>
      <w:proofErr w:type="spellEnd"/>
      <w:r w:rsidRPr="00EC7F69">
        <w:t xml:space="preserve"> </w:t>
      </w:r>
      <w:proofErr w:type="spellStart"/>
      <w:r w:rsidRPr="00EC7F69">
        <w:t>experienced</w:t>
      </w:r>
      <w:proofErr w:type="spellEnd"/>
      <w:r w:rsidRPr="00EC7F69">
        <w:t xml:space="preserve"> </w:t>
      </w:r>
      <w:proofErr w:type="spellStart"/>
      <w:r w:rsidRPr="00EC7F69">
        <w:t>professionals</w:t>
      </w:r>
      <w:proofErr w:type="spellEnd"/>
      <w:r w:rsidRPr="00EC7F69">
        <w:t xml:space="preserve">, </w:t>
      </w:r>
      <w:proofErr w:type="spellStart"/>
      <w:r w:rsidRPr="00EC7F69">
        <w:t>are</w:t>
      </w:r>
      <w:proofErr w:type="spellEnd"/>
      <w:r w:rsidRPr="00EC7F69">
        <w:t xml:space="preserve"> </w:t>
      </w:r>
      <w:proofErr w:type="spellStart"/>
      <w:r w:rsidRPr="00EC7F69">
        <w:t>required</w:t>
      </w:r>
      <w:proofErr w:type="spellEnd"/>
      <w:r w:rsidRPr="00EC7F69">
        <w:t xml:space="preserve"> </w:t>
      </w:r>
      <w:proofErr w:type="spellStart"/>
      <w:r w:rsidRPr="00EC7F69">
        <w:t>to</w:t>
      </w:r>
      <w:proofErr w:type="spellEnd"/>
      <w:r w:rsidRPr="00EC7F69">
        <w:t xml:space="preserve"> </w:t>
      </w:r>
      <w:proofErr w:type="spellStart"/>
      <w:r w:rsidRPr="00EC7F69">
        <w:t>acquire</w:t>
      </w:r>
      <w:proofErr w:type="spellEnd"/>
      <w:r w:rsidRPr="00EC7F69">
        <w:t xml:space="preserve"> </w:t>
      </w:r>
      <w:proofErr w:type="spellStart"/>
      <w:r w:rsidRPr="00EC7F69">
        <w:t>the</w:t>
      </w:r>
      <w:proofErr w:type="spellEnd"/>
      <w:r w:rsidRPr="00EC7F69">
        <w:t xml:space="preserve"> </w:t>
      </w:r>
      <w:proofErr w:type="spellStart"/>
      <w:r w:rsidRPr="00EC7F69">
        <w:t>same</w:t>
      </w:r>
      <w:proofErr w:type="spellEnd"/>
      <w:r w:rsidRPr="00EC7F69">
        <w:t xml:space="preserve"> </w:t>
      </w:r>
      <w:proofErr w:type="spellStart"/>
      <w:r w:rsidRPr="00EC7F69">
        <w:t>foundational</w:t>
      </w:r>
      <w:proofErr w:type="spellEnd"/>
      <w:r w:rsidRPr="00EC7F69">
        <w:t xml:space="preserve"> </w:t>
      </w:r>
      <w:proofErr w:type="spellStart"/>
      <w:r w:rsidRPr="00EC7F69">
        <w:t>competencies</w:t>
      </w:r>
      <w:proofErr w:type="spellEnd"/>
      <w:r w:rsidRPr="00EC7F69">
        <w:t xml:space="preserve">. In </w:t>
      </w:r>
      <w:proofErr w:type="spellStart"/>
      <w:r w:rsidRPr="00EC7F69">
        <w:t>this</w:t>
      </w:r>
      <w:proofErr w:type="spellEnd"/>
      <w:r w:rsidRPr="00EC7F69">
        <w:t xml:space="preserve"> </w:t>
      </w:r>
      <w:proofErr w:type="spellStart"/>
      <w:r w:rsidRPr="00EC7F69">
        <w:t>environment</w:t>
      </w:r>
      <w:proofErr w:type="spellEnd"/>
      <w:r w:rsidRPr="00EC7F69">
        <w:t xml:space="preserve">, </w:t>
      </w:r>
      <w:proofErr w:type="spellStart"/>
      <w:r w:rsidRPr="00EC7F69">
        <w:t>artificial</w:t>
      </w:r>
      <w:proofErr w:type="spellEnd"/>
      <w:r w:rsidRPr="00EC7F69">
        <w:t xml:space="preserve"> </w:t>
      </w:r>
      <w:proofErr w:type="spellStart"/>
      <w:r w:rsidRPr="00EC7F69">
        <w:t>intelligence</w:t>
      </w:r>
      <w:proofErr w:type="spellEnd"/>
      <w:r w:rsidRPr="00EC7F69">
        <w:t xml:space="preserve"> </w:t>
      </w:r>
      <w:proofErr w:type="spellStart"/>
      <w:r w:rsidRPr="00EC7F69">
        <w:t>does</w:t>
      </w:r>
      <w:proofErr w:type="spellEnd"/>
      <w:r w:rsidRPr="00EC7F69">
        <w:t xml:space="preserve"> </w:t>
      </w:r>
      <w:proofErr w:type="spellStart"/>
      <w:r w:rsidRPr="00EC7F69">
        <w:t>not</w:t>
      </w:r>
      <w:proofErr w:type="spellEnd"/>
      <w:r w:rsidRPr="00EC7F69">
        <w:t xml:space="preserve"> </w:t>
      </w:r>
      <w:proofErr w:type="spellStart"/>
      <w:r w:rsidRPr="00EC7F69">
        <w:t>replace</w:t>
      </w:r>
      <w:proofErr w:type="spellEnd"/>
      <w:r w:rsidRPr="00EC7F69">
        <w:t xml:space="preserve"> </w:t>
      </w:r>
      <w:proofErr w:type="spellStart"/>
      <w:r w:rsidRPr="00EC7F69">
        <w:t>disciplinary</w:t>
      </w:r>
      <w:proofErr w:type="spellEnd"/>
      <w:r w:rsidRPr="00EC7F69">
        <w:t xml:space="preserve"> </w:t>
      </w:r>
      <w:proofErr w:type="spellStart"/>
      <w:r w:rsidRPr="00EC7F69">
        <w:t>knowledge</w:t>
      </w:r>
      <w:proofErr w:type="spellEnd"/>
      <w:r w:rsidRPr="00EC7F69">
        <w:t xml:space="preserve"> and </w:t>
      </w:r>
      <w:proofErr w:type="spellStart"/>
      <w:r w:rsidRPr="00EC7F69">
        <w:t>does</w:t>
      </w:r>
      <w:proofErr w:type="spellEnd"/>
      <w:r w:rsidRPr="00EC7F69">
        <w:t xml:space="preserve"> </w:t>
      </w:r>
      <w:proofErr w:type="spellStart"/>
      <w:r w:rsidRPr="00EC7F69">
        <w:t>not</w:t>
      </w:r>
      <w:proofErr w:type="spellEnd"/>
      <w:r w:rsidRPr="00EC7F69">
        <w:t xml:space="preserve"> </w:t>
      </w:r>
      <w:proofErr w:type="spellStart"/>
      <w:r w:rsidRPr="00EC7F69">
        <w:t>integrate</w:t>
      </w:r>
      <w:proofErr w:type="spellEnd"/>
      <w:r w:rsidRPr="00EC7F69">
        <w:t xml:space="preserve"> </w:t>
      </w:r>
      <w:proofErr w:type="spellStart"/>
      <w:r w:rsidRPr="00EC7F69">
        <w:t>automatically</w:t>
      </w:r>
      <w:proofErr w:type="spellEnd"/>
      <w:r w:rsidRPr="00EC7F69">
        <w:t xml:space="preserve"> </w:t>
      </w:r>
      <w:proofErr w:type="spellStart"/>
      <w:r w:rsidRPr="00EC7F69">
        <w:t>into</w:t>
      </w:r>
      <w:proofErr w:type="spellEnd"/>
      <w:r w:rsidRPr="00EC7F69">
        <w:t xml:space="preserve"> </w:t>
      </w:r>
      <w:proofErr w:type="spellStart"/>
      <w:r w:rsidRPr="00EC7F69">
        <w:t>learning</w:t>
      </w:r>
      <w:proofErr w:type="spellEnd"/>
      <w:r w:rsidRPr="00EC7F69">
        <w:t xml:space="preserve"> </w:t>
      </w:r>
      <w:proofErr w:type="spellStart"/>
      <w:r w:rsidRPr="00EC7F69">
        <w:t>practices</w:t>
      </w:r>
      <w:proofErr w:type="spellEnd"/>
      <w:r w:rsidRPr="00EC7F69">
        <w:t xml:space="preserve">. </w:t>
      </w:r>
      <w:proofErr w:type="spellStart"/>
      <w:r w:rsidRPr="00EC7F69">
        <w:t>Using</w:t>
      </w:r>
      <w:proofErr w:type="spellEnd"/>
      <w:r w:rsidRPr="00EC7F69">
        <w:t xml:space="preserve"> </w:t>
      </w:r>
      <w:proofErr w:type="spellStart"/>
      <w:r w:rsidRPr="00EC7F69">
        <w:t>technology</w:t>
      </w:r>
      <w:proofErr w:type="spellEnd"/>
      <w:r w:rsidRPr="00EC7F69">
        <w:t xml:space="preserve"> is </w:t>
      </w:r>
      <w:proofErr w:type="spellStart"/>
      <w:r w:rsidRPr="00EC7F69">
        <w:t>itself</w:t>
      </w:r>
      <w:proofErr w:type="spellEnd"/>
      <w:r w:rsidRPr="00EC7F69">
        <w:t xml:space="preserve"> a </w:t>
      </w:r>
      <w:proofErr w:type="spellStart"/>
      <w:r w:rsidRPr="00EC7F69">
        <w:t>learning</w:t>
      </w:r>
      <w:proofErr w:type="spellEnd"/>
      <w:r w:rsidRPr="00EC7F69">
        <w:t xml:space="preserve"> </w:t>
      </w:r>
      <w:proofErr w:type="spellStart"/>
      <w:r w:rsidRPr="00EC7F69">
        <w:t>process</w:t>
      </w:r>
      <w:proofErr w:type="spellEnd"/>
      <w:r w:rsidRPr="00EC7F69">
        <w:t xml:space="preserve"> </w:t>
      </w:r>
      <w:proofErr w:type="spellStart"/>
      <w:r w:rsidRPr="00EC7F69">
        <w:t>that</w:t>
      </w:r>
      <w:proofErr w:type="spellEnd"/>
      <w:r w:rsidRPr="00EC7F69">
        <w:t xml:space="preserve"> </w:t>
      </w:r>
      <w:proofErr w:type="spellStart"/>
      <w:r w:rsidRPr="00EC7F69">
        <w:t>requires</w:t>
      </w:r>
      <w:proofErr w:type="spellEnd"/>
      <w:r w:rsidRPr="00EC7F69">
        <w:t xml:space="preserve"> </w:t>
      </w:r>
      <w:proofErr w:type="spellStart"/>
      <w:r w:rsidRPr="00EC7F69">
        <w:t>guidance</w:t>
      </w:r>
      <w:proofErr w:type="spellEnd"/>
      <w:r w:rsidRPr="00EC7F69">
        <w:t xml:space="preserve">, </w:t>
      </w:r>
      <w:proofErr w:type="spellStart"/>
      <w:r w:rsidRPr="00EC7F69">
        <w:t>structure</w:t>
      </w:r>
      <w:proofErr w:type="spellEnd"/>
      <w:r w:rsidRPr="00EC7F69">
        <w:t xml:space="preserve">, and </w:t>
      </w:r>
      <w:proofErr w:type="spellStart"/>
      <w:r w:rsidRPr="00EC7F69">
        <w:t>interpretation</w:t>
      </w:r>
      <w:proofErr w:type="spellEnd"/>
      <w:r w:rsidRPr="00EC7F69">
        <w:t xml:space="preserve"> </w:t>
      </w:r>
      <w:proofErr w:type="spellStart"/>
      <w:r w:rsidRPr="00EC7F69">
        <w:t>from</w:t>
      </w:r>
      <w:proofErr w:type="spellEnd"/>
      <w:r w:rsidRPr="00EC7F69">
        <w:t xml:space="preserve"> </w:t>
      </w:r>
      <w:proofErr w:type="spellStart"/>
      <w:r w:rsidRPr="00EC7F69">
        <w:t>teachers</w:t>
      </w:r>
      <w:proofErr w:type="spellEnd"/>
      <w:r w:rsidRPr="00EC7F69">
        <w:t xml:space="preserve">. </w:t>
      </w:r>
      <w:proofErr w:type="spellStart"/>
      <w:r w:rsidRPr="00EC7F69">
        <w:t>As</w:t>
      </w:r>
      <w:proofErr w:type="spellEnd"/>
      <w:r w:rsidRPr="00EC7F69">
        <w:t xml:space="preserve"> a </w:t>
      </w:r>
      <w:proofErr w:type="spellStart"/>
      <w:r w:rsidRPr="00EC7F69">
        <w:t>result</w:t>
      </w:r>
      <w:proofErr w:type="spellEnd"/>
      <w:r w:rsidRPr="00EC7F69">
        <w:t xml:space="preserve">, </w:t>
      </w:r>
      <w:proofErr w:type="spellStart"/>
      <w:r w:rsidRPr="00EC7F69">
        <w:t>the</w:t>
      </w:r>
      <w:proofErr w:type="spellEnd"/>
      <w:r w:rsidRPr="00EC7F69">
        <w:t xml:space="preserve"> </w:t>
      </w:r>
      <w:proofErr w:type="spellStart"/>
      <w:r w:rsidRPr="00EC7F69">
        <w:t>learning</w:t>
      </w:r>
      <w:proofErr w:type="spellEnd"/>
      <w:r w:rsidRPr="00EC7F69">
        <w:t xml:space="preserve"> </w:t>
      </w:r>
      <w:proofErr w:type="spellStart"/>
      <w:r w:rsidRPr="00EC7F69">
        <w:t>process</w:t>
      </w:r>
      <w:proofErr w:type="spellEnd"/>
      <w:r w:rsidRPr="00EC7F69">
        <w:t xml:space="preserve"> </w:t>
      </w:r>
      <w:proofErr w:type="spellStart"/>
      <w:r w:rsidRPr="00EC7F69">
        <w:t>becomes</w:t>
      </w:r>
      <w:proofErr w:type="spellEnd"/>
      <w:r w:rsidRPr="00EC7F69">
        <w:t xml:space="preserve"> </w:t>
      </w:r>
      <w:proofErr w:type="spellStart"/>
      <w:r w:rsidRPr="00EC7F69">
        <w:t>both</w:t>
      </w:r>
      <w:proofErr w:type="spellEnd"/>
      <w:r w:rsidRPr="00EC7F69">
        <w:t xml:space="preserve"> more </w:t>
      </w:r>
      <w:proofErr w:type="spellStart"/>
      <w:r w:rsidRPr="00EC7F69">
        <w:t>flexible</w:t>
      </w:r>
      <w:proofErr w:type="spellEnd"/>
      <w:r w:rsidRPr="00EC7F69">
        <w:t xml:space="preserve"> and more </w:t>
      </w:r>
      <w:proofErr w:type="spellStart"/>
      <w:r w:rsidRPr="00EC7F69">
        <w:t>complex</w:t>
      </w:r>
      <w:proofErr w:type="spellEnd"/>
      <w:r w:rsidRPr="00EC7F69">
        <w:t xml:space="preserve">. </w:t>
      </w:r>
      <w:proofErr w:type="spellStart"/>
      <w:r w:rsidRPr="00EC7F69">
        <w:t>Students</w:t>
      </w:r>
      <w:proofErr w:type="spellEnd"/>
      <w:r w:rsidRPr="00EC7F69">
        <w:t xml:space="preserve"> </w:t>
      </w:r>
      <w:proofErr w:type="spellStart"/>
      <w:r w:rsidRPr="00EC7F69">
        <w:t>connect</w:t>
      </w:r>
      <w:proofErr w:type="spellEnd"/>
      <w:r w:rsidRPr="00EC7F69">
        <w:t xml:space="preserve"> </w:t>
      </w:r>
      <w:proofErr w:type="spellStart"/>
      <w:r w:rsidRPr="00EC7F69">
        <w:t>formal</w:t>
      </w:r>
      <w:proofErr w:type="spellEnd"/>
      <w:r w:rsidRPr="00EC7F69">
        <w:t xml:space="preserve"> curriculum </w:t>
      </w:r>
      <w:proofErr w:type="spellStart"/>
      <w:r w:rsidRPr="00EC7F69">
        <w:t>content</w:t>
      </w:r>
      <w:proofErr w:type="spellEnd"/>
      <w:r w:rsidRPr="00EC7F69">
        <w:t xml:space="preserve"> </w:t>
      </w:r>
      <w:proofErr w:type="spellStart"/>
      <w:r w:rsidRPr="00EC7F69">
        <w:t>with</w:t>
      </w:r>
      <w:proofErr w:type="spellEnd"/>
      <w:r w:rsidRPr="00EC7F69">
        <w:t xml:space="preserve"> </w:t>
      </w:r>
      <w:proofErr w:type="spellStart"/>
      <w:r w:rsidRPr="00EC7F69">
        <w:t>their</w:t>
      </w:r>
      <w:proofErr w:type="spellEnd"/>
      <w:r w:rsidRPr="00EC7F69">
        <w:t xml:space="preserve"> </w:t>
      </w:r>
      <w:proofErr w:type="spellStart"/>
      <w:r w:rsidRPr="00EC7F69">
        <w:t>own</w:t>
      </w:r>
      <w:proofErr w:type="spellEnd"/>
      <w:r w:rsidRPr="00EC7F69">
        <w:t xml:space="preserve"> </w:t>
      </w:r>
      <w:proofErr w:type="spellStart"/>
      <w:r w:rsidRPr="00EC7F69">
        <w:t>professional</w:t>
      </w:r>
      <w:proofErr w:type="spellEnd"/>
      <w:r w:rsidRPr="00EC7F69">
        <w:t xml:space="preserve"> </w:t>
      </w:r>
      <w:proofErr w:type="spellStart"/>
      <w:r w:rsidRPr="00EC7F69">
        <w:t>experience</w:t>
      </w:r>
      <w:proofErr w:type="spellEnd"/>
      <w:r w:rsidRPr="00EC7F69">
        <w:t xml:space="preserve"> in </w:t>
      </w:r>
      <w:proofErr w:type="spellStart"/>
      <w:r w:rsidRPr="00EC7F69">
        <w:t>different</w:t>
      </w:r>
      <w:proofErr w:type="spellEnd"/>
      <w:r w:rsidRPr="00EC7F69">
        <w:t xml:space="preserve"> </w:t>
      </w:r>
      <w:proofErr w:type="spellStart"/>
      <w:r w:rsidRPr="00EC7F69">
        <w:t>ways</w:t>
      </w:r>
      <w:proofErr w:type="spellEnd"/>
      <w:r w:rsidRPr="00EC7F69">
        <w:t xml:space="preserve"> and </w:t>
      </w:r>
      <w:proofErr w:type="spellStart"/>
      <w:r w:rsidRPr="00EC7F69">
        <w:t>at</w:t>
      </w:r>
      <w:proofErr w:type="spellEnd"/>
      <w:r w:rsidRPr="00EC7F69">
        <w:t xml:space="preserve"> </w:t>
      </w:r>
      <w:proofErr w:type="spellStart"/>
      <w:r w:rsidRPr="00EC7F69">
        <w:t>different</w:t>
      </w:r>
      <w:proofErr w:type="spellEnd"/>
      <w:r w:rsidRPr="00EC7F69">
        <w:t xml:space="preserve"> </w:t>
      </w:r>
      <w:proofErr w:type="spellStart"/>
      <w:r w:rsidRPr="00EC7F69">
        <w:t>paces</w:t>
      </w:r>
      <w:proofErr w:type="spellEnd"/>
      <w:r w:rsidRPr="00EC7F69">
        <w:t xml:space="preserve">, </w:t>
      </w:r>
      <w:proofErr w:type="spellStart"/>
      <w:r w:rsidRPr="00EC7F69">
        <w:t>while</w:t>
      </w:r>
      <w:proofErr w:type="spellEnd"/>
      <w:r w:rsidRPr="00EC7F69">
        <w:t xml:space="preserve"> AI </w:t>
      </w:r>
      <w:proofErr w:type="spellStart"/>
      <w:r w:rsidRPr="00EC7F69">
        <w:t>creates</w:t>
      </w:r>
      <w:proofErr w:type="spellEnd"/>
      <w:r w:rsidRPr="00EC7F69">
        <w:t xml:space="preserve"> </w:t>
      </w:r>
      <w:proofErr w:type="spellStart"/>
      <w:r w:rsidRPr="00EC7F69">
        <w:t>new</w:t>
      </w:r>
      <w:proofErr w:type="spellEnd"/>
      <w:r w:rsidRPr="00EC7F69">
        <w:t xml:space="preserve"> decision </w:t>
      </w:r>
      <w:proofErr w:type="spellStart"/>
      <w:r w:rsidRPr="00EC7F69">
        <w:t>making</w:t>
      </w:r>
      <w:proofErr w:type="spellEnd"/>
      <w:r w:rsidRPr="00EC7F69">
        <w:t xml:space="preserve"> </w:t>
      </w:r>
      <w:proofErr w:type="spellStart"/>
      <w:r w:rsidRPr="00EC7F69">
        <w:t>situations</w:t>
      </w:r>
      <w:proofErr w:type="spellEnd"/>
      <w:r w:rsidRPr="00EC7F69">
        <w:t xml:space="preserve"> and </w:t>
      </w:r>
      <w:proofErr w:type="spellStart"/>
      <w:r w:rsidRPr="00EC7F69">
        <w:t>new</w:t>
      </w:r>
      <w:proofErr w:type="spellEnd"/>
      <w:r w:rsidRPr="00EC7F69">
        <w:t xml:space="preserve"> </w:t>
      </w:r>
      <w:proofErr w:type="spellStart"/>
      <w:r w:rsidRPr="00EC7F69">
        <w:t>possibilities</w:t>
      </w:r>
      <w:proofErr w:type="spellEnd"/>
      <w:r w:rsidRPr="00EC7F69">
        <w:t xml:space="preserve"> </w:t>
      </w:r>
      <w:proofErr w:type="spellStart"/>
      <w:r w:rsidRPr="00EC7F69">
        <w:t>for</w:t>
      </w:r>
      <w:proofErr w:type="spellEnd"/>
      <w:r w:rsidRPr="00EC7F69">
        <w:t xml:space="preserve"> </w:t>
      </w:r>
      <w:proofErr w:type="spellStart"/>
      <w:r w:rsidRPr="00EC7F69">
        <w:t>interpretation</w:t>
      </w:r>
      <w:proofErr w:type="spellEnd"/>
      <w:r w:rsidRPr="00EC7F69">
        <w:t xml:space="preserve">. In </w:t>
      </w:r>
      <w:proofErr w:type="spellStart"/>
      <w:r w:rsidRPr="00EC7F69">
        <w:t>this</w:t>
      </w:r>
      <w:proofErr w:type="spellEnd"/>
      <w:r w:rsidRPr="00EC7F69">
        <w:t xml:space="preserve"> </w:t>
      </w:r>
      <w:proofErr w:type="spellStart"/>
      <w:r w:rsidRPr="00EC7F69">
        <w:t>dynamic</w:t>
      </w:r>
      <w:proofErr w:type="spellEnd"/>
      <w:r w:rsidRPr="00EC7F69">
        <w:t xml:space="preserve"> </w:t>
      </w:r>
      <w:proofErr w:type="spellStart"/>
      <w:r w:rsidRPr="00EC7F69">
        <w:t>space</w:t>
      </w:r>
      <w:proofErr w:type="spellEnd"/>
      <w:r w:rsidRPr="00EC7F69">
        <w:t xml:space="preserve">, </w:t>
      </w:r>
      <w:proofErr w:type="spellStart"/>
      <w:r w:rsidRPr="00EC7F69">
        <w:t>the</w:t>
      </w:r>
      <w:proofErr w:type="spellEnd"/>
      <w:r w:rsidRPr="00EC7F69">
        <w:t xml:space="preserve"> </w:t>
      </w:r>
      <w:proofErr w:type="spellStart"/>
      <w:r w:rsidRPr="00EC7F69">
        <w:t>role</w:t>
      </w:r>
      <w:proofErr w:type="spellEnd"/>
      <w:r w:rsidRPr="00EC7F69">
        <w:t xml:space="preserve"> of </w:t>
      </w:r>
      <w:proofErr w:type="spellStart"/>
      <w:r w:rsidRPr="00EC7F69">
        <w:t>the</w:t>
      </w:r>
      <w:proofErr w:type="spellEnd"/>
      <w:r w:rsidRPr="00EC7F69">
        <w:t xml:space="preserve"> </w:t>
      </w:r>
      <w:proofErr w:type="spellStart"/>
      <w:r w:rsidRPr="00EC7F69">
        <w:t>teacher</w:t>
      </w:r>
      <w:proofErr w:type="spellEnd"/>
      <w:r w:rsidRPr="00EC7F69">
        <w:t xml:space="preserve"> </w:t>
      </w:r>
      <w:proofErr w:type="spellStart"/>
      <w:r w:rsidRPr="00EC7F69">
        <w:t>becomes</w:t>
      </w:r>
      <w:proofErr w:type="spellEnd"/>
      <w:r w:rsidRPr="00EC7F69">
        <w:t xml:space="preserve"> more </w:t>
      </w:r>
      <w:proofErr w:type="spellStart"/>
      <w:r w:rsidRPr="00EC7F69">
        <w:t>significant</w:t>
      </w:r>
      <w:proofErr w:type="spellEnd"/>
      <w:r w:rsidRPr="00EC7F69">
        <w:t xml:space="preserve">. The </w:t>
      </w:r>
      <w:proofErr w:type="spellStart"/>
      <w:r w:rsidRPr="00EC7F69">
        <w:t>teacher</w:t>
      </w:r>
      <w:proofErr w:type="spellEnd"/>
      <w:r w:rsidRPr="00EC7F69">
        <w:t xml:space="preserve"> is </w:t>
      </w:r>
      <w:proofErr w:type="spellStart"/>
      <w:r w:rsidRPr="00EC7F69">
        <w:t>not</w:t>
      </w:r>
      <w:proofErr w:type="spellEnd"/>
      <w:r w:rsidRPr="00EC7F69">
        <w:t xml:space="preserve"> </w:t>
      </w:r>
      <w:proofErr w:type="spellStart"/>
      <w:r w:rsidRPr="00EC7F69">
        <w:t>only</w:t>
      </w:r>
      <w:proofErr w:type="spellEnd"/>
      <w:r w:rsidRPr="00EC7F69">
        <w:t xml:space="preserve"> a </w:t>
      </w:r>
      <w:proofErr w:type="spellStart"/>
      <w:r w:rsidRPr="00EC7F69">
        <w:t>transmitter</w:t>
      </w:r>
      <w:proofErr w:type="spellEnd"/>
      <w:r w:rsidRPr="00EC7F69">
        <w:t xml:space="preserve"> of </w:t>
      </w:r>
      <w:proofErr w:type="spellStart"/>
      <w:r w:rsidRPr="00EC7F69">
        <w:t>content</w:t>
      </w:r>
      <w:proofErr w:type="spellEnd"/>
      <w:r w:rsidRPr="00EC7F69">
        <w:t xml:space="preserve"> </w:t>
      </w:r>
      <w:proofErr w:type="spellStart"/>
      <w:r w:rsidRPr="00EC7F69">
        <w:t>but</w:t>
      </w:r>
      <w:proofErr w:type="spellEnd"/>
      <w:r w:rsidRPr="00EC7F69">
        <w:t xml:space="preserve"> </w:t>
      </w:r>
      <w:proofErr w:type="spellStart"/>
      <w:r w:rsidRPr="00EC7F69">
        <w:t>also</w:t>
      </w:r>
      <w:proofErr w:type="spellEnd"/>
      <w:r w:rsidRPr="00EC7F69">
        <w:t xml:space="preserve"> an </w:t>
      </w:r>
      <w:proofErr w:type="spellStart"/>
      <w:r w:rsidRPr="00EC7F69">
        <w:t>interpreter</w:t>
      </w:r>
      <w:proofErr w:type="spellEnd"/>
      <w:r w:rsidRPr="00EC7F69">
        <w:t xml:space="preserve"> and </w:t>
      </w:r>
      <w:proofErr w:type="spellStart"/>
      <w:r w:rsidRPr="00EC7F69">
        <w:t>organiser</w:t>
      </w:r>
      <w:proofErr w:type="spellEnd"/>
      <w:r w:rsidRPr="00EC7F69">
        <w:t xml:space="preserve"> of </w:t>
      </w:r>
      <w:proofErr w:type="spellStart"/>
      <w:r w:rsidRPr="00EC7F69">
        <w:t>the</w:t>
      </w:r>
      <w:proofErr w:type="spellEnd"/>
      <w:r w:rsidRPr="00EC7F69">
        <w:t xml:space="preserve"> </w:t>
      </w:r>
      <w:proofErr w:type="spellStart"/>
      <w:r w:rsidRPr="00EC7F69">
        <w:t>learning</w:t>
      </w:r>
      <w:proofErr w:type="spellEnd"/>
      <w:r w:rsidRPr="00EC7F69">
        <w:t xml:space="preserve"> </w:t>
      </w:r>
      <w:proofErr w:type="spellStart"/>
      <w:r w:rsidRPr="00EC7F69">
        <w:t>process</w:t>
      </w:r>
      <w:proofErr w:type="spellEnd"/>
      <w:r w:rsidRPr="00EC7F69">
        <w:t xml:space="preserve">, </w:t>
      </w:r>
      <w:proofErr w:type="spellStart"/>
      <w:r w:rsidRPr="00EC7F69">
        <w:t>helping</w:t>
      </w:r>
      <w:proofErr w:type="spellEnd"/>
      <w:r w:rsidRPr="00EC7F69">
        <w:t xml:space="preserve"> </w:t>
      </w:r>
      <w:proofErr w:type="spellStart"/>
      <w:r w:rsidRPr="00EC7F69">
        <w:t>students</w:t>
      </w:r>
      <w:proofErr w:type="spellEnd"/>
      <w:r w:rsidRPr="00EC7F69">
        <w:t xml:space="preserve"> </w:t>
      </w:r>
      <w:proofErr w:type="spellStart"/>
      <w:r w:rsidRPr="00EC7F69">
        <w:t>navigate</w:t>
      </w:r>
      <w:proofErr w:type="spellEnd"/>
      <w:r w:rsidRPr="00EC7F69">
        <w:t xml:space="preserve"> </w:t>
      </w:r>
      <w:proofErr w:type="spellStart"/>
      <w:r w:rsidRPr="00EC7F69">
        <w:t>technological</w:t>
      </w:r>
      <w:proofErr w:type="spellEnd"/>
      <w:r w:rsidRPr="00EC7F69">
        <w:t xml:space="preserve"> </w:t>
      </w:r>
      <w:proofErr w:type="spellStart"/>
      <w:r w:rsidRPr="00EC7F69">
        <w:t>possibilities</w:t>
      </w:r>
      <w:proofErr w:type="spellEnd"/>
      <w:r w:rsidRPr="00EC7F69">
        <w:t xml:space="preserve"> and </w:t>
      </w:r>
      <w:proofErr w:type="spellStart"/>
      <w:r w:rsidRPr="00EC7F69">
        <w:t>ensuring</w:t>
      </w:r>
      <w:proofErr w:type="spellEnd"/>
      <w:r w:rsidRPr="00EC7F69">
        <w:t xml:space="preserve"> </w:t>
      </w:r>
      <w:proofErr w:type="spellStart"/>
      <w:r w:rsidRPr="00EC7F69">
        <w:t>that</w:t>
      </w:r>
      <w:proofErr w:type="spellEnd"/>
      <w:r w:rsidRPr="00EC7F69">
        <w:t xml:space="preserve"> </w:t>
      </w:r>
      <w:proofErr w:type="spellStart"/>
      <w:r w:rsidRPr="00EC7F69">
        <w:t>new</w:t>
      </w:r>
      <w:proofErr w:type="spellEnd"/>
      <w:r w:rsidRPr="00EC7F69">
        <w:t xml:space="preserve"> </w:t>
      </w:r>
      <w:proofErr w:type="spellStart"/>
      <w:r w:rsidRPr="00EC7F69">
        <w:t>tools</w:t>
      </w:r>
      <w:proofErr w:type="spellEnd"/>
      <w:r w:rsidRPr="00EC7F69">
        <w:t xml:space="preserve"> </w:t>
      </w:r>
      <w:proofErr w:type="spellStart"/>
      <w:r w:rsidRPr="00EC7F69">
        <w:t>are</w:t>
      </w:r>
      <w:proofErr w:type="spellEnd"/>
      <w:r w:rsidRPr="00EC7F69">
        <w:t xml:space="preserve"> </w:t>
      </w:r>
      <w:proofErr w:type="spellStart"/>
      <w:r w:rsidRPr="00EC7F69">
        <w:t>integrated</w:t>
      </w:r>
      <w:proofErr w:type="spellEnd"/>
      <w:r w:rsidRPr="00EC7F69">
        <w:t xml:space="preserve"> </w:t>
      </w:r>
      <w:proofErr w:type="spellStart"/>
      <w:r w:rsidRPr="00EC7F69">
        <w:t>into</w:t>
      </w:r>
      <w:proofErr w:type="spellEnd"/>
      <w:r w:rsidRPr="00EC7F69">
        <w:t xml:space="preserve"> </w:t>
      </w:r>
      <w:proofErr w:type="spellStart"/>
      <w:r w:rsidRPr="00EC7F69">
        <w:t>learning</w:t>
      </w:r>
      <w:proofErr w:type="spellEnd"/>
      <w:r w:rsidRPr="00EC7F69">
        <w:t xml:space="preserve"> </w:t>
      </w:r>
      <w:proofErr w:type="spellStart"/>
      <w:r w:rsidRPr="00EC7F69">
        <w:t>without</w:t>
      </w:r>
      <w:proofErr w:type="spellEnd"/>
      <w:r w:rsidRPr="00EC7F69">
        <w:t xml:space="preserve"> </w:t>
      </w:r>
      <w:proofErr w:type="spellStart"/>
      <w:r w:rsidRPr="00EC7F69">
        <w:t>compromising</w:t>
      </w:r>
      <w:proofErr w:type="spellEnd"/>
      <w:r w:rsidRPr="00EC7F69">
        <w:t xml:space="preserve"> </w:t>
      </w:r>
      <w:proofErr w:type="spellStart"/>
      <w:r w:rsidRPr="00EC7F69">
        <w:t>disciplinary</w:t>
      </w:r>
      <w:proofErr w:type="spellEnd"/>
      <w:r w:rsidRPr="00EC7F69">
        <w:t xml:space="preserve"> </w:t>
      </w:r>
      <w:proofErr w:type="spellStart"/>
      <w:r w:rsidRPr="00EC7F69">
        <w:t>foundations</w:t>
      </w:r>
      <w:proofErr w:type="spellEnd"/>
      <w:r w:rsidRPr="00EC7F69">
        <w:t>.</w:t>
      </w:r>
    </w:p>
    <w:p w14:paraId="74903DBD" w14:textId="77777777" w:rsidR="0081272E" w:rsidRPr="00EC7F69" w:rsidRDefault="0081272E" w:rsidP="0081272E">
      <w:pPr>
        <w:jc w:val="both"/>
      </w:pPr>
      <w:r w:rsidRPr="00EC7F69">
        <w:t xml:space="preserve">The </w:t>
      </w:r>
      <w:proofErr w:type="spellStart"/>
      <w:r w:rsidRPr="00EC7F69">
        <w:t>presentation</w:t>
      </w:r>
      <w:proofErr w:type="spellEnd"/>
      <w:r w:rsidRPr="00EC7F69">
        <w:t xml:space="preserve"> </w:t>
      </w:r>
      <w:proofErr w:type="spellStart"/>
      <w:r w:rsidRPr="00EC7F69">
        <w:t>examines</w:t>
      </w:r>
      <w:proofErr w:type="spellEnd"/>
      <w:r w:rsidRPr="00EC7F69">
        <w:t xml:space="preserve"> </w:t>
      </w:r>
      <w:proofErr w:type="spellStart"/>
      <w:r w:rsidRPr="00EC7F69">
        <w:t>how</w:t>
      </w:r>
      <w:proofErr w:type="spellEnd"/>
      <w:r w:rsidRPr="00EC7F69">
        <w:t xml:space="preserve"> </w:t>
      </w:r>
      <w:proofErr w:type="spellStart"/>
      <w:r w:rsidRPr="00EC7F69">
        <w:t>the</w:t>
      </w:r>
      <w:proofErr w:type="spellEnd"/>
      <w:r w:rsidRPr="00EC7F69">
        <w:t xml:space="preserve"> </w:t>
      </w:r>
      <w:proofErr w:type="spellStart"/>
      <w:r w:rsidRPr="00EC7F69">
        <w:t>role</w:t>
      </w:r>
      <w:proofErr w:type="spellEnd"/>
      <w:r w:rsidRPr="00EC7F69">
        <w:t xml:space="preserve"> of </w:t>
      </w:r>
      <w:proofErr w:type="spellStart"/>
      <w:r w:rsidRPr="00EC7F69">
        <w:t>the</w:t>
      </w:r>
      <w:proofErr w:type="spellEnd"/>
      <w:r w:rsidRPr="00EC7F69">
        <w:t xml:space="preserve"> </w:t>
      </w:r>
      <w:proofErr w:type="spellStart"/>
      <w:r w:rsidRPr="00EC7F69">
        <w:t>teacher</w:t>
      </w:r>
      <w:proofErr w:type="spellEnd"/>
      <w:r w:rsidRPr="00EC7F69">
        <w:t xml:space="preserve"> is </w:t>
      </w:r>
      <w:proofErr w:type="spellStart"/>
      <w:r w:rsidRPr="00EC7F69">
        <w:t>changing</w:t>
      </w:r>
      <w:proofErr w:type="spellEnd"/>
      <w:r w:rsidRPr="00EC7F69">
        <w:t xml:space="preserve"> in </w:t>
      </w:r>
      <w:proofErr w:type="spellStart"/>
      <w:r w:rsidRPr="00EC7F69">
        <w:t>this</w:t>
      </w:r>
      <w:proofErr w:type="spellEnd"/>
      <w:r w:rsidRPr="00EC7F69">
        <w:t xml:space="preserve"> </w:t>
      </w:r>
      <w:proofErr w:type="spellStart"/>
      <w:r w:rsidRPr="00EC7F69">
        <w:t>technology</w:t>
      </w:r>
      <w:proofErr w:type="spellEnd"/>
      <w:r w:rsidRPr="00EC7F69">
        <w:t xml:space="preserve"> </w:t>
      </w:r>
      <w:proofErr w:type="spellStart"/>
      <w:r w:rsidRPr="00EC7F69">
        <w:t>shaped</w:t>
      </w:r>
      <w:proofErr w:type="spellEnd"/>
      <w:r w:rsidRPr="00EC7F69">
        <w:t xml:space="preserve"> </w:t>
      </w:r>
      <w:proofErr w:type="spellStart"/>
      <w:r w:rsidRPr="00EC7F69">
        <w:t>learning</w:t>
      </w:r>
      <w:proofErr w:type="spellEnd"/>
      <w:r w:rsidRPr="00EC7F69">
        <w:t xml:space="preserve"> </w:t>
      </w:r>
      <w:proofErr w:type="spellStart"/>
      <w:r w:rsidRPr="00EC7F69">
        <w:t>ecosystem</w:t>
      </w:r>
      <w:proofErr w:type="spellEnd"/>
      <w:r w:rsidRPr="00EC7F69">
        <w:t xml:space="preserve"> and </w:t>
      </w:r>
      <w:proofErr w:type="spellStart"/>
      <w:r w:rsidRPr="00EC7F69">
        <w:t>which</w:t>
      </w:r>
      <w:proofErr w:type="spellEnd"/>
      <w:r w:rsidRPr="00EC7F69">
        <w:t xml:space="preserve"> </w:t>
      </w:r>
      <w:proofErr w:type="spellStart"/>
      <w:r w:rsidRPr="00EC7F69">
        <w:t>pedagogical</w:t>
      </w:r>
      <w:proofErr w:type="spellEnd"/>
      <w:r w:rsidRPr="00EC7F69">
        <w:t xml:space="preserve"> </w:t>
      </w:r>
      <w:proofErr w:type="spellStart"/>
      <w:r w:rsidRPr="00EC7F69">
        <w:t>competencies</w:t>
      </w:r>
      <w:proofErr w:type="spellEnd"/>
      <w:r w:rsidRPr="00EC7F69">
        <w:t xml:space="preserve"> </w:t>
      </w:r>
      <w:proofErr w:type="spellStart"/>
      <w:r w:rsidRPr="00EC7F69">
        <w:t>are</w:t>
      </w:r>
      <w:proofErr w:type="spellEnd"/>
      <w:r w:rsidRPr="00EC7F69">
        <w:t xml:space="preserve"> </w:t>
      </w:r>
      <w:proofErr w:type="spellStart"/>
      <w:r w:rsidRPr="00EC7F69">
        <w:t>becoming</w:t>
      </w:r>
      <w:proofErr w:type="spellEnd"/>
      <w:r w:rsidRPr="00EC7F69">
        <w:t xml:space="preserve"> </w:t>
      </w:r>
      <w:proofErr w:type="spellStart"/>
      <w:r w:rsidRPr="00EC7F69">
        <w:t>essential</w:t>
      </w:r>
      <w:proofErr w:type="spellEnd"/>
      <w:r w:rsidRPr="00EC7F69">
        <w:t xml:space="preserve"> </w:t>
      </w:r>
      <w:proofErr w:type="spellStart"/>
      <w:r w:rsidRPr="00EC7F69">
        <w:t>for</w:t>
      </w:r>
      <w:proofErr w:type="spellEnd"/>
      <w:r w:rsidRPr="00EC7F69">
        <w:t xml:space="preserve"> </w:t>
      </w:r>
      <w:proofErr w:type="spellStart"/>
      <w:r w:rsidRPr="00EC7F69">
        <w:t>ensuring</w:t>
      </w:r>
      <w:proofErr w:type="spellEnd"/>
      <w:r w:rsidRPr="00EC7F69">
        <w:t xml:space="preserve"> </w:t>
      </w:r>
      <w:proofErr w:type="spellStart"/>
      <w:r w:rsidRPr="00EC7F69">
        <w:t>high</w:t>
      </w:r>
      <w:proofErr w:type="spellEnd"/>
      <w:r w:rsidRPr="00EC7F69">
        <w:t xml:space="preserve"> </w:t>
      </w:r>
      <w:proofErr w:type="spellStart"/>
      <w:r w:rsidRPr="00EC7F69">
        <w:t>quality</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in </w:t>
      </w:r>
      <w:proofErr w:type="spellStart"/>
      <w:r w:rsidRPr="00EC7F69">
        <w:t>higher</w:t>
      </w:r>
      <w:proofErr w:type="spellEnd"/>
      <w:r w:rsidRPr="00EC7F69">
        <w:t xml:space="preserve"> </w:t>
      </w:r>
      <w:proofErr w:type="spellStart"/>
      <w:r w:rsidRPr="00EC7F69">
        <w:t>education</w:t>
      </w:r>
      <w:proofErr w:type="spellEnd"/>
      <w:r w:rsidRPr="00EC7F69">
        <w:t xml:space="preserve">. </w:t>
      </w:r>
      <w:proofErr w:type="spellStart"/>
      <w:r w:rsidRPr="00EC7F69">
        <w:t>Its</w:t>
      </w:r>
      <w:proofErr w:type="spellEnd"/>
      <w:r w:rsidRPr="00EC7F69">
        <w:t xml:space="preserve"> </w:t>
      </w:r>
      <w:proofErr w:type="spellStart"/>
      <w:r w:rsidRPr="00EC7F69">
        <w:t>aim</w:t>
      </w:r>
      <w:proofErr w:type="spellEnd"/>
      <w:r w:rsidRPr="00EC7F69">
        <w:t xml:space="preserve"> is </w:t>
      </w:r>
      <w:proofErr w:type="spellStart"/>
      <w:r w:rsidRPr="00EC7F69">
        <w:t>to</w:t>
      </w:r>
      <w:proofErr w:type="spellEnd"/>
      <w:r w:rsidRPr="00EC7F69">
        <w:t xml:space="preserve"> show </w:t>
      </w:r>
      <w:proofErr w:type="spellStart"/>
      <w:r w:rsidRPr="00EC7F69">
        <w:t>that</w:t>
      </w:r>
      <w:proofErr w:type="spellEnd"/>
      <w:r w:rsidRPr="00EC7F69">
        <w:t xml:space="preserve"> </w:t>
      </w:r>
      <w:proofErr w:type="spellStart"/>
      <w:r w:rsidRPr="00EC7F69">
        <w:t>artificial</w:t>
      </w:r>
      <w:proofErr w:type="spellEnd"/>
      <w:r w:rsidRPr="00EC7F69">
        <w:t xml:space="preserve"> </w:t>
      </w:r>
      <w:proofErr w:type="spellStart"/>
      <w:r w:rsidRPr="00EC7F69">
        <w:t>intelligence</w:t>
      </w:r>
      <w:proofErr w:type="spellEnd"/>
      <w:r w:rsidRPr="00EC7F69">
        <w:t xml:space="preserve"> </w:t>
      </w:r>
      <w:proofErr w:type="spellStart"/>
      <w:r w:rsidRPr="00EC7F69">
        <w:t>does</w:t>
      </w:r>
      <w:proofErr w:type="spellEnd"/>
      <w:r w:rsidRPr="00EC7F69">
        <w:t xml:space="preserve"> </w:t>
      </w:r>
      <w:proofErr w:type="spellStart"/>
      <w:r w:rsidRPr="00EC7F69">
        <w:t>not</w:t>
      </w:r>
      <w:proofErr w:type="spellEnd"/>
      <w:r w:rsidRPr="00EC7F69">
        <w:t xml:space="preserve"> </w:t>
      </w:r>
      <w:proofErr w:type="spellStart"/>
      <w:r w:rsidRPr="00EC7F69">
        <w:t>reduce</w:t>
      </w:r>
      <w:proofErr w:type="spellEnd"/>
      <w:r w:rsidRPr="00EC7F69">
        <w:t xml:space="preserve"> </w:t>
      </w:r>
      <w:proofErr w:type="spellStart"/>
      <w:r w:rsidRPr="00EC7F69">
        <w:t>but</w:t>
      </w:r>
      <w:proofErr w:type="spellEnd"/>
      <w:r w:rsidRPr="00EC7F69">
        <w:t xml:space="preserve"> </w:t>
      </w:r>
      <w:proofErr w:type="spellStart"/>
      <w:r w:rsidRPr="00EC7F69">
        <w:t>rather</w:t>
      </w:r>
      <w:proofErr w:type="spellEnd"/>
      <w:r w:rsidRPr="00EC7F69">
        <w:t xml:space="preserve"> </w:t>
      </w:r>
      <w:proofErr w:type="spellStart"/>
      <w:r w:rsidRPr="00EC7F69">
        <w:t>strengthens</w:t>
      </w:r>
      <w:proofErr w:type="spellEnd"/>
      <w:r w:rsidRPr="00EC7F69">
        <w:t xml:space="preserve"> </w:t>
      </w:r>
      <w:proofErr w:type="spellStart"/>
      <w:r w:rsidRPr="00EC7F69">
        <w:t>the</w:t>
      </w:r>
      <w:proofErr w:type="spellEnd"/>
      <w:r w:rsidRPr="00EC7F69">
        <w:t xml:space="preserve"> </w:t>
      </w:r>
      <w:proofErr w:type="spellStart"/>
      <w:r w:rsidRPr="00EC7F69">
        <w:t>presence</w:t>
      </w:r>
      <w:proofErr w:type="spellEnd"/>
      <w:r w:rsidRPr="00EC7F69">
        <w:t xml:space="preserve"> of </w:t>
      </w:r>
      <w:proofErr w:type="spellStart"/>
      <w:r w:rsidRPr="00EC7F69">
        <w:t>the</w:t>
      </w:r>
      <w:proofErr w:type="spellEnd"/>
      <w:r w:rsidRPr="00EC7F69">
        <w:t xml:space="preserve"> </w:t>
      </w:r>
      <w:proofErr w:type="spellStart"/>
      <w:r w:rsidRPr="00EC7F69">
        <w:t>teacher</w:t>
      </w:r>
      <w:proofErr w:type="spellEnd"/>
      <w:r w:rsidRPr="00EC7F69">
        <w:t xml:space="preserve"> in </w:t>
      </w:r>
      <w:proofErr w:type="spellStart"/>
      <w:r w:rsidRPr="00EC7F69">
        <w:t>new</w:t>
      </w:r>
      <w:proofErr w:type="spellEnd"/>
      <w:r w:rsidRPr="00EC7F69">
        <w:t xml:space="preserve"> </w:t>
      </w:r>
      <w:proofErr w:type="spellStart"/>
      <w:r w:rsidRPr="00EC7F69">
        <w:t>ways</w:t>
      </w:r>
      <w:proofErr w:type="spellEnd"/>
      <w:r w:rsidRPr="00EC7F69">
        <w:t xml:space="preserve">. The </w:t>
      </w:r>
      <w:proofErr w:type="spellStart"/>
      <w:r w:rsidRPr="00EC7F69">
        <w:t>teacher</w:t>
      </w:r>
      <w:proofErr w:type="spellEnd"/>
      <w:r w:rsidRPr="00EC7F69">
        <w:t xml:space="preserve"> </w:t>
      </w:r>
      <w:proofErr w:type="spellStart"/>
      <w:r w:rsidRPr="00EC7F69">
        <w:t>becomes</w:t>
      </w:r>
      <w:proofErr w:type="spellEnd"/>
      <w:r w:rsidRPr="00EC7F69">
        <w:t xml:space="preserve"> an </w:t>
      </w:r>
      <w:proofErr w:type="spellStart"/>
      <w:r w:rsidRPr="00EC7F69">
        <w:t>interpreter</w:t>
      </w:r>
      <w:proofErr w:type="spellEnd"/>
      <w:r w:rsidRPr="00EC7F69">
        <w:t xml:space="preserve"> of </w:t>
      </w:r>
      <w:proofErr w:type="spellStart"/>
      <w:r w:rsidRPr="00EC7F69">
        <w:t>learning</w:t>
      </w:r>
      <w:proofErr w:type="spellEnd"/>
      <w:r w:rsidRPr="00EC7F69">
        <w:t xml:space="preserve"> </w:t>
      </w:r>
      <w:proofErr w:type="spellStart"/>
      <w:r w:rsidRPr="00EC7F69">
        <w:t>processes</w:t>
      </w:r>
      <w:proofErr w:type="spellEnd"/>
      <w:r w:rsidRPr="00EC7F69">
        <w:t xml:space="preserve">, a </w:t>
      </w:r>
      <w:proofErr w:type="spellStart"/>
      <w:r w:rsidRPr="00EC7F69">
        <w:t>facilitator</w:t>
      </w:r>
      <w:proofErr w:type="spellEnd"/>
      <w:r w:rsidRPr="00EC7F69">
        <w:t xml:space="preserve"> of </w:t>
      </w:r>
      <w:proofErr w:type="spellStart"/>
      <w:r w:rsidRPr="00EC7F69">
        <w:t>critical</w:t>
      </w:r>
      <w:proofErr w:type="spellEnd"/>
      <w:r w:rsidRPr="00EC7F69">
        <w:t xml:space="preserve"> </w:t>
      </w:r>
      <w:proofErr w:type="spellStart"/>
      <w:r w:rsidRPr="00EC7F69">
        <w:t>thinking</w:t>
      </w:r>
      <w:proofErr w:type="spellEnd"/>
      <w:r w:rsidRPr="00EC7F69">
        <w:t xml:space="preserve">, and a </w:t>
      </w:r>
      <w:proofErr w:type="spellStart"/>
      <w:r w:rsidRPr="00EC7F69">
        <w:t>deliberate</w:t>
      </w:r>
      <w:proofErr w:type="spellEnd"/>
      <w:r w:rsidRPr="00EC7F69">
        <w:t xml:space="preserve"> </w:t>
      </w:r>
      <w:proofErr w:type="spellStart"/>
      <w:r w:rsidRPr="00EC7F69">
        <w:t>designer</w:t>
      </w:r>
      <w:proofErr w:type="spellEnd"/>
      <w:r w:rsidRPr="00EC7F69">
        <w:t xml:space="preserve"> of </w:t>
      </w:r>
      <w:proofErr w:type="spellStart"/>
      <w:r w:rsidRPr="00EC7F69">
        <w:t>learning</w:t>
      </w:r>
      <w:proofErr w:type="spellEnd"/>
      <w:r w:rsidRPr="00EC7F69">
        <w:t xml:space="preserve"> </w:t>
      </w:r>
      <w:proofErr w:type="spellStart"/>
      <w:r w:rsidRPr="00EC7F69">
        <w:t>pathways</w:t>
      </w:r>
      <w:proofErr w:type="spellEnd"/>
      <w:r w:rsidRPr="00EC7F69">
        <w:t>.</w:t>
      </w:r>
    </w:p>
    <w:p w14:paraId="5C9D7485" w14:textId="77777777" w:rsidR="0081272E" w:rsidRPr="00EC7F69" w:rsidRDefault="0081272E" w:rsidP="0081272E">
      <w:pPr>
        <w:jc w:val="both"/>
      </w:pPr>
      <w:r w:rsidRPr="00EC7F69">
        <w:t>-------------------------------------------------------------------------</w:t>
      </w:r>
    </w:p>
    <w:p w14:paraId="1F8BEBB5" w14:textId="77777777" w:rsidR="0081272E" w:rsidRPr="00EC7F69" w:rsidRDefault="0081272E" w:rsidP="0081272E">
      <w:pPr>
        <w:jc w:val="both"/>
        <w:rPr>
          <w:b/>
          <w:bCs/>
        </w:rPr>
      </w:pPr>
      <w:proofErr w:type="spellStart"/>
      <w:r w:rsidRPr="00EC7F69">
        <w:rPr>
          <w:b/>
          <w:bCs/>
        </w:rPr>
        <w:t>Kenedi</w:t>
      </w:r>
      <w:proofErr w:type="spellEnd"/>
      <w:r w:rsidRPr="00EC7F69">
        <w:rPr>
          <w:b/>
          <w:bCs/>
        </w:rPr>
        <w:t xml:space="preserve"> Gergely: Tudományos paradigma-e az élethosszig tartó tanulás?</w:t>
      </w:r>
    </w:p>
    <w:p w14:paraId="55DE4CFA" w14:textId="77777777" w:rsidR="0081272E" w:rsidRPr="00EC7F69" w:rsidRDefault="0081272E" w:rsidP="0081272E">
      <w:pPr>
        <w:jc w:val="both"/>
      </w:pPr>
      <w:r w:rsidRPr="00EC7F69">
        <w:rPr>
          <w:u w:val="single"/>
        </w:rPr>
        <w:t>Absztrakt magyar</w:t>
      </w:r>
      <w:r w:rsidRPr="00EC7F69">
        <w:t>:</w:t>
      </w:r>
    </w:p>
    <w:p w14:paraId="4C3C04F0" w14:textId="77777777" w:rsidR="0081272E" w:rsidRPr="00EC7F69" w:rsidRDefault="0081272E" w:rsidP="0081272E">
      <w:pPr>
        <w:jc w:val="both"/>
      </w:pPr>
      <w:r w:rsidRPr="00EC7F69">
        <w:t xml:space="preserve">A kortárs neveléstudományi és andragógiai szakirodalomban az egész életen át tartó tanulást gyakran explicit vagy implicit módon paradigmának tekintik, különösen az oktatáspolitikai és nemzetközi intézményi diskurzusok hatására. A </w:t>
      </w:r>
      <w:proofErr w:type="spellStart"/>
      <w:r w:rsidRPr="00EC7F69">
        <w:t>tnaulmány</w:t>
      </w:r>
      <w:proofErr w:type="spellEnd"/>
      <w:r w:rsidRPr="00EC7F69">
        <w:t xml:space="preserve"> kritikai elemzésnek veti alá ezt az értelmezést Kuhn paradigma-elméletének fogalmi kerete, valamint magyar és nemzetközi neveléstudományi szakirodalom alapján. Noha a LLL számos paradigmatikus sajátossággal rendelkezik, ugyanakkor számos és jelentős ponton nem felel meg a fenti elmélet kritériumainak, így amellett érvel, hogy az LLL nem tudományos paradigma, hanem egy magasabb szintű, multidiszciplináris keretrendszer, amely a különböző paradigmák felett működik.</w:t>
      </w:r>
    </w:p>
    <w:p w14:paraId="3596372A" w14:textId="77777777" w:rsidR="0081272E" w:rsidRPr="00EC7F69" w:rsidRDefault="0081272E" w:rsidP="0081272E">
      <w:pPr>
        <w:jc w:val="both"/>
      </w:pPr>
      <w:r w:rsidRPr="00EC7F69">
        <w:rPr>
          <w:u w:val="single"/>
        </w:rPr>
        <w:lastRenderedPageBreak/>
        <w:t>Absztrakt angol</w:t>
      </w:r>
      <w:r w:rsidRPr="00EC7F69">
        <w:t>:</w:t>
      </w:r>
    </w:p>
    <w:p w14:paraId="5ECF2723" w14:textId="77777777" w:rsidR="0081272E" w:rsidRPr="00EC7F69" w:rsidRDefault="0081272E" w:rsidP="0081272E">
      <w:pPr>
        <w:jc w:val="both"/>
      </w:pPr>
      <w:r w:rsidRPr="00EC7F69">
        <w:t xml:space="preserve">In </w:t>
      </w:r>
      <w:proofErr w:type="spellStart"/>
      <w:r w:rsidRPr="00EC7F69">
        <w:t>contemporary</w:t>
      </w:r>
      <w:proofErr w:type="spellEnd"/>
      <w:r w:rsidRPr="00EC7F69">
        <w:t xml:space="preserve"> </w:t>
      </w:r>
      <w:proofErr w:type="spellStart"/>
      <w:r w:rsidRPr="00EC7F69">
        <w:t>educational</w:t>
      </w:r>
      <w:proofErr w:type="spellEnd"/>
      <w:r w:rsidRPr="00EC7F69">
        <w:t xml:space="preserve"> and </w:t>
      </w:r>
      <w:proofErr w:type="spellStart"/>
      <w:r w:rsidRPr="00EC7F69">
        <w:t>andragogical</w:t>
      </w:r>
      <w:proofErr w:type="spellEnd"/>
      <w:r w:rsidRPr="00EC7F69">
        <w:t xml:space="preserve"> </w:t>
      </w:r>
      <w:proofErr w:type="spellStart"/>
      <w:r w:rsidRPr="00EC7F69">
        <w:t>literature</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is </w:t>
      </w:r>
      <w:proofErr w:type="spellStart"/>
      <w:r w:rsidRPr="00EC7F69">
        <w:t>frequently</w:t>
      </w:r>
      <w:proofErr w:type="spellEnd"/>
      <w:r w:rsidRPr="00EC7F69">
        <w:t xml:space="preserve"> </w:t>
      </w:r>
      <w:proofErr w:type="spellStart"/>
      <w:r w:rsidRPr="00EC7F69">
        <w:t>regarded</w:t>
      </w:r>
      <w:proofErr w:type="spellEnd"/>
      <w:r w:rsidRPr="00EC7F69">
        <w:t xml:space="preserve">, </w:t>
      </w:r>
      <w:proofErr w:type="spellStart"/>
      <w:r w:rsidRPr="00EC7F69">
        <w:t>either</w:t>
      </w:r>
      <w:proofErr w:type="spellEnd"/>
      <w:r w:rsidRPr="00EC7F69">
        <w:t xml:space="preserve"> </w:t>
      </w:r>
      <w:proofErr w:type="spellStart"/>
      <w:r w:rsidRPr="00EC7F69">
        <w:t>explicitly</w:t>
      </w:r>
      <w:proofErr w:type="spellEnd"/>
      <w:r w:rsidRPr="00EC7F69">
        <w:t xml:space="preserve"> </w:t>
      </w:r>
      <w:proofErr w:type="spellStart"/>
      <w:r w:rsidRPr="00EC7F69">
        <w:t>or</w:t>
      </w:r>
      <w:proofErr w:type="spellEnd"/>
      <w:r w:rsidRPr="00EC7F69">
        <w:t xml:space="preserve"> </w:t>
      </w:r>
      <w:proofErr w:type="spellStart"/>
      <w:r w:rsidRPr="00EC7F69">
        <w:t>implicitly</w:t>
      </w:r>
      <w:proofErr w:type="spellEnd"/>
      <w:r w:rsidRPr="00EC7F69">
        <w:t xml:space="preserve">, </w:t>
      </w:r>
      <w:proofErr w:type="spellStart"/>
      <w:r w:rsidRPr="00EC7F69">
        <w:t>as</w:t>
      </w:r>
      <w:proofErr w:type="spellEnd"/>
      <w:r w:rsidRPr="00EC7F69">
        <w:t xml:space="preserve"> a </w:t>
      </w:r>
      <w:proofErr w:type="spellStart"/>
      <w:r w:rsidRPr="00EC7F69">
        <w:t>paradigm</w:t>
      </w:r>
      <w:proofErr w:type="spellEnd"/>
      <w:r w:rsidRPr="00EC7F69">
        <w:t xml:space="preserve">, </w:t>
      </w:r>
      <w:proofErr w:type="spellStart"/>
      <w:r w:rsidRPr="00EC7F69">
        <w:t>particularly</w:t>
      </w:r>
      <w:proofErr w:type="spellEnd"/>
      <w:r w:rsidRPr="00EC7F69">
        <w:t xml:space="preserve"> </w:t>
      </w:r>
      <w:proofErr w:type="spellStart"/>
      <w:r w:rsidRPr="00EC7F69">
        <w:t>under</w:t>
      </w:r>
      <w:proofErr w:type="spellEnd"/>
      <w:r w:rsidRPr="00EC7F69">
        <w:t xml:space="preserve"> </w:t>
      </w:r>
      <w:proofErr w:type="spellStart"/>
      <w:r w:rsidRPr="00EC7F69">
        <w:t>the</w:t>
      </w:r>
      <w:proofErr w:type="spellEnd"/>
      <w:r w:rsidRPr="00EC7F69">
        <w:t xml:space="preserve"> </w:t>
      </w:r>
      <w:proofErr w:type="spellStart"/>
      <w:r w:rsidRPr="00EC7F69">
        <w:t>influence</w:t>
      </w:r>
      <w:proofErr w:type="spellEnd"/>
      <w:r w:rsidRPr="00EC7F69">
        <w:t xml:space="preserve"> of </w:t>
      </w:r>
      <w:proofErr w:type="spellStart"/>
      <w:r w:rsidRPr="00EC7F69">
        <w:t>educational</w:t>
      </w:r>
      <w:proofErr w:type="spellEnd"/>
      <w:r w:rsidRPr="00EC7F69">
        <w:t xml:space="preserve"> policy and </w:t>
      </w:r>
      <w:proofErr w:type="spellStart"/>
      <w:r w:rsidRPr="00EC7F69">
        <w:t>international</w:t>
      </w:r>
      <w:proofErr w:type="spellEnd"/>
      <w:r w:rsidRPr="00EC7F69">
        <w:t xml:space="preserve"> </w:t>
      </w:r>
      <w:proofErr w:type="spellStart"/>
      <w:r w:rsidRPr="00EC7F69">
        <w:t>institutional</w:t>
      </w:r>
      <w:proofErr w:type="spellEnd"/>
      <w:r w:rsidRPr="00EC7F69">
        <w:t xml:space="preserve"> </w:t>
      </w:r>
      <w:proofErr w:type="spellStart"/>
      <w:r w:rsidRPr="00EC7F69">
        <w:t>discourses</w:t>
      </w:r>
      <w:proofErr w:type="spellEnd"/>
      <w:r w:rsidRPr="00EC7F69">
        <w:t xml:space="preserve">. </w:t>
      </w:r>
      <w:proofErr w:type="spellStart"/>
      <w:r w:rsidRPr="00EC7F69">
        <w:t>This</w:t>
      </w:r>
      <w:proofErr w:type="spellEnd"/>
      <w:r w:rsidRPr="00EC7F69">
        <w:t xml:space="preserve"> </w:t>
      </w:r>
      <w:proofErr w:type="spellStart"/>
      <w:r w:rsidRPr="00EC7F69">
        <w:t>paper</w:t>
      </w:r>
      <w:proofErr w:type="spellEnd"/>
      <w:r w:rsidRPr="00EC7F69">
        <w:t xml:space="preserve"> </w:t>
      </w:r>
      <w:proofErr w:type="spellStart"/>
      <w:r w:rsidRPr="00EC7F69">
        <w:t>subjects</w:t>
      </w:r>
      <w:proofErr w:type="spellEnd"/>
      <w:r w:rsidRPr="00EC7F69">
        <w:t xml:space="preserve"> </w:t>
      </w:r>
      <w:proofErr w:type="spellStart"/>
      <w:r w:rsidRPr="00EC7F69">
        <w:t>that</w:t>
      </w:r>
      <w:proofErr w:type="spellEnd"/>
      <w:r w:rsidRPr="00EC7F69">
        <w:t xml:space="preserve"> </w:t>
      </w:r>
      <w:proofErr w:type="spellStart"/>
      <w:r w:rsidRPr="00EC7F69">
        <w:t>interpretation</w:t>
      </w:r>
      <w:proofErr w:type="spellEnd"/>
      <w:r w:rsidRPr="00EC7F69">
        <w:t xml:space="preserve"> </w:t>
      </w:r>
      <w:proofErr w:type="spellStart"/>
      <w:r w:rsidRPr="00EC7F69">
        <w:t>to</w:t>
      </w:r>
      <w:proofErr w:type="spellEnd"/>
      <w:r w:rsidRPr="00EC7F69">
        <w:t xml:space="preserve"> </w:t>
      </w:r>
      <w:proofErr w:type="spellStart"/>
      <w:r w:rsidRPr="00EC7F69">
        <w:t>critical</w:t>
      </w:r>
      <w:proofErr w:type="spellEnd"/>
      <w:r w:rsidRPr="00EC7F69">
        <w:t xml:space="preserve"> </w:t>
      </w:r>
      <w:proofErr w:type="spellStart"/>
      <w:r w:rsidRPr="00EC7F69">
        <w:t>analysis</w:t>
      </w:r>
      <w:proofErr w:type="spellEnd"/>
      <w:r w:rsidRPr="00EC7F69">
        <w:t xml:space="preserve"> </w:t>
      </w:r>
      <w:proofErr w:type="spellStart"/>
      <w:r w:rsidRPr="00EC7F69">
        <w:t>within</w:t>
      </w:r>
      <w:proofErr w:type="spellEnd"/>
      <w:r w:rsidRPr="00EC7F69">
        <w:t xml:space="preserve"> </w:t>
      </w:r>
      <w:proofErr w:type="spellStart"/>
      <w:r w:rsidRPr="00EC7F69">
        <w:t>the</w:t>
      </w:r>
      <w:proofErr w:type="spellEnd"/>
      <w:r w:rsidRPr="00EC7F69">
        <w:t xml:space="preserve"> </w:t>
      </w:r>
      <w:proofErr w:type="spellStart"/>
      <w:r w:rsidRPr="00EC7F69">
        <w:t>conceptual</w:t>
      </w:r>
      <w:proofErr w:type="spellEnd"/>
      <w:r w:rsidRPr="00EC7F69">
        <w:t xml:space="preserve"> </w:t>
      </w:r>
      <w:proofErr w:type="spellStart"/>
      <w:r w:rsidRPr="00EC7F69">
        <w:t>framework</w:t>
      </w:r>
      <w:proofErr w:type="spellEnd"/>
      <w:r w:rsidRPr="00EC7F69">
        <w:t xml:space="preserve"> of </w:t>
      </w:r>
      <w:proofErr w:type="spellStart"/>
      <w:r w:rsidRPr="00EC7F69">
        <w:t>Kuhn’s</w:t>
      </w:r>
      <w:proofErr w:type="spellEnd"/>
      <w:r w:rsidRPr="00EC7F69">
        <w:t xml:space="preserve"> </w:t>
      </w:r>
      <w:proofErr w:type="spellStart"/>
      <w:r w:rsidRPr="00EC7F69">
        <w:t>theory</w:t>
      </w:r>
      <w:proofErr w:type="spellEnd"/>
      <w:r w:rsidRPr="00EC7F69">
        <w:t xml:space="preserve"> of </w:t>
      </w:r>
      <w:proofErr w:type="spellStart"/>
      <w:r w:rsidRPr="00EC7F69">
        <w:t>paradigms</w:t>
      </w:r>
      <w:proofErr w:type="spellEnd"/>
      <w:r w:rsidRPr="00EC7F69">
        <w:t xml:space="preserve">, </w:t>
      </w:r>
      <w:proofErr w:type="spellStart"/>
      <w:r w:rsidRPr="00EC7F69">
        <w:t>drawing</w:t>
      </w:r>
      <w:proofErr w:type="spellEnd"/>
      <w:r w:rsidRPr="00EC7F69">
        <w:t xml:space="preserve"> </w:t>
      </w:r>
      <w:proofErr w:type="spellStart"/>
      <w:r w:rsidRPr="00EC7F69">
        <w:t>on</w:t>
      </w:r>
      <w:proofErr w:type="spellEnd"/>
      <w:r w:rsidRPr="00EC7F69">
        <w:t xml:space="preserve"> </w:t>
      </w:r>
      <w:proofErr w:type="spellStart"/>
      <w:r w:rsidRPr="00EC7F69">
        <w:t>both</w:t>
      </w:r>
      <w:proofErr w:type="spellEnd"/>
      <w:r w:rsidRPr="00EC7F69">
        <w:t xml:space="preserve"> </w:t>
      </w:r>
      <w:proofErr w:type="spellStart"/>
      <w:r w:rsidRPr="00EC7F69">
        <w:t>Hungarian</w:t>
      </w:r>
      <w:proofErr w:type="spellEnd"/>
      <w:r w:rsidRPr="00EC7F69">
        <w:t xml:space="preserve"> and </w:t>
      </w:r>
      <w:proofErr w:type="spellStart"/>
      <w:r w:rsidRPr="00EC7F69">
        <w:t>international</w:t>
      </w:r>
      <w:proofErr w:type="spellEnd"/>
      <w:r w:rsidRPr="00EC7F69">
        <w:t xml:space="preserve"> </w:t>
      </w:r>
      <w:proofErr w:type="spellStart"/>
      <w:r w:rsidRPr="00EC7F69">
        <w:t>scholarship</w:t>
      </w:r>
      <w:proofErr w:type="spellEnd"/>
      <w:r w:rsidRPr="00EC7F69">
        <w:t xml:space="preserve"> in </w:t>
      </w:r>
      <w:proofErr w:type="spellStart"/>
      <w:r w:rsidRPr="00EC7F69">
        <w:t>educational</w:t>
      </w:r>
      <w:proofErr w:type="spellEnd"/>
      <w:r w:rsidRPr="00EC7F69">
        <w:t xml:space="preserve"> </w:t>
      </w:r>
      <w:proofErr w:type="spellStart"/>
      <w:r w:rsidRPr="00EC7F69">
        <w:t>science</w:t>
      </w:r>
      <w:proofErr w:type="spellEnd"/>
      <w:r w:rsidRPr="00EC7F69">
        <w:t xml:space="preserve">. </w:t>
      </w:r>
      <w:proofErr w:type="spellStart"/>
      <w:r w:rsidRPr="00EC7F69">
        <w:t>Although</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w:t>
      </w:r>
      <w:proofErr w:type="spellStart"/>
      <w:r w:rsidRPr="00EC7F69">
        <w:t>possesses</w:t>
      </w:r>
      <w:proofErr w:type="spellEnd"/>
      <w:r w:rsidRPr="00EC7F69">
        <w:t xml:space="preserve"> a </w:t>
      </w:r>
      <w:proofErr w:type="spellStart"/>
      <w:r w:rsidRPr="00EC7F69">
        <w:t>number</w:t>
      </w:r>
      <w:proofErr w:type="spellEnd"/>
      <w:r w:rsidRPr="00EC7F69">
        <w:t xml:space="preserve"> of </w:t>
      </w:r>
      <w:proofErr w:type="spellStart"/>
      <w:r w:rsidRPr="00EC7F69">
        <w:t>paradigmatic</w:t>
      </w:r>
      <w:proofErr w:type="spellEnd"/>
      <w:r w:rsidRPr="00EC7F69">
        <w:t xml:space="preserve"> </w:t>
      </w:r>
      <w:proofErr w:type="spellStart"/>
      <w:r w:rsidRPr="00EC7F69">
        <w:t>characteristics</w:t>
      </w:r>
      <w:proofErr w:type="spellEnd"/>
      <w:r w:rsidRPr="00EC7F69">
        <w:t xml:space="preserve">, </w:t>
      </w:r>
      <w:proofErr w:type="spellStart"/>
      <w:r w:rsidRPr="00EC7F69">
        <w:t>it</w:t>
      </w:r>
      <w:proofErr w:type="spellEnd"/>
      <w:r w:rsidRPr="00EC7F69">
        <w:t xml:space="preserve"> </w:t>
      </w:r>
      <w:proofErr w:type="spellStart"/>
      <w:r w:rsidRPr="00EC7F69">
        <w:t>nevertheless</w:t>
      </w:r>
      <w:proofErr w:type="spellEnd"/>
      <w:r w:rsidRPr="00EC7F69">
        <w:t xml:space="preserve"> </w:t>
      </w:r>
      <w:proofErr w:type="spellStart"/>
      <w:r w:rsidRPr="00EC7F69">
        <w:t>fails</w:t>
      </w:r>
      <w:proofErr w:type="spellEnd"/>
      <w:r w:rsidRPr="00EC7F69">
        <w:t xml:space="preserve"> </w:t>
      </w:r>
      <w:proofErr w:type="spellStart"/>
      <w:r w:rsidRPr="00EC7F69">
        <w:t>to</w:t>
      </w:r>
      <w:proofErr w:type="spellEnd"/>
      <w:r w:rsidRPr="00EC7F69">
        <w:t xml:space="preserve"> </w:t>
      </w:r>
      <w:proofErr w:type="spellStart"/>
      <w:r w:rsidRPr="00EC7F69">
        <w:t>meet</w:t>
      </w:r>
      <w:proofErr w:type="spellEnd"/>
      <w:r w:rsidRPr="00EC7F69">
        <w:t xml:space="preserve"> </w:t>
      </w:r>
      <w:proofErr w:type="spellStart"/>
      <w:r w:rsidRPr="00EC7F69">
        <w:t>the</w:t>
      </w:r>
      <w:proofErr w:type="spellEnd"/>
      <w:r w:rsidRPr="00EC7F69">
        <w:t xml:space="preserve"> </w:t>
      </w:r>
      <w:proofErr w:type="spellStart"/>
      <w:r w:rsidRPr="00EC7F69">
        <w:t>criteria</w:t>
      </w:r>
      <w:proofErr w:type="spellEnd"/>
      <w:r w:rsidRPr="00EC7F69">
        <w:t xml:space="preserve"> of </w:t>
      </w:r>
      <w:proofErr w:type="spellStart"/>
      <w:r w:rsidRPr="00EC7F69">
        <w:t>Kuhn’s</w:t>
      </w:r>
      <w:proofErr w:type="spellEnd"/>
      <w:r w:rsidRPr="00EC7F69">
        <w:t xml:space="preserve"> </w:t>
      </w:r>
      <w:proofErr w:type="spellStart"/>
      <w:r w:rsidRPr="00EC7F69">
        <w:t>theory</w:t>
      </w:r>
      <w:proofErr w:type="spellEnd"/>
      <w:r w:rsidRPr="00EC7F69">
        <w:t xml:space="preserve"> in </w:t>
      </w:r>
      <w:proofErr w:type="spellStart"/>
      <w:r w:rsidRPr="00EC7F69">
        <w:t>several</w:t>
      </w:r>
      <w:proofErr w:type="spellEnd"/>
      <w:r w:rsidRPr="00EC7F69">
        <w:t xml:space="preserve"> </w:t>
      </w:r>
      <w:proofErr w:type="spellStart"/>
      <w:r w:rsidRPr="00EC7F69">
        <w:t>significant</w:t>
      </w:r>
      <w:proofErr w:type="spellEnd"/>
      <w:r w:rsidRPr="00EC7F69">
        <w:t xml:space="preserve"> </w:t>
      </w:r>
      <w:proofErr w:type="spellStart"/>
      <w:r w:rsidRPr="00EC7F69">
        <w:t>respects</w:t>
      </w:r>
      <w:proofErr w:type="spellEnd"/>
      <w:r w:rsidRPr="00EC7F69">
        <w:t xml:space="preserve">. The </w:t>
      </w:r>
      <w:proofErr w:type="spellStart"/>
      <w:r w:rsidRPr="00EC7F69">
        <w:t>study</w:t>
      </w:r>
      <w:proofErr w:type="spellEnd"/>
      <w:r w:rsidRPr="00EC7F69">
        <w:t xml:space="preserve"> </w:t>
      </w:r>
      <w:proofErr w:type="spellStart"/>
      <w:r w:rsidRPr="00EC7F69">
        <w:t>therefore</w:t>
      </w:r>
      <w:proofErr w:type="spellEnd"/>
      <w:r w:rsidRPr="00EC7F69">
        <w:t xml:space="preserve"> </w:t>
      </w:r>
      <w:proofErr w:type="spellStart"/>
      <w:r w:rsidRPr="00EC7F69">
        <w:t>argues</w:t>
      </w:r>
      <w:proofErr w:type="spellEnd"/>
      <w:r w:rsidRPr="00EC7F69">
        <w:t xml:space="preserve"> </w:t>
      </w:r>
      <w:proofErr w:type="spellStart"/>
      <w:r w:rsidRPr="00EC7F69">
        <w:t>that</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is </w:t>
      </w:r>
      <w:proofErr w:type="spellStart"/>
      <w:r w:rsidRPr="00EC7F69">
        <w:t>not</w:t>
      </w:r>
      <w:proofErr w:type="spellEnd"/>
      <w:r w:rsidRPr="00EC7F69">
        <w:t xml:space="preserve"> a </w:t>
      </w:r>
      <w:proofErr w:type="spellStart"/>
      <w:r w:rsidRPr="00EC7F69">
        <w:t>scientific</w:t>
      </w:r>
      <w:proofErr w:type="spellEnd"/>
      <w:r w:rsidRPr="00EC7F69">
        <w:t xml:space="preserve"> </w:t>
      </w:r>
      <w:proofErr w:type="spellStart"/>
      <w:r w:rsidRPr="00EC7F69">
        <w:t>paradigm</w:t>
      </w:r>
      <w:proofErr w:type="spellEnd"/>
      <w:r w:rsidRPr="00EC7F69">
        <w:t xml:space="preserve">, </w:t>
      </w:r>
      <w:proofErr w:type="spellStart"/>
      <w:r w:rsidRPr="00EC7F69">
        <w:t>but</w:t>
      </w:r>
      <w:proofErr w:type="spellEnd"/>
      <w:r w:rsidRPr="00EC7F69">
        <w:t xml:space="preserve"> </w:t>
      </w:r>
      <w:proofErr w:type="spellStart"/>
      <w:r w:rsidRPr="00EC7F69">
        <w:t>rather</w:t>
      </w:r>
      <w:proofErr w:type="spellEnd"/>
      <w:r w:rsidRPr="00EC7F69">
        <w:t xml:space="preserve"> a </w:t>
      </w:r>
      <w:proofErr w:type="spellStart"/>
      <w:r w:rsidRPr="00EC7F69">
        <w:t>higher-level</w:t>
      </w:r>
      <w:proofErr w:type="spellEnd"/>
      <w:r w:rsidRPr="00EC7F69">
        <w:t xml:space="preserve">, </w:t>
      </w:r>
      <w:proofErr w:type="spellStart"/>
      <w:r w:rsidRPr="00EC7F69">
        <w:t>multidisciplinary</w:t>
      </w:r>
      <w:proofErr w:type="spellEnd"/>
      <w:r w:rsidRPr="00EC7F69">
        <w:t xml:space="preserve"> </w:t>
      </w:r>
      <w:proofErr w:type="spellStart"/>
      <w:r w:rsidRPr="00EC7F69">
        <w:t>framework</w:t>
      </w:r>
      <w:proofErr w:type="spellEnd"/>
      <w:r w:rsidRPr="00EC7F69">
        <w:t xml:space="preserve"> </w:t>
      </w:r>
      <w:proofErr w:type="spellStart"/>
      <w:r w:rsidRPr="00EC7F69">
        <w:t>operating</w:t>
      </w:r>
      <w:proofErr w:type="spellEnd"/>
      <w:r w:rsidRPr="00EC7F69">
        <w:t xml:space="preserve"> </w:t>
      </w:r>
      <w:proofErr w:type="spellStart"/>
      <w:r w:rsidRPr="00EC7F69">
        <w:t>above</w:t>
      </w:r>
      <w:proofErr w:type="spellEnd"/>
      <w:r w:rsidRPr="00EC7F69">
        <w:t xml:space="preserve"> and </w:t>
      </w:r>
      <w:proofErr w:type="spellStart"/>
      <w:r w:rsidRPr="00EC7F69">
        <w:t>across</w:t>
      </w:r>
      <w:proofErr w:type="spellEnd"/>
      <w:r w:rsidRPr="00EC7F69">
        <w:t xml:space="preserve"> </w:t>
      </w:r>
      <w:proofErr w:type="spellStart"/>
      <w:r w:rsidRPr="00EC7F69">
        <w:t>different</w:t>
      </w:r>
      <w:proofErr w:type="spellEnd"/>
      <w:r w:rsidRPr="00EC7F69">
        <w:t xml:space="preserve"> </w:t>
      </w:r>
      <w:proofErr w:type="spellStart"/>
      <w:r w:rsidRPr="00EC7F69">
        <w:t>paradigms</w:t>
      </w:r>
      <w:proofErr w:type="spellEnd"/>
      <w:r w:rsidRPr="00EC7F69">
        <w:t>.</w:t>
      </w:r>
    </w:p>
    <w:p w14:paraId="4C1D6499" w14:textId="77777777" w:rsidR="0081272E" w:rsidRPr="00EC7F69" w:rsidRDefault="0081272E" w:rsidP="0081272E">
      <w:pPr>
        <w:jc w:val="both"/>
      </w:pPr>
      <w:r w:rsidRPr="00EC7F69">
        <w:t>-------------------------------------------------------------------------</w:t>
      </w:r>
    </w:p>
    <w:p w14:paraId="1EA9173A" w14:textId="77777777" w:rsidR="0081272E" w:rsidRPr="00EC7F69" w:rsidRDefault="0081272E" w:rsidP="0081272E">
      <w:pPr>
        <w:jc w:val="both"/>
        <w:rPr>
          <w:b/>
          <w:bCs/>
        </w:rPr>
      </w:pPr>
      <w:r w:rsidRPr="00EC7F69">
        <w:rPr>
          <w:b/>
          <w:bCs/>
        </w:rPr>
        <w:t>Kalányos Szilvia: A projektmenedzsment metodológiák generációs vizsgálata: agilis, vízesés és hibrid modellek</w:t>
      </w:r>
    </w:p>
    <w:p w14:paraId="57ECD726" w14:textId="77777777" w:rsidR="0081272E" w:rsidRPr="00EC7F69" w:rsidRDefault="0081272E" w:rsidP="0081272E">
      <w:pPr>
        <w:jc w:val="both"/>
      </w:pPr>
      <w:r w:rsidRPr="00EC7F69">
        <w:rPr>
          <w:u w:val="single"/>
        </w:rPr>
        <w:t>Absztrakt magyar</w:t>
      </w:r>
      <w:r w:rsidRPr="00EC7F69">
        <w:t>:</w:t>
      </w:r>
    </w:p>
    <w:p w14:paraId="3406A6CB" w14:textId="77777777" w:rsidR="0081272E" w:rsidRPr="00EC7F69" w:rsidRDefault="0081272E" w:rsidP="0081272E">
      <w:pPr>
        <w:jc w:val="both"/>
      </w:pPr>
      <w:r w:rsidRPr="00EC7F69">
        <w:t>A projektmenedzsment módszertanok kiválasztása kulcsfontosságú egy szervezet sikeres működésében. Az agilis és a vízesés modell két eltérő megközelítést képvisel. Az agilis módszertan iteratív és rugalmas szemléletet kínál, így különösen hatékony a gyorsan változó környezetekben, ahol a folyamatos fejlesztés és az ügyfélközpontúság kiemelt szerepet kap. Ezzel szemben a vízesés modell egy jól meghatározott, szigorúbb struktúrát biztosít, amely előnyös azokban az esetekben, amikor a cél előre definiálható, és a projekt szakaszai egymásra épülnek. Emellett létezik a hibrid módszertan is, amely az agilis és a vízesés előnyeit ötvözi, lehetőséget biztosítva a két munkamódszer kombinálására a legjobb eredmények elérése érdekében.</w:t>
      </w:r>
    </w:p>
    <w:p w14:paraId="7E39995A" w14:textId="77777777" w:rsidR="0081272E" w:rsidRPr="00EC7F69" w:rsidRDefault="0081272E" w:rsidP="0081272E">
      <w:pPr>
        <w:jc w:val="both"/>
      </w:pPr>
      <w:r w:rsidRPr="00EC7F69">
        <w:t xml:space="preserve">Kutatásom hipotézisei azt vizsgálják, hogy a jelenleg a munkaerőpiacon lévő különböző generációk, mint a „Z”, „Y”, „X” és „Baby </w:t>
      </w:r>
      <w:proofErr w:type="spellStart"/>
      <w:r w:rsidRPr="00EC7F69">
        <w:t>Boomer</w:t>
      </w:r>
      <w:proofErr w:type="spellEnd"/>
      <w:r w:rsidRPr="00EC7F69">
        <w:t xml:space="preserve">”, jellemzőik alapján, hogyan reagálnak ezekre a módszerekre projektkörnyezetben. Saját tapasztalataim („Y” generációsként) és a feltárt szakirodalom alapján, a „Z” és „Y” generációk az agilis módszertan előnyeit helyezhetik előnybe, mivel az lehetőséget biztosít a gyors döntéshozatalra, közvetlen kommunikációra és folyamatos visszajelzésekre. Ezzel szemben az „X” és „Baby </w:t>
      </w:r>
      <w:proofErr w:type="spellStart"/>
      <w:r w:rsidRPr="00EC7F69">
        <w:t>Boomer</w:t>
      </w:r>
      <w:proofErr w:type="spellEnd"/>
      <w:r w:rsidRPr="00EC7F69">
        <w:t xml:space="preserve">” generációk inkább a vízesés projektek struktúráját részesíthetik előnyben, mivel többségük azt ismeri, valamint azok jobban illeszkednek a hierarchikus munkafolyamathoz. Véleményem szerint a „Baby </w:t>
      </w:r>
      <w:proofErr w:type="spellStart"/>
      <w:r w:rsidRPr="00EC7F69">
        <w:t>Boomer</w:t>
      </w:r>
      <w:proofErr w:type="spellEnd"/>
      <w:r w:rsidRPr="00EC7F69">
        <w:t>” generáció számára a hibrid projektmenedzsment módszer lehet egy elmozdulás, mivel azok ötvözik a vízesés és agilis módszerek előnyeit. Így például a stabilitás és a gyors alkalmazkodás is megvalósulhat egyszerre. Kérdőív segítségével, – melybe belecsempésztem 2 „játékos agilis munkamódszert is” -, mintát veszek a generációk preferenciáiról a projektmódszerek és azok eszközei tekintetében. Céljaim, hogy megvizsgáljam a módszertani választások mögött húzódó tendenciákat, összefüggéseket, illetve annak feltárása, hogy ezek a módszerek hogyan hatnak a különböző generációk munkavégzési élményére és elégedettségükre. Kutatásom eredménye hozzájárulhat a projektmenedzsment gyakorlatának hatékonyabb használatához, a generációs preferenciák figyelembevételével.</w:t>
      </w:r>
    </w:p>
    <w:p w14:paraId="02BD0936" w14:textId="77777777" w:rsidR="0081272E" w:rsidRPr="00EC7F69" w:rsidRDefault="0081272E" w:rsidP="0081272E">
      <w:pPr>
        <w:jc w:val="both"/>
      </w:pPr>
      <w:r w:rsidRPr="00EC7F69">
        <w:rPr>
          <w:u w:val="single"/>
        </w:rPr>
        <w:t>Absztrakt angol</w:t>
      </w:r>
      <w:r w:rsidRPr="00EC7F69">
        <w:t>:</w:t>
      </w:r>
    </w:p>
    <w:p w14:paraId="2917054E" w14:textId="77777777" w:rsidR="0081272E" w:rsidRPr="00EC7F69" w:rsidRDefault="0081272E" w:rsidP="0081272E">
      <w:pPr>
        <w:jc w:val="both"/>
      </w:pPr>
      <w:r w:rsidRPr="00EC7F69">
        <w:t xml:space="preserve">The </w:t>
      </w:r>
      <w:proofErr w:type="spellStart"/>
      <w:r w:rsidRPr="00EC7F69">
        <w:t>selection</w:t>
      </w:r>
      <w:proofErr w:type="spellEnd"/>
      <w:r w:rsidRPr="00EC7F69">
        <w:t xml:space="preserve"> of project management </w:t>
      </w:r>
      <w:proofErr w:type="spellStart"/>
      <w:r w:rsidRPr="00EC7F69">
        <w:t>methodologies</w:t>
      </w:r>
      <w:proofErr w:type="spellEnd"/>
      <w:r w:rsidRPr="00EC7F69">
        <w:t xml:space="preserve"> is </w:t>
      </w:r>
      <w:proofErr w:type="spellStart"/>
      <w:r w:rsidRPr="00EC7F69">
        <w:t>crucial</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successful</w:t>
      </w:r>
      <w:proofErr w:type="spellEnd"/>
      <w:r w:rsidRPr="00EC7F69">
        <w:t xml:space="preserve"> </w:t>
      </w:r>
      <w:proofErr w:type="spellStart"/>
      <w:r w:rsidRPr="00EC7F69">
        <w:t>operation</w:t>
      </w:r>
      <w:proofErr w:type="spellEnd"/>
      <w:r w:rsidRPr="00EC7F69">
        <w:t xml:space="preserve"> of an </w:t>
      </w:r>
      <w:proofErr w:type="spellStart"/>
      <w:r w:rsidRPr="00EC7F69">
        <w:t>organization</w:t>
      </w:r>
      <w:proofErr w:type="spellEnd"/>
      <w:r w:rsidRPr="00EC7F69">
        <w:t xml:space="preserve">. </w:t>
      </w:r>
      <w:proofErr w:type="spellStart"/>
      <w:r w:rsidRPr="00EC7F69">
        <w:t>Agile</w:t>
      </w:r>
      <w:proofErr w:type="spellEnd"/>
      <w:r w:rsidRPr="00EC7F69">
        <w:t xml:space="preserve"> and </w:t>
      </w:r>
      <w:proofErr w:type="spellStart"/>
      <w:r w:rsidRPr="00EC7F69">
        <w:t>Waterfall</w:t>
      </w:r>
      <w:proofErr w:type="spellEnd"/>
      <w:r w:rsidRPr="00EC7F69">
        <w:t xml:space="preserve"> </w:t>
      </w:r>
      <w:proofErr w:type="spellStart"/>
      <w:r w:rsidRPr="00EC7F69">
        <w:t>models</w:t>
      </w:r>
      <w:proofErr w:type="spellEnd"/>
      <w:r w:rsidRPr="00EC7F69">
        <w:t xml:space="preserve"> </w:t>
      </w:r>
      <w:proofErr w:type="spellStart"/>
      <w:r w:rsidRPr="00EC7F69">
        <w:t>represent</w:t>
      </w:r>
      <w:proofErr w:type="spellEnd"/>
      <w:r w:rsidRPr="00EC7F69">
        <w:t xml:space="preserve"> </w:t>
      </w:r>
      <w:proofErr w:type="spellStart"/>
      <w:r w:rsidRPr="00EC7F69">
        <w:t>two</w:t>
      </w:r>
      <w:proofErr w:type="spellEnd"/>
      <w:r w:rsidRPr="00EC7F69">
        <w:t xml:space="preserve"> </w:t>
      </w:r>
      <w:proofErr w:type="spellStart"/>
      <w:r w:rsidRPr="00EC7F69">
        <w:t>distinct</w:t>
      </w:r>
      <w:proofErr w:type="spellEnd"/>
      <w:r w:rsidRPr="00EC7F69">
        <w:t xml:space="preserve"> </w:t>
      </w:r>
      <w:proofErr w:type="spellStart"/>
      <w:r w:rsidRPr="00EC7F69">
        <w:t>approaches</w:t>
      </w:r>
      <w:proofErr w:type="spellEnd"/>
      <w:r w:rsidRPr="00EC7F69">
        <w:t xml:space="preserve">. The </w:t>
      </w:r>
      <w:proofErr w:type="spellStart"/>
      <w:r w:rsidRPr="00EC7F69">
        <w:t>Agile</w:t>
      </w:r>
      <w:proofErr w:type="spellEnd"/>
      <w:r w:rsidRPr="00EC7F69">
        <w:t xml:space="preserve"> </w:t>
      </w:r>
      <w:proofErr w:type="spellStart"/>
      <w:r w:rsidRPr="00EC7F69">
        <w:t>methodology</w:t>
      </w:r>
      <w:proofErr w:type="spellEnd"/>
      <w:r w:rsidRPr="00EC7F69">
        <w:t xml:space="preserve"> </w:t>
      </w:r>
      <w:proofErr w:type="spellStart"/>
      <w:r w:rsidRPr="00EC7F69">
        <w:t>offers</w:t>
      </w:r>
      <w:proofErr w:type="spellEnd"/>
      <w:r w:rsidRPr="00EC7F69">
        <w:t xml:space="preserve"> an </w:t>
      </w:r>
      <w:proofErr w:type="spellStart"/>
      <w:r w:rsidRPr="00EC7F69">
        <w:t>iterative</w:t>
      </w:r>
      <w:proofErr w:type="spellEnd"/>
      <w:r w:rsidRPr="00EC7F69">
        <w:t xml:space="preserve"> and </w:t>
      </w:r>
      <w:proofErr w:type="spellStart"/>
      <w:r w:rsidRPr="00EC7F69">
        <w:t>flexible</w:t>
      </w:r>
      <w:proofErr w:type="spellEnd"/>
      <w:r w:rsidRPr="00EC7F69">
        <w:t xml:space="preserve"> </w:t>
      </w:r>
      <w:proofErr w:type="spellStart"/>
      <w:r w:rsidRPr="00EC7F69">
        <w:t>mindset</w:t>
      </w:r>
      <w:proofErr w:type="spellEnd"/>
      <w:r w:rsidRPr="00EC7F69">
        <w:t xml:space="preserve">, </w:t>
      </w:r>
      <w:proofErr w:type="spellStart"/>
      <w:r w:rsidRPr="00EC7F69">
        <w:t>making</w:t>
      </w:r>
      <w:proofErr w:type="spellEnd"/>
      <w:r w:rsidRPr="00EC7F69">
        <w:t xml:space="preserve"> </w:t>
      </w:r>
      <w:proofErr w:type="spellStart"/>
      <w:r w:rsidRPr="00EC7F69">
        <w:t>it</w:t>
      </w:r>
      <w:proofErr w:type="spellEnd"/>
      <w:r w:rsidRPr="00EC7F69">
        <w:t xml:space="preserve"> </w:t>
      </w:r>
      <w:proofErr w:type="spellStart"/>
      <w:r w:rsidRPr="00EC7F69">
        <w:t>particularly</w:t>
      </w:r>
      <w:proofErr w:type="spellEnd"/>
      <w:r w:rsidRPr="00EC7F69">
        <w:t xml:space="preserve"> </w:t>
      </w:r>
      <w:proofErr w:type="spellStart"/>
      <w:r w:rsidRPr="00EC7F69">
        <w:t>effective</w:t>
      </w:r>
      <w:proofErr w:type="spellEnd"/>
      <w:r w:rsidRPr="00EC7F69">
        <w:t xml:space="preserve"> in </w:t>
      </w:r>
      <w:proofErr w:type="spellStart"/>
      <w:r w:rsidRPr="00EC7F69">
        <w:t>rapidly</w:t>
      </w:r>
      <w:proofErr w:type="spellEnd"/>
      <w:r w:rsidRPr="00EC7F69">
        <w:t xml:space="preserve"> </w:t>
      </w:r>
      <w:proofErr w:type="spellStart"/>
      <w:r w:rsidRPr="00EC7F69">
        <w:lastRenderedPageBreak/>
        <w:t>changing</w:t>
      </w:r>
      <w:proofErr w:type="spellEnd"/>
      <w:r w:rsidRPr="00EC7F69">
        <w:t xml:space="preserve"> </w:t>
      </w:r>
      <w:proofErr w:type="spellStart"/>
      <w:r w:rsidRPr="00EC7F69">
        <w:t>environments</w:t>
      </w:r>
      <w:proofErr w:type="spellEnd"/>
      <w:r w:rsidRPr="00EC7F69">
        <w:t xml:space="preserve"> </w:t>
      </w:r>
      <w:proofErr w:type="spellStart"/>
      <w:r w:rsidRPr="00EC7F69">
        <w:t>where</w:t>
      </w:r>
      <w:proofErr w:type="spellEnd"/>
      <w:r w:rsidRPr="00EC7F69">
        <w:t xml:space="preserve"> </w:t>
      </w:r>
      <w:proofErr w:type="spellStart"/>
      <w:r w:rsidRPr="00EC7F69">
        <w:t>continuous</w:t>
      </w:r>
      <w:proofErr w:type="spellEnd"/>
      <w:r w:rsidRPr="00EC7F69">
        <w:t xml:space="preserve"> </w:t>
      </w:r>
      <w:proofErr w:type="spellStart"/>
      <w:r w:rsidRPr="00EC7F69">
        <w:t>improvement</w:t>
      </w:r>
      <w:proofErr w:type="spellEnd"/>
      <w:r w:rsidRPr="00EC7F69">
        <w:t xml:space="preserve"> and </w:t>
      </w:r>
      <w:proofErr w:type="spellStart"/>
      <w:r w:rsidRPr="00EC7F69">
        <w:t>customer-centricity</w:t>
      </w:r>
      <w:proofErr w:type="spellEnd"/>
      <w:r w:rsidRPr="00EC7F69">
        <w:t xml:space="preserve"> play a </w:t>
      </w:r>
      <w:proofErr w:type="spellStart"/>
      <w:r w:rsidRPr="00EC7F69">
        <w:t>key</w:t>
      </w:r>
      <w:proofErr w:type="spellEnd"/>
      <w:r w:rsidRPr="00EC7F69">
        <w:t xml:space="preserve"> </w:t>
      </w:r>
      <w:proofErr w:type="spellStart"/>
      <w:r w:rsidRPr="00EC7F69">
        <w:t>role</w:t>
      </w:r>
      <w:proofErr w:type="spellEnd"/>
      <w:r w:rsidRPr="00EC7F69">
        <w:t xml:space="preserve">. In </w:t>
      </w:r>
      <w:proofErr w:type="spellStart"/>
      <w:r w:rsidRPr="00EC7F69">
        <w:t>contrast</w:t>
      </w:r>
      <w:proofErr w:type="spellEnd"/>
      <w:r w:rsidRPr="00EC7F69">
        <w:t xml:space="preserve">, </w:t>
      </w:r>
      <w:proofErr w:type="spellStart"/>
      <w:r w:rsidRPr="00EC7F69">
        <w:t>the</w:t>
      </w:r>
      <w:proofErr w:type="spellEnd"/>
      <w:r w:rsidRPr="00EC7F69">
        <w:t xml:space="preserve"> </w:t>
      </w:r>
      <w:proofErr w:type="spellStart"/>
      <w:r w:rsidRPr="00EC7F69">
        <w:t>Waterfall</w:t>
      </w:r>
      <w:proofErr w:type="spellEnd"/>
      <w:r w:rsidRPr="00EC7F69">
        <w:t xml:space="preserve"> </w:t>
      </w:r>
      <w:proofErr w:type="spellStart"/>
      <w:r w:rsidRPr="00EC7F69">
        <w:t>model</w:t>
      </w:r>
      <w:proofErr w:type="spellEnd"/>
      <w:r w:rsidRPr="00EC7F69">
        <w:t xml:space="preserve"> </w:t>
      </w:r>
      <w:proofErr w:type="spellStart"/>
      <w:r w:rsidRPr="00EC7F69">
        <w:t>provides</w:t>
      </w:r>
      <w:proofErr w:type="spellEnd"/>
      <w:r w:rsidRPr="00EC7F69">
        <w:t xml:space="preserve"> a </w:t>
      </w:r>
      <w:proofErr w:type="spellStart"/>
      <w:r w:rsidRPr="00EC7F69">
        <w:t>well-defined</w:t>
      </w:r>
      <w:proofErr w:type="spellEnd"/>
      <w:r w:rsidRPr="00EC7F69">
        <w:t xml:space="preserve"> and </w:t>
      </w:r>
      <w:proofErr w:type="spellStart"/>
      <w:r w:rsidRPr="00EC7F69">
        <w:t>stricter</w:t>
      </w:r>
      <w:proofErr w:type="spellEnd"/>
      <w:r w:rsidRPr="00EC7F69">
        <w:t xml:space="preserve"> </w:t>
      </w:r>
      <w:proofErr w:type="spellStart"/>
      <w:r w:rsidRPr="00EC7F69">
        <w:t>structure</w:t>
      </w:r>
      <w:proofErr w:type="spellEnd"/>
      <w:r w:rsidRPr="00EC7F69">
        <w:t xml:space="preserve">, </w:t>
      </w:r>
      <w:proofErr w:type="spellStart"/>
      <w:r w:rsidRPr="00EC7F69">
        <w:t>which</w:t>
      </w:r>
      <w:proofErr w:type="spellEnd"/>
      <w:r w:rsidRPr="00EC7F69">
        <w:t xml:space="preserve"> is </w:t>
      </w:r>
      <w:proofErr w:type="spellStart"/>
      <w:r w:rsidRPr="00EC7F69">
        <w:t>advantageous</w:t>
      </w:r>
      <w:proofErr w:type="spellEnd"/>
      <w:r w:rsidRPr="00EC7F69">
        <w:t xml:space="preserve"> in </w:t>
      </w:r>
      <w:proofErr w:type="spellStart"/>
      <w:r w:rsidRPr="00EC7F69">
        <w:t>cases</w:t>
      </w:r>
      <w:proofErr w:type="spellEnd"/>
      <w:r w:rsidRPr="00EC7F69">
        <w:t xml:space="preserve"> </w:t>
      </w:r>
      <w:proofErr w:type="spellStart"/>
      <w:r w:rsidRPr="00EC7F69">
        <w:t>where</w:t>
      </w:r>
      <w:proofErr w:type="spellEnd"/>
      <w:r w:rsidRPr="00EC7F69">
        <w:t xml:space="preserve"> </w:t>
      </w:r>
      <w:proofErr w:type="spellStart"/>
      <w:r w:rsidRPr="00EC7F69">
        <w:t>the</w:t>
      </w:r>
      <w:proofErr w:type="spellEnd"/>
      <w:r w:rsidRPr="00EC7F69">
        <w:t xml:space="preserve"> project </w:t>
      </w:r>
      <w:proofErr w:type="spellStart"/>
      <w:r w:rsidRPr="00EC7F69">
        <w:t>goals</w:t>
      </w:r>
      <w:proofErr w:type="spellEnd"/>
      <w:r w:rsidRPr="00EC7F69">
        <w:t xml:space="preserve"> </w:t>
      </w:r>
      <w:proofErr w:type="spellStart"/>
      <w:r w:rsidRPr="00EC7F69">
        <w:t>can</w:t>
      </w:r>
      <w:proofErr w:type="spellEnd"/>
      <w:r w:rsidRPr="00EC7F69">
        <w:t xml:space="preserve"> be </w:t>
      </w:r>
      <w:proofErr w:type="spellStart"/>
      <w:r w:rsidRPr="00EC7F69">
        <w:t>clearly</w:t>
      </w:r>
      <w:proofErr w:type="spellEnd"/>
      <w:r w:rsidRPr="00EC7F69">
        <w:t xml:space="preserve"> </w:t>
      </w:r>
      <w:proofErr w:type="spellStart"/>
      <w:r w:rsidRPr="00EC7F69">
        <w:t>defined</w:t>
      </w:r>
      <w:proofErr w:type="spellEnd"/>
      <w:r w:rsidRPr="00EC7F69">
        <w:t xml:space="preserve"> in </w:t>
      </w:r>
      <w:proofErr w:type="spellStart"/>
      <w:r w:rsidRPr="00EC7F69">
        <w:t>advance</w:t>
      </w:r>
      <w:proofErr w:type="spellEnd"/>
      <w:r w:rsidRPr="00EC7F69">
        <w:t xml:space="preserve"> and </w:t>
      </w:r>
      <w:proofErr w:type="spellStart"/>
      <w:r w:rsidRPr="00EC7F69">
        <w:t>the</w:t>
      </w:r>
      <w:proofErr w:type="spellEnd"/>
      <w:r w:rsidRPr="00EC7F69">
        <w:t xml:space="preserve"> project </w:t>
      </w:r>
      <w:proofErr w:type="spellStart"/>
      <w:r w:rsidRPr="00EC7F69">
        <w:t>phases</w:t>
      </w:r>
      <w:proofErr w:type="spellEnd"/>
      <w:r w:rsidRPr="00EC7F69">
        <w:t xml:space="preserve"> </w:t>
      </w:r>
      <w:proofErr w:type="spellStart"/>
      <w:r w:rsidRPr="00EC7F69">
        <w:t>build</w:t>
      </w:r>
      <w:proofErr w:type="spellEnd"/>
      <w:r w:rsidRPr="00EC7F69">
        <w:t xml:space="preserve"> </w:t>
      </w:r>
      <w:proofErr w:type="spellStart"/>
      <w:r w:rsidRPr="00EC7F69">
        <w:t>upon</w:t>
      </w:r>
      <w:proofErr w:type="spellEnd"/>
      <w:r w:rsidRPr="00EC7F69">
        <w:t xml:space="preserve"> </w:t>
      </w:r>
      <w:proofErr w:type="spellStart"/>
      <w:r w:rsidRPr="00EC7F69">
        <w:t>one</w:t>
      </w:r>
      <w:proofErr w:type="spellEnd"/>
      <w:r w:rsidRPr="00EC7F69">
        <w:t xml:space="preserve"> </w:t>
      </w:r>
      <w:proofErr w:type="spellStart"/>
      <w:r w:rsidRPr="00EC7F69">
        <w:t>another</w:t>
      </w:r>
      <w:proofErr w:type="spellEnd"/>
      <w:r w:rsidRPr="00EC7F69">
        <w:t xml:space="preserve"> </w:t>
      </w:r>
      <w:proofErr w:type="spellStart"/>
      <w:r w:rsidRPr="00EC7F69">
        <w:t>sequentially</w:t>
      </w:r>
      <w:proofErr w:type="spellEnd"/>
      <w:r w:rsidRPr="00EC7F69">
        <w:t xml:space="preserve">. In </w:t>
      </w:r>
      <w:proofErr w:type="spellStart"/>
      <w:r w:rsidRPr="00EC7F69">
        <w:t>addition</w:t>
      </w:r>
      <w:proofErr w:type="spellEnd"/>
      <w:r w:rsidRPr="00EC7F69">
        <w:t xml:space="preserve">, </w:t>
      </w:r>
      <w:proofErr w:type="spellStart"/>
      <w:r w:rsidRPr="00EC7F69">
        <w:t>there</w:t>
      </w:r>
      <w:proofErr w:type="spellEnd"/>
      <w:r w:rsidRPr="00EC7F69">
        <w:t xml:space="preserve"> is </w:t>
      </w:r>
      <w:proofErr w:type="spellStart"/>
      <w:r w:rsidRPr="00EC7F69">
        <w:t>the</w:t>
      </w:r>
      <w:proofErr w:type="spellEnd"/>
      <w:r w:rsidRPr="00EC7F69">
        <w:t xml:space="preserve"> </w:t>
      </w:r>
      <w:proofErr w:type="spellStart"/>
      <w:r w:rsidRPr="00EC7F69">
        <w:t>Hybrid</w:t>
      </w:r>
      <w:proofErr w:type="spellEnd"/>
      <w:r w:rsidRPr="00EC7F69">
        <w:t xml:space="preserve"> </w:t>
      </w:r>
      <w:proofErr w:type="spellStart"/>
      <w:r w:rsidRPr="00EC7F69">
        <w:t>methodology</w:t>
      </w:r>
      <w:proofErr w:type="spellEnd"/>
      <w:r w:rsidRPr="00EC7F69">
        <w:t xml:space="preserve">, </w:t>
      </w:r>
      <w:proofErr w:type="spellStart"/>
      <w:r w:rsidRPr="00EC7F69">
        <w:t>which</w:t>
      </w:r>
      <w:proofErr w:type="spellEnd"/>
      <w:r w:rsidRPr="00EC7F69">
        <w:t xml:space="preserve"> </w:t>
      </w:r>
      <w:proofErr w:type="spellStart"/>
      <w:r w:rsidRPr="00EC7F69">
        <w:t>combines</w:t>
      </w:r>
      <w:proofErr w:type="spellEnd"/>
      <w:r w:rsidRPr="00EC7F69">
        <w:t xml:space="preserve"> </w:t>
      </w:r>
      <w:proofErr w:type="spellStart"/>
      <w:r w:rsidRPr="00EC7F69">
        <w:t>the</w:t>
      </w:r>
      <w:proofErr w:type="spellEnd"/>
      <w:r w:rsidRPr="00EC7F69">
        <w:t xml:space="preserve"> </w:t>
      </w:r>
      <w:proofErr w:type="spellStart"/>
      <w:r w:rsidRPr="00EC7F69">
        <w:t>advantages</w:t>
      </w:r>
      <w:proofErr w:type="spellEnd"/>
      <w:r w:rsidRPr="00EC7F69">
        <w:t xml:space="preserve"> of </w:t>
      </w:r>
      <w:proofErr w:type="spellStart"/>
      <w:r w:rsidRPr="00EC7F69">
        <w:t>both</w:t>
      </w:r>
      <w:proofErr w:type="spellEnd"/>
      <w:r w:rsidRPr="00EC7F69">
        <w:t xml:space="preserve"> </w:t>
      </w:r>
      <w:proofErr w:type="spellStart"/>
      <w:r w:rsidRPr="00EC7F69">
        <w:t>Agile</w:t>
      </w:r>
      <w:proofErr w:type="spellEnd"/>
      <w:r w:rsidRPr="00EC7F69">
        <w:t xml:space="preserve"> and </w:t>
      </w:r>
      <w:proofErr w:type="spellStart"/>
      <w:r w:rsidRPr="00EC7F69">
        <w:t>Waterfall</w:t>
      </w:r>
      <w:proofErr w:type="spellEnd"/>
      <w:r w:rsidRPr="00EC7F69">
        <w:t xml:space="preserve"> </w:t>
      </w:r>
      <w:proofErr w:type="spellStart"/>
      <w:r w:rsidRPr="00EC7F69">
        <w:t>approaches</w:t>
      </w:r>
      <w:proofErr w:type="spellEnd"/>
      <w:r w:rsidRPr="00EC7F69">
        <w:t xml:space="preserve">, </w:t>
      </w:r>
      <w:proofErr w:type="spellStart"/>
      <w:r w:rsidRPr="00EC7F69">
        <w:t>allowing</w:t>
      </w:r>
      <w:proofErr w:type="spellEnd"/>
      <w:r w:rsidRPr="00EC7F69">
        <w:t xml:space="preserve"> </w:t>
      </w:r>
      <w:proofErr w:type="spellStart"/>
      <w:r w:rsidRPr="00EC7F69">
        <w:t>organizations</w:t>
      </w:r>
      <w:proofErr w:type="spellEnd"/>
      <w:r w:rsidRPr="00EC7F69">
        <w:t xml:space="preserve"> </w:t>
      </w:r>
      <w:proofErr w:type="spellStart"/>
      <w:r w:rsidRPr="00EC7F69">
        <w:t>to</w:t>
      </w:r>
      <w:proofErr w:type="spellEnd"/>
      <w:r w:rsidRPr="00EC7F69">
        <w:t xml:space="preserve"> </w:t>
      </w:r>
      <w:proofErr w:type="spellStart"/>
      <w:r w:rsidRPr="00EC7F69">
        <w:t>integrate</w:t>
      </w:r>
      <w:proofErr w:type="spellEnd"/>
      <w:r w:rsidRPr="00EC7F69">
        <w:t xml:space="preserve"> </w:t>
      </w:r>
      <w:proofErr w:type="spellStart"/>
      <w:r w:rsidRPr="00EC7F69">
        <w:t>the</w:t>
      </w:r>
      <w:proofErr w:type="spellEnd"/>
      <w:r w:rsidRPr="00EC7F69">
        <w:t xml:space="preserve"> </w:t>
      </w:r>
      <w:proofErr w:type="spellStart"/>
      <w:r w:rsidRPr="00EC7F69">
        <w:t>two</w:t>
      </w:r>
      <w:proofErr w:type="spellEnd"/>
      <w:r w:rsidRPr="00EC7F69">
        <w:t xml:space="preserve"> </w:t>
      </w:r>
      <w:proofErr w:type="spellStart"/>
      <w:r w:rsidRPr="00EC7F69">
        <w:t>working</w:t>
      </w:r>
      <w:proofErr w:type="spellEnd"/>
      <w:r w:rsidRPr="00EC7F69">
        <w:t xml:space="preserve"> </w:t>
      </w:r>
      <w:proofErr w:type="spellStart"/>
      <w:r w:rsidRPr="00EC7F69">
        <w:t>methods</w:t>
      </w:r>
      <w:proofErr w:type="spellEnd"/>
      <w:r w:rsidRPr="00EC7F69">
        <w:t xml:space="preserve"> in </w:t>
      </w:r>
      <w:proofErr w:type="spellStart"/>
      <w:r w:rsidRPr="00EC7F69">
        <w:t>order</w:t>
      </w:r>
      <w:proofErr w:type="spellEnd"/>
      <w:r w:rsidRPr="00EC7F69">
        <w:t xml:space="preserve"> </w:t>
      </w:r>
      <w:proofErr w:type="spellStart"/>
      <w:r w:rsidRPr="00EC7F69">
        <w:t>to</w:t>
      </w:r>
      <w:proofErr w:type="spellEnd"/>
      <w:r w:rsidRPr="00EC7F69">
        <w:t xml:space="preserve"> </w:t>
      </w:r>
      <w:proofErr w:type="spellStart"/>
      <w:r w:rsidRPr="00EC7F69">
        <w:t>achieve</w:t>
      </w:r>
      <w:proofErr w:type="spellEnd"/>
      <w:r w:rsidRPr="00EC7F69">
        <w:t xml:space="preserve"> </w:t>
      </w:r>
      <w:proofErr w:type="spellStart"/>
      <w:r w:rsidRPr="00EC7F69">
        <w:t>the</w:t>
      </w:r>
      <w:proofErr w:type="spellEnd"/>
      <w:r w:rsidRPr="00EC7F69">
        <w:t xml:space="preserve"> </w:t>
      </w:r>
      <w:proofErr w:type="spellStart"/>
      <w:r w:rsidRPr="00EC7F69">
        <w:t>best</w:t>
      </w:r>
      <w:proofErr w:type="spellEnd"/>
      <w:r w:rsidRPr="00EC7F69">
        <w:t xml:space="preserve"> </w:t>
      </w:r>
      <w:proofErr w:type="spellStart"/>
      <w:r w:rsidRPr="00EC7F69">
        <w:t>possible</w:t>
      </w:r>
      <w:proofErr w:type="spellEnd"/>
      <w:r w:rsidRPr="00EC7F69">
        <w:t xml:space="preserve"> </w:t>
      </w:r>
      <w:proofErr w:type="spellStart"/>
      <w:r w:rsidRPr="00EC7F69">
        <w:t>results</w:t>
      </w:r>
      <w:proofErr w:type="spellEnd"/>
      <w:r w:rsidRPr="00EC7F69">
        <w:t>.</w:t>
      </w:r>
    </w:p>
    <w:p w14:paraId="73334D03" w14:textId="77777777" w:rsidR="0081272E" w:rsidRPr="00EC7F69" w:rsidRDefault="0081272E" w:rsidP="0081272E">
      <w:pPr>
        <w:jc w:val="both"/>
      </w:pPr>
      <w:r w:rsidRPr="00EC7F69">
        <w:t xml:space="preserve">The </w:t>
      </w:r>
      <w:proofErr w:type="spellStart"/>
      <w:r w:rsidRPr="00EC7F69">
        <w:t>hypotheses</w:t>
      </w:r>
      <w:proofErr w:type="spellEnd"/>
      <w:r w:rsidRPr="00EC7F69">
        <w:t xml:space="preserve"> of </w:t>
      </w:r>
      <w:proofErr w:type="spellStart"/>
      <w:r w:rsidRPr="00EC7F69">
        <w:t>my</w:t>
      </w:r>
      <w:proofErr w:type="spellEnd"/>
      <w:r w:rsidRPr="00EC7F69">
        <w:t xml:space="preserve"> </w:t>
      </w:r>
      <w:proofErr w:type="spellStart"/>
      <w:r w:rsidRPr="00EC7F69">
        <w:t>research</w:t>
      </w:r>
      <w:proofErr w:type="spellEnd"/>
      <w:r w:rsidRPr="00EC7F69">
        <w:t xml:space="preserve"> </w:t>
      </w:r>
      <w:proofErr w:type="spellStart"/>
      <w:r w:rsidRPr="00EC7F69">
        <w:t>examine</w:t>
      </w:r>
      <w:proofErr w:type="spellEnd"/>
      <w:r w:rsidRPr="00EC7F69">
        <w:t xml:space="preserve"> </w:t>
      </w:r>
      <w:proofErr w:type="spellStart"/>
      <w:r w:rsidRPr="00EC7F69">
        <w:t>how</w:t>
      </w:r>
      <w:proofErr w:type="spellEnd"/>
      <w:r w:rsidRPr="00EC7F69">
        <w:t xml:space="preserve"> </w:t>
      </w:r>
      <w:proofErr w:type="spellStart"/>
      <w:r w:rsidRPr="00EC7F69">
        <w:t>the</w:t>
      </w:r>
      <w:proofErr w:type="spellEnd"/>
      <w:r w:rsidRPr="00EC7F69">
        <w:t xml:space="preserve"> </w:t>
      </w:r>
      <w:proofErr w:type="spellStart"/>
      <w:r w:rsidRPr="00EC7F69">
        <w:t>different</w:t>
      </w:r>
      <w:proofErr w:type="spellEnd"/>
      <w:r w:rsidRPr="00EC7F69">
        <w:t xml:space="preserve"> </w:t>
      </w:r>
      <w:proofErr w:type="spellStart"/>
      <w:r w:rsidRPr="00EC7F69">
        <w:t>generations</w:t>
      </w:r>
      <w:proofErr w:type="spellEnd"/>
      <w:r w:rsidRPr="00EC7F69">
        <w:t xml:space="preserve"> </w:t>
      </w:r>
      <w:proofErr w:type="spellStart"/>
      <w:r w:rsidRPr="00EC7F69">
        <w:t>currently</w:t>
      </w:r>
      <w:proofErr w:type="spellEnd"/>
      <w:r w:rsidRPr="00EC7F69">
        <w:t xml:space="preserve"> </w:t>
      </w:r>
      <w:proofErr w:type="spellStart"/>
      <w:r w:rsidRPr="00EC7F69">
        <w:t>present</w:t>
      </w:r>
      <w:proofErr w:type="spellEnd"/>
      <w:r w:rsidRPr="00EC7F69">
        <w:t xml:space="preserve"> in </w:t>
      </w:r>
      <w:proofErr w:type="spellStart"/>
      <w:r w:rsidRPr="00EC7F69">
        <w:t>the</w:t>
      </w:r>
      <w:proofErr w:type="spellEnd"/>
      <w:r w:rsidRPr="00EC7F69">
        <w:t xml:space="preserve"> labor market — </w:t>
      </w:r>
      <w:proofErr w:type="spellStart"/>
      <w:r w:rsidRPr="00EC7F69">
        <w:t>namely</w:t>
      </w:r>
      <w:proofErr w:type="spellEnd"/>
      <w:r w:rsidRPr="00EC7F69">
        <w:t xml:space="preserve"> </w:t>
      </w:r>
      <w:proofErr w:type="spellStart"/>
      <w:r w:rsidRPr="00EC7F69">
        <w:t>Generation</w:t>
      </w:r>
      <w:proofErr w:type="spellEnd"/>
      <w:r w:rsidRPr="00EC7F69">
        <w:t xml:space="preserve"> Z, </w:t>
      </w:r>
      <w:proofErr w:type="spellStart"/>
      <w:r w:rsidRPr="00EC7F69">
        <w:t>Generation</w:t>
      </w:r>
      <w:proofErr w:type="spellEnd"/>
      <w:r w:rsidRPr="00EC7F69">
        <w:t xml:space="preserve"> Y, </w:t>
      </w:r>
      <w:proofErr w:type="spellStart"/>
      <w:r w:rsidRPr="00EC7F69">
        <w:t>Generation</w:t>
      </w:r>
      <w:proofErr w:type="spellEnd"/>
      <w:r w:rsidRPr="00EC7F69">
        <w:t xml:space="preserve"> X, and </w:t>
      </w:r>
      <w:proofErr w:type="spellStart"/>
      <w:r w:rsidRPr="00EC7F69">
        <w:t>the</w:t>
      </w:r>
      <w:proofErr w:type="spellEnd"/>
      <w:r w:rsidRPr="00EC7F69">
        <w:t xml:space="preserve"> Baby </w:t>
      </w:r>
      <w:proofErr w:type="spellStart"/>
      <w:r w:rsidRPr="00EC7F69">
        <w:t>Boomer</w:t>
      </w:r>
      <w:proofErr w:type="spellEnd"/>
      <w:r w:rsidRPr="00EC7F69">
        <w:t xml:space="preserve"> </w:t>
      </w:r>
      <w:proofErr w:type="spellStart"/>
      <w:r w:rsidRPr="00EC7F69">
        <w:t>generation</w:t>
      </w:r>
      <w:proofErr w:type="spellEnd"/>
      <w:r w:rsidRPr="00EC7F69">
        <w:t xml:space="preserve"> — </w:t>
      </w:r>
      <w:proofErr w:type="spellStart"/>
      <w:r w:rsidRPr="00EC7F69">
        <w:t>respond</w:t>
      </w:r>
      <w:proofErr w:type="spellEnd"/>
      <w:r w:rsidRPr="00EC7F69">
        <w:t xml:space="preserve"> </w:t>
      </w:r>
      <w:proofErr w:type="spellStart"/>
      <w:r w:rsidRPr="00EC7F69">
        <w:t>to</w:t>
      </w:r>
      <w:proofErr w:type="spellEnd"/>
      <w:r w:rsidRPr="00EC7F69">
        <w:t xml:space="preserve"> </w:t>
      </w:r>
      <w:proofErr w:type="spellStart"/>
      <w:r w:rsidRPr="00EC7F69">
        <w:t>these</w:t>
      </w:r>
      <w:proofErr w:type="spellEnd"/>
      <w:r w:rsidRPr="00EC7F69">
        <w:t xml:space="preserve"> </w:t>
      </w:r>
      <w:proofErr w:type="spellStart"/>
      <w:r w:rsidRPr="00EC7F69">
        <w:t>methodologies</w:t>
      </w:r>
      <w:proofErr w:type="spellEnd"/>
      <w:r w:rsidRPr="00EC7F69">
        <w:t xml:space="preserve"> in project </w:t>
      </w:r>
      <w:proofErr w:type="spellStart"/>
      <w:r w:rsidRPr="00EC7F69">
        <w:t>environments</w:t>
      </w:r>
      <w:proofErr w:type="spellEnd"/>
      <w:r w:rsidRPr="00EC7F69">
        <w:t xml:space="preserve"> </w:t>
      </w:r>
      <w:proofErr w:type="spellStart"/>
      <w:r w:rsidRPr="00EC7F69">
        <w:t>based</w:t>
      </w:r>
      <w:proofErr w:type="spellEnd"/>
      <w:r w:rsidRPr="00EC7F69">
        <w:t xml:space="preserve"> </w:t>
      </w:r>
      <w:proofErr w:type="spellStart"/>
      <w:r w:rsidRPr="00EC7F69">
        <w:t>on</w:t>
      </w:r>
      <w:proofErr w:type="spellEnd"/>
      <w:r w:rsidRPr="00EC7F69">
        <w:t xml:space="preserve"> </w:t>
      </w:r>
      <w:proofErr w:type="spellStart"/>
      <w:r w:rsidRPr="00EC7F69">
        <w:t>their</w:t>
      </w:r>
      <w:proofErr w:type="spellEnd"/>
      <w:r w:rsidRPr="00EC7F69">
        <w:t xml:space="preserve"> </w:t>
      </w:r>
      <w:proofErr w:type="spellStart"/>
      <w:r w:rsidRPr="00EC7F69">
        <w:t>characteristics</w:t>
      </w:r>
      <w:proofErr w:type="spellEnd"/>
      <w:r w:rsidRPr="00EC7F69">
        <w:t xml:space="preserve">. </w:t>
      </w:r>
      <w:proofErr w:type="spellStart"/>
      <w:r w:rsidRPr="00EC7F69">
        <w:t>Based</w:t>
      </w:r>
      <w:proofErr w:type="spellEnd"/>
      <w:r w:rsidRPr="00EC7F69">
        <w:t xml:space="preserve"> </w:t>
      </w:r>
      <w:proofErr w:type="spellStart"/>
      <w:r w:rsidRPr="00EC7F69">
        <w:t>on</w:t>
      </w:r>
      <w:proofErr w:type="spellEnd"/>
      <w:r w:rsidRPr="00EC7F69">
        <w:t xml:space="preserve"> </w:t>
      </w:r>
      <w:proofErr w:type="spellStart"/>
      <w:r w:rsidRPr="00EC7F69">
        <w:t>my</w:t>
      </w:r>
      <w:proofErr w:type="spellEnd"/>
      <w:r w:rsidRPr="00EC7F69">
        <w:t xml:space="preserve"> </w:t>
      </w:r>
      <w:proofErr w:type="spellStart"/>
      <w:r w:rsidRPr="00EC7F69">
        <w:t>own</w:t>
      </w:r>
      <w:proofErr w:type="spellEnd"/>
      <w:r w:rsidRPr="00EC7F69">
        <w:t xml:space="preserve"> </w:t>
      </w:r>
      <w:proofErr w:type="spellStart"/>
      <w:r w:rsidRPr="00EC7F69">
        <w:t>experiences</w:t>
      </w:r>
      <w:proofErr w:type="spellEnd"/>
      <w:r w:rsidRPr="00EC7F69">
        <w:t xml:space="preserve"> </w:t>
      </w:r>
      <w:proofErr w:type="spellStart"/>
      <w:r w:rsidRPr="00EC7F69">
        <w:t>as</w:t>
      </w:r>
      <w:proofErr w:type="spellEnd"/>
      <w:r w:rsidRPr="00EC7F69">
        <w:t xml:space="preserve"> a </w:t>
      </w:r>
      <w:proofErr w:type="spellStart"/>
      <w:r w:rsidRPr="00EC7F69">
        <w:t>member</w:t>
      </w:r>
      <w:proofErr w:type="spellEnd"/>
      <w:r w:rsidRPr="00EC7F69">
        <w:t xml:space="preserve"> of </w:t>
      </w:r>
      <w:proofErr w:type="spellStart"/>
      <w:r w:rsidRPr="00EC7F69">
        <w:t>Generation</w:t>
      </w:r>
      <w:proofErr w:type="spellEnd"/>
      <w:r w:rsidRPr="00EC7F69">
        <w:t xml:space="preserve"> Y, </w:t>
      </w:r>
      <w:proofErr w:type="spellStart"/>
      <w:r w:rsidRPr="00EC7F69">
        <w:t>as</w:t>
      </w:r>
      <w:proofErr w:type="spellEnd"/>
      <w:r w:rsidRPr="00EC7F69">
        <w:t xml:space="preserve"> </w:t>
      </w:r>
      <w:proofErr w:type="spellStart"/>
      <w:r w:rsidRPr="00EC7F69">
        <w:t>well</w:t>
      </w:r>
      <w:proofErr w:type="spellEnd"/>
      <w:r w:rsidRPr="00EC7F69">
        <w:t xml:space="preserve"> </w:t>
      </w:r>
      <w:proofErr w:type="spellStart"/>
      <w:r w:rsidRPr="00EC7F69">
        <w:t>as</w:t>
      </w:r>
      <w:proofErr w:type="spellEnd"/>
      <w:r w:rsidRPr="00EC7F69">
        <w:t xml:space="preserve"> </w:t>
      </w:r>
      <w:proofErr w:type="spellStart"/>
      <w:r w:rsidRPr="00EC7F69">
        <w:t>the</w:t>
      </w:r>
      <w:proofErr w:type="spellEnd"/>
      <w:r w:rsidRPr="00EC7F69">
        <w:t xml:space="preserve"> </w:t>
      </w:r>
      <w:proofErr w:type="spellStart"/>
      <w:r w:rsidRPr="00EC7F69">
        <w:t>reviewed</w:t>
      </w:r>
      <w:proofErr w:type="spellEnd"/>
      <w:r w:rsidRPr="00EC7F69">
        <w:t xml:space="preserve"> </w:t>
      </w:r>
      <w:proofErr w:type="spellStart"/>
      <w:r w:rsidRPr="00EC7F69">
        <w:t>literature</w:t>
      </w:r>
      <w:proofErr w:type="spellEnd"/>
      <w:r w:rsidRPr="00EC7F69">
        <w:t xml:space="preserve">, </w:t>
      </w:r>
      <w:proofErr w:type="spellStart"/>
      <w:r w:rsidRPr="00EC7F69">
        <w:t>Generations</w:t>
      </w:r>
      <w:proofErr w:type="spellEnd"/>
      <w:r w:rsidRPr="00EC7F69">
        <w:t xml:space="preserve"> Z and Y </w:t>
      </w:r>
      <w:proofErr w:type="spellStart"/>
      <w:r w:rsidRPr="00EC7F69">
        <w:t>may</w:t>
      </w:r>
      <w:proofErr w:type="spellEnd"/>
      <w:r w:rsidRPr="00EC7F69">
        <w:t xml:space="preserve"> </w:t>
      </w:r>
      <w:proofErr w:type="spellStart"/>
      <w:r w:rsidRPr="00EC7F69">
        <w:t>prefer</w:t>
      </w:r>
      <w:proofErr w:type="spellEnd"/>
      <w:r w:rsidRPr="00EC7F69">
        <w:t xml:space="preserve"> </w:t>
      </w:r>
      <w:proofErr w:type="spellStart"/>
      <w:r w:rsidRPr="00EC7F69">
        <w:t>the</w:t>
      </w:r>
      <w:proofErr w:type="spellEnd"/>
      <w:r w:rsidRPr="00EC7F69">
        <w:t xml:space="preserve"> </w:t>
      </w:r>
      <w:proofErr w:type="spellStart"/>
      <w:r w:rsidRPr="00EC7F69">
        <w:t>advantages</w:t>
      </w:r>
      <w:proofErr w:type="spellEnd"/>
      <w:r w:rsidRPr="00EC7F69">
        <w:t xml:space="preserve"> of </w:t>
      </w:r>
      <w:proofErr w:type="spellStart"/>
      <w:r w:rsidRPr="00EC7F69">
        <w:t>Agile</w:t>
      </w:r>
      <w:proofErr w:type="spellEnd"/>
      <w:r w:rsidRPr="00EC7F69">
        <w:t xml:space="preserve"> </w:t>
      </w:r>
      <w:proofErr w:type="spellStart"/>
      <w:r w:rsidRPr="00EC7F69">
        <w:t>methodologies</w:t>
      </w:r>
      <w:proofErr w:type="spellEnd"/>
      <w:r w:rsidRPr="00EC7F69">
        <w:t xml:space="preserve">, </w:t>
      </w:r>
      <w:proofErr w:type="spellStart"/>
      <w:r w:rsidRPr="00EC7F69">
        <w:t>as</w:t>
      </w:r>
      <w:proofErr w:type="spellEnd"/>
      <w:r w:rsidRPr="00EC7F69">
        <w:t xml:space="preserve"> </w:t>
      </w:r>
      <w:proofErr w:type="spellStart"/>
      <w:r w:rsidRPr="00EC7F69">
        <w:t>they</w:t>
      </w:r>
      <w:proofErr w:type="spellEnd"/>
      <w:r w:rsidRPr="00EC7F69">
        <w:t xml:space="preserve"> </w:t>
      </w:r>
      <w:proofErr w:type="spellStart"/>
      <w:r w:rsidRPr="00EC7F69">
        <w:t>provide</w:t>
      </w:r>
      <w:proofErr w:type="spellEnd"/>
      <w:r w:rsidRPr="00EC7F69">
        <w:t xml:space="preserve"> </w:t>
      </w:r>
      <w:proofErr w:type="spellStart"/>
      <w:r w:rsidRPr="00EC7F69">
        <w:t>opportunities</w:t>
      </w:r>
      <w:proofErr w:type="spellEnd"/>
      <w:r w:rsidRPr="00EC7F69">
        <w:t xml:space="preserve"> </w:t>
      </w:r>
      <w:proofErr w:type="spellStart"/>
      <w:r w:rsidRPr="00EC7F69">
        <w:t>for</w:t>
      </w:r>
      <w:proofErr w:type="spellEnd"/>
      <w:r w:rsidRPr="00EC7F69">
        <w:t xml:space="preserve"> rapid decision-</w:t>
      </w:r>
      <w:proofErr w:type="spellStart"/>
      <w:r w:rsidRPr="00EC7F69">
        <w:t>making</w:t>
      </w:r>
      <w:proofErr w:type="spellEnd"/>
      <w:r w:rsidRPr="00EC7F69">
        <w:t xml:space="preserve">, </w:t>
      </w:r>
      <w:proofErr w:type="spellStart"/>
      <w:r w:rsidRPr="00EC7F69">
        <w:t>direct</w:t>
      </w:r>
      <w:proofErr w:type="spellEnd"/>
      <w:r w:rsidRPr="00EC7F69">
        <w:t xml:space="preserve"> </w:t>
      </w:r>
      <w:proofErr w:type="spellStart"/>
      <w:r w:rsidRPr="00EC7F69">
        <w:t>communication</w:t>
      </w:r>
      <w:proofErr w:type="spellEnd"/>
      <w:r w:rsidRPr="00EC7F69">
        <w:t xml:space="preserve">, and </w:t>
      </w:r>
      <w:proofErr w:type="spellStart"/>
      <w:r w:rsidRPr="00EC7F69">
        <w:t>continuous</w:t>
      </w:r>
      <w:proofErr w:type="spellEnd"/>
      <w:r w:rsidRPr="00EC7F69">
        <w:t xml:space="preserve"> </w:t>
      </w:r>
      <w:proofErr w:type="spellStart"/>
      <w:r w:rsidRPr="00EC7F69">
        <w:t>feedback</w:t>
      </w:r>
      <w:proofErr w:type="spellEnd"/>
      <w:r w:rsidRPr="00EC7F69">
        <w:t xml:space="preserve">. In </w:t>
      </w:r>
      <w:proofErr w:type="spellStart"/>
      <w:r w:rsidRPr="00EC7F69">
        <w:t>contrast</w:t>
      </w:r>
      <w:proofErr w:type="spellEnd"/>
      <w:r w:rsidRPr="00EC7F69">
        <w:t xml:space="preserve">, </w:t>
      </w:r>
      <w:proofErr w:type="spellStart"/>
      <w:r w:rsidRPr="00EC7F69">
        <w:t>Generations</w:t>
      </w:r>
      <w:proofErr w:type="spellEnd"/>
      <w:r w:rsidRPr="00EC7F69">
        <w:t xml:space="preserve"> X and Baby </w:t>
      </w:r>
      <w:proofErr w:type="spellStart"/>
      <w:r w:rsidRPr="00EC7F69">
        <w:t>Boomers</w:t>
      </w:r>
      <w:proofErr w:type="spellEnd"/>
      <w:r w:rsidRPr="00EC7F69">
        <w:t xml:space="preserve"> </w:t>
      </w:r>
      <w:proofErr w:type="spellStart"/>
      <w:r w:rsidRPr="00EC7F69">
        <w:t>may</w:t>
      </w:r>
      <w:proofErr w:type="spellEnd"/>
      <w:r w:rsidRPr="00EC7F69">
        <w:t xml:space="preserve"> </w:t>
      </w:r>
      <w:proofErr w:type="spellStart"/>
      <w:r w:rsidRPr="00EC7F69">
        <w:t>favor</w:t>
      </w:r>
      <w:proofErr w:type="spellEnd"/>
      <w:r w:rsidRPr="00EC7F69">
        <w:t xml:space="preserve"> </w:t>
      </w:r>
      <w:proofErr w:type="spellStart"/>
      <w:r w:rsidRPr="00EC7F69">
        <w:t>the</w:t>
      </w:r>
      <w:proofErr w:type="spellEnd"/>
      <w:r w:rsidRPr="00EC7F69">
        <w:t xml:space="preserve"> </w:t>
      </w:r>
      <w:proofErr w:type="spellStart"/>
      <w:r w:rsidRPr="00EC7F69">
        <w:t>structure</w:t>
      </w:r>
      <w:proofErr w:type="spellEnd"/>
      <w:r w:rsidRPr="00EC7F69">
        <w:t xml:space="preserve"> of </w:t>
      </w:r>
      <w:proofErr w:type="spellStart"/>
      <w:r w:rsidRPr="00EC7F69">
        <w:t>Waterfall</w:t>
      </w:r>
      <w:proofErr w:type="spellEnd"/>
      <w:r w:rsidRPr="00EC7F69">
        <w:t xml:space="preserve"> </w:t>
      </w:r>
      <w:proofErr w:type="spellStart"/>
      <w:r w:rsidRPr="00EC7F69">
        <w:t>projects</w:t>
      </w:r>
      <w:proofErr w:type="spellEnd"/>
      <w:r w:rsidRPr="00EC7F69">
        <w:t xml:space="preserve">, </w:t>
      </w:r>
      <w:proofErr w:type="spellStart"/>
      <w:r w:rsidRPr="00EC7F69">
        <w:t>since</w:t>
      </w:r>
      <w:proofErr w:type="spellEnd"/>
      <w:r w:rsidRPr="00EC7F69">
        <w:t xml:space="preserve"> most of </w:t>
      </w:r>
      <w:proofErr w:type="spellStart"/>
      <w:r w:rsidRPr="00EC7F69">
        <w:t>them</w:t>
      </w:r>
      <w:proofErr w:type="spellEnd"/>
      <w:r w:rsidRPr="00EC7F69">
        <w:t xml:space="preserve"> </w:t>
      </w:r>
      <w:proofErr w:type="spellStart"/>
      <w:r w:rsidRPr="00EC7F69">
        <w:t>are</w:t>
      </w:r>
      <w:proofErr w:type="spellEnd"/>
      <w:r w:rsidRPr="00EC7F69">
        <w:t xml:space="preserve"> more </w:t>
      </w:r>
      <w:proofErr w:type="spellStart"/>
      <w:r w:rsidRPr="00EC7F69">
        <w:t>familiar</w:t>
      </w:r>
      <w:proofErr w:type="spellEnd"/>
      <w:r w:rsidRPr="00EC7F69">
        <w:t xml:space="preserve"> </w:t>
      </w:r>
      <w:proofErr w:type="spellStart"/>
      <w:r w:rsidRPr="00EC7F69">
        <w:t>with</w:t>
      </w:r>
      <w:proofErr w:type="spellEnd"/>
      <w:r w:rsidRPr="00EC7F69">
        <w:t xml:space="preserve"> </w:t>
      </w:r>
      <w:proofErr w:type="spellStart"/>
      <w:r w:rsidRPr="00EC7F69">
        <w:t>this</w:t>
      </w:r>
      <w:proofErr w:type="spellEnd"/>
      <w:r w:rsidRPr="00EC7F69">
        <w:t xml:space="preserve"> </w:t>
      </w:r>
      <w:proofErr w:type="spellStart"/>
      <w:r w:rsidRPr="00EC7F69">
        <w:t>approach</w:t>
      </w:r>
      <w:proofErr w:type="spellEnd"/>
      <w:r w:rsidRPr="00EC7F69">
        <w:t xml:space="preserve"> and </w:t>
      </w:r>
      <w:proofErr w:type="spellStart"/>
      <w:r w:rsidRPr="00EC7F69">
        <w:t>it</w:t>
      </w:r>
      <w:proofErr w:type="spellEnd"/>
      <w:r w:rsidRPr="00EC7F69">
        <w:t xml:space="preserve"> </w:t>
      </w:r>
      <w:proofErr w:type="spellStart"/>
      <w:r w:rsidRPr="00EC7F69">
        <w:t>aligns</w:t>
      </w:r>
      <w:proofErr w:type="spellEnd"/>
      <w:r w:rsidRPr="00EC7F69">
        <w:t xml:space="preserve"> </w:t>
      </w:r>
      <w:proofErr w:type="spellStart"/>
      <w:r w:rsidRPr="00EC7F69">
        <w:t>better</w:t>
      </w:r>
      <w:proofErr w:type="spellEnd"/>
      <w:r w:rsidRPr="00EC7F69">
        <w:t xml:space="preserve"> </w:t>
      </w:r>
      <w:proofErr w:type="spellStart"/>
      <w:r w:rsidRPr="00EC7F69">
        <w:t>with</w:t>
      </w:r>
      <w:proofErr w:type="spellEnd"/>
      <w:r w:rsidRPr="00EC7F69">
        <w:t xml:space="preserve"> </w:t>
      </w:r>
      <w:proofErr w:type="spellStart"/>
      <w:r w:rsidRPr="00EC7F69">
        <w:t>hierarchical</w:t>
      </w:r>
      <w:proofErr w:type="spellEnd"/>
      <w:r w:rsidRPr="00EC7F69">
        <w:t xml:space="preserve"> </w:t>
      </w:r>
      <w:proofErr w:type="spellStart"/>
      <w:r w:rsidRPr="00EC7F69">
        <w:t>workflows</w:t>
      </w:r>
      <w:proofErr w:type="spellEnd"/>
      <w:r w:rsidRPr="00EC7F69">
        <w:t>.</w:t>
      </w:r>
    </w:p>
    <w:p w14:paraId="121E6E78" w14:textId="77777777" w:rsidR="0081272E" w:rsidRDefault="0081272E" w:rsidP="0081272E">
      <w:pPr>
        <w:jc w:val="both"/>
      </w:pPr>
      <w:r w:rsidRPr="00EC7F69">
        <w:t xml:space="preserve">In </w:t>
      </w:r>
      <w:proofErr w:type="spellStart"/>
      <w:r w:rsidRPr="00EC7F69">
        <w:t>my</w:t>
      </w:r>
      <w:proofErr w:type="spellEnd"/>
      <w:r w:rsidRPr="00EC7F69">
        <w:t xml:space="preserve"> </w:t>
      </w:r>
      <w:proofErr w:type="spellStart"/>
      <w:r w:rsidRPr="00EC7F69">
        <w:t>opinion</w:t>
      </w:r>
      <w:proofErr w:type="spellEnd"/>
      <w:r w:rsidRPr="00EC7F69">
        <w:t xml:space="preserve">, </w:t>
      </w:r>
      <w:proofErr w:type="spellStart"/>
      <w:r w:rsidRPr="00EC7F69">
        <w:t>the</w:t>
      </w:r>
      <w:proofErr w:type="spellEnd"/>
      <w:r w:rsidRPr="00EC7F69">
        <w:t xml:space="preserve"> </w:t>
      </w:r>
      <w:proofErr w:type="spellStart"/>
      <w:r w:rsidRPr="00EC7F69">
        <w:t>Hybrid</w:t>
      </w:r>
      <w:proofErr w:type="spellEnd"/>
      <w:r w:rsidRPr="00EC7F69">
        <w:t xml:space="preserve"> project management </w:t>
      </w:r>
      <w:proofErr w:type="spellStart"/>
      <w:r w:rsidRPr="00EC7F69">
        <w:t>methodology</w:t>
      </w:r>
      <w:proofErr w:type="spellEnd"/>
      <w:r w:rsidRPr="00EC7F69">
        <w:t xml:space="preserve"> </w:t>
      </w:r>
      <w:proofErr w:type="spellStart"/>
      <w:r w:rsidRPr="00EC7F69">
        <w:t>could</w:t>
      </w:r>
      <w:proofErr w:type="spellEnd"/>
      <w:r w:rsidRPr="00EC7F69">
        <w:t xml:space="preserve"> </w:t>
      </w:r>
      <w:proofErr w:type="spellStart"/>
      <w:r w:rsidRPr="00EC7F69">
        <w:t>represent</w:t>
      </w:r>
      <w:proofErr w:type="spellEnd"/>
      <w:r w:rsidRPr="00EC7F69">
        <w:t xml:space="preserve"> a </w:t>
      </w:r>
      <w:proofErr w:type="spellStart"/>
      <w:r w:rsidRPr="00EC7F69">
        <w:t>transitional</w:t>
      </w:r>
      <w:proofErr w:type="spellEnd"/>
      <w:r w:rsidRPr="00EC7F69">
        <w:t xml:space="preserve"> </w:t>
      </w:r>
      <w:proofErr w:type="spellStart"/>
      <w:r w:rsidRPr="00EC7F69">
        <w:t>approach</w:t>
      </w:r>
      <w:proofErr w:type="spellEnd"/>
      <w:r w:rsidRPr="00EC7F69">
        <w:t xml:space="preserve"> </w:t>
      </w:r>
      <w:proofErr w:type="spellStart"/>
      <w:r w:rsidRPr="00EC7F69">
        <w:t>for</w:t>
      </w:r>
      <w:proofErr w:type="spellEnd"/>
      <w:r w:rsidRPr="00EC7F69">
        <w:t xml:space="preserve"> </w:t>
      </w:r>
      <w:proofErr w:type="spellStart"/>
      <w:r w:rsidRPr="00EC7F69">
        <w:t>the</w:t>
      </w:r>
      <w:proofErr w:type="spellEnd"/>
      <w:r w:rsidRPr="00EC7F69">
        <w:t xml:space="preserve"> Baby </w:t>
      </w:r>
      <w:proofErr w:type="spellStart"/>
      <w:r w:rsidRPr="00EC7F69">
        <w:t>Boomer</w:t>
      </w:r>
      <w:proofErr w:type="spellEnd"/>
      <w:r w:rsidRPr="00EC7F69">
        <w:t xml:space="preserve"> </w:t>
      </w:r>
      <w:proofErr w:type="spellStart"/>
      <w:r w:rsidRPr="00EC7F69">
        <w:t>generation</w:t>
      </w:r>
      <w:proofErr w:type="spellEnd"/>
      <w:r w:rsidRPr="00EC7F69">
        <w:t xml:space="preserve">, </w:t>
      </w:r>
      <w:proofErr w:type="spellStart"/>
      <w:r w:rsidRPr="00EC7F69">
        <w:t>as</w:t>
      </w:r>
      <w:proofErr w:type="spellEnd"/>
      <w:r w:rsidRPr="00EC7F69">
        <w:t xml:space="preserve"> </w:t>
      </w:r>
      <w:proofErr w:type="spellStart"/>
      <w:r w:rsidRPr="00EC7F69">
        <w:t>it</w:t>
      </w:r>
      <w:proofErr w:type="spellEnd"/>
      <w:r w:rsidRPr="00EC7F69">
        <w:t xml:space="preserve"> </w:t>
      </w:r>
      <w:proofErr w:type="spellStart"/>
      <w:r w:rsidRPr="00EC7F69">
        <w:t>combines</w:t>
      </w:r>
      <w:proofErr w:type="spellEnd"/>
      <w:r w:rsidRPr="00EC7F69">
        <w:t xml:space="preserve"> </w:t>
      </w:r>
      <w:proofErr w:type="spellStart"/>
      <w:r w:rsidRPr="00EC7F69">
        <w:t>the</w:t>
      </w:r>
      <w:proofErr w:type="spellEnd"/>
      <w:r w:rsidRPr="00EC7F69">
        <w:t xml:space="preserve"> </w:t>
      </w:r>
      <w:proofErr w:type="spellStart"/>
      <w:r w:rsidRPr="00EC7F69">
        <w:t>benefits</w:t>
      </w:r>
      <w:proofErr w:type="spellEnd"/>
      <w:r w:rsidRPr="00EC7F69">
        <w:t xml:space="preserve"> of </w:t>
      </w:r>
      <w:proofErr w:type="spellStart"/>
      <w:r w:rsidRPr="00EC7F69">
        <w:t>both</w:t>
      </w:r>
      <w:proofErr w:type="spellEnd"/>
      <w:r w:rsidRPr="00EC7F69">
        <w:t xml:space="preserve"> </w:t>
      </w:r>
      <w:proofErr w:type="spellStart"/>
      <w:r w:rsidRPr="00EC7F69">
        <w:t>Waterfall</w:t>
      </w:r>
      <w:proofErr w:type="spellEnd"/>
      <w:r w:rsidRPr="00EC7F69">
        <w:t xml:space="preserve"> and </w:t>
      </w:r>
      <w:proofErr w:type="spellStart"/>
      <w:r w:rsidRPr="00EC7F69">
        <w:t>Agile</w:t>
      </w:r>
      <w:proofErr w:type="spellEnd"/>
      <w:r w:rsidRPr="00EC7F69">
        <w:t xml:space="preserve"> </w:t>
      </w:r>
      <w:proofErr w:type="spellStart"/>
      <w:r w:rsidRPr="00EC7F69">
        <w:t>methods</w:t>
      </w:r>
      <w:proofErr w:type="spellEnd"/>
      <w:r w:rsidRPr="00EC7F69">
        <w:t xml:space="preserve">. </w:t>
      </w:r>
      <w:proofErr w:type="spellStart"/>
      <w:r w:rsidRPr="00EC7F69">
        <w:t>This</w:t>
      </w:r>
      <w:proofErr w:type="spellEnd"/>
      <w:r w:rsidRPr="00EC7F69">
        <w:t xml:space="preserve"> </w:t>
      </w:r>
      <w:proofErr w:type="spellStart"/>
      <w:r w:rsidRPr="00EC7F69">
        <w:t>allows</w:t>
      </w:r>
      <w:proofErr w:type="spellEnd"/>
      <w:r w:rsidRPr="00EC7F69">
        <w:t xml:space="preserve"> </w:t>
      </w:r>
      <w:proofErr w:type="spellStart"/>
      <w:r w:rsidRPr="00EC7F69">
        <w:t>stability</w:t>
      </w:r>
      <w:proofErr w:type="spellEnd"/>
      <w:r w:rsidRPr="00EC7F69">
        <w:t xml:space="preserve"> and </w:t>
      </w:r>
      <w:proofErr w:type="spellStart"/>
      <w:r w:rsidRPr="00EC7F69">
        <w:t>adaptability</w:t>
      </w:r>
      <w:proofErr w:type="spellEnd"/>
      <w:r w:rsidRPr="00EC7F69">
        <w:t xml:space="preserve"> </w:t>
      </w:r>
      <w:proofErr w:type="spellStart"/>
      <w:r w:rsidRPr="00EC7F69">
        <w:t>to</w:t>
      </w:r>
      <w:proofErr w:type="spellEnd"/>
      <w:r w:rsidRPr="00EC7F69">
        <w:t xml:space="preserve"> </w:t>
      </w:r>
      <w:proofErr w:type="spellStart"/>
      <w:r w:rsidRPr="00EC7F69">
        <w:t>coexist</w:t>
      </w:r>
      <w:proofErr w:type="spellEnd"/>
      <w:r w:rsidRPr="00EC7F69">
        <w:t xml:space="preserve"> </w:t>
      </w:r>
      <w:proofErr w:type="spellStart"/>
      <w:r w:rsidRPr="00EC7F69">
        <w:t>simultaneously</w:t>
      </w:r>
      <w:proofErr w:type="spellEnd"/>
      <w:r w:rsidRPr="00EC7F69">
        <w:t xml:space="preserve">. </w:t>
      </w:r>
      <w:proofErr w:type="spellStart"/>
      <w:r w:rsidRPr="00EC7F69">
        <w:t>Through</w:t>
      </w:r>
      <w:proofErr w:type="spellEnd"/>
      <w:r w:rsidRPr="00EC7F69">
        <w:t xml:space="preserve"> a </w:t>
      </w:r>
      <w:proofErr w:type="spellStart"/>
      <w:r w:rsidRPr="00EC7F69">
        <w:t>questionnaire</w:t>
      </w:r>
      <w:proofErr w:type="spellEnd"/>
      <w:r w:rsidRPr="00EC7F69">
        <w:t xml:space="preserve"> — </w:t>
      </w:r>
      <w:proofErr w:type="spellStart"/>
      <w:r w:rsidRPr="00EC7F69">
        <w:t>into</w:t>
      </w:r>
      <w:proofErr w:type="spellEnd"/>
      <w:r w:rsidRPr="00EC7F69">
        <w:t xml:space="preserve"> </w:t>
      </w:r>
      <w:proofErr w:type="spellStart"/>
      <w:r w:rsidRPr="00EC7F69">
        <w:t>which</w:t>
      </w:r>
      <w:proofErr w:type="spellEnd"/>
      <w:r w:rsidRPr="00EC7F69">
        <w:t xml:space="preserve"> I </w:t>
      </w:r>
      <w:proofErr w:type="spellStart"/>
      <w:r w:rsidRPr="00EC7F69">
        <w:t>also</w:t>
      </w:r>
      <w:proofErr w:type="spellEnd"/>
      <w:r w:rsidRPr="00EC7F69">
        <w:t xml:space="preserve"> </w:t>
      </w:r>
      <w:proofErr w:type="spellStart"/>
      <w:r w:rsidRPr="00EC7F69">
        <w:t>incorporated</w:t>
      </w:r>
      <w:proofErr w:type="spellEnd"/>
      <w:r w:rsidRPr="00EC7F69">
        <w:t xml:space="preserve"> </w:t>
      </w:r>
      <w:proofErr w:type="spellStart"/>
      <w:r w:rsidRPr="00EC7F69">
        <w:t>two</w:t>
      </w:r>
      <w:proofErr w:type="spellEnd"/>
      <w:r w:rsidRPr="00EC7F69">
        <w:t xml:space="preserve"> “</w:t>
      </w:r>
      <w:proofErr w:type="spellStart"/>
      <w:r w:rsidRPr="00EC7F69">
        <w:t>playful</w:t>
      </w:r>
      <w:proofErr w:type="spellEnd"/>
      <w:r w:rsidRPr="00EC7F69">
        <w:t xml:space="preserve"> </w:t>
      </w:r>
      <w:proofErr w:type="spellStart"/>
      <w:r w:rsidRPr="00EC7F69">
        <w:t>Agile</w:t>
      </w:r>
      <w:proofErr w:type="spellEnd"/>
      <w:r w:rsidRPr="00EC7F69">
        <w:t xml:space="preserve"> </w:t>
      </w:r>
      <w:proofErr w:type="spellStart"/>
      <w:r w:rsidRPr="00EC7F69">
        <w:t>working</w:t>
      </w:r>
      <w:proofErr w:type="spellEnd"/>
      <w:r w:rsidRPr="00EC7F69">
        <w:t xml:space="preserve"> </w:t>
      </w:r>
      <w:proofErr w:type="spellStart"/>
      <w:r w:rsidRPr="00EC7F69">
        <w:t>methods</w:t>
      </w:r>
      <w:proofErr w:type="spellEnd"/>
      <w:r w:rsidRPr="00EC7F69">
        <w:t xml:space="preserve">” — I </w:t>
      </w:r>
      <w:proofErr w:type="spellStart"/>
      <w:r w:rsidRPr="00EC7F69">
        <w:t>aim</w:t>
      </w:r>
      <w:proofErr w:type="spellEnd"/>
      <w:r w:rsidRPr="00EC7F69">
        <w:t xml:space="preserve"> </w:t>
      </w:r>
      <w:proofErr w:type="spellStart"/>
      <w:r w:rsidRPr="00EC7F69">
        <w:t>to</w:t>
      </w:r>
      <w:proofErr w:type="spellEnd"/>
      <w:r w:rsidRPr="00EC7F69">
        <w:t xml:space="preserve"> </w:t>
      </w:r>
      <w:proofErr w:type="spellStart"/>
      <w:r w:rsidRPr="00EC7F69">
        <w:t>collect</w:t>
      </w:r>
      <w:proofErr w:type="spellEnd"/>
      <w:r w:rsidRPr="00EC7F69">
        <w:t xml:space="preserve"> </w:t>
      </w:r>
      <w:proofErr w:type="spellStart"/>
      <w:r w:rsidRPr="00EC7F69">
        <w:t>data</w:t>
      </w:r>
      <w:proofErr w:type="spellEnd"/>
      <w:r w:rsidRPr="00EC7F69">
        <w:t xml:space="preserve"> </w:t>
      </w:r>
      <w:proofErr w:type="spellStart"/>
      <w:r w:rsidRPr="00EC7F69">
        <w:t>on</w:t>
      </w:r>
      <w:proofErr w:type="spellEnd"/>
      <w:r w:rsidRPr="00EC7F69">
        <w:t xml:space="preserve"> </w:t>
      </w:r>
      <w:proofErr w:type="spellStart"/>
      <w:r w:rsidRPr="00EC7F69">
        <w:t>generational</w:t>
      </w:r>
      <w:proofErr w:type="spellEnd"/>
      <w:r w:rsidRPr="00EC7F69">
        <w:t xml:space="preserve"> </w:t>
      </w:r>
      <w:proofErr w:type="spellStart"/>
      <w:r w:rsidRPr="00EC7F69">
        <w:t>preferences</w:t>
      </w:r>
      <w:proofErr w:type="spellEnd"/>
      <w:r w:rsidRPr="00EC7F69">
        <w:t xml:space="preserve"> </w:t>
      </w:r>
      <w:proofErr w:type="spellStart"/>
      <w:r w:rsidRPr="00EC7F69">
        <w:t>regarding</w:t>
      </w:r>
      <w:proofErr w:type="spellEnd"/>
      <w:r w:rsidRPr="00EC7F69">
        <w:t xml:space="preserve"> project </w:t>
      </w:r>
      <w:proofErr w:type="spellStart"/>
      <w:r w:rsidRPr="00EC7F69">
        <w:t>methodologies</w:t>
      </w:r>
      <w:proofErr w:type="spellEnd"/>
      <w:r w:rsidRPr="00EC7F69">
        <w:t xml:space="preserve"> and </w:t>
      </w:r>
      <w:proofErr w:type="spellStart"/>
      <w:r w:rsidRPr="00EC7F69">
        <w:t>their</w:t>
      </w:r>
      <w:proofErr w:type="spellEnd"/>
      <w:r w:rsidRPr="00EC7F69">
        <w:t xml:space="preserve"> </w:t>
      </w:r>
      <w:proofErr w:type="spellStart"/>
      <w:r w:rsidRPr="00EC7F69">
        <w:t>tools</w:t>
      </w:r>
      <w:proofErr w:type="spellEnd"/>
      <w:r w:rsidRPr="00EC7F69">
        <w:t xml:space="preserve">. </w:t>
      </w:r>
      <w:proofErr w:type="spellStart"/>
      <w:r w:rsidRPr="00EC7F69">
        <w:t>My</w:t>
      </w:r>
      <w:proofErr w:type="spellEnd"/>
      <w:r w:rsidRPr="00EC7F69">
        <w:t xml:space="preserve"> </w:t>
      </w:r>
      <w:proofErr w:type="spellStart"/>
      <w:r w:rsidRPr="00EC7F69">
        <w:t>objective</w:t>
      </w:r>
      <w:proofErr w:type="spellEnd"/>
      <w:r w:rsidRPr="00EC7F69">
        <w:t xml:space="preserve"> is </w:t>
      </w:r>
      <w:proofErr w:type="spellStart"/>
      <w:r w:rsidRPr="00EC7F69">
        <w:t>to</w:t>
      </w:r>
      <w:proofErr w:type="spellEnd"/>
      <w:r w:rsidRPr="00EC7F69">
        <w:t xml:space="preserve"> </w:t>
      </w:r>
      <w:proofErr w:type="spellStart"/>
      <w:r w:rsidRPr="00EC7F69">
        <w:t>examine</w:t>
      </w:r>
      <w:proofErr w:type="spellEnd"/>
      <w:r w:rsidRPr="00EC7F69">
        <w:t xml:space="preserve"> </w:t>
      </w:r>
      <w:proofErr w:type="spellStart"/>
      <w:r w:rsidRPr="00EC7F69">
        <w:t>the</w:t>
      </w:r>
      <w:proofErr w:type="spellEnd"/>
      <w:r w:rsidRPr="00EC7F69">
        <w:t xml:space="preserve"> </w:t>
      </w:r>
      <w:proofErr w:type="spellStart"/>
      <w:r w:rsidRPr="00EC7F69">
        <w:t>trends</w:t>
      </w:r>
      <w:proofErr w:type="spellEnd"/>
      <w:r w:rsidRPr="00EC7F69">
        <w:t xml:space="preserve"> and </w:t>
      </w:r>
      <w:proofErr w:type="spellStart"/>
      <w:r w:rsidRPr="00EC7F69">
        <w:t>correlations</w:t>
      </w:r>
      <w:proofErr w:type="spellEnd"/>
      <w:r w:rsidRPr="00EC7F69">
        <w:t xml:space="preserve"> </w:t>
      </w:r>
      <w:proofErr w:type="spellStart"/>
      <w:r w:rsidRPr="00EC7F69">
        <w:t>behind</w:t>
      </w:r>
      <w:proofErr w:type="spellEnd"/>
      <w:r w:rsidRPr="00EC7F69">
        <w:t xml:space="preserve"> </w:t>
      </w:r>
      <w:proofErr w:type="spellStart"/>
      <w:r w:rsidRPr="00EC7F69">
        <w:t>methodological</w:t>
      </w:r>
      <w:proofErr w:type="spellEnd"/>
      <w:r w:rsidRPr="00EC7F69">
        <w:t xml:space="preserve"> </w:t>
      </w:r>
      <w:proofErr w:type="spellStart"/>
      <w:r w:rsidRPr="00EC7F69">
        <w:t>choices</w:t>
      </w:r>
      <w:proofErr w:type="spellEnd"/>
      <w:r w:rsidRPr="00EC7F69">
        <w:t xml:space="preserve">, </w:t>
      </w:r>
      <w:proofErr w:type="spellStart"/>
      <w:r w:rsidRPr="00EC7F69">
        <w:t>as</w:t>
      </w:r>
      <w:proofErr w:type="spellEnd"/>
      <w:r w:rsidRPr="00EC7F69">
        <w:t xml:space="preserve"> </w:t>
      </w:r>
      <w:proofErr w:type="spellStart"/>
      <w:r w:rsidRPr="00EC7F69">
        <w:t>well</w:t>
      </w:r>
      <w:proofErr w:type="spellEnd"/>
      <w:r w:rsidRPr="00EC7F69">
        <w:t xml:space="preserve"> </w:t>
      </w:r>
      <w:proofErr w:type="spellStart"/>
      <w:r w:rsidRPr="00EC7F69">
        <w:t>as</w:t>
      </w:r>
      <w:proofErr w:type="spellEnd"/>
      <w:r w:rsidRPr="00EC7F69">
        <w:t xml:space="preserve"> </w:t>
      </w:r>
      <w:proofErr w:type="spellStart"/>
      <w:r w:rsidRPr="00EC7F69">
        <w:t>to</w:t>
      </w:r>
      <w:proofErr w:type="spellEnd"/>
      <w:r w:rsidRPr="00EC7F69">
        <w:t xml:space="preserve"> </w:t>
      </w:r>
      <w:proofErr w:type="spellStart"/>
      <w:r w:rsidRPr="00EC7F69">
        <w:t>explore</w:t>
      </w:r>
      <w:proofErr w:type="spellEnd"/>
      <w:r w:rsidRPr="00EC7F69">
        <w:t xml:space="preserve"> </w:t>
      </w:r>
      <w:proofErr w:type="spellStart"/>
      <w:r w:rsidRPr="00EC7F69">
        <w:t>how</w:t>
      </w:r>
      <w:proofErr w:type="spellEnd"/>
      <w:r w:rsidRPr="00EC7F69">
        <w:t xml:space="preserve"> </w:t>
      </w:r>
      <w:proofErr w:type="spellStart"/>
      <w:r w:rsidRPr="00EC7F69">
        <w:t>these</w:t>
      </w:r>
      <w:proofErr w:type="spellEnd"/>
      <w:r w:rsidRPr="00EC7F69">
        <w:t xml:space="preserve"> </w:t>
      </w:r>
      <w:proofErr w:type="spellStart"/>
      <w:r w:rsidRPr="00EC7F69">
        <w:t>methods</w:t>
      </w:r>
      <w:proofErr w:type="spellEnd"/>
      <w:r w:rsidRPr="00EC7F69">
        <w:t xml:space="preserve"> </w:t>
      </w:r>
      <w:proofErr w:type="spellStart"/>
      <w:r w:rsidRPr="00EC7F69">
        <w:t>influence</w:t>
      </w:r>
      <w:proofErr w:type="spellEnd"/>
      <w:r w:rsidRPr="00EC7F69">
        <w:t xml:space="preserve"> </w:t>
      </w:r>
      <w:proofErr w:type="spellStart"/>
      <w:r w:rsidRPr="00EC7F69">
        <w:t>the</w:t>
      </w:r>
      <w:proofErr w:type="spellEnd"/>
      <w:r w:rsidRPr="00EC7F69">
        <w:t xml:space="preserve"> </w:t>
      </w:r>
      <w:proofErr w:type="spellStart"/>
      <w:r w:rsidRPr="00EC7F69">
        <w:t>work</w:t>
      </w:r>
      <w:proofErr w:type="spellEnd"/>
      <w:r w:rsidRPr="00EC7F69">
        <w:t xml:space="preserve"> </w:t>
      </w:r>
      <w:proofErr w:type="spellStart"/>
      <w:r w:rsidRPr="00EC7F69">
        <w:t>experience</w:t>
      </w:r>
      <w:proofErr w:type="spellEnd"/>
      <w:r w:rsidRPr="00EC7F69">
        <w:t xml:space="preserve"> and </w:t>
      </w:r>
      <w:proofErr w:type="spellStart"/>
      <w:r w:rsidRPr="00EC7F69">
        <w:t>satisfaction</w:t>
      </w:r>
      <w:proofErr w:type="spellEnd"/>
      <w:r w:rsidRPr="00EC7F69">
        <w:t xml:space="preserve"> of </w:t>
      </w:r>
      <w:proofErr w:type="spellStart"/>
      <w:r w:rsidRPr="00EC7F69">
        <w:t>different</w:t>
      </w:r>
      <w:proofErr w:type="spellEnd"/>
      <w:r w:rsidRPr="00EC7F69">
        <w:t xml:space="preserve"> </w:t>
      </w:r>
      <w:proofErr w:type="spellStart"/>
      <w:r w:rsidRPr="00EC7F69">
        <w:t>generations</w:t>
      </w:r>
      <w:proofErr w:type="spellEnd"/>
      <w:r w:rsidRPr="00EC7F69">
        <w:t xml:space="preserve">. The </w:t>
      </w:r>
      <w:proofErr w:type="spellStart"/>
      <w:r w:rsidRPr="00EC7F69">
        <w:t>results</w:t>
      </w:r>
      <w:proofErr w:type="spellEnd"/>
      <w:r w:rsidRPr="00EC7F69">
        <w:t xml:space="preserve"> of </w:t>
      </w:r>
      <w:proofErr w:type="spellStart"/>
      <w:r w:rsidRPr="00EC7F69">
        <w:t>my</w:t>
      </w:r>
      <w:proofErr w:type="spellEnd"/>
      <w:r w:rsidRPr="00EC7F69">
        <w:t xml:space="preserve"> </w:t>
      </w:r>
      <w:proofErr w:type="spellStart"/>
      <w:r w:rsidRPr="00EC7F69">
        <w:t>research</w:t>
      </w:r>
      <w:proofErr w:type="spellEnd"/>
      <w:r w:rsidRPr="00EC7F69">
        <w:t xml:space="preserve"> </w:t>
      </w:r>
      <w:proofErr w:type="spellStart"/>
      <w:r w:rsidRPr="00EC7F69">
        <w:t>may</w:t>
      </w:r>
      <w:proofErr w:type="spellEnd"/>
      <w:r w:rsidRPr="00EC7F69">
        <w:t xml:space="preserve"> </w:t>
      </w:r>
      <w:proofErr w:type="spellStart"/>
      <w:r w:rsidRPr="00EC7F69">
        <w:t>contribute</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more </w:t>
      </w:r>
      <w:proofErr w:type="spellStart"/>
      <w:r w:rsidRPr="00EC7F69">
        <w:t>effective</w:t>
      </w:r>
      <w:proofErr w:type="spellEnd"/>
      <w:r w:rsidRPr="00EC7F69">
        <w:t xml:space="preserve"> </w:t>
      </w:r>
      <w:proofErr w:type="spellStart"/>
      <w:r w:rsidRPr="00EC7F69">
        <w:t>application</w:t>
      </w:r>
      <w:proofErr w:type="spellEnd"/>
      <w:r w:rsidRPr="00EC7F69">
        <w:t xml:space="preserve"> of project management </w:t>
      </w:r>
      <w:proofErr w:type="spellStart"/>
      <w:r w:rsidRPr="00EC7F69">
        <w:t>practices</w:t>
      </w:r>
      <w:proofErr w:type="spellEnd"/>
      <w:r w:rsidRPr="00EC7F69">
        <w:t xml:space="preserve"> </w:t>
      </w:r>
      <w:proofErr w:type="spellStart"/>
      <w:r w:rsidRPr="00EC7F69">
        <w:t>by</w:t>
      </w:r>
      <w:proofErr w:type="spellEnd"/>
      <w:r w:rsidRPr="00EC7F69">
        <w:t xml:space="preserve"> </w:t>
      </w:r>
      <w:proofErr w:type="spellStart"/>
      <w:r w:rsidRPr="00EC7F69">
        <w:t>taking</w:t>
      </w:r>
      <w:proofErr w:type="spellEnd"/>
      <w:r w:rsidRPr="00EC7F69">
        <w:t xml:space="preserve"> </w:t>
      </w:r>
      <w:proofErr w:type="spellStart"/>
      <w:r w:rsidRPr="00EC7F69">
        <w:t>generational</w:t>
      </w:r>
      <w:proofErr w:type="spellEnd"/>
      <w:r w:rsidRPr="00EC7F69">
        <w:t xml:space="preserve"> </w:t>
      </w:r>
      <w:proofErr w:type="spellStart"/>
      <w:r w:rsidRPr="00EC7F69">
        <w:t>preferences</w:t>
      </w:r>
      <w:proofErr w:type="spellEnd"/>
      <w:r w:rsidRPr="00EC7F69">
        <w:t xml:space="preserve"> </w:t>
      </w:r>
      <w:proofErr w:type="spellStart"/>
      <w:r w:rsidRPr="00EC7F69">
        <w:t>into</w:t>
      </w:r>
      <w:proofErr w:type="spellEnd"/>
      <w:r w:rsidRPr="00EC7F69">
        <w:t xml:space="preserve"> </w:t>
      </w:r>
      <w:proofErr w:type="spellStart"/>
      <w:r w:rsidRPr="00EC7F69">
        <w:t>consideration</w:t>
      </w:r>
      <w:proofErr w:type="spellEnd"/>
      <w:r w:rsidRPr="00EC7F69">
        <w:t>.</w:t>
      </w:r>
    </w:p>
    <w:p w14:paraId="1EDF60A9" w14:textId="32535977" w:rsidR="0081272E" w:rsidRDefault="0081272E">
      <w:r>
        <w:br w:type="page"/>
      </w:r>
    </w:p>
    <w:p w14:paraId="4AB82A6D" w14:textId="77777777" w:rsidR="0081272E" w:rsidRPr="00EC7F69" w:rsidRDefault="0081272E" w:rsidP="0081272E">
      <w:pPr>
        <w:jc w:val="both"/>
        <w:rPr>
          <w:b/>
          <w:bCs/>
        </w:rPr>
      </w:pPr>
      <w:r w:rsidRPr="00EC7F69">
        <w:rPr>
          <w:b/>
          <w:bCs/>
        </w:rPr>
        <w:lastRenderedPageBreak/>
        <w:t>K., Doktorandusz és mesterszakos hallgatók szekciója / Szekcióvezető: Bene Adrián (PTE)</w:t>
      </w:r>
    </w:p>
    <w:p w14:paraId="16406274" w14:textId="77777777" w:rsidR="0081272E" w:rsidRPr="00EC7F69" w:rsidRDefault="0081272E" w:rsidP="0081272E">
      <w:pPr>
        <w:pStyle w:val="Listaszerbekezds"/>
        <w:numPr>
          <w:ilvl w:val="0"/>
          <w:numId w:val="11"/>
        </w:numPr>
        <w:jc w:val="both"/>
      </w:pPr>
      <w:r w:rsidRPr="00EC7F69">
        <w:t xml:space="preserve">Virágh Viktória: </w:t>
      </w:r>
      <w:proofErr w:type="spellStart"/>
      <w:r w:rsidRPr="00EC7F69">
        <w:t>From</w:t>
      </w:r>
      <w:proofErr w:type="spellEnd"/>
      <w:r w:rsidRPr="00EC7F69">
        <w:t xml:space="preserve"> an </w:t>
      </w:r>
      <w:proofErr w:type="spellStart"/>
      <w:r w:rsidRPr="00EC7F69">
        <w:t>Interactive</w:t>
      </w:r>
      <w:proofErr w:type="spellEnd"/>
      <w:r w:rsidRPr="00EC7F69">
        <w:t xml:space="preserve"> </w:t>
      </w:r>
      <w:proofErr w:type="spellStart"/>
      <w:r w:rsidRPr="00EC7F69">
        <w:t>Learning</w:t>
      </w:r>
      <w:proofErr w:type="spellEnd"/>
      <w:r w:rsidRPr="00EC7F69">
        <w:t xml:space="preserve"> Program </w:t>
      </w:r>
      <w:proofErr w:type="spellStart"/>
      <w:r w:rsidRPr="00EC7F69">
        <w:t>Toward</w:t>
      </w:r>
      <w:proofErr w:type="spellEnd"/>
      <w:r w:rsidRPr="00EC7F69">
        <w:t xml:space="preserve"> a </w:t>
      </w:r>
      <w:proofErr w:type="spellStart"/>
      <w:r w:rsidRPr="00EC7F69">
        <w:t>Gerontagogical</w:t>
      </w:r>
      <w:proofErr w:type="spellEnd"/>
      <w:r w:rsidRPr="00EC7F69">
        <w:t xml:space="preserve"> </w:t>
      </w:r>
      <w:proofErr w:type="spellStart"/>
      <w:r w:rsidRPr="00EC7F69">
        <w:t>Process</w:t>
      </w:r>
      <w:proofErr w:type="spellEnd"/>
      <w:r w:rsidRPr="00EC7F69">
        <w:t xml:space="preserve"> </w:t>
      </w:r>
      <w:proofErr w:type="spellStart"/>
      <w:r w:rsidRPr="00EC7F69">
        <w:t>Model</w:t>
      </w:r>
      <w:proofErr w:type="spellEnd"/>
      <w:r w:rsidRPr="00EC7F69">
        <w:t xml:space="preserve"> </w:t>
      </w:r>
      <w:proofErr w:type="spellStart"/>
      <w:r w:rsidRPr="00EC7F69">
        <w:t>Developmental</w:t>
      </w:r>
      <w:proofErr w:type="spellEnd"/>
      <w:r w:rsidRPr="00EC7F69">
        <w:t xml:space="preserve"> </w:t>
      </w:r>
      <w:proofErr w:type="spellStart"/>
      <w:r w:rsidRPr="00EC7F69">
        <w:t>lessons</w:t>
      </w:r>
      <w:proofErr w:type="spellEnd"/>
      <w:r w:rsidRPr="00EC7F69">
        <w:t xml:space="preserve"> </w:t>
      </w:r>
      <w:proofErr w:type="spellStart"/>
      <w:r w:rsidRPr="00EC7F69">
        <w:t>from</w:t>
      </w:r>
      <w:proofErr w:type="spellEnd"/>
      <w:r w:rsidRPr="00EC7F69">
        <w:t xml:space="preserve"> </w:t>
      </w:r>
      <w:proofErr w:type="spellStart"/>
      <w:r w:rsidRPr="00EC7F69">
        <w:t>institutional</w:t>
      </w:r>
      <w:proofErr w:type="spellEnd"/>
      <w:r w:rsidRPr="00EC7F69">
        <w:t xml:space="preserve"> </w:t>
      </w:r>
      <w:proofErr w:type="spellStart"/>
      <w:r w:rsidRPr="00EC7F69">
        <w:t>elderly</w:t>
      </w:r>
      <w:proofErr w:type="spellEnd"/>
      <w:r w:rsidRPr="00EC7F69">
        <w:t xml:space="preserve"> </w:t>
      </w:r>
      <w:proofErr w:type="spellStart"/>
      <w:r w:rsidRPr="00EC7F69">
        <w:t>care</w:t>
      </w:r>
      <w:proofErr w:type="spellEnd"/>
      <w:r w:rsidRPr="00EC7F69">
        <w:t xml:space="preserve"> </w:t>
      </w:r>
      <w:hyperlink r:id="rId100" w:history="1">
        <w:r w:rsidRPr="006E7829">
          <w:rPr>
            <w:rStyle w:val="Hiperhivatkozs"/>
          </w:rPr>
          <w:t>viraghviki@gmail.com</w:t>
        </w:r>
      </w:hyperlink>
      <w:r>
        <w:t xml:space="preserve"> </w:t>
      </w:r>
    </w:p>
    <w:p w14:paraId="3F0DC13A" w14:textId="77777777" w:rsidR="0081272E" w:rsidRPr="00EC7F69" w:rsidRDefault="0081272E" w:rsidP="0081272E">
      <w:pPr>
        <w:pStyle w:val="Listaszerbekezds"/>
        <w:numPr>
          <w:ilvl w:val="0"/>
          <w:numId w:val="11"/>
        </w:numPr>
        <w:jc w:val="both"/>
      </w:pPr>
      <w:proofErr w:type="spellStart"/>
      <w:r w:rsidRPr="00EC7F69">
        <w:t>Priscilla</w:t>
      </w:r>
      <w:proofErr w:type="spellEnd"/>
      <w:r w:rsidRPr="00EC7F69">
        <w:t xml:space="preserve"> Nana </w:t>
      </w:r>
      <w:proofErr w:type="spellStart"/>
      <w:r w:rsidRPr="00EC7F69">
        <w:t>Sarpomaa</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w:t>
      </w:r>
      <w:proofErr w:type="spellStart"/>
      <w:r w:rsidRPr="00EC7F69">
        <w:t>as</w:t>
      </w:r>
      <w:proofErr w:type="spellEnd"/>
      <w:r w:rsidRPr="00EC7F69">
        <w:t xml:space="preserve"> a </w:t>
      </w:r>
      <w:proofErr w:type="spellStart"/>
      <w:r w:rsidRPr="00EC7F69">
        <w:t>Strategy</w:t>
      </w:r>
      <w:proofErr w:type="spellEnd"/>
      <w:r w:rsidRPr="00EC7F69">
        <w:t xml:space="preserve"> </w:t>
      </w:r>
      <w:proofErr w:type="spellStart"/>
      <w:r w:rsidRPr="00EC7F69">
        <w:t>for</w:t>
      </w:r>
      <w:proofErr w:type="spellEnd"/>
      <w:r w:rsidRPr="00EC7F69">
        <w:t xml:space="preserve"> </w:t>
      </w:r>
      <w:proofErr w:type="spellStart"/>
      <w:r w:rsidRPr="00EC7F69">
        <w:t>Employee</w:t>
      </w:r>
      <w:proofErr w:type="spellEnd"/>
      <w:r w:rsidRPr="00EC7F69">
        <w:t xml:space="preserve"> </w:t>
      </w:r>
      <w:proofErr w:type="spellStart"/>
      <w:r w:rsidRPr="00EC7F69">
        <w:t>Retention</w:t>
      </w:r>
      <w:proofErr w:type="spellEnd"/>
      <w:r w:rsidRPr="00EC7F69">
        <w:t xml:space="preserve"> and </w:t>
      </w:r>
      <w:proofErr w:type="spellStart"/>
      <w:r w:rsidRPr="00EC7F69">
        <w:t>Engagement</w:t>
      </w:r>
      <w:proofErr w:type="spellEnd"/>
      <w:r w:rsidRPr="00EC7F69">
        <w:t xml:space="preserve"> </w:t>
      </w:r>
      <w:hyperlink r:id="rId101" w:history="1">
        <w:r w:rsidRPr="006E7829">
          <w:rPr>
            <w:rStyle w:val="Hiperhivatkozs"/>
          </w:rPr>
          <w:t>prisysarp245@gmail.com</w:t>
        </w:r>
      </w:hyperlink>
      <w:r>
        <w:t xml:space="preserve"> </w:t>
      </w:r>
    </w:p>
    <w:p w14:paraId="0DBA93AF" w14:textId="77777777" w:rsidR="0081272E" w:rsidRPr="00EC7F69" w:rsidRDefault="0081272E" w:rsidP="0081272E">
      <w:pPr>
        <w:pStyle w:val="Listaszerbekezds"/>
        <w:numPr>
          <w:ilvl w:val="0"/>
          <w:numId w:val="11"/>
        </w:numPr>
        <w:jc w:val="both"/>
      </w:pPr>
      <w:proofErr w:type="spellStart"/>
      <w:r w:rsidRPr="00EC7F69">
        <w:t>Yoeurng</w:t>
      </w:r>
      <w:proofErr w:type="spellEnd"/>
      <w:r w:rsidRPr="00EC7F69">
        <w:t xml:space="preserve"> </w:t>
      </w:r>
      <w:proofErr w:type="spellStart"/>
      <w:r w:rsidRPr="00EC7F69">
        <w:t>Sak</w:t>
      </w:r>
      <w:proofErr w:type="spellEnd"/>
      <w:r w:rsidRPr="00EC7F69">
        <w:t xml:space="preserve">: Mentoring </w:t>
      </w:r>
      <w:proofErr w:type="spellStart"/>
      <w:r w:rsidRPr="00EC7F69">
        <w:t>as</w:t>
      </w:r>
      <w:proofErr w:type="spellEnd"/>
      <w:r w:rsidRPr="00EC7F69">
        <w:t xml:space="preserve"> </w:t>
      </w:r>
      <w:proofErr w:type="spellStart"/>
      <w:r w:rsidRPr="00EC7F69">
        <w:t>Situated</w:t>
      </w:r>
      <w:proofErr w:type="spellEnd"/>
      <w:r w:rsidRPr="00EC7F69">
        <w:t xml:space="preserve"> Professional </w:t>
      </w:r>
      <w:proofErr w:type="spellStart"/>
      <w:r w:rsidRPr="00EC7F69">
        <w:t>Learning</w:t>
      </w:r>
      <w:proofErr w:type="spellEnd"/>
      <w:r w:rsidRPr="00EC7F69">
        <w:t xml:space="preserve">: </w:t>
      </w:r>
      <w:proofErr w:type="spellStart"/>
      <w:r w:rsidRPr="00EC7F69">
        <w:t>Conceptualizing</w:t>
      </w:r>
      <w:proofErr w:type="spellEnd"/>
      <w:r w:rsidRPr="00EC7F69">
        <w:t xml:space="preserve"> and </w:t>
      </w:r>
      <w:proofErr w:type="spellStart"/>
      <w:r w:rsidRPr="00EC7F69">
        <w:t>Institutionalizing</w:t>
      </w:r>
      <w:proofErr w:type="spellEnd"/>
      <w:r w:rsidRPr="00EC7F69">
        <w:t xml:space="preserve"> </w:t>
      </w:r>
      <w:proofErr w:type="spellStart"/>
      <w:r w:rsidRPr="00EC7F69">
        <w:t>School-Based</w:t>
      </w:r>
      <w:proofErr w:type="spellEnd"/>
      <w:r w:rsidRPr="00EC7F69">
        <w:t xml:space="preserve"> Mentoring </w:t>
      </w:r>
      <w:proofErr w:type="spellStart"/>
      <w:r w:rsidRPr="00EC7F69">
        <w:t>for</w:t>
      </w:r>
      <w:proofErr w:type="spellEnd"/>
      <w:r w:rsidRPr="00EC7F69">
        <w:t xml:space="preserve"> </w:t>
      </w:r>
      <w:proofErr w:type="spellStart"/>
      <w:r w:rsidRPr="00EC7F69">
        <w:t>Teacher</w:t>
      </w:r>
      <w:proofErr w:type="spellEnd"/>
      <w:r w:rsidRPr="00EC7F69">
        <w:t xml:space="preserve"> </w:t>
      </w:r>
      <w:proofErr w:type="spellStart"/>
      <w:r w:rsidRPr="00EC7F69">
        <w:t>Development</w:t>
      </w:r>
      <w:proofErr w:type="spellEnd"/>
      <w:r w:rsidRPr="00EC7F69">
        <w:t xml:space="preserve"> in a </w:t>
      </w:r>
      <w:proofErr w:type="spellStart"/>
      <w:r w:rsidRPr="00EC7F69">
        <w:t>Cambodian</w:t>
      </w:r>
      <w:proofErr w:type="spellEnd"/>
      <w:r w:rsidRPr="00EC7F69">
        <w:t xml:space="preserve"> </w:t>
      </w:r>
      <w:proofErr w:type="spellStart"/>
      <w:r w:rsidRPr="00EC7F69">
        <w:t>Secondary</w:t>
      </w:r>
      <w:proofErr w:type="spellEnd"/>
      <w:r w:rsidRPr="00EC7F69">
        <w:t xml:space="preserve"> </w:t>
      </w:r>
      <w:proofErr w:type="spellStart"/>
      <w:r w:rsidRPr="00EC7F69">
        <w:t>School</w:t>
      </w:r>
      <w:proofErr w:type="spellEnd"/>
      <w:r w:rsidRPr="00EC7F69">
        <w:t xml:space="preserve"> </w:t>
      </w:r>
      <w:hyperlink r:id="rId102" w:history="1">
        <w:r w:rsidRPr="006E7829">
          <w:rPr>
            <w:rStyle w:val="Hiperhivatkozs"/>
          </w:rPr>
          <w:t>yeourng.sak.hs@moeys.gov.kh</w:t>
        </w:r>
      </w:hyperlink>
      <w:r>
        <w:t xml:space="preserve"> </w:t>
      </w:r>
    </w:p>
    <w:p w14:paraId="49C04A3C" w14:textId="77777777" w:rsidR="0081272E" w:rsidRPr="00EC7F69" w:rsidRDefault="0081272E" w:rsidP="0081272E">
      <w:pPr>
        <w:pStyle w:val="Listaszerbekezds"/>
        <w:numPr>
          <w:ilvl w:val="0"/>
          <w:numId w:val="11"/>
        </w:numPr>
        <w:jc w:val="both"/>
      </w:pPr>
      <w:proofErr w:type="spellStart"/>
      <w:r w:rsidRPr="00EC7F69">
        <w:t>Trixler</w:t>
      </w:r>
      <w:proofErr w:type="spellEnd"/>
      <w:r w:rsidRPr="00EC7F69">
        <w:t xml:space="preserve"> Bettina: Az AI szerepe az autista személyek egész életen át tartó tanulásának támogatásában  </w:t>
      </w:r>
      <w:hyperlink r:id="rId103" w:history="1">
        <w:r w:rsidRPr="006E7829">
          <w:rPr>
            <w:rStyle w:val="Hiperhivatkozs"/>
          </w:rPr>
          <w:t>trixler.bettina@gmail.com</w:t>
        </w:r>
      </w:hyperlink>
      <w:r>
        <w:t xml:space="preserve"> </w:t>
      </w:r>
    </w:p>
    <w:p w14:paraId="70ECB955" w14:textId="77777777" w:rsidR="0081272E" w:rsidRPr="00EC7F69" w:rsidRDefault="0081272E" w:rsidP="0081272E">
      <w:pPr>
        <w:pStyle w:val="Listaszerbekezds"/>
        <w:numPr>
          <w:ilvl w:val="0"/>
          <w:numId w:val="11"/>
        </w:numPr>
        <w:jc w:val="both"/>
      </w:pPr>
      <w:r w:rsidRPr="00EC7F69">
        <w:t xml:space="preserve">Pető Lilla: Tőkék és térségek: a magyar vármegyék rejtett erőforrásainak vizsgálata a közművelődés perspektívájából </w:t>
      </w:r>
      <w:hyperlink r:id="rId104" w:history="1">
        <w:r w:rsidRPr="006E7829">
          <w:rPr>
            <w:rStyle w:val="Hiperhivatkozs"/>
          </w:rPr>
          <w:t>petolilla95@gmail.com</w:t>
        </w:r>
      </w:hyperlink>
      <w:r>
        <w:t xml:space="preserve"> </w:t>
      </w:r>
    </w:p>
    <w:p w14:paraId="448EF467" w14:textId="77777777" w:rsidR="0081272E" w:rsidRPr="00EC7F69" w:rsidRDefault="0081272E" w:rsidP="0081272E">
      <w:pPr>
        <w:pStyle w:val="Listaszerbekezds"/>
        <w:numPr>
          <w:ilvl w:val="0"/>
          <w:numId w:val="11"/>
        </w:numPr>
        <w:jc w:val="both"/>
      </w:pPr>
      <w:proofErr w:type="spellStart"/>
      <w:r w:rsidRPr="00EC7F69">
        <w:t>Miháldinecz</w:t>
      </w:r>
      <w:proofErr w:type="spellEnd"/>
      <w:r w:rsidRPr="00EC7F69">
        <w:t xml:space="preserve"> Edit: Tanítóból útvonaltervező </w:t>
      </w:r>
      <w:hyperlink r:id="rId105" w:history="1">
        <w:r w:rsidRPr="006E7829">
          <w:rPr>
            <w:rStyle w:val="Hiperhivatkozs"/>
          </w:rPr>
          <w:t>golf9labda@gmail.com</w:t>
        </w:r>
      </w:hyperlink>
      <w:r>
        <w:t xml:space="preserve"> </w:t>
      </w:r>
    </w:p>
    <w:p w14:paraId="3B42FD71" w14:textId="77777777" w:rsidR="0081272E" w:rsidRPr="00EC7F69" w:rsidRDefault="0081272E" w:rsidP="0081272E">
      <w:pPr>
        <w:pStyle w:val="Listaszerbekezds"/>
        <w:numPr>
          <w:ilvl w:val="0"/>
          <w:numId w:val="11"/>
        </w:numPr>
        <w:jc w:val="both"/>
      </w:pPr>
      <w:proofErr w:type="spellStart"/>
      <w:r w:rsidRPr="00EC7F69">
        <w:t>Kenedi</w:t>
      </w:r>
      <w:proofErr w:type="spellEnd"/>
      <w:r w:rsidRPr="00EC7F69">
        <w:t xml:space="preserve"> Gergely: Tudományos paradigma-e az élethosszig tartó tanulás? </w:t>
      </w:r>
      <w:hyperlink r:id="rId106" w:history="1">
        <w:r w:rsidRPr="006E7829">
          <w:rPr>
            <w:rStyle w:val="Hiperhivatkozs"/>
          </w:rPr>
          <w:t>gergely.kenedi@gmail.com</w:t>
        </w:r>
      </w:hyperlink>
      <w:r>
        <w:t xml:space="preserve"> </w:t>
      </w:r>
    </w:p>
    <w:p w14:paraId="1401B2B8" w14:textId="77777777" w:rsidR="0081272E" w:rsidRPr="00EC7F69" w:rsidRDefault="0081272E" w:rsidP="0081272E">
      <w:pPr>
        <w:pStyle w:val="Listaszerbekezds"/>
        <w:numPr>
          <w:ilvl w:val="0"/>
          <w:numId w:val="11"/>
        </w:numPr>
        <w:jc w:val="both"/>
      </w:pPr>
      <w:r w:rsidRPr="00EC7F69">
        <w:t xml:space="preserve">Kalányos Szilvia: A projektmenedzsment metodológiák generációs vizsgálata: agilis, vízesés és hibrid modellek </w:t>
      </w:r>
      <w:hyperlink r:id="rId107" w:history="1">
        <w:r w:rsidRPr="006E7829">
          <w:rPr>
            <w:rStyle w:val="Hiperhivatkozs"/>
          </w:rPr>
          <w:t>skszilvia261@gmail.com</w:t>
        </w:r>
      </w:hyperlink>
      <w:r>
        <w:t xml:space="preserve"> </w:t>
      </w:r>
    </w:p>
    <w:p w14:paraId="2031E814" w14:textId="77777777" w:rsidR="0081272E" w:rsidRPr="00EC7F69" w:rsidRDefault="0081272E" w:rsidP="0081272E">
      <w:pPr>
        <w:jc w:val="both"/>
      </w:pPr>
      <w:r w:rsidRPr="00EC7F69">
        <w:t>-------------------------------------------------------------------------</w:t>
      </w:r>
    </w:p>
    <w:p w14:paraId="35A119B0" w14:textId="77777777" w:rsidR="0081272E" w:rsidRPr="00EC7F69" w:rsidRDefault="0081272E" w:rsidP="0081272E">
      <w:pPr>
        <w:jc w:val="both"/>
        <w:rPr>
          <w:b/>
          <w:bCs/>
        </w:rPr>
      </w:pPr>
      <w:r w:rsidRPr="00EC7F69">
        <w:rPr>
          <w:b/>
          <w:bCs/>
        </w:rPr>
        <w:t xml:space="preserve">Virágh Viktória: </w:t>
      </w:r>
      <w:proofErr w:type="spellStart"/>
      <w:r w:rsidRPr="00EC7F69">
        <w:rPr>
          <w:b/>
          <w:bCs/>
        </w:rPr>
        <w:t>From</w:t>
      </w:r>
      <w:proofErr w:type="spellEnd"/>
      <w:r w:rsidRPr="00EC7F69">
        <w:rPr>
          <w:b/>
          <w:bCs/>
        </w:rPr>
        <w:t xml:space="preserve"> an </w:t>
      </w:r>
      <w:proofErr w:type="spellStart"/>
      <w:r w:rsidRPr="00EC7F69">
        <w:rPr>
          <w:b/>
          <w:bCs/>
        </w:rPr>
        <w:t>Interactive</w:t>
      </w:r>
      <w:proofErr w:type="spellEnd"/>
      <w:r w:rsidRPr="00EC7F69">
        <w:rPr>
          <w:b/>
          <w:bCs/>
        </w:rPr>
        <w:t xml:space="preserve"> </w:t>
      </w:r>
      <w:proofErr w:type="spellStart"/>
      <w:r w:rsidRPr="00EC7F69">
        <w:rPr>
          <w:b/>
          <w:bCs/>
        </w:rPr>
        <w:t>Learning</w:t>
      </w:r>
      <w:proofErr w:type="spellEnd"/>
      <w:r w:rsidRPr="00EC7F69">
        <w:rPr>
          <w:b/>
          <w:bCs/>
        </w:rPr>
        <w:t xml:space="preserve"> Program </w:t>
      </w:r>
      <w:proofErr w:type="spellStart"/>
      <w:r w:rsidRPr="00EC7F69">
        <w:rPr>
          <w:b/>
          <w:bCs/>
        </w:rPr>
        <w:t>Toward</w:t>
      </w:r>
      <w:proofErr w:type="spellEnd"/>
      <w:r w:rsidRPr="00EC7F69">
        <w:rPr>
          <w:b/>
          <w:bCs/>
        </w:rPr>
        <w:t xml:space="preserve"> a </w:t>
      </w:r>
      <w:proofErr w:type="spellStart"/>
      <w:r w:rsidRPr="00EC7F69">
        <w:rPr>
          <w:b/>
          <w:bCs/>
        </w:rPr>
        <w:t>Gerontagogical</w:t>
      </w:r>
      <w:proofErr w:type="spellEnd"/>
      <w:r w:rsidRPr="00EC7F69">
        <w:rPr>
          <w:b/>
          <w:bCs/>
        </w:rPr>
        <w:t xml:space="preserve"> </w:t>
      </w:r>
      <w:proofErr w:type="spellStart"/>
      <w:r w:rsidRPr="00EC7F69">
        <w:rPr>
          <w:b/>
          <w:bCs/>
        </w:rPr>
        <w:t>Process</w:t>
      </w:r>
      <w:proofErr w:type="spellEnd"/>
      <w:r w:rsidRPr="00EC7F69">
        <w:rPr>
          <w:b/>
          <w:bCs/>
        </w:rPr>
        <w:t xml:space="preserve"> </w:t>
      </w:r>
      <w:proofErr w:type="spellStart"/>
      <w:r w:rsidRPr="00EC7F69">
        <w:rPr>
          <w:b/>
          <w:bCs/>
        </w:rPr>
        <w:t>Model</w:t>
      </w:r>
      <w:proofErr w:type="spellEnd"/>
      <w:r w:rsidRPr="00EC7F69">
        <w:rPr>
          <w:b/>
          <w:bCs/>
        </w:rPr>
        <w:t xml:space="preserve"> </w:t>
      </w:r>
      <w:proofErr w:type="spellStart"/>
      <w:r w:rsidRPr="00EC7F69">
        <w:rPr>
          <w:b/>
          <w:bCs/>
        </w:rPr>
        <w:t>Developmental</w:t>
      </w:r>
      <w:proofErr w:type="spellEnd"/>
      <w:r w:rsidRPr="00EC7F69">
        <w:rPr>
          <w:b/>
          <w:bCs/>
        </w:rPr>
        <w:t xml:space="preserve"> </w:t>
      </w:r>
      <w:proofErr w:type="spellStart"/>
      <w:r w:rsidRPr="00EC7F69">
        <w:rPr>
          <w:b/>
          <w:bCs/>
        </w:rPr>
        <w:t>lessons</w:t>
      </w:r>
      <w:proofErr w:type="spellEnd"/>
      <w:r w:rsidRPr="00EC7F69">
        <w:rPr>
          <w:b/>
          <w:bCs/>
        </w:rPr>
        <w:t xml:space="preserve"> </w:t>
      </w:r>
      <w:proofErr w:type="spellStart"/>
      <w:r w:rsidRPr="00EC7F69">
        <w:rPr>
          <w:b/>
          <w:bCs/>
        </w:rPr>
        <w:t>from</w:t>
      </w:r>
      <w:proofErr w:type="spellEnd"/>
      <w:r w:rsidRPr="00EC7F69">
        <w:rPr>
          <w:b/>
          <w:bCs/>
        </w:rPr>
        <w:t xml:space="preserve"> </w:t>
      </w:r>
      <w:proofErr w:type="spellStart"/>
      <w:r w:rsidRPr="00EC7F69">
        <w:rPr>
          <w:b/>
          <w:bCs/>
        </w:rPr>
        <w:t>institutional</w:t>
      </w:r>
      <w:proofErr w:type="spellEnd"/>
      <w:r w:rsidRPr="00EC7F69">
        <w:rPr>
          <w:b/>
          <w:bCs/>
        </w:rPr>
        <w:t xml:space="preserve"> </w:t>
      </w:r>
      <w:proofErr w:type="spellStart"/>
      <w:r w:rsidRPr="00EC7F69">
        <w:rPr>
          <w:b/>
          <w:bCs/>
        </w:rPr>
        <w:t>elderly</w:t>
      </w:r>
      <w:proofErr w:type="spellEnd"/>
      <w:r w:rsidRPr="00EC7F69">
        <w:rPr>
          <w:b/>
          <w:bCs/>
        </w:rPr>
        <w:t xml:space="preserve"> </w:t>
      </w:r>
      <w:proofErr w:type="spellStart"/>
      <w:r w:rsidRPr="00EC7F69">
        <w:rPr>
          <w:b/>
          <w:bCs/>
        </w:rPr>
        <w:t>care</w:t>
      </w:r>
      <w:proofErr w:type="spellEnd"/>
    </w:p>
    <w:p w14:paraId="0063474A" w14:textId="77777777" w:rsidR="0081272E" w:rsidRPr="00EC7F69" w:rsidRDefault="0081272E" w:rsidP="0081272E">
      <w:pPr>
        <w:jc w:val="both"/>
      </w:pPr>
      <w:r w:rsidRPr="00EC7F69">
        <w:rPr>
          <w:u w:val="single"/>
        </w:rPr>
        <w:t>Absztrakt magyar</w:t>
      </w:r>
      <w:r w:rsidRPr="00EC7F69">
        <w:t>:</w:t>
      </w:r>
    </w:p>
    <w:p w14:paraId="7BB286E5" w14:textId="77777777" w:rsidR="0081272E" w:rsidRPr="00EC7F69" w:rsidRDefault="0081272E" w:rsidP="0081272E">
      <w:pPr>
        <w:jc w:val="both"/>
      </w:pPr>
      <w:r w:rsidRPr="00EC7F69">
        <w:t>Az intézményi idősellátásban megvalósuló tanulási helyzetek sajátos szervezési és szakdidaktikai kihívást jelentenek, mivel nagyon idős, heterogén kognitív és fizikai állapotú résztvevők számára kell hozzáférhető, követhető és értelmezhető tanulási alkalmakat kialakítani. Az előadás egy részvételi akciókutatás fejlesztési folyamatába nyújt betekintést, amelyben a kiinduló interaktív tanulási programból fokozatosan több eltérő programirány bontakozott ki, majd ezek tapasztalatai az ötödik fejlesztési ciklusban integrációs és stabilizációs szakaszba rendeződtek.</w:t>
      </w:r>
    </w:p>
    <w:p w14:paraId="0AEDF50F" w14:textId="77777777" w:rsidR="0081272E" w:rsidRPr="00EC7F69" w:rsidRDefault="0081272E" w:rsidP="0081272E">
      <w:pPr>
        <w:jc w:val="both"/>
      </w:pPr>
      <w:r w:rsidRPr="00EC7F69">
        <w:t xml:space="preserve">Az elemzés középpontjában az áll, hogy az egymásra épülő fejlesztési ciklusokból milyen tanulásszervezési és szakdidaktikai tanulságok váltak láthatóvá az ötödik ciklusban, és ezek miként járultak hozzá egy </w:t>
      </w:r>
      <w:proofErr w:type="spellStart"/>
      <w:r w:rsidRPr="00EC7F69">
        <w:t>gerontagógiai</w:t>
      </w:r>
      <w:proofErr w:type="spellEnd"/>
      <w:r w:rsidRPr="00EC7F69">
        <w:t xml:space="preserve"> tanulási folyamatmodell körvonalainak kirajzolódásához. Az előadás 6 csoportos reflexiós interjú 70 reflexiójára és 52 tanulási alkalom strukturált megfigyelési adatára támaszkodva mutatja be, hogy az ötödik ciklusban a fejlesztés középpontjába a korábban kialakult megoldások összerendezése, a tanulási alkalmak működési logikájának tisztázása és a szervezési tapasztalatok integrálása került.</w:t>
      </w:r>
    </w:p>
    <w:p w14:paraId="65DEF7AB" w14:textId="77777777" w:rsidR="0081272E" w:rsidRPr="00EC7F69" w:rsidRDefault="0081272E" w:rsidP="0081272E">
      <w:pPr>
        <w:jc w:val="both"/>
      </w:pPr>
      <w:r w:rsidRPr="00EC7F69">
        <w:t xml:space="preserve">Az eredmények arra utalnak, hogy az ötödik ciklusban a tanulási alkalmak szerkezeti, szabályozási és </w:t>
      </w:r>
      <w:proofErr w:type="spellStart"/>
      <w:r w:rsidRPr="00EC7F69">
        <w:t>bevonódást</w:t>
      </w:r>
      <w:proofErr w:type="spellEnd"/>
      <w:r w:rsidRPr="00EC7F69">
        <w:t xml:space="preserve"> támogató elemei egyre határozottabban rendeződtek össze, és a </w:t>
      </w:r>
      <w:proofErr w:type="spellStart"/>
      <w:r w:rsidRPr="00EC7F69">
        <w:t>gerontagógiai</w:t>
      </w:r>
      <w:proofErr w:type="spellEnd"/>
      <w:r w:rsidRPr="00EC7F69">
        <w:t xml:space="preserve"> tanulási folyamatmodell szervezőelveiként váltak értelmezhetővé. Az előadás amellett érvel, hogy az ötödik ciklus olyan integrációs és stabilizációs szakaszként értelmezhető, amelyben a korábbi programirányok tapasztalatai összeérnek, és egy </w:t>
      </w:r>
      <w:proofErr w:type="spellStart"/>
      <w:r w:rsidRPr="00EC7F69">
        <w:t>gerontagógiai</w:t>
      </w:r>
      <w:proofErr w:type="spellEnd"/>
      <w:r w:rsidRPr="00EC7F69">
        <w:t xml:space="preserve"> tanulási folyamatmodell szervezőelvei egyre világosabban kirajzolódnak.</w:t>
      </w:r>
    </w:p>
    <w:p w14:paraId="35D0564E" w14:textId="77777777" w:rsidR="0081272E" w:rsidRPr="00EC7F69" w:rsidRDefault="0081272E" w:rsidP="0081272E">
      <w:pPr>
        <w:jc w:val="both"/>
      </w:pPr>
      <w:r w:rsidRPr="00EC7F69">
        <w:rPr>
          <w:u w:val="single"/>
        </w:rPr>
        <w:t>Absztrakt angol</w:t>
      </w:r>
      <w:r w:rsidRPr="00EC7F69">
        <w:t>:</w:t>
      </w:r>
    </w:p>
    <w:p w14:paraId="148BB97E" w14:textId="77777777" w:rsidR="0081272E" w:rsidRPr="00EC7F69" w:rsidRDefault="0081272E" w:rsidP="0081272E">
      <w:pPr>
        <w:jc w:val="both"/>
      </w:pPr>
      <w:proofErr w:type="spellStart"/>
      <w:r w:rsidRPr="00EC7F69">
        <w:t>Learning</w:t>
      </w:r>
      <w:proofErr w:type="spellEnd"/>
      <w:r w:rsidRPr="00EC7F69">
        <w:t xml:space="preserve"> </w:t>
      </w:r>
      <w:proofErr w:type="spellStart"/>
      <w:r w:rsidRPr="00EC7F69">
        <w:t>situations</w:t>
      </w:r>
      <w:proofErr w:type="spellEnd"/>
      <w:r w:rsidRPr="00EC7F69">
        <w:t xml:space="preserve"> </w:t>
      </w:r>
      <w:proofErr w:type="spellStart"/>
      <w:r w:rsidRPr="00EC7F69">
        <w:t>implemented</w:t>
      </w:r>
      <w:proofErr w:type="spellEnd"/>
      <w:r w:rsidRPr="00EC7F69">
        <w:t xml:space="preserve"> in </w:t>
      </w:r>
      <w:proofErr w:type="spellStart"/>
      <w:r w:rsidRPr="00EC7F69">
        <w:t>institutional</w:t>
      </w:r>
      <w:proofErr w:type="spellEnd"/>
      <w:r w:rsidRPr="00EC7F69">
        <w:t xml:space="preserve"> </w:t>
      </w:r>
      <w:proofErr w:type="spellStart"/>
      <w:r w:rsidRPr="00EC7F69">
        <w:t>elderly</w:t>
      </w:r>
      <w:proofErr w:type="spellEnd"/>
      <w:r w:rsidRPr="00EC7F69">
        <w:t xml:space="preserve"> </w:t>
      </w:r>
      <w:proofErr w:type="spellStart"/>
      <w:r w:rsidRPr="00EC7F69">
        <w:t>care</w:t>
      </w:r>
      <w:proofErr w:type="spellEnd"/>
      <w:r w:rsidRPr="00EC7F69">
        <w:t xml:space="preserve"> </w:t>
      </w:r>
      <w:proofErr w:type="spellStart"/>
      <w:r w:rsidRPr="00EC7F69">
        <w:t>pose</w:t>
      </w:r>
      <w:proofErr w:type="spellEnd"/>
      <w:r w:rsidRPr="00EC7F69">
        <w:t xml:space="preserve"> </w:t>
      </w:r>
      <w:proofErr w:type="spellStart"/>
      <w:r w:rsidRPr="00EC7F69">
        <w:t>specific</w:t>
      </w:r>
      <w:proofErr w:type="spellEnd"/>
      <w:r w:rsidRPr="00EC7F69">
        <w:t xml:space="preserve"> </w:t>
      </w:r>
      <w:proofErr w:type="spellStart"/>
      <w:r w:rsidRPr="00EC7F69">
        <w:t>organisational</w:t>
      </w:r>
      <w:proofErr w:type="spellEnd"/>
      <w:r w:rsidRPr="00EC7F69">
        <w:t xml:space="preserve"> and </w:t>
      </w:r>
      <w:proofErr w:type="spellStart"/>
      <w:r w:rsidRPr="00EC7F69">
        <w:t>subject-didactic</w:t>
      </w:r>
      <w:proofErr w:type="spellEnd"/>
      <w:r w:rsidRPr="00EC7F69">
        <w:t xml:space="preserve"> </w:t>
      </w:r>
      <w:proofErr w:type="spellStart"/>
      <w:r w:rsidRPr="00EC7F69">
        <w:t>challenges</w:t>
      </w:r>
      <w:proofErr w:type="spellEnd"/>
      <w:r w:rsidRPr="00EC7F69">
        <w:t xml:space="preserve">, </w:t>
      </w:r>
      <w:proofErr w:type="spellStart"/>
      <w:r w:rsidRPr="00EC7F69">
        <w:t>as</w:t>
      </w:r>
      <w:proofErr w:type="spellEnd"/>
      <w:r w:rsidRPr="00EC7F69">
        <w:t xml:space="preserve"> </w:t>
      </w:r>
      <w:proofErr w:type="spellStart"/>
      <w:r w:rsidRPr="00EC7F69">
        <w:t>accessible</w:t>
      </w:r>
      <w:proofErr w:type="spellEnd"/>
      <w:r w:rsidRPr="00EC7F69">
        <w:t xml:space="preserve">, </w:t>
      </w:r>
      <w:proofErr w:type="spellStart"/>
      <w:r w:rsidRPr="00EC7F69">
        <w:t>comprehensible</w:t>
      </w:r>
      <w:proofErr w:type="spellEnd"/>
      <w:r w:rsidRPr="00EC7F69">
        <w:t xml:space="preserve">, and </w:t>
      </w:r>
      <w:proofErr w:type="spellStart"/>
      <w:r w:rsidRPr="00EC7F69">
        <w:t>meaningful</w:t>
      </w:r>
      <w:proofErr w:type="spellEnd"/>
      <w:r w:rsidRPr="00EC7F69">
        <w:t xml:space="preserve"> </w:t>
      </w:r>
      <w:proofErr w:type="spellStart"/>
      <w:r w:rsidRPr="00EC7F69">
        <w:t>learning</w:t>
      </w:r>
      <w:proofErr w:type="spellEnd"/>
      <w:r w:rsidRPr="00EC7F69">
        <w:t xml:space="preserve"> </w:t>
      </w:r>
      <w:proofErr w:type="spellStart"/>
      <w:r w:rsidRPr="00EC7F69">
        <w:lastRenderedPageBreak/>
        <w:t>opportunities</w:t>
      </w:r>
      <w:proofErr w:type="spellEnd"/>
      <w:r w:rsidRPr="00EC7F69">
        <w:t xml:space="preserve"> must be </w:t>
      </w:r>
      <w:proofErr w:type="spellStart"/>
      <w:r w:rsidRPr="00EC7F69">
        <w:t>created</w:t>
      </w:r>
      <w:proofErr w:type="spellEnd"/>
      <w:r w:rsidRPr="00EC7F69">
        <w:t xml:space="preserve"> </w:t>
      </w:r>
      <w:proofErr w:type="spellStart"/>
      <w:r w:rsidRPr="00EC7F69">
        <w:t>for</w:t>
      </w:r>
      <w:proofErr w:type="spellEnd"/>
      <w:r w:rsidRPr="00EC7F69">
        <w:t xml:space="preserve"> </w:t>
      </w:r>
      <w:proofErr w:type="spellStart"/>
      <w:r w:rsidRPr="00EC7F69">
        <w:t>very</w:t>
      </w:r>
      <w:proofErr w:type="spellEnd"/>
      <w:r w:rsidRPr="00EC7F69">
        <w:t xml:space="preserve"> old </w:t>
      </w:r>
      <w:proofErr w:type="spellStart"/>
      <w:r w:rsidRPr="00EC7F69">
        <w:t>participants</w:t>
      </w:r>
      <w:proofErr w:type="spellEnd"/>
      <w:r w:rsidRPr="00EC7F69">
        <w:t xml:space="preserve"> </w:t>
      </w:r>
      <w:proofErr w:type="spellStart"/>
      <w:r w:rsidRPr="00EC7F69">
        <w:t>with</w:t>
      </w:r>
      <w:proofErr w:type="spellEnd"/>
      <w:r w:rsidRPr="00EC7F69">
        <w:t xml:space="preserve"> </w:t>
      </w:r>
      <w:proofErr w:type="spellStart"/>
      <w:r w:rsidRPr="00EC7F69">
        <w:t>heterogeneous</w:t>
      </w:r>
      <w:proofErr w:type="spellEnd"/>
      <w:r w:rsidRPr="00EC7F69">
        <w:t xml:space="preserve"> </w:t>
      </w:r>
      <w:proofErr w:type="spellStart"/>
      <w:r w:rsidRPr="00EC7F69">
        <w:t>cognitive</w:t>
      </w:r>
      <w:proofErr w:type="spellEnd"/>
      <w:r w:rsidRPr="00EC7F69">
        <w:t xml:space="preserve"> and </w:t>
      </w:r>
      <w:proofErr w:type="spellStart"/>
      <w:r w:rsidRPr="00EC7F69">
        <w:t>physical</w:t>
      </w:r>
      <w:proofErr w:type="spellEnd"/>
      <w:r w:rsidRPr="00EC7F69">
        <w:t xml:space="preserve"> </w:t>
      </w:r>
      <w:proofErr w:type="spellStart"/>
      <w:r w:rsidRPr="00EC7F69">
        <w:t>conditions</w:t>
      </w:r>
      <w:proofErr w:type="spellEnd"/>
      <w:r w:rsidRPr="00EC7F69">
        <w:t xml:space="preserve">. The </w:t>
      </w:r>
      <w:proofErr w:type="spellStart"/>
      <w:r w:rsidRPr="00EC7F69">
        <w:t>presentation</w:t>
      </w:r>
      <w:proofErr w:type="spellEnd"/>
      <w:r w:rsidRPr="00EC7F69">
        <w:t xml:space="preserve"> </w:t>
      </w:r>
      <w:proofErr w:type="spellStart"/>
      <w:r w:rsidRPr="00EC7F69">
        <w:t>offers</w:t>
      </w:r>
      <w:proofErr w:type="spellEnd"/>
      <w:r w:rsidRPr="00EC7F69">
        <w:t xml:space="preserve"> </w:t>
      </w:r>
      <w:proofErr w:type="spellStart"/>
      <w:r w:rsidRPr="00EC7F69">
        <w:t>insight</w:t>
      </w:r>
      <w:proofErr w:type="spellEnd"/>
      <w:r w:rsidRPr="00EC7F69">
        <w:t xml:space="preserve"> </w:t>
      </w:r>
      <w:proofErr w:type="spellStart"/>
      <w:r w:rsidRPr="00EC7F69">
        <w:t>into</w:t>
      </w:r>
      <w:proofErr w:type="spellEnd"/>
      <w:r w:rsidRPr="00EC7F69">
        <w:t xml:space="preserve"> </w:t>
      </w:r>
      <w:proofErr w:type="spellStart"/>
      <w:r w:rsidRPr="00EC7F69">
        <w:t>the</w:t>
      </w:r>
      <w:proofErr w:type="spellEnd"/>
      <w:r w:rsidRPr="00EC7F69">
        <w:t xml:space="preserve"> </w:t>
      </w:r>
      <w:proofErr w:type="spellStart"/>
      <w:r w:rsidRPr="00EC7F69">
        <w:t>developmental</w:t>
      </w:r>
      <w:proofErr w:type="spellEnd"/>
      <w:r w:rsidRPr="00EC7F69">
        <w:t xml:space="preserve"> </w:t>
      </w:r>
      <w:proofErr w:type="spellStart"/>
      <w:r w:rsidRPr="00EC7F69">
        <w:t>process</w:t>
      </w:r>
      <w:proofErr w:type="spellEnd"/>
      <w:r w:rsidRPr="00EC7F69">
        <w:t xml:space="preserve"> of a </w:t>
      </w:r>
      <w:proofErr w:type="spellStart"/>
      <w:r w:rsidRPr="00EC7F69">
        <w:t>participatory</w:t>
      </w:r>
      <w:proofErr w:type="spellEnd"/>
      <w:r w:rsidRPr="00EC7F69">
        <w:t xml:space="preserve"> </w:t>
      </w:r>
      <w:proofErr w:type="spellStart"/>
      <w:r w:rsidRPr="00EC7F69">
        <w:t>action</w:t>
      </w:r>
      <w:proofErr w:type="spellEnd"/>
      <w:r w:rsidRPr="00EC7F69">
        <w:t xml:space="preserve"> </w:t>
      </w:r>
      <w:proofErr w:type="spellStart"/>
      <w:r w:rsidRPr="00EC7F69">
        <w:t>research</w:t>
      </w:r>
      <w:proofErr w:type="spellEnd"/>
      <w:r w:rsidRPr="00EC7F69">
        <w:t xml:space="preserve"> </w:t>
      </w:r>
      <w:proofErr w:type="gramStart"/>
      <w:r w:rsidRPr="00EC7F69">
        <w:t>project in</w:t>
      </w:r>
      <w:proofErr w:type="gramEnd"/>
      <w:r w:rsidRPr="00EC7F69">
        <w:t xml:space="preserve"> </w:t>
      </w:r>
      <w:proofErr w:type="spellStart"/>
      <w:r w:rsidRPr="00EC7F69">
        <w:t>which</w:t>
      </w:r>
      <w:proofErr w:type="spellEnd"/>
      <w:r w:rsidRPr="00EC7F69">
        <w:t xml:space="preserve"> </w:t>
      </w:r>
      <w:proofErr w:type="spellStart"/>
      <w:r w:rsidRPr="00EC7F69">
        <w:t>several</w:t>
      </w:r>
      <w:proofErr w:type="spellEnd"/>
      <w:r w:rsidRPr="00EC7F69">
        <w:t xml:space="preserve"> </w:t>
      </w:r>
      <w:proofErr w:type="spellStart"/>
      <w:r w:rsidRPr="00EC7F69">
        <w:t>distinct</w:t>
      </w:r>
      <w:proofErr w:type="spellEnd"/>
      <w:r w:rsidRPr="00EC7F69">
        <w:t xml:space="preserve"> program </w:t>
      </w:r>
      <w:proofErr w:type="spellStart"/>
      <w:r w:rsidRPr="00EC7F69">
        <w:t>directions</w:t>
      </w:r>
      <w:proofErr w:type="spellEnd"/>
      <w:r w:rsidRPr="00EC7F69">
        <w:t xml:space="preserve"> </w:t>
      </w:r>
      <w:proofErr w:type="spellStart"/>
      <w:r w:rsidRPr="00EC7F69">
        <w:t>gradually</w:t>
      </w:r>
      <w:proofErr w:type="spellEnd"/>
      <w:r w:rsidRPr="00EC7F69">
        <w:t xml:space="preserve"> </w:t>
      </w:r>
      <w:proofErr w:type="spellStart"/>
      <w:r w:rsidRPr="00EC7F69">
        <w:t>emerged</w:t>
      </w:r>
      <w:proofErr w:type="spellEnd"/>
      <w:r w:rsidRPr="00EC7F69">
        <w:t xml:space="preserve"> </w:t>
      </w:r>
      <w:proofErr w:type="spellStart"/>
      <w:r w:rsidRPr="00EC7F69">
        <w:t>from</w:t>
      </w:r>
      <w:proofErr w:type="spellEnd"/>
      <w:r w:rsidRPr="00EC7F69">
        <w:t xml:space="preserve"> an </w:t>
      </w:r>
      <w:proofErr w:type="spellStart"/>
      <w:r w:rsidRPr="00EC7F69">
        <w:t>initial</w:t>
      </w:r>
      <w:proofErr w:type="spellEnd"/>
      <w:r w:rsidRPr="00EC7F69">
        <w:t xml:space="preserve"> </w:t>
      </w:r>
      <w:proofErr w:type="spellStart"/>
      <w:r w:rsidRPr="00EC7F69">
        <w:t>interactive</w:t>
      </w:r>
      <w:proofErr w:type="spellEnd"/>
      <w:r w:rsidRPr="00EC7F69">
        <w:t xml:space="preserve"> </w:t>
      </w:r>
      <w:proofErr w:type="spellStart"/>
      <w:r w:rsidRPr="00EC7F69">
        <w:t>learning</w:t>
      </w:r>
      <w:proofErr w:type="spellEnd"/>
      <w:r w:rsidRPr="00EC7F69">
        <w:t xml:space="preserve"> program, </w:t>
      </w:r>
      <w:proofErr w:type="spellStart"/>
      <w:r w:rsidRPr="00EC7F69">
        <w:t>while</w:t>
      </w:r>
      <w:proofErr w:type="spellEnd"/>
      <w:r w:rsidRPr="00EC7F69">
        <w:t xml:space="preserve"> in </w:t>
      </w:r>
      <w:proofErr w:type="spellStart"/>
      <w:r w:rsidRPr="00EC7F69">
        <w:t>the</w:t>
      </w:r>
      <w:proofErr w:type="spellEnd"/>
      <w:r w:rsidRPr="00EC7F69">
        <w:t xml:space="preserve"> </w:t>
      </w:r>
      <w:proofErr w:type="spellStart"/>
      <w:r w:rsidRPr="00EC7F69">
        <w:t>fifth</w:t>
      </w:r>
      <w:proofErr w:type="spellEnd"/>
      <w:r w:rsidRPr="00EC7F69">
        <w:t xml:space="preserve"> </w:t>
      </w:r>
      <w:proofErr w:type="spellStart"/>
      <w:r w:rsidRPr="00EC7F69">
        <w:t>development</w:t>
      </w:r>
      <w:proofErr w:type="spellEnd"/>
      <w:r w:rsidRPr="00EC7F69">
        <w:t xml:space="preserve"> </w:t>
      </w:r>
      <w:proofErr w:type="spellStart"/>
      <w:r w:rsidRPr="00EC7F69">
        <w:t>cycle</w:t>
      </w:r>
      <w:proofErr w:type="spellEnd"/>
      <w:r w:rsidRPr="00EC7F69">
        <w:t xml:space="preserve"> </w:t>
      </w:r>
      <w:proofErr w:type="spellStart"/>
      <w:r w:rsidRPr="00EC7F69">
        <w:t>these</w:t>
      </w:r>
      <w:proofErr w:type="spellEnd"/>
      <w:r w:rsidRPr="00EC7F69">
        <w:t xml:space="preserve"> </w:t>
      </w:r>
      <w:proofErr w:type="spellStart"/>
      <w:r w:rsidRPr="00EC7F69">
        <w:t>earlier</w:t>
      </w:r>
      <w:proofErr w:type="spellEnd"/>
      <w:r w:rsidRPr="00EC7F69">
        <w:t xml:space="preserve"> </w:t>
      </w:r>
      <w:proofErr w:type="spellStart"/>
      <w:r w:rsidRPr="00EC7F69">
        <w:t>experiences</w:t>
      </w:r>
      <w:proofErr w:type="spellEnd"/>
      <w:r w:rsidRPr="00EC7F69">
        <w:t xml:space="preserve"> </w:t>
      </w:r>
      <w:proofErr w:type="spellStart"/>
      <w:r w:rsidRPr="00EC7F69">
        <w:t>were</w:t>
      </w:r>
      <w:proofErr w:type="spellEnd"/>
      <w:r w:rsidRPr="00EC7F69">
        <w:t xml:space="preserve"> </w:t>
      </w:r>
      <w:proofErr w:type="spellStart"/>
      <w:r w:rsidRPr="00EC7F69">
        <w:t>increasingly</w:t>
      </w:r>
      <w:proofErr w:type="spellEnd"/>
      <w:r w:rsidRPr="00EC7F69">
        <w:t xml:space="preserve"> </w:t>
      </w:r>
      <w:proofErr w:type="spellStart"/>
      <w:r w:rsidRPr="00EC7F69">
        <w:t>brought</w:t>
      </w:r>
      <w:proofErr w:type="spellEnd"/>
      <w:r w:rsidRPr="00EC7F69">
        <w:t xml:space="preserve"> </w:t>
      </w:r>
      <w:proofErr w:type="spellStart"/>
      <w:r w:rsidRPr="00EC7F69">
        <w:t>together</w:t>
      </w:r>
      <w:proofErr w:type="spellEnd"/>
      <w:r w:rsidRPr="00EC7F69">
        <w:t xml:space="preserve"> in a </w:t>
      </w:r>
      <w:proofErr w:type="spellStart"/>
      <w:r w:rsidRPr="00EC7F69">
        <w:t>phase</w:t>
      </w:r>
      <w:proofErr w:type="spellEnd"/>
      <w:r w:rsidRPr="00EC7F69">
        <w:t xml:space="preserve"> of </w:t>
      </w:r>
      <w:proofErr w:type="spellStart"/>
      <w:r w:rsidRPr="00EC7F69">
        <w:t>integration</w:t>
      </w:r>
      <w:proofErr w:type="spellEnd"/>
      <w:r w:rsidRPr="00EC7F69">
        <w:t xml:space="preserve"> and </w:t>
      </w:r>
      <w:proofErr w:type="spellStart"/>
      <w:r w:rsidRPr="00EC7F69">
        <w:t>stabilisation</w:t>
      </w:r>
      <w:proofErr w:type="spellEnd"/>
      <w:r w:rsidRPr="00EC7F69">
        <w:t>.</w:t>
      </w:r>
    </w:p>
    <w:p w14:paraId="4F57D15E" w14:textId="77777777" w:rsidR="0081272E" w:rsidRPr="00EC7F69" w:rsidRDefault="0081272E" w:rsidP="0081272E">
      <w:pPr>
        <w:jc w:val="both"/>
      </w:pPr>
      <w:r w:rsidRPr="00EC7F69">
        <w:t xml:space="preserve">The </w:t>
      </w:r>
      <w:proofErr w:type="spellStart"/>
      <w:r w:rsidRPr="00EC7F69">
        <w:t>analysis</w:t>
      </w:r>
      <w:proofErr w:type="spellEnd"/>
      <w:r w:rsidRPr="00EC7F69">
        <w:t xml:space="preserve"> </w:t>
      </w:r>
      <w:proofErr w:type="spellStart"/>
      <w:r w:rsidRPr="00EC7F69">
        <w:t>focuses</w:t>
      </w:r>
      <w:proofErr w:type="spellEnd"/>
      <w:r w:rsidRPr="00EC7F69">
        <w:t xml:space="preserve"> </w:t>
      </w:r>
      <w:proofErr w:type="spellStart"/>
      <w:r w:rsidRPr="00EC7F69">
        <w:t>on</w:t>
      </w:r>
      <w:proofErr w:type="spellEnd"/>
      <w:r w:rsidRPr="00EC7F69">
        <w:t xml:space="preserve"> </w:t>
      </w:r>
      <w:proofErr w:type="spellStart"/>
      <w:r w:rsidRPr="00EC7F69">
        <w:t>which</w:t>
      </w:r>
      <w:proofErr w:type="spellEnd"/>
      <w:r w:rsidRPr="00EC7F69">
        <w:t xml:space="preserve"> </w:t>
      </w:r>
      <w:proofErr w:type="spellStart"/>
      <w:r w:rsidRPr="00EC7F69">
        <w:t>instructional</w:t>
      </w:r>
      <w:proofErr w:type="spellEnd"/>
      <w:r w:rsidRPr="00EC7F69">
        <w:t xml:space="preserve"> and </w:t>
      </w:r>
      <w:proofErr w:type="spellStart"/>
      <w:r w:rsidRPr="00EC7F69">
        <w:t>subject-didactic</w:t>
      </w:r>
      <w:proofErr w:type="spellEnd"/>
      <w:r w:rsidRPr="00EC7F69">
        <w:t xml:space="preserve"> </w:t>
      </w:r>
      <w:proofErr w:type="spellStart"/>
      <w:r w:rsidRPr="00EC7F69">
        <w:t>lessons</w:t>
      </w:r>
      <w:proofErr w:type="spellEnd"/>
      <w:r w:rsidRPr="00EC7F69">
        <w:t xml:space="preserve"> </w:t>
      </w:r>
      <w:proofErr w:type="spellStart"/>
      <w:r w:rsidRPr="00EC7F69">
        <w:t>became</w:t>
      </w:r>
      <w:proofErr w:type="spellEnd"/>
      <w:r w:rsidRPr="00EC7F69">
        <w:t xml:space="preserve"> </w:t>
      </w:r>
      <w:proofErr w:type="spellStart"/>
      <w:r w:rsidRPr="00EC7F69">
        <w:t>visible</w:t>
      </w:r>
      <w:proofErr w:type="spellEnd"/>
      <w:r w:rsidRPr="00EC7F69">
        <w:t xml:space="preserve"> in </w:t>
      </w:r>
      <w:proofErr w:type="spellStart"/>
      <w:r w:rsidRPr="00EC7F69">
        <w:t>the</w:t>
      </w:r>
      <w:proofErr w:type="spellEnd"/>
      <w:r w:rsidRPr="00EC7F69">
        <w:t xml:space="preserve"> </w:t>
      </w:r>
      <w:proofErr w:type="spellStart"/>
      <w:r w:rsidRPr="00EC7F69">
        <w:t>fifth</w:t>
      </w:r>
      <w:proofErr w:type="spellEnd"/>
      <w:r w:rsidRPr="00EC7F69">
        <w:t xml:space="preserve"> </w:t>
      </w:r>
      <w:proofErr w:type="spellStart"/>
      <w:r w:rsidRPr="00EC7F69">
        <w:t>cycle</w:t>
      </w:r>
      <w:proofErr w:type="spellEnd"/>
      <w:r w:rsidRPr="00EC7F69">
        <w:t xml:space="preserve"> of </w:t>
      </w:r>
      <w:proofErr w:type="spellStart"/>
      <w:r w:rsidRPr="00EC7F69">
        <w:t>this</w:t>
      </w:r>
      <w:proofErr w:type="spellEnd"/>
      <w:r w:rsidRPr="00EC7F69">
        <w:t xml:space="preserve"> </w:t>
      </w:r>
      <w:proofErr w:type="spellStart"/>
      <w:r w:rsidRPr="00EC7F69">
        <w:t>cumulative</w:t>
      </w:r>
      <w:proofErr w:type="spellEnd"/>
      <w:r w:rsidRPr="00EC7F69">
        <w:t xml:space="preserve"> </w:t>
      </w:r>
      <w:proofErr w:type="spellStart"/>
      <w:r w:rsidRPr="00EC7F69">
        <w:t>development</w:t>
      </w:r>
      <w:proofErr w:type="spellEnd"/>
      <w:r w:rsidRPr="00EC7F69">
        <w:t xml:space="preserve"> </w:t>
      </w:r>
      <w:proofErr w:type="spellStart"/>
      <w:r w:rsidRPr="00EC7F69">
        <w:t>process</w:t>
      </w:r>
      <w:proofErr w:type="spellEnd"/>
      <w:r w:rsidRPr="00EC7F69">
        <w:t xml:space="preserve">, and </w:t>
      </w:r>
      <w:proofErr w:type="spellStart"/>
      <w:r w:rsidRPr="00EC7F69">
        <w:t>how</w:t>
      </w:r>
      <w:proofErr w:type="spellEnd"/>
      <w:r w:rsidRPr="00EC7F69">
        <w:t xml:space="preserve"> </w:t>
      </w:r>
      <w:proofErr w:type="spellStart"/>
      <w:r w:rsidRPr="00EC7F69">
        <w:t>these</w:t>
      </w:r>
      <w:proofErr w:type="spellEnd"/>
      <w:r w:rsidRPr="00EC7F69">
        <w:t xml:space="preserve"> </w:t>
      </w:r>
      <w:proofErr w:type="spellStart"/>
      <w:r w:rsidRPr="00EC7F69">
        <w:t>contributed</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emerging</w:t>
      </w:r>
      <w:proofErr w:type="spellEnd"/>
      <w:r w:rsidRPr="00EC7F69">
        <w:t xml:space="preserve"> </w:t>
      </w:r>
      <w:proofErr w:type="spellStart"/>
      <w:r w:rsidRPr="00EC7F69">
        <w:t>outlines</w:t>
      </w:r>
      <w:proofErr w:type="spellEnd"/>
      <w:r w:rsidRPr="00EC7F69">
        <w:t xml:space="preserve"> of a </w:t>
      </w:r>
      <w:proofErr w:type="spellStart"/>
      <w:r w:rsidRPr="00EC7F69">
        <w:t>gerontagogical</w:t>
      </w:r>
      <w:proofErr w:type="spellEnd"/>
      <w:r w:rsidRPr="00EC7F69">
        <w:t xml:space="preserve"> </w:t>
      </w:r>
      <w:proofErr w:type="spellStart"/>
      <w:r w:rsidRPr="00EC7F69">
        <w:t>learning</w:t>
      </w:r>
      <w:proofErr w:type="spellEnd"/>
      <w:r w:rsidRPr="00EC7F69">
        <w:t xml:space="preserve"> </w:t>
      </w:r>
      <w:proofErr w:type="spellStart"/>
      <w:r w:rsidRPr="00EC7F69">
        <w:t>process</w:t>
      </w:r>
      <w:proofErr w:type="spellEnd"/>
      <w:r w:rsidRPr="00EC7F69">
        <w:t xml:space="preserve"> </w:t>
      </w:r>
      <w:proofErr w:type="spellStart"/>
      <w:r w:rsidRPr="00EC7F69">
        <w:t>model</w:t>
      </w:r>
      <w:proofErr w:type="spellEnd"/>
      <w:r w:rsidRPr="00EC7F69">
        <w:t xml:space="preserve">. </w:t>
      </w:r>
      <w:proofErr w:type="spellStart"/>
      <w:r w:rsidRPr="00EC7F69">
        <w:t>Drawing</w:t>
      </w:r>
      <w:proofErr w:type="spellEnd"/>
      <w:r w:rsidRPr="00EC7F69">
        <w:t xml:space="preserve"> </w:t>
      </w:r>
      <w:proofErr w:type="spellStart"/>
      <w:r w:rsidRPr="00EC7F69">
        <w:t>on</w:t>
      </w:r>
      <w:proofErr w:type="spellEnd"/>
      <w:r w:rsidRPr="00EC7F69">
        <w:t xml:space="preserve"> 70 </w:t>
      </w:r>
      <w:proofErr w:type="spellStart"/>
      <w:r w:rsidRPr="00EC7F69">
        <w:t>reflections</w:t>
      </w:r>
      <w:proofErr w:type="spellEnd"/>
      <w:r w:rsidRPr="00EC7F69">
        <w:t xml:space="preserve"> </w:t>
      </w:r>
      <w:proofErr w:type="spellStart"/>
      <w:r w:rsidRPr="00EC7F69">
        <w:t>documented</w:t>
      </w:r>
      <w:proofErr w:type="spellEnd"/>
      <w:r w:rsidRPr="00EC7F69">
        <w:t xml:space="preserve"> in </w:t>
      </w:r>
      <w:proofErr w:type="spellStart"/>
      <w:r w:rsidRPr="00EC7F69">
        <w:t>six</w:t>
      </w:r>
      <w:proofErr w:type="spellEnd"/>
      <w:r w:rsidRPr="00EC7F69">
        <w:t xml:space="preserve"> </w:t>
      </w:r>
      <w:proofErr w:type="spellStart"/>
      <w:r w:rsidRPr="00EC7F69">
        <w:t>group</w:t>
      </w:r>
      <w:proofErr w:type="spellEnd"/>
      <w:r w:rsidRPr="00EC7F69">
        <w:t xml:space="preserve"> </w:t>
      </w:r>
      <w:proofErr w:type="spellStart"/>
      <w:r w:rsidRPr="00EC7F69">
        <w:t>reflective</w:t>
      </w:r>
      <w:proofErr w:type="spellEnd"/>
      <w:r w:rsidRPr="00EC7F69">
        <w:t xml:space="preserve"> </w:t>
      </w:r>
      <w:proofErr w:type="spellStart"/>
      <w:r w:rsidRPr="00EC7F69">
        <w:t>interviews</w:t>
      </w:r>
      <w:proofErr w:type="spellEnd"/>
      <w:r w:rsidRPr="00EC7F69">
        <w:t xml:space="preserve"> and </w:t>
      </w:r>
      <w:proofErr w:type="spellStart"/>
      <w:r w:rsidRPr="00EC7F69">
        <w:t>on</w:t>
      </w:r>
      <w:proofErr w:type="spellEnd"/>
      <w:r w:rsidRPr="00EC7F69">
        <w:t xml:space="preserve"> </w:t>
      </w:r>
      <w:proofErr w:type="spellStart"/>
      <w:r w:rsidRPr="00EC7F69">
        <w:t>structured</w:t>
      </w:r>
      <w:proofErr w:type="spellEnd"/>
      <w:r w:rsidRPr="00EC7F69">
        <w:t xml:space="preserve"> </w:t>
      </w:r>
      <w:proofErr w:type="spellStart"/>
      <w:r w:rsidRPr="00EC7F69">
        <w:t>observation</w:t>
      </w:r>
      <w:proofErr w:type="spellEnd"/>
      <w:r w:rsidRPr="00EC7F69">
        <w:t xml:space="preserve"> </w:t>
      </w:r>
      <w:proofErr w:type="spellStart"/>
      <w:r w:rsidRPr="00EC7F69">
        <w:t>data</w:t>
      </w:r>
      <w:proofErr w:type="spellEnd"/>
      <w:r w:rsidRPr="00EC7F69">
        <w:t xml:space="preserve"> </w:t>
      </w:r>
      <w:proofErr w:type="spellStart"/>
      <w:r w:rsidRPr="00EC7F69">
        <w:t>from</w:t>
      </w:r>
      <w:proofErr w:type="spellEnd"/>
      <w:r w:rsidRPr="00EC7F69">
        <w:t xml:space="preserve"> 52 </w:t>
      </w:r>
      <w:proofErr w:type="spellStart"/>
      <w:r w:rsidRPr="00EC7F69">
        <w:t>learning</w:t>
      </w:r>
      <w:proofErr w:type="spellEnd"/>
      <w:r w:rsidRPr="00EC7F69">
        <w:t xml:space="preserve"> </w:t>
      </w:r>
      <w:proofErr w:type="spellStart"/>
      <w:r w:rsidRPr="00EC7F69">
        <w:t>sessions</w:t>
      </w:r>
      <w:proofErr w:type="spellEnd"/>
      <w:r w:rsidRPr="00EC7F69">
        <w:t xml:space="preserve">, </w:t>
      </w:r>
      <w:proofErr w:type="spellStart"/>
      <w:r w:rsidRPr="00EC7F69">
        <w:t>the</w:t>
      </w:r>
      <w:proofErr w:type="spellEnd"/>
      <w:r w:rsidRPr="00EC7F69">
        <w:t xml:space="preserve"> </w:t>
      </w:r>
      <w:proofErr w:type="spellStart"/>
      <w:r w:rsidRPr="00EC7F69">
        <w:t>presentation</w:t>
      </w:r>
      <w:proofErr w:type="spellEnd"/>
      <w:r w:rsidRPr="00EC7F69">
        <w:t xml:space="preserve"> shows </w:t>
      </w:r>
      <w:proofErr w:type="spellStart"/>
      <w:r w:rsidRPr="00EC7F69">
        <w:t>that</w:t>
      </w:r>
      <w:proofErr w:type="spellEnd"/>
      <w:r w:rsidRPr="00EC7F69">
        <w:t xml:space="preserve">, in </w:t>
      </w:r>
      <w:proofErr w:type="spellStart"/>
      <w:r w:rsidRPr="00EC7F69">
        <w:t>the</w:t>
      </w:r>
      <w:proofErr w:type="spellEnd"/>
      <w:r w:rsidRPr="00EC7F69">
        <w:t xml:space="preserve"> </w:t>
      </w:r>
      <w:proofErr w:type="spellStart"/>
      <w:r w:rsidRPr="00EC7F69">
        <w:t>fifth</w:t>
      </w:r>
      <w:proofErr w:type="spellEnd"/>
      <w:r w:rsidRPr="00EC7F69">
        <w:t xml:space="preserve"> </w:t>
      </w:r>
      <w:proofErr w:type="spellStart"/>
      <w:r w:rsidRPr="00EC7F69">
        <w:t>cycle</w:t>
      </w:r>
      <w:proofErr w:type="spellEnd"/>
      <w:r w:rsidRPr="00EC7F69">
        <w:t xml:space="preserve">, </w:t>
      </w:r>
      <w:proofErr w:type="spellStart"/>
      <w:r w:rsidRPr="00EC7F69">
        <w:t>the</w:t>
      </w:r>
      <w:proofErr w:type="spellEnd"/>
      <w:r w:rsidRPr="00EC7F69">
        <w:t xml:space="preserve"> main </w:t>
      </w:r>
      <w:proofErr w:type="spellStart"/>
      <w:r w:rsidRPr="00EC7F69">
        <w:t>focus</w:t>
      </w:r>
      <w:proofErr w:type="spellEnd"/>
      <w:r w:rsidRPr="00EC7F69">
        <w:t xml:space="preserve"> of </w:t>
      </w:r>
      <w:proofErr w:type="spellStart"/>
      <w:r w:rsidRPr="00EC7F69">
        <w:t>development</w:t>
      </w:r>
      <w:proofErr w:type="spellEnd"/>
      <w:r w:rsidRPr="00EC7F69">
        <w:t xml:space="preserve"> shifted </w:t>
      </w:r>
      <w:proofErr w:type="spellStart"/>
      <w:r w:rsidRPr="00EC7F69">
        <w:t>toward</w:t>
      </w:r>
      <w:proofErr w:type="spellEnd"/>
      <w:r w:rsidRPr="00EC7F69">
        <w:t xml:space="preserve"> </w:t>
      </w:r>
      <w:proofErr w:type="spellStart"/>
      <w:r w:rsidRPr="00EC7F69">
        <w:t>coordinating</w:t>
      </w:r>
      <w:proofErr w:type="spellEnd"/>
      <w:r w:rsidRPr="00EC7F69">
        <w:t xml:space="preserve"> </w:t>
      </w:r>
      <w:proofErr w:type="spellStart"/>
      <w:r w:rsidRPr="00EC7F69">
        <w:t>previously</w:t>
      </w:r>
      <w:proofErr w:type="spellEnd"/>
      <w:r w:rsidRPr="00EC7F69">
        <w:t xml:space="preserve"> </w:t>
      </w:r>
      <w:proofErr w:type="spellStart"/>
      <w:r w:rsidRPr="00EC7F69">
        <w:t>established</w:t>
      </w:r>
      <w:proofErr w:type="spellEnd"/>
      <w:r w:rsidRPr="00EC7F69">
        <w:t xml:space="preserve"> </w:t>
      </w:r>
      <w:proofErr w:type="spellStart"/>
      <w:r w:rsidRPr="00EC7F69">
        <w:t>solutions</w:t>
      </w:r>
      <w:proofErr w:type="spellEnd"/>
      <w:r w:rsidRPr="00EC7F69">
        <w:t xml:space="preserve">, </w:t>
      </w:r>
      <w:proofErr w:type="spellStart"/>
      <w:r w:rsidRPr="00EC7F69">
        <w:t>clarifying</w:t>
      </w:r>
      <w:proofErr w:type="spellEnd"/>
      <w:r w:rsidRPr="00EC7F69">
        <w:t xml:space="preserve"> </w:t>
      </w:r>
      <w:proofErr w:type="spellStart"/>
      <w:r w:rsidRPr="00EC7F69">
        <w:t>the</w:t>
      </w:r>
      <w:proofErr w:type="spellEnd"/>
      <w:r w:rsidRPr="00EC7F69">
        <w:t xml:space="preserve"> </w:t>
      </w:r>
      <w:proofErr w:type="spellStart"/>
      <w:r w:rsidRPr="00EC7F69">
        <w:t>operating</w:t>
      </w:r>
      <w:proofErr w:type="spellEnd"/>
      <w:r w:rsidRPr="00EC7F69">
        <w:t xml:space="preserve"> </w:t>
      </w:r>
      <w:proofErr w:type="spellStart"/>
      <w:r w:rsidRPr="00EC7F69">
        <w:t>logic</w:t>
      </w:r>
      <w:proofErr w:type="spellEnd"/>
      <w:r w:rsidRPr="00EC7F69">
        <w:t xml:space="preserve"> of </w:t>
      </w:r>
      <w:proofErr w:type="spellStart"/>
      <w:r w:rsidRPr="00EC7F69">
        <w:t>the</w:t>
      </w:r>
      <w:proofErr w:type="spellEnd"/>
      <w:r w:rsidRPr="00EC7F69">
        <w:t xml:space="preserve"> </w:t>
      </w:r>
      <w:proofErr w:type="spellStart"/>
      <w:r w:rsidRPr="00EC7F69">
        <w:t>learning</w:t>
      </w:r>
      <w:proofErr w:type="spellEnd"/>
      <w:r w:rsidRPr="00EC7F69">
        <w:t xml:space="preserve"> </w:t>
      </w:r>
      <w:proofErr w:type="spellStart"/>
      <w:r w:rsidRPr="00EC7F69">
        <w:t>sessions</w:t>
      </w:r>
      <w:proofErr w:type="spellEnd"/>
      <w:r w:rsidRPr="00EC7F69">
        <w:t xml:space="preserve">, and </w:t>
      </w:r>
      <w:proofErr w:type="spellStart"/>
      <w:r w:rsidRPr="00EC7F69">
        <w:t>integrating</w:t>
      </w:r>
      <w:proofErr w:type="spellEnd"/>
      <w:r w:rsidRPr="00EC7F69">
        <w:t xml:space="preserve"> </w:t>
      </w:r>
      <w:proofErr w:type="spellStart"/>
      <w:r w:rsidRPr="00EC7F69">
        <w:t>organisational</w:t>
      </w:r>
      <w:proofErr w:type="spellEnd"/>
      <w:r w:rsidRPr="00EC7F69">
        <w:t xml:space="preserve"> </w:t>
      </w:r>
      <w:proofErr w:type="spellStart"/>
      <w:r w:rsidRPr="00EC7F69">
        <w:t>experience</w:t>
      </w:r>
      <w:proofErr w:type="spellEnd"/>
      <w:r w:rsidRPr="00EC7F69">
        <w:t>.</w:t>
      </w:r>
    </w:p>
    <w:p w14:paraId="7707DEA2" w14:textId="77777777" w:rsidR="0081272E" w:rsidRPr="00EC7F69" w:rsidRDefault="0081272E" w:rsidP="0081272E">
      <w:pPr>
        <w:jc w:val="both"/>
      </w:pPr>
      <w:r w:rsidRPr="00EC7F69">
        <w:t xml:space="preserve">The </w:t>
      </w:r>
      <w:proofErr w:type="spellStart"/>
      <w:r w:rsidRPr="00EC7F69">
        <w:t>findings</w:t>
      </w:r>
      <w:proofErr w:type="spellEnd"/>
      <w:r w:rsidRPr="00EC7F69">
        <w:t xml:space="preserve"> </w:t>
      </w:r>
      <w:proofErr w:type="spellStart"/>
      <w:r w:rsidRPr="00EC7F69">
        <w:t>suggest</w:t>
      </w:r>
      <w:proofErr w:type="spellEnd"/>
      <w:r w:rsidRPr="00EC7F69">
        <w:t xml:space="preserve"> </w:t>
      </w:r>
      <w:proofErr w:type="spellStart"/>
      <w:r w:rsidRPr="00EC7F69">
        <w:t>that</w:t>
      </w:r>
      <w:proofErr w:type="spellEnd"/>
      <w:r w:rsidRPr="00EC7F69">
        <w:t xml:space="preserve">, in </w:t>
      </w:r>
      <w:proofErr w:type="spellStart"/>
      <w:r w:rsidRPr="00EC7F69">
        <w:t>the</w:t>
      </w:r>
      <w:proofErr w:type="spellEnd"/>
      <w:r w:rsidRPr="00EC7F69">
        <w:t xml:space="preserve"> </w:t>
      </w:r>
      <w:proofErr w:type="spellStart"/>
      <w:r w:rsidRPr="00EC7F69">
        <w:t>fifth</w:t>
      </w:r>
      <w:proofErr w:type="spellEnd"/>
      <w:r w:rsidRPr="00EC7F69">
        <w:t xml:space="preserve"> </w:t>
      </w:r>
      <w:proofErr w:type="spellStart"/>
      <w:r w:rsidRPr="00EC7F69">
        <w:t>cycle</w:t>
      </w:r>
      <w:proofErr w:type="spellEnd"/>
      <w:r w:rsidRPr="00EC7F69">
        <w:t xml:space="preserve">, </w:t>
      </w:r>
      <w:proofErr w:type="spellStart"/>
      <w:r w:rsidRPr="00EC7F69">
        <w:t>the</w:t>
      </w:r>
      <w:proofErr w:type="spellEnd"/>
      <w:r w:rsidRPr="00EC7F69">
        <w:t xml:space="preserve"> </w:t>
      </w:r>
      <w:proofErr w:type="spellStart"/>
      <w:r w:rsidRPr="00EC7F69">
        <w:t>structural</w:t>
      </w:r>
      <w:proofErr w:type="spellEnd"/>
      <w:r w:rsidRPr="00EC7F69">
        <w:t xml:space="preserve">, </w:t>
      </w:r>
      <w:proofErr w:type="spellStart"/>
      <w:r w:rsidRPr="00EC7F69">
        <w:t>regulatory</w:t>
      </w:r>
      <w:proofErr w:type="spellEnd"/>
      <w:r w:rsidRPr="00EC7F69">
        <w:t xml:space="preserve">, and </w:t>
      </w:r>
      <w:proofErr w:type="spellStart"/>
      <w:r w:rsidRPr="00EC7F69">
        <w:t>engagement-supporting</w:t>
      </w:r>
      <w:proofErr w:type="spellEnd"/>
      <w:r w:rsidRPr="00EC7F69">
        <w:t xml:space="preserve"> </w:t>
      </w:r>
      <w:proofErr w:type="spellStart"/>
      <w:r w:rsidRPr="00EC7F69">
        <w:t>elements</w:t>
      </w:r>
      <w:proofErr w:type="spellEnd"/>
      <w:r w:rsidRPr="00EC7F69">
        <w:t xml:space="preserve"> of </w:t>
      </w:r>
      <w:proofErr w:type="spellStart"/>
      <w:r w:rsidRPr="00EC7F69">
        <w:t>the</w:t>
      </w:r>
      <w:proofErr w:type="spellEnd"/>
      <w:r w:rsidRPr="00EC7F69">
        <w:t xml:space="preserve"> </w:t>
      </w:r>
      <w:proofErr w:type="spellStart"/>
      <w:r w:rsidRPr="00EC7F69">
        <w:t>learning</w:t>
      </w:r>
      <w:proofErr w:type="spellEnd"/>
      <w:r w:rsidRPr="00EC7F69">
        <w:t xml:space="preserve"> </w:t>
      </w:r>
      <w:proofErr w:type="spellStart"/>
      <w:r w:rsidRPr="00EC7F69">
        <w:t>sessions</w:t>
      </w:r>
      <w:proofErr w:type="spellEnd"/>
      <w:r w:rsidRPr="00EC7F69">
        <w:t xml:space="preserve"> </w:t>
      </w:r>
      <w:proofErr w:type="spellStart"/>
      <w:r w:rsidRPr="00EC7F69">
        <w:t>became</w:t>
      </w:r>
      <w:proofErr w:type="spellEnd"/>
      <w:r w:rsidRPr="00EC7F69">
        <w:t xml:space="preserve"> </w:t>
      </w:r>
      <w:proofErr w:type="spellStart"/>
      <w:r w:rsidRPr="00EC7F69">
        <w:t>increasingly</w:t>
      </w:r>
      <w:proofErr w:type="spellEnd"/>
      <w:r w:rsidRPr="00EC7F69">
        <w:t xml:space="preserve"> </w:t>
      </w:r>
      <w:proofErr w:type="spellStart"/>
      <w:r w:rsidRPr="00EC7F69">
        <w:t>coordinated</w:t>
      </w:r>
      <w:proofErr w:type="spellEnd"/>
      <w:r w:rsidRPr="00EC7F69">
        <w:t xml:space="preserve"> and </w:t>
      </w:r>
      <w:proofErr w:type="spellStart"/>
      <w:r w:rsidRPr="00EC7F69">
        <w:t>began</w:t>
      </w:r>
      <w:proofErr w:type="spellEnd"/>
      <w:r w:rsidRPr="00EC7F69">
        <w:t xml:space="preserve"> </w:t>
      </w:r>
      <w:proofErr w:type="spellStart"/>
      <w:r w:rsidRPr="00EC7F69">
        <w:t>to</w:t>
      </w:r>
      <w:proofErr w:type="spellEnd"/>
      <w:r w:rsidRPr="00EC7F69">
        <w:t xml:space="preserve"> be </w:t>
      </w:r>
      <w:proofErr w:type="spellStart"/>
      <w:r w:rsidRPr="00EC7F69">
        <w:t>interpretable</w:t>
      </w:r>
      <w:proofErr w:type="spellEnd"/>
      <w:r w:rsidRPr="00EC7F69">
        <w:t xml:space="preserve"> </w:t>
      </w:r>
      <w:proofErr w:type="spellStart"/>
      <w:r w:rsidRPr="00EC7F69">
        <w:t>as</w:t>
      </w:r>
      <w:proofErr w:type="spellEnd"/>
      <w:r w:rsidRPr="00EC7F69">
        <w:t xml:space="preserve"> </w:t>
      </w:r>
      <w:proofErr w:type="spellStart"/>
      <w:r w:rsidRPr="00EC7F69">
        <w:t>organising</w:t>
      </w:r>
      <w:proofErr w:type="spellEnd"/>
      <w:r w:rsidRPr="00EC7F69">
        <w:t xml:space="preserve"> </w:t>
      </w:r>
      <w:proofErr w:type="spellStart"/>
      <w:r w:rsidRPr="00EC7F69">
        <w:t>principles</w:t>
      </w:r>
      <w:proofErr w:type="spellEnd"/>
      <w:r w:rsidRPr="00EC7F69">
        <w:t xml:space="preserve"> of a </w:t>
      </w:r>
      <w:proofErr w:type="spellStart"/>
      <w:r w:rsidRPr="00EC7F69">
        <w:t>gerontagogical</w:t>
      </w:r>
      <w:proofErr w:type="spellEnd"/>
      <w:r w:rsidRPr="00EC7F69">
        <w:t xml:space="preserve"> </w:t>
      </w:r>
      <w:proofErr w:type="spellStart"/>
      <w:r w:rsidRPr="00EC7F69">
        <w:t>learning</w:t>
      </w:r>
      <w:proofErr w:type="spellEnd"/>
      <w:r w:rsidRPr="00EC7F69">
        <w:t xml:space="preserve"> </w:t>
      </w:r>
      <w:proofErr w:type="spellStart"/>
      <w:r w:rsidRPr="00EC7F69">
        <w:t>process</w:t>
      </w:r>
      <w:proofErr w:type="spellEnd"/>
      <w:r w:rsidRPr="00EC7F69">
        <w:t xml:space="preserve"> </w:t>
      </w:r>
      <w:proofErr w:type="spellStart"/>
      <w:r w:rsidRPr="00EC7F69">
        <w:t>model</w:t>
      </w:r>
      <w:proofErr w:type="spellEnd"/>
      <w:r w:rsidRPr="00EC7F69">
        <w:t xml:space="preserve">. The </w:t>
      </w:r>
      <w:proofErr w:type="spellStart"/>
      <w:r w:rsidRPr="00EC7F69">
        <w:t>presentation</w:t>
      </w:r>
      <w:proofErr w:type="spellEnd"/>
      <w:r w:rsidRPr="00EC7F69">
        <w:t xml:space="preserve"> </w:t>
      </w:r>
      <w:proofErr w:type="spellStart"/>
      <w:r w:rsidRPr="00EC7F69">
        <w:t>argues</w:t>
      </w:r>
      <w:proofErr w:type="spellEnd"/>
      <w:r w:rsidRPr="00EC7F69">
        <w:t xml:space="preserve"> </w:t>
      </w:r>
      <w:proofErr w:type="spellStart"/>
      <w:r w:rsidRPr="00EC7F69">
        <w:t>that</w:t>
      </w:r>
      <w:proofErr w:type="spellEnd"/>
      <w:r w:rsidRPr="00EC7F69">
        <w:t xml:space="preserve"> </w:t>
      </w:r>
      <w:proofErr w:type="spellStart"/>
      <w:r w:rsidRPr="00EC7F69">
        <w:t>the</w:t>
      </w:r>
      <w:proofErr w:type="spellEnd"/>
      <w:r w:rsidRPr="00EC7F69">
        <w:t xml:space="preserve"> </w:t>
      </w:r>
      <w:proofErr w:type="spellStart"/>
      <w:r w:rsidRPr="00EC7F69">
        <w:t>fifth</w:t>
      </w:r>
      <w:proofErr w:type="spellEnd"/>
      <w:r w:rsidRPr="00EC7F69">
        <w:t xml:space="preserve"> </w:t>
      </w:r>
      <w:proofErr w:type="spellStart"/>
      <w:r w:rsidRPr="00EC7F69">
        <w:t>cycle</w:t>
      </w:r>
      <w:proofErr w:type="spellEnd"/>
      <w:r w:rsidRPr="00EC7F69">
        <w:t xml:space="preserve"> </w:t>
      </w:r>
      <w:proofErr w:type="spellStart"/>
      <w:r w:rsidRPr="00EC7F69">
        <w:t>can</w:t>
      </w:r>
      <w:proofErr w:type="spellEnd"/>
      <w:r w:rsidRPr="00EC7F69">
        <w:t xml:space="preserve"> be </w:t>
      </w:r>
      <w:proofErr w:type="spellStart"/>
      <w:r w:rsidRPr="00EC7F69">
        <w:t>understood</w:t>
      </w:r>
      <w:proofErr w:type="spellEnd"/>
      <w:r w:rsidRPr="00EC7F69">
        <w:t xml:space="preserve"> </w:t>
      </w:r>
      <w:proofErr w:type="spellStart"/>
      <w:r w:rsidRPr="00EC7F69">
        <w:t>as</w:t>
      </w:r>
      <w:proofErr w:type="spellEnd"/>
      <w:r w:rsidRPr="00EC7F69">
        <w:t xml:space="preserve"> a </w:t>
      </w:r>
      <w:proofErr w:type="spellStart"/>
      <w:r w:rsidRPr="00EC7F69">
        <w:t>phase</w:t>
      </w:r>
      <w:proofErr w:type="spellEnd"/>
      <w:r w:rsidRPr="00EC7F69">
        <w:t xml:space="preserve"> of </w:t>
      </w:r>
      <w:proofErr w:type="spellStart"/>
      <w:r w:rsidRPr="00EC7F69">
        <w:t>integration</w:t>
      </w:r>
      <w:proofErr w:type="spellEnd"/>
      <w:r w:rsidRPr="00EC7F69">
        <w:t xml:space="preserve"> and </w:t>
      </w:r>
      <w:proofErr w:type="spellStart"/>
      <w:r w:rsidRPr="00EC7F69">
        <w:t>stabilisation</w:t>
      </w:r>
      <w:proofErr w:type="spellEnd"/>
      <w:r w:rsidRPr="00EC7F69">
        <w:t xml:space="preserve"> in </w:t>
      </w:r>
      <w:proofErr w:type="spellStart"/>
      <w:r w:rsidRPr="00EC7F69">
        <w:t>which</w:t>
      </w:r>
      <w:proofErr w:type="spellEnd"/>
      <w:r w:rsidRPr="00EC7F69">
        <w:t xml:space="preserve"> </w:t>
      </w:r>
      <w:proofErr w:type="spellStart"/>
      <w:r w:rsidRPr="00EC7F69">
        <w:t>the</w:t>
      </w:r>
      <w:proofErr w:type="spellEnd"/>
      <w:r w:rsidRPr="00EC7F69">
        <w:t xml:space="preserve"> </w:t>
      </w:r>
      <w:proofErr w:type="spellStart"/>
      <w:r w:rsidRPr="00EC7F69">
        <w:t>experiences</w:t>
      </w:r>
      <w:proofErr w:type="spellEnd"/>
      <w:r w:rsidRPr="00EC7F69">
        <w:t xml:space="preserve"> of </w:t>
      </w:r>
      <w:proofErr w:type="spellStart"/>
      <w:r w:rsidRPr="00EC7F69">
        <w:t>earlier</w:t>
      </w:r>
      <w:proofErr w:type="spellEnd"/>
      <w:r w:rsidRPr="00EC7F69">
        <w:t xml:space="preserve"> program </w:t>
      </w:r>
      <w:proofErr w:type="spellStart"/>
      <w:r w:rsidRPr="00EC7F69">
        <w:t>directions</w:t>
      </w:r>
      <w:proofErr w:type="spellEnd"/>
      <w:r w:rsidRPr="00EC7F69">
        <w:t xml:space="preserve"> </w:t>
      </w:r>
      <w:proofErr w:type="spellStart"/>
      <w:r w:rsidRPr="00EC7F69">
        <w:t>converge</w:t>
      </w:r>
      <w:proofErr w:type="spellEnd"/>
      <w:r w:rsidRPr="00EC7F69">
        <w:t xml:space="preserve"> and </w:t>
      </w:r>
      <w:proofErr w:type="spellStart"/>
      <w:r w:rsidRPr="00EC7F69">
        <w:t>the</w:t>
      </w:r>
      <w:proofErr w:type="spellEnd"/>
      <w:r w:rsidRPr="00EC7F69">
        <w:t xml:space="preserve"> </w:t>
      </w:r>
      <w:proofErr w:type="spellStart"/>
      <w:r w:rsidRPr="00EC7F69">
        <w:t>organising</w:t>
      </w:r>
      <w:proofErr w:type="spellEnd"/>
      <w:r w:rsidRPr="00EC7F69">
        <w:t xml:space="preserve"> </w:t>
      </w:r>
      <w:proofErr w:type="spellStart"/>
      <w:r w:rsidRPr="00EC7F69">
        <w:t>principles</w:t>
      </w:r>
      <w:proofErr w:type="spellEnd"/>
      <w:r w:rsidRPr="00EC7F69">
        <w:t xml:space="preserve"> of a </w:t>
      </w:r>
      <w:proofErr w:type="spellStart"/>
      <w:r w:rsidRPr="00EC7F69">
        <w:t>gerontagogical</w:t>
      </w:r>
      <w:proofErr w:type="spellEnd"/>
      <w:r w:rsidRPr="00EC7F69">
        <w:t xml:space="preserve"> </w:t>
      </w:r>
      <w:proofErr w:type="spellStart"/>
      <w:r w:rsidRPr="00EC7F69">
        <w:t>learning</w:t>
      </w:r>
      <w:proofErr w:type="spellEnd"/>
      <w:r w:rsidRPr="00EC7F69">
        <w:t xml:space="preserve"> </w:t>
      </w:r>
      <w:proofErr w:type="spellStart"/>
      <w:r w:rsidRPr="00EC7F69">
        <w:t>process</w:t>
      </w:r>
      <w:proofErr w:type="spellEnd"/>
      <w:r w:rsidRPr="00EC7F69">
        <w:t xml:space="preserve"> </w:t>
      </w:r>
      <w:proofErr w:type="spellStart"/>
      <w:r w:rsidRPr="00EC7F69">
        <w:t>model</w:t>
      </w:r>
      <w:proofErr w:type="spellEnd"/>
      <w:r w:rsidRPr="00EC7F69">
        <w:t xml:space="preserve"> </w:t>
      </w:r>
      <w:proofErr w:type="spellStart"/>
      <w:r w:rsidRPr="00EC7F69">
        <w:t>become</w:t>
      </w:r>
      <w:proofErr w:type="spellEnd"/>
      <w:r w:rsidRPr="00EC7F69">
        <w:t xml:space="preserve"> </w:t>
      </w:r>
      <w:proofErr w:type="spellStart"/>
      <w:r w:rsidRPr="00EC7F69">
        <w:t>increasingly</w:t>
      </w:r>
      <w:proofErr w:type="spellEnd"/>
      <w:r w:rsidRPr="00EC7F69">
        <w:t xml:space="preserve"> </w:t>
      </w:r>
      <w:proofErr w:type="spellStart"/>
      <w:r w:rsidRPr="00EC7F69">
        <w:t>visible</w:t>
      </w:r>
      <w:proofErr w:type="spellEnd"/>
      <w:r w:rsidRPr="00EC7F69">
        <w:t>.</w:t>
      </w:r>
    </w:p>
    <w:p w14:paraId="03F4E4BE" w14:textId="77777777" w:rsidR="0081272E" w:rsidRPr="00EC7F69" w:rsidRDefault="0081272E" w:rsidP="0081272E">
      <w:pPr>
        <w:jc w:val="both"/>
      </w:pPr>
      <w:r w:rsidRPr="00EC7F69">
        <w:t>-------------------------------------------------------------------------</w:t>
      </w:r>
    </w:p>
    <w:p w14:paraId="64F7F21C" w14:textId="77777777" w:rsidR="0081272E" w:rsidRPr="00EC7F69" w:rsidRDefault="0081272E" w:rsidP="0081272E">
      <w:pPr>
        <w:jc w:val="both"/>
        <w:rPr>
          <w:b/>
          <w:bCs/>
        </w:rPr>
      </w:pPr>
      <w:proofErr w:type="spellStart"/>
      <w:r w:rsidRPr="00EC7F69">
        <w:rPr>
          <w:b/>
          <w:bCs/>
        </w:rPr>
        <w:t>Priscilla</w:t>
      </w:r>
      <w:proofErr w:type="spellEnd"/>
      <w:r w:rsidRPr="00EC7F69">
        <w:rPr>
          <w:b/>
          <w:bCs/>
        </w:rPr>
        <w:t xml:space="preserve"> Nana </w:t>
      </w:r>
      <w:proofErr w:type="spellStart"/>
      <w:r w:rsidRPr="00EC7F69">
        <w:rPr>
          <w:b/>
          <w:bCs/>
        </w:rPr>
        <w:t>Sarpomaa</w:t>
      </w:r>
      <w:proofErr w:type="spellEnd"/>
      <w:r w:rsidRPr="00EC7F69">
        <w:rPr>
          <w:b/>
          <w:bCs/>
        </w:rPr>
        <w:t xml:space="preserve">: </w:t>
      </w:r>
      <w:proofErr w:type="spellStart"/>
      <w:r w:rsidRPr="00EC7F69">
        <w:rPr>
          <w:b/>
          <w:bCs/>
        </w:rPr>
        <w:t>Lifelong</w:t>
      </w:r>
      <w:proofErr w:type="spellEnd"/>
      <w:r w:rsidRPr="00EC7F69">
        <w:rPr>
          <w:b/>
          <w:bCs/>
        </w:rPr>
        <w:t xml:space="preserve"> </w:t>
      </w:r>
      <w:proofErr w:type="spellStart"/>
      <w:r w:rsidRPr="00EC7F69">
        <w:rPr>
          <w:b/>
          <w:bCs/>
        </w:rPr>
        <w:t>Learning</w:t>
      </w:r>
      <w:proofErr w:type="spellEnd"/>
      <w:r w:rsidRPr="00EC7F69">
        <w:rPr>
          <w:b/>
          <w:bCs/>
        </w:rPr>
        <w:t xml:space="preserve"> </w:t>
      </w:r>
      <w:proofErr w:type="spellStart"/>
      <w:r w:rsidRPr="00EC7F69">
        <w:rPr>
          <w:b/>
          <w:bCs/>
        </w:rPr>
        <w:t>as</w:t>
      </w:r>
      <w:proofErr w:type="spellEnd"/>
      <w:r w:rsidRPr="00EC7F69">
        <w:rPr>
          <w:b/>
          <w:bCs/>
        </w:rPr>
        <w:t xml:space="preserve"> a </w:t>
      </w:r>
      <w:proofErr w:type="spellStart"/>
      <w:r w:rsidRPr="00EC7F69">
        <w:rPr>
          <w:b/>
          <w:bCs/>
        </w:rPr>
        <w:t>Strategy</w:t>
      </w:r>
      <w:proofErr w:type="spellEnd"/>
      <w:r w:rsidRPr="00EC7F69">
        <w:rPr>
          <w:b/>
          <w:bCs/>
        </w:rPr>
        <w:t xml:space="preserve"> </w:t>
      </w:r>
      <w:proofErr w:type="spellStart"/>
      <w:r w:rsidRPr="00EC7F69">
        <w:rPr>
          <w:b/>
          <w:bCs/>
        </w:rPr>
        <w:t>for</w:t>
      </w:r>
      <w:proofErr w:type="spellEnd"/>
      <w:r w:rsidRPr="00EC7F69">
        <w:rPr>
          <w:b/>
          <w:bCs/>
        </w:rPr>
        <w:t xml:space="preserve"> </w:t>
      </w:r>
      <w:proofErr w:type="spellStart"/>
      <w:r w:rsidRPr="00EC7F69">
        <w:rPr>
          <w:b/>
          <w:bCs/>
        </w:rPr>
        <w:t>Employee</w:t>
      </w:r>
      <w:proofErr w:type="spellEnd"/>
      <w:r w:rsidRPr="00EC7F69">
        <w:rPr>
          <w:b/>
          <w:bCs/>
        </w:rPr>
        <w:t xml:space="preserve"> </w:t>
      </w:r>
      <w:proofErr w:type="spellStart"/>
      <w:r w:rsidRPr="00EC7F69">
        <w:rPr>
          <w:b/>
          <w:bCs/>
        </w:rPr>
        <w:t>Retention</w:t>
      </w:r>
      <w:proofErr w:type="spellEnd"/>
      <w:r w:rsidRPr="00EC7F69">
        <w:rPr>
          <w:b/>
          <w:bCs/>
        </w:rPr>
        <w:t xml:space="preserve"> and </w:t>
      </w:r>
      <w:proofErr w:type="spellStart"/>
      <w:r w:rsidRPr="00EC7F69">
        <w:rPr>
          <w:b/>
          <w:bCs/>
        </w:rPr>
        <w:t>Engagement</w:t>
      </w:r>
      <w:proofErr w:type="spellEnd"/>
    </w:p>
    <w:p w14:paraId="17101901" w14:textId="77777777" w:rsidR="0081272E" w:rsidRPr="00EC7F69" w:rsidRDefault="0081272E" w:rsidP="0081272E">
      <w:pPr>
        <w:jc w:val="both"/>
      </w:pPr>
      <w:r w:rsidRPr="00EC7F69">
        <w:rPr>
          <w:u w:val="single"/>
        </w:rPr>
        <w:t>Absztrakt angol</w:t>
      </w:r>
      <w:r w:rsidRPr="00EC7F69">
        <w:t>:</w:t>
      </w:r>
    </w:p>
    <w:p w14:paraId="5F9C065D" w14:textId="77777777" w:rsidR="0081272E" w:rsidRPr="00EC7F69" w:rsidRDefault="0081272E" w:rsidP="0081272E">
      <w:pPr>
        <w:jc w:val="both"/>
      </w:pPr>
      <w:proofErr w:type="spellStart"/>
      <w:r w:rsidRPr="00EC7F69">
        <w:t>Lifelong</w:t>
      </w:r>
      <w:proofErr w:type="spellEnd"/>
      <w:r w:rsidRPr="00EC7F69">
        <w:t xml:space="preserve"> </w:t>
      </w:r>
      <w:proofErr w:type="spellStart"/>
      <w:r w:rsidRPr="00EC7F69">
        <w:t>Learning</w:t>
      </w:r>
      <w:proofErr w:type="spellEnd"/>
      <w:r w:rsidRPr="00EC7F69">
        <w:t xml:space="preserve"> </w:t>
      </w:r>
      <w:proofErr w:type="spellStart"/>
      <w:r w:rsidRPr="00EC7F69">
        <w:t>which</w:t>
      </w:r>
      <w:proofErr w:type="spellEnd"/>
      <w:r w:rsidRPr="00EC7F69">
        <w:t xml:space="preserve"> is a </w:t>
      </w:r>
      <w:proofErr w:type="spellStart"/>
      <w:r w:rsidRPr="00EC7F69">
        <w:t>continuous</w:t>
      </w:r>
      <w:proofErr w:type="spellEnd"/>
      <w:r w:rsidRPr="00EC7F69">
        <w:t xml:space="preserve"> </w:t>
      </w:r>
      <w:proofErr w:type="spellStart"/>
      <w:r w:rsidRPr="00EC7F69">
        <w:t>process</w:t>
      </w:r>
      <w:proofErr w:type="spellEnd"/>
      <w:r w:rsidRPr="00EC7F69">
        <w:t xml:space="preserve"> of </w:t>
      </w:r>
      <w:proofErr w:type="spellStart"/>
      <w:r w:rsidRPr="00EC7F69">
        <w:t>acquiring</w:t>
      </w:r>
      <w:proofErr w:type="spellEnd"/>
      <w:r w:rsidRPr="00EC7F69">
        <w:t xml:space="preserve"> </w:t>
      </w:r>
      <w:proofErr w:type="spellStart"/>
      <w:r w:rsidRPr="00EC7F69">
        <w:t>knowledge</w:t>
      </w:r>
      <w:proofErr w:type="spellEnd"/>
      <w:r w:rsidRPr="00EC7F69">
        <w:t xml:space="preserve">, </w:t>
      </w:r>
      <w:proofErr w:type="spellStart"/>
      <w:r w:rsidRPr="00EC7F69">
        <w:t>skills</w:t>
      </w:r>
      <w:proofErr w:type="spellEnd"/>
      <w:r w:rsidRPr="00EC7F69">
        <w:t xml:space="preserve"> and </w:t>
      </w:r>
      <w:proofErr w:type="spellStart"/>
      <w:r w:rsidRPr="00EC7F69">
        <w:t>competencies</w:t>
      </w:r>
      <w:proofErr w:type="spellEnd"/>
      <w:r w:rsidRPr="00EC7F69">
        <w:t xml:space="preserve"> </w:t>
      </w:r>
      <w:proofErr w:type="spellStart"/>
      <w:r w:rsidRPr="00EC7F69">
        <w:t>throughout</w:t>
      </w:r>
      <w:proofErr w:type="spellEnd"/>
      <w:r w:rsidRPr="00EC7F69">
        <w:t xml:space="preserve"> a </w:t>
      </w:r>
      <w:proofErr w:type="spellStart"/>
      <w:r w:rsidRPr="00EC7F69">
        <w:t>person's</w:t>
      </w:r>
      <w:proofErr w:type="spellEnd"/>
      <w:r w:rsidRPr="00EC7F69">
        <w:t xml:space="preserve"> </w:t>
      </w:r>
      <w:proofErr w:type="spellStart"/>
      <w:r w:rsidRPr="00EC7F69">
        <w:t>entire</w:t>
      </w:r>
      <w:proofErr w:type="spellEnd"/>
      <w:r w:rsidRPr="00EC7F69">
        <w:t xml:space="preserve"> life, </w:t>
      </w:r>
      <w:proofErr w:type="spellStart"/>
      <w:r w:rsidRPr="00EC7F69">
        <w:t>beyond</w:t>
      </w:r>
      <w:proofErr w:type="spellEnd"/>
      <w:r w:rsidRPr="00EC7F69">
        <w:t xml:space="preserve"> </w:t>
      </w:r>
      <w:proofErr w:type="spellStart"/>
      <w:r w:rsidRPr="00EC7F69">
        <w:t>formal</w:t>
      </w:r>
      <w:proofErr w:type="spellEnd"/>
      <w:r w:rsidRPr="00EC7F69">
        <w:t xml:space="preserve"> </w:t>
      </w:r>
      <w:proofErr w:type="spellStart"/>
      <w:r w:rsidRPr="00EC7F69">
        <w:t>education</w:t>
      </w:r>
      <w:proofErr w:type="spellEnd"/>
      <w:r w:rsidRPr="00EC7F69">
        <w:t xml:space="preserve"> has </w:t>
      </w:r>
      <w:proofErr w:type="spellStart"/>
      <w:r w:rsidRPr="00EC7F69">
        <w:t>emerged</w:t>
      </w:r>
      <w:proofErr w:type="spellEnd"/>
      <w:r w:rsidRPr="00EC7F69">
        <w:t xml:space="preserve"> </w:t>
      </w:r>
      <w:proofErr w:type="spellStart"/>
      <w:r w:rsidRPr="00EC7F69">
        <w:t>as</w:t>
      </w:r>
      <w:proofErr w:type="spellEnd"/>
      <w:r w:rsidRPr="00EC7F69">
        <w:t xml:space="preserve"> </w:t>
      </w:r>
      <w:proofErr w:type="spellStart"/>
      <w:r w:rsidRPr="00EC7F69">
        <w:t>one</w:t>
      </w:r>
      <w:proofErr w:type="spellEnd"/>
      <w:r w:rsidRPr="00EC7F69">
        <w:t xml:space="preserve"> of </w:t>
      </w:r>
      <w:proofErr w:type="spellStart"/>
      <w:r w:rsidRPr="00EC7F69">
        <w:t>the</w:t>
      </w:r>
      <w:proofErr w:type="spellEnd"/>
      <w:r w:rsidRPr="00EC7F69">
        <w:t xml:space="preserve"> </w:t>
      </w:r>
      <w:proofErr w:type="spellStart"/>
      <w:r w:rsidRPr="00EC7F69">
        <w:t>strategies</w:t>
      </w:r>
      <w:proofErr w:type="spellEnd"/>
      <w:r w:rsidRPr="00EC7F69">
        <w:t xml:space="preserve"> </w:t>
      </w:r>
      <w:proofErr w:type="spellStart"/>
      <w:r w:rsidRPr="00EC7F69">
        <w:t>to</w:t>
      </w:r>
      <w:proofErr w:type="spellEnd"/>
      <w:r w:rsidRPr="00EC7F69">
        <w:t xml:space="preserve"> </w:t>
      </w:r>
      <w:proofErr w:type="spellStart"/>
      <w:r w:rsidRPr="00EC7F69">
        <w:t>enhance</w:t>
      </w:r>
      <w:proofErr w:type="spellEnd"/>
      <w:r w:rsidRPr="00EC7F69">
        <w:t xml:space="preserve"> </w:t>
      </w:r>
      <w:proofErr w:type="spellStart"/>
      <w:r w:rsidRPr="00EC7F69">
        <w:t>organisational</w:t>
      </w:r>
      <w:proofErr w:type="spellEnd"/>
      <w:r w:rsidRPr="00EC7F69">
        <w:t xml:space="preserve"> </w:t>
      </w:r>
      <w:proofErr w:type="spellStart"/>
      <w:r w:rsidRPr="00EC7F69">
        <w:t>development</w:t>
      </w:r>
      <w:proofErr w:type="spellEnd"/>
      <w:r w:rsidRPr="00EC7F69">
        <w:t>.</w:t>
      </w:r>
    </w:p>
    <w:p w14:paraId="7FAD172A" w14:textId="77777777" w:rsidR="0081272E" w:rsidRPr="00EC7F69" w:rsidRDefault="0081272E" w:rsidP="0081272E">
      <w:pPr>
        <w:jc w:val="both"/>
      </w:pPr>
      <w:r w:rsidRPr="00EC7F69">
        <w:t xml:space="preserve">In a </w:t>
      </w:r>
      <w:proofErr w:type="spellStart"/>
      <w:r w:rsidRPr="00EC7F69">
        <w:t>fast-growing</w:t>
      </w:r>
      <w:proofErr w:type="spellEnd"/>
      <w:r w:rsidRPr="00EC7F69">
        <w:t xml:space="preserve"> </w:t>
      </w:r>
      <w:proofErr w:type="spellStart"/>
      <w:r w:rsidRPr="00EC7F69">
        <w:t>digital</w:t>
      </w:r>
      <w:proofErr w:type="spellEnd"/>
      <w:r w:rsidRPr="00EC7F69">
        <w:t xml:space="preserve"> </w:t>
      </w:r>
      <w:proofErr w:type="spellStart"/>
      <w:r w:rsidRPr="00EC7F69">
        <w:t>technology</w:t>
      </w:r>
      <w:proofErr w:type="spellEnd"/>
      <w:r w:rsidRPr="00EC7F69">
        <w:t xml:space="preserve"> </w:t>
      </w:r>
      <w:proofErr w:type="spellStart"/>
      <w:r w:rsidRPr="00EC7F69">
        <w:t>era</w:t>
      </w:r>
      <w:proofErr w:type="spellEnd"/>
      <w:r w:rsidRPr="00EC7F69">
        <w:t xml:space="preserve">, </w:t>
      </w:r>
      <w:proofErr w:type="spellStart"/>
      <w:r w:rsidRPr="00EC7F69">
        <w:t>employees</w:t>
      </w:r>
      <w:proofErr w:type="spellEnd"/>
      <w:r w:rsidRPr="00EC7F69">
        <w:t xml:space="preserve"> </w:t>
      </w:r>
      <w:proofErr w:type="spellStart"/>
      <w:r w:rsidRPr="00EC7F69">
        <w:t>with</w:t>
      </w:r>
      <w:proofErr w:type="spellEnd"/>
      <w:r w:rsidRPr="00EC7F69">
        <w:t xml:space="preserve"> </w:t>
      </w:r>
      <w:proofErr w:type="spellStart"/>
      <w:r w:rsidRPr="00EC7F69">
        <w:t>different</w:t>
      </w:r>
      <w:proofErr w:type="spellEnd"/>
      <w:r w:rsidRPr="00EC7F69">
        <w:t xml:space="preserve"> </w:t>
      </w:r>
      <w:proofErr w:type="spellStart"/>
      <w:r w:rsidRPr="00EC7F69">
        <w:t>backgrounds</w:t>
      </w:r>
      <w:proofErr w:type="spellEnd"/>
      <w:r w:rsidRPr="00EC7F69">
        <w:t xml:space="preserve"> and </w:t>
      </w:r>
      <w:proofErr w:type="spellStart"/>
      <w:r w:rsidRPr="00EC7F69">
        <w:t>cultures</w:t>
      </w:r>
      <w:proofErr w:type="spellEnd"/>
      <w:r w:rsidRPr="00EC7F69">
        <w:t xml:space="preserve"> </w:t>
      </w:r>
      <w:proofErr w:type="spellStart"/>
      <w:r w:rsidRPr="00EC7F69">
        <w:t>are</w:t>
      </w:r>
      <w:proofErr w:type="spellEnd"/>
      <w:r w:rsidRPr="00EC7F69">
        <w:t xml:space="preserve"> </w:t>
      </w:r>
      <w:proofErr w:type="spellStart"/>
      <w:r w:rsidRPr="00EC7F69">
        <w:t>evolving</w:t>
      </w:r>
      <w:proofErr w:type="spellEnd"/>
      <w:r w:rsidRPr="00EC7F69">
        <w:t xml:space="preserve"> </w:t>
      </w:r>
      <w:proofErr w:type="spellStart"/>
      <w:r w:rsidRPr="00EC7F69">
        <w:t>with</w:t>
      </w:r>
      <w:proofErr w:type="spellEnd"/>
      <w:r w:rsidRPr="00EC7F69">
        <w:t xml:space="preserve"> </w:t>
      </w:r>
      <w:proofErr w:type="spellStart"/>
      <w:r w:rsidRPr="00EC7F69">
        <w:t>different</w:t>
      </w:r>
      <w:proofErr w:type="spellEnd"/>
      <w:r w:rsidRPr="00EC7F69">
        <w:t xml:space="preserve"> </w:t>
      </w:r>
      <w:proofErr w:type="spellStart"/>
      <w:r w:rsidRPr="00EC7F69">
        <w:t>expectations</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has </w:t>
      </w:r>
      <w:proofErr w:type="spellStart"/>
      <w:r w:rsidRPr="00EC7F69">
        <w:t>been</w:t>
      </w:r>
      <w:proofErr w:type="spellEnd"/>
      <w:r w:rsidRPr="00EC7F69">
        <w:t xml:space="preserve"> </w:t>
      </w:r>
      <w:proofErr w:type="spellStart"/>
      <w:r w:rsidRPr="00EC7F69">
        <w:t>identified</w:t>
      </w:r>
      <w:proofErr w:type="spellEnd"/>
      <w:r w:rsidRPr="00EC7F69">
        <w:t xml:space="preserve"> </w:t>
      </w:r>
      <w:proofErr w:type="spellStart"/>
      <w:r w:rsidRPr="00EC7F69">
        <w:t>as</w:t>
      </w:r>
      <w:proofErr w:type="spellEnd"/>
      <w:r w:rsidRPr="00EC7F69">
        <w:t xml:space="preserve"> a </w:t>
      </w:r>
      <w:proofErr w:type="spellStart"/>
      <w:r w:rsidRPr="00EC7F69">
        <w:t>strategic</w:t>
      </w:r>
      <w:proofErr w:type="spellEnd"/>
      <w:r w:rsidRPr="00EC7F69">
        <w:t xml:space="preserve"> </w:t>
      </w:r>
      <w:proofErr w:type="spellStart"/>
      <w:r w:rsidRPr="00EC7F69">
        <w:t>approach</w:t>
      </w:r>
      <w:proofErr w:type="spellEnd"/>
      <w:r w:rsidRPr="00EC7F69">
        <w:t xml:space="preserve"> </w:t>
      </w:r>
      <w:proofErr w:type="spellStart"/>
      <w:r w:rsidRPr="00EC7F69">
        <w:t>to</w:t>
      </w:r>
      <w:proofErr w:type="spellEnd"/>
      <w:r w:rsidRPr="00EC7F69">
        <w:t xml:space="preserve"> </w:t>
      </w:r>
      <w:proofErr w:type="spellStart"/>
      <w:r w:rsidRPr="00EC7F69">
        <w:t>retain</w:t>
      </w:r>
      <w:proofErr w:type="spellEnd"/>
      <w:r w:rsidRPr="00EC7F69">
        <w:t xml:space="preserve"> </w:t>
      </w:r>
      <w:proofErr w:type="spellStart"/>
      <w:r w:rsidRPr="00EC7F69">
        <w:t>employees</w:t>
      </w:r>
      <w:proofErr w:type="spellEnd"/>
      <w:r w:rsidRPr="00EC7F69">
        <w:t xml:space="preserve"> and </w:t>
      </w:r>
      <w:proofErr w:type="spellStart"/>
      <w:r w:rsidRPr="00EC7F69">
        <w:t>enhance</w:t>
      </w:r>
      <w:proofErr w:type="spellEnd"/>
      <w:r w:rsidRPr="00EC7F69">
        <w:t xml:space="preserve"> </w:t>
      </w:r>
      <w:proofErr w:type="spellStart"/>
      <w:r w:rsidRPr="00EC7F69">
        <w:t>employee</w:t>
      </w:r>
      <w:proofErr w:type="spellEnd"/>
      <w:r w:rsidRPr="00EC7F69">
        <w:t xml:space="preserve"> </w:t>
      </w:r>
      <w:proofErr w:type="spellStart"/>
      <w:r w:rsidRPr="00EC7F69">
        <w:t>engagement</w:t>
      </w:r>
      <w:proofErr w:type="spellEnd"/>
      <w:r w:rsidRPr="00EC7F69">
        <w:t xml:space="preserve"> in </w:t>
      </w:r>
      <w:proofErr w:type="spellStart"/>
      <w:r w:rsidRPr="00EC7F69">
        <w:t>organisations</w:t>
      </w:r>
      <w:proofErr w:type="spellEnd"/>
      <w:r w:rsidRPr="00EC7F69">
        <w:t xml:space="preserve"> </w:t>
      </w:r>
      <w:proofErr w:type="spellStart"/>
      <w:r w:rsidRPr="00EC7F69">
        <w:t>through</w:t>
      </w:r>
      <w:proofErr w:type="spellEnd"/>
      <w:r w:rsidRPr="00EC7F69">
        <w:t xml:space="preserve"> </w:t>
      </w:r>
      <w:proofErr w:type="spellStart"/>
      <w:r w:rsidRPr="00EC7F69">
        <w:t>skills</w:t>
      </w:r>
      <w:proofErr w:type="spellEnd"/>
      <w:r w:rsidRPr="00EC7F69">
        <w:t xml:space="preserve"> and </w:t>
      </w:r>
      <w:proofErr w:type="spellStart"/>
      <w:r w:rsidRPr="00EC7F69">
        <w:t>competency</w:t>
      </w:r>
      <w:proofErr w:type="spellEnd"/>
      <w:r w:rsidRPr="00EC7F69">
        <w:t xml:space="preserve"> </w:t>
      </w:r>
      <w:proofErr w:type="spellStart"/>
      <w:r w:rsidRPr="00EC7F69">
        <w:t>development</w:t>
      </w:r>
      <w:proofErr w:type="spellEnd"/>
      <w:r w:rsidRPr="00EC7F69">
        <w:t xml:space="preserve">, </w:t>
      </w:r>
      <w:proofErr w:type="spellStart"/>
      <w:r w:rsidRPr="00EC7F69">
        <w:t>adaptability</w:t>
      </w:r>
      <w:proofErr w:type="spellEnd"/>
      <w:r w:rsidRPr="00EC7F69">
        <w:t xml:space="preserve"> and </w:t>
      </w:r>
      <w:proofErr w:type="spellStart"/>
      <w:r w:rsidRPr="00EC7F69">
        <w:t>personal</w:t>
      </w:r>
      <w:proofErr w:type="spellEnd"/>
      <w:r w:rsidRPr="00EC7F69">
        <w:t xml:space="preserve"> </w:t>
      </w:r>
      <w:proofErr w:type="spellStart"/>
      <w:r w:rsidRPr="00EC7F69">
        <w:t>growth</w:t>
      </w:r>
      <w:proofErr w:type="spellEnd"/>
      <w:r w:rsidRPr="00EC7F69">
        <w:t>.</w:t>
      </w:r>
    </w:p>
    <w:p w14:paraId="2E5EB05A" w14:textId="77777777" w:rsidR="0081272E" w:rsidRPr="00EC7F69" w:rsidRDefault="0081272E" w:rsidP="0081272E">
      <w:pPr>
        <w:jc w:val="both"/>
      </w:pPr>
      <w:proofErr w:type="spellStart"/>
      <w:r w:rsidRPr="00EC7F69">
        <w:t>This</w:t>
      </w:r>
      <w:proofErr w:type="spellEnd"/>
      <w:r w:rsidRPr="00EC7F69">
        <w:t xml:space="preserve"> </w:t>
      </w:r>
      <w:proofErr w:type="spellStart"/>
      <w:r w:rsidRPr="00EC7F69">
        <w:t>topic</w:t>
      </w:r>
      <w:proofErr w:type="spellEnd"/>
      <w:r w:rsidRPr="00EC7F69">
        <w:t xml:space="preserve"> </w:t>
      </w:r>
      <w:proofErr w:type="spellStart"/>
      <w:r w:rsidRPr="00EC7F69">
        <w:t>seeks</w:t>
      </w:r>
      <w:proofErr w:type="spellEnd"/>
      <w:r w:rsidRPr="00EC7F69">
        <w:t xml:space="preserve"> </w:t>
      </w:r>
      <w:proofErr w:type="spellStart"/>
      <w:r w:rsidRPr="00EC7F69">
        <w:t>to</w:t>
      </w:r>
      <w:proofErr w:type="spellEnd"/>
      <w:r w:rsidRPr="00EC7F69">
        <w:t xml:space="preserve"> </w:t>
      </w:r>
      <w:proofErr w:type="spellStart"/>
      <w:r w:rsidRPr="00EC7F69">
        <w:t>examine</w:t>
      </w:r>
      <w:proofErr w:type="spellEnd"/>
      <w:r w:rsidRPr="00EC7F69">
        <w:t xml:space="preserve"> </w:t>
      </w:r>
      <w:proofErr w:type="spellStart"/>
      <w:r w:rsidRPr="00EC7F69">
        <w:t>the</w:t>
      </w:r>
      <w:proofErr w:type="spellEnd"/>
      <w:r w:rsidRPr="00EC7F69">
        <w:t xml:space="preserve"> </w:t>
      </w:r>
      <w:proofErr w:type="spellStart"/>
      <w:r w:rsidRPr="00EC7F69">
        <w:t>role</w:t>
      </w:r>
      <w:proofErr w:type="spellEnd"/>
      <w:r w:rsidRPr="00EC7F69">
        <w:t xml:space="preserve"> of </w:t>
      </w:r>
      <w:proofErr w:type="spellStart"/>
      <w:r w:rsidRPr="00EC7F69">
        <w:t>lifelong</w:t>
      </w:r>
      <w:proofErr w:type="spellEnd"/>
      <w:r w:rsidRPr="00EC7F69">
        <w:t xml:space="preserve"> </w:t>
      </w:r>
      <w:proofErr w:type="spellStart"/>
      <w:r w:rsidRPr="00EC7F69">
        <w:t>learning</w:t>
      </w:r>
      <w:proofErr w:type="spellEnd"/>
      <w:r w:rsidRPr="00EC7F69">
        <w:t xml:space="preserve"> </w:t>
      </w:r>
      <w:proofErr w:type="spellStart"/>
      <w:r w:rsidRPr="00EC7F69">
        <w:t>initiatives</w:t>
      </w:r>
      <w:proofErr w:type="spellEnd"/>
      <w:r w:rsidRPr="00EC7F69">
        <w:t xml:space="preserve"> and </w:t>
      </w:r>
      <w:proofErr w:type="spellStart"/>
      <w:r w:rsidRPr="00EC7F69">
        <w:t>strategies</w:t>
      </w:r>
      <w:proofErr w:type="spellEnd"/>
      <w:r w:rsidRPr="00EC7F69">
        <w:t xml:space="preserve"> in </w:t>
      </w:r>
      <w:proofErr w:type="spellStart"/>
      <w:r w:rsidRPr="00EC7F69">
        <w:t>the</w:t>
      </w:r>
      <w:proofErr w:type="spellEnd"/>
      <w:r w:rsidRPr="00EC7F69">
        <w:t xml:space="preserve"> </w:t>
      </w:r>
      <w:proofErr w:type="spellStart"/>
      <w:r w:rsidRPr="00EC7F69">
        <w:t>field</w:t>
      </w:r>
      <w:proofErr w:type="spellEnd"/>
      <w:r w:rsidRPr="00EC7F69">
        <w:t xml:space="preserve"> of </w:t>
      </w:r>
      <w:proofErr w:type="spellStart"/>
      <w:r w:rsidRPr="00EC7F69">
        <w:t>work</w:t>
      </w:r>
      <w:proofErr w:type="spellEnd"/>
      <w:r w:rsidRPr="00EC7F69">
        <w:t xml:space="preserve"> </w:t>
      </w:r>
      <w:proofErr w:type="spellStart"/>
      <w:r w:rsidRPr="00EC7F69">
        <w:t>to</w:t>
      </w:r>
      <w:proofErr w:type="spellEnd"/>
      <w:r w:rsidRPr="00EC7F69">
        <w:t xml:space="preserve"> </w:t>
      </w:r>
      <w:proofErr w:type="spellStart"/>
      <w:r w:rsidRPr="00EC7F69">
        <w:t>enhance</w:t>
      </w:r>
      <w:proofErr w:type="spellEnd"/>
      <w:r w:rsidRPr="00EC7F69">
        <w:t xml:space="preserve"> </w:t>
      </w:r>
      <w:proofErr w:type="spellStart"/>
      <w:r w:rsidRPr="00EC7F69">
        <w:t>employee</w:t>
      </w:r>
      <w:proofErr w:type="spellEnd"/>
      <w:r w:rsidRPr="00EC7F69">
        <w:t xml:space="preserve"> </w:t>
      </w:r>
      <w:proofErr w:type="spellStart"/>
      <w:r w:rsidRPr="00EC7F69">
        <w:t>retention</w:t>
      </w:r>
      <w:proofErr w:type="spellEnd"/>
      <w:r w:rsidRPr="00EC7F69">
        <w:t xml:space="preserve"> and </w:t>
      </w:r>
      <w:proofErr w:type="spellStart"/>
      <w:r w:rsidRPr="00EC7F69">
        <w:t>engagement</w:t>
      </w:r>
      <w:proofErr w:type="spellEnd"/>
      <w:r w:rsidRPr="00EC7F69">
        <w:t>.</w:t>
      </w:r>
    </w:p>
    <w:p w14:paraId="01A03D8C" w14:textId="77777777" w:rsidR="0081272E" w:rsidRPr="00EC7F69" w:rsidRDefault="0081272E" w:rsidP="0081272E">
      <w:pPr>
        <w:jc w:val="both"/>
      </w:pPr>
      <w:proofErr w:type="spellStart"/>
      <w:r w:rsidRPr="00EC7F69">
        <w:t>Some</w:t>
      </w:r>
      <w:proofErr w:type="spellEnd"/>
      <w:r w:rsidRPr="00EC7F69">
        <w:t xml:space="preserve"> of </w:t>
      </w:r>
      <w:proofErr w:type="spellStart"/>
      <w:r w:rsidRPr="00EC7F69">
        <w:t>these</w:t>
      </w:r>
      <w:proofErr w:type="spellEnd"/>
      <w:r w:rsidRPr="00EC7F69">
        <w:t xml:space="preserve"> </w:t>
      </w:r>
      <w:proofErr w:type="spellStart"/>
      <w:r w:rsidRPr="00EC7F69">
        <w:t>include</w:t>
      </w:r>
      <w:proofErr w:type="spellEnd"/>
      <w:r w:rsidRPr="00EC7F69">
        <w:t xml:space="preserve"> </w:t>
      </w:r>
      <w:proofErr w:type="spellStart"/>
      <w:r w:rsidRPr="00EC7F69">
        <w:t>professional</w:t>
      </w:r>
      <w:proofErr w:type="spellEnd"/>
      <w:r w:rsidRPr="00EC7F69">
        <w:t xml:space="preserve"> </w:t>
      </w:r>
      <w:proofErr w:type="spellStart"/>
      <w:r w:rsidRPr="00EC7F69">
        <w:t>training</w:t>
      </w:r>
      <w:proofErr w:type="spellEnd"/>
      <w:r w:rsidRPr="00EC7F69">
        <w:t xml:space="preserve"> and </w:t>
      </w:r>
      <w:proofErr w:type="spellStart"/>
      <w:r w:rsidRPr="00EC7F69">
        <w:t>development</w:t>
      </w:r>
      <w:proofErr w:type="spellEnd"/>
      <w:r w:rsidRPr="00EC7F69">
        <w:t xml:space="preserve"> </w:t>
      </w:r>
      <w:proofErr w:type="spellStart"/>
      <w:r w:rsidRPr="00EC7F69">
        <w:t>programs</w:t>
      </w:r>
      <w:proofErr w:type="spellEnd"/>
      <w:r w:rsidRPr="00EC7F69">
        <w:t xml:space="preserve">, </w:t>
      </w:r>
      <w:proofErr w:type="spellStart"/>
      <w:r w:rsidRPr="00EC7F69">
        <w:t>reskilling</w:t>
      </w:r>
      <w:proofErr w:type="spellEnd"/>
      <w:r w:rsidRPr="00EC7F69">
        <w:t xml:space="preserve"> </w:t>
      </w:r>
      <w:proofErr w:type="spellStart"/>
      <w:r w:rsidRPr="00EC7F69">
        <w:t>opportunities</w:t>
      </w:r>
      <w:proofErr w:type="spellEnd"/>
      <w:r w:rsidRPr="00EC7F69">
        <w:t xml:space="preserve"> and </w:t>
      </w:r>
      <w:proofErr w:type="spellStart"/>
      <w:r w:rsidRPr="00EC7F69">
        <w:t>informal</w:t>
      </w:r>
      <w:proofErr w:type="spellEnd"/>
      <w:r w:rsidRPr="00EC7F69">
        <w:t xml:space="preserve"> </w:t>
      </w:r>
      <w:proofErr w:type="spellStart"/>
      <w:r w:rsidRPr="00EC7F69">
        <w:t>learning</w:t>
      </w:r>
      <w:proofErr w:type="spellEnd"/>
      <w:r w:rsidRPr="00EC7F69">
        <w:t xml:space="preserve"> </w:t>
      </w:r>
      <w:proofErr w:type="spellStart"/>
      <w:r w:rsidRPr="00EC7F69">
        <w:t>approaches</w:t>
      </w:r>
      <w:proofErr w:type="spellEnd"/>
      <w:r w:rsidRPr="00EC7F69">
        <w:t>.</w:t>
      </w:r>
    </w:p>
    <w:p w14:paraId="7B65D6F5" w14:textId="77777777" w:rsidR="0081272E" w:rsidRPr="00EC7F69" w:rsidRDefault="0081272E" w:rsidP="0081272E">
      <w:pPr>
        <w:jc w:val="both"/>
      </w:pPr>
      <w:proofErr w:type="spellStart"/>
      <w:r w:rsidRPr="00EC7F69">
        <w:t>This</w:t>
      </w:r>
      <w:proofErr w:type="spellEnd"/>
      <w:r w:rsidRPr="00EC7F69">
        <w:t xml:space="preserve"> </w:t>
      </w:r>
      <w:proofErr w:type="spellStart"/>
      <w:r w:rsidRPr="00EC7F69">
        <w:t>topic</w:t>
      </w:r>
      <w:proofErr w:type="spellEnd"/>
      <w:r w:rsidRPr="00EC7F69">
        <w:t xml:space="preserve"> </w:t>
      </w:r>
      <w:proofErr w:type="spellStart"/>
      <w:r w:rsidRPr="00EC7F69">
        <w:t>explores</w:t>
      </w:r>
      <w:proofErr w:type="spellEnd"/>
      <w:r w:rsidRPr="00EC7F69">
        <w:t xml:space="preserve"> </w:t>
      </w:r>
      <w:proofErr w:type="spellStart"/>
      <w:r w:rsidRPr="00EC7F69">
        <w:t>how</w:t>
      </w:r>
      <w:proofErr w:type="spellEnd"/>
      <w:r w:rsidRPr="00EC7F69">
        <w:t xml:space="preserve"> </w:t>
      </w:r>
      <w:proofErr w:type="spellStart"/>
      <w:r w:rsidRPr="00EC7F69">
        <w:t>continuous</w:t>
      </w:r>
      <w:proofErr w:type="spellEnd"/>
      <w:r w:rsidRPr="00EC7F69">
        <w:t xml:space="preserve"> </w:t>
      </w:r>
      <w:proofErr w:type="spellStart"/>
      <w:r w:rsidRPr="00EC7F69">
        <w:t>learning</w:t>
      </w:r>
      <w:proofErr w:type="spellEnd"/>
      <w:r w:rsidRPr="00EC7F69">
        <w:t xml:space="preserve"> </w:t>
      </w:r>
      <w:proofErr w:type="spellStart"/>
      <w:r w:rsidRPr="00EC7F69">
        <w:t>opportunities</w:t>
      </w:r>
      <w:proofErr w:type="spellEnd"/>
      <w:r w:rsidRPr="00EC7F69">
        <w:t xml:space="preserve"> </w:t>
      </w:r>
      <w:proofErr w:type="spellStart"/>
      <w:r w:rsidRPr="00EC7F69">
        <w:t>contribute</w:t>
      </w:r>
      <w:proofErr w:type="spellEnd"/>
      <w:r w:rsidRPr="00EC7F69">
        <w:t xml:space="preserve"> </w:t>
      </w:r>
      <w:proofErr w:type="spellStart"/>
      <w:r w:rsidRPr="00EC7F69">
        <w:t>to</w:t>
      </w:r>
      <w:proofErr w:type="spellEnd"/>
      <w:r w:rsidRPr="00EC7F69">
        <w:t xml:space="preserve"> </w:t>
      </w:r>
      <w:proofErr w:type="spellStart"/>
      <w:r w:rsidRPr="00EC7F69">
        <w:t>self-motivation</w:t>
      </w:r>
      <w:proofErr w:type="spellEnd"/>
      <w:r w:rsidRPr="00EC7F69">
        <w:t xml:space="preserve">, </w:t>
      </w:r>
      <w:proofErr w:type="spellStart"/>
      <w:r w:rsidRPr="00EC7F69">
        <w:t>job</w:t>
      </w:r>
      <w:proofErr w:type="spellEnd"/>
      <w:r w:rsidRPr="00EC7F69">
        <w:t xml:space="preserve"> </w:t>
      </w:r>
      <w:proofErr w:type="spellStart"/>
      <w:r w:rsidRPr="00EC7F69">
        <w:t>satisfaction</w:t>
      </w:r>
      <w:proofErr w:type="spellEnd"/>
      <w:r w:rsidRPr="00EC7F69">
        <w:t xml:space="preserve"> </w:t>
      </w:r>
      <w:proofErr w:type="spellStart"/>
      <w:r w:rsidRPr="00EC7F69">
        <w:t>employee</w:t>
      </w:r>
      <w:proofErr w:type="spellEnd"/>
      <w:r w:rsidRPr="00EC7F69">
        <w:t xml:space="preserve"> </w:t>
      </w:r>
      <w:proofErr w:type="spellStart"/>
      <w:r w:rsidRPr="00EC7F69">
        <w:t>productivity</w:t>
      </w:r>
      <w:proofErr w:type="spellEnd"/>
      <w:r w:rsidRPr="00EC7F69">
        <w:t xml:space="preserve"> and </w:t>
      </w:r>
      <w:proofErr w:type="spellStart"/>
      <w:r w:rsidRPr="00EC7F69">
        <w:t>organisational</w:t>
      </w:r>
      <w:proofErr w:type="spellEnd"/>
      <w:r w:rsidRPr="00EC7F69">
        <w:t xml:space="preserve"> </w:t>
      </w:r>
      <w:proofErr w:type="spellStart"/>
      <w:r w:rsidRPr="00EC7F69">
        <w:t>effectiveness</w:t>
      </w:r>
      <w:proofErr w:type="spellEnd"/>
      <w:r w:rsidRPr="00EC7F69">
        <w:t xml:space="preserve">. </w:t>
      </w:r>
      <w:proofErr w:type="spellStart"/>
      <w:r w:rsidRPr="00EC7F69">
        <w:t>Some</w:t>
      </w:r>
      <w:proofErr w:type="spellEnd"/>
      <w:r w:rsidRPr="00EC7F69">
        <w:t xml:space="preserve"> </w:t>
      </w:r>
      <w:proofErr w:type="spellStart"/>
      <w:r w:rsidRPr="00EC7F69">
        <w:t>theories</w:t>
      </w:r>
      <w:proofErr w:type="spellEnd"/>
      <w:r w:rsidRPr="00EC7F69">
        <w:t xml:space="preserve"> in </w:t>
      </w:r>
      <w:proofErr w:type="spellStart"/>
      <w:r w:rsidRPr="00EC7F69">
        <w:t>organisational</w:t>
      </w:r>
      <w:proofErr w:type="spellEnd"/>
      <w:r w:rsidRPr="00EC7F69">
        <w:t xml:space="preserve"> </w:t>
      </w:r>
      <w:proofErr w:type="spellStart"/>
      <w:r w:rsidRPr="00EC7F69">
        <w:t>psychology</w:t>
      </w:r>
      <w:proofErr w:type="spellEnd"/>
      <w:r w:rsidRPr="00EC7F69">
        <w:t xml:space="preserve"> </w:t>
      </w:r>
      <w:proofErr w:type="spellStart"/>
      <w:r w:rsidRPr="00EC7F69">
        <w:t>shall</w:t>
      </w:r>
      <w:proofErr w:type="spellEnd"/>
      <w:r w:rsidRPr="00EC7F69">
        <w:t xml:space="preserve"> be </w:t>
      </w:r>
      <w:proofErr w:type="spellStart"/>
      <w:r w:rsidRPr="00EC7F69">
        <w:t>used</w:t>
      </w:r>
      <w:proofErr w:type="spellEnd"/>
      <w:r w:rsidRPr="00EC7F69">
        <w:t xml:space="preserve"> in </w:t>
      </w:r>
      <w:proofErr w:type="spellStart"/>
      <w:r w:rsidRPr="00EC7F69">
        <w:t>deliberating</w:t>
      </w:r>
      <w:proofErr w:type="spellEnd"/>
      <w:r w:rsidRPr="00EC7F69">
        <w:t xml:space="preserve"> </w:t>
      </w:r>
      <w:proofErr w:type="spellStart"/>
      <w:r w:rsidRPr="00EC7F69">
        <w:t>on</w:t>
      </w:r>
      <w:proofErr w:type="spellEnd"/>
      <w:r w:rsidRPr="00EC7F69">
        <w:t xml:space="preserve"> </w:t>
      </w:r>
      <w:proofErr w:type="spellStart"/>
      <w:r w:rsidRPr="00EC7F69">
        <w:t>these</w:t>
      </w:r>
      <w:proofErr w:type="spellEnd"/>
      <w:r w:rsidRPr="00EC7F69">
        <w:t xml:space="preserve"> </w:t>
      </w:r>
      <w:proofErr w:type="spellStart"/>
      <w:r w:rsidRPr="00EC7F69">
        <w:t>areas</w:t>
      </w:r>
      <w:proofErr w:type="spellEnd"/>
      <w:r w:rsidRPr="00EC7F69">
        <w:t>.</w:t>
      </w:r>
    </w:p>
    <w:p w14:paraId="0CF47091" w14:textId="77777777" w:rsidR="0081272E" w:rsidRPr="00EC7F69" w:rsidRDefault="0081272E" w:rsidP="0081272E">
      <w:pPr>
        <w:jc w:val="both"/>
      </w:pPr>
      <w:proofErr w:type="spellStart"/>
      <w:r w:rsidRPr="00EC7F69">
        <w:t>It</w:t>
      </w:r>
      <w:proofErr w:type="spellEnd"/>
      <w:r w:rsidRPr="00EC7F69">
        <w:t xml:space="preserve"> </w:t>
      </w:r>
      <w:proofErr w:type="spellStart"/>
      <w:r w:rsidRPr="00EC7F69">
        <w:t>further</w:t>
      </w:r>
      <w:proofErr w:type="spellEnd"/>
      <w:r w:rsidRPr="00EC7F69">
        <w:t xml:space="preserve"> </w:t>
      </w:r>
      <w:proofErr w:type="spellStart"/>
      <w:r w:rsidRPr="00EC7F69">
        <w:t>highlights</w:t>
      </w:r>
      <w:proofErr w:type="spellEnd"/>
      <w:r w:rsidRPr="00EC7F69">
        <w:t xml:space="preserve"> </w:t>
      </w:r>
      <w:proofErr w:type="spellStart"/>
      <w:r w:rsidRPr="00EC7F69">
        <w:t>how</w:t>
      </w:r>
      <w:proofErr w:type="spellEnd"/>
      <w:r w:rsidRPr="00EC7F69">
        <w:t xml:space="preserve"> </w:t>
      </w:r>
      <w:proofErr w:type="spellStart"/>
      <w:r w:rsidRPr="00EC7F69">
        <w:t>organisations</w:t>
      </w:r>
      <w:proofErr w:type="spellEnd"/>
      <w:r w:rsidRPr="00EC7F69">
        <w:t xml:space="preserve"> </w:t>
      </w:r>
      <w:proofErr w:type="spellStart"/>
      <w:r w:rsidRPr="00EC7F69">
        <w:t>who</w:t>
      </w:r>
      <w:proofErr w:type="spellEnd"/>
      <w:r w:rsidRPr="00EC7F69">
        <w:t xml:space="preserve"> </w:t>
      </w:r>
      <w:proofErr w:type="spellStart"/>
      <w:r w:rsidRPr="00EC7F69">
        <w:t>are</w:t>
      </w:r>
      <w:proofErr w:type="spellEnd"/>
      <w:r w:rsidRPr="00EC7F69">
        <w:t xml:space="preserve"> in </w:t>
      </w:r>
      <w:proofErr w:type="spellStart"/>
      <w:r w:rsidRPr="00EC7F69">
        <w:t>the</w:t>
      </w:r>
      <w:proofErr w:type="spellEnd"/>
      <w:r w:rsidRPr="00EC7F69">
        <w:t xml:space="preserve"> </w:t>
      </w:r>
      <w:proofErr w:type="spellStart"/>
      <w:r w:rsidRPr="00EC7F69">
        <w:t>better</w:t>
      </w:r>
      <w:proofErr w:type="spellEnd"/>
      <w:r w:rsidRPr="00EC7F69">
        <w:t xml:space="preserve"> </w:t>
      </w:r>
      <w:proofErr w:type="spellStart"/>
      <w:r w:rsidRPr="00EC7F69">
        <w:t>position</w:t>
      </w:r>
      <w:proofErr w:type="spellEnd"/>
      <w:r w:rsidRPr="00EC7F69">
        <w:t xml:space="preserve"> </w:t>
      </w:r>
      <w:proofErr w:type="spellStart"/>
      <w:r w:rsidRPr="00EC7F69">
        <w:t>to</w:t>
      </w:r>
      <w:proofErr w:type="spellEnd"/>
      <w:r w:rsidRPr="00EC7F69">
        <w:t xml:space="preserve"> </w:t>
      </w:r>
      <w:proofErr w:type="spellStart"/>
      <w:r w:rsidRPr="00EC7F69">
        <w:t>invest</w:t>
      </w:r>
      <w:proofErr w:type="spellEnd"/>
      <w:r w:rsidRPr="00EC7F69">
        <w:t xml:space="preserve"> in </w:t>
      </w:r>
      <w:proofErr w:type="spellStart"/>
      <w:r w:rsidRPr="00EC7F69">
        <w:t>organisational</w:t>
      </w:r>
      <w:proofErr w:type="spellEnd"/>
      <w:r w:rsidRPr="00EC7F69">
        <w:t xml:space="preserve"> </w:t>
      </w:r>
      <w:proofErr w:type="spellStart"/>
      <w:r w:rsidRPr="00EC7F69">
        <w:t>learning</w:t>
      </w:r>
      <w:proofErr w:type="spellEnd"/>
      <w:r w:rsidRPr="00EC7F69">
        <w:t xml:space="preserve"> </w:t>
      </w:r>
      <w:proofErr w:type="spellStart"/>
      <w:r w:rsidRPr="00EC7F69">
        <w:t>gain</w:t>
      </w:r>
      <w:proofErr w:type="spellEnd"/>
      <w:r w:rsidRPr="00EC7F69">
        <w:t xml:space="preserve"> a </w:t>
      </w:r>
      <w:proofErr w:type="spellStart"/>
      <w:r w:rsidRPr="00EC7F69">
        <w:t>competitive</w:t>
      </w:r>
      <w:proofErr w:type="spellEnd"/>
      <w:r w:rsidRPr="00EC7F69">
        <w:t xml:space="preserve"> </w:t>
      </w:r>
      <w:proofErr w:type="spellStart"/>
      <w:r w:rsidRPr="00EC7F69">
        <w:t>advantage</w:t>
      </w:r>
      <w:proofErr w:type="spellEnd"/>
      <w:r w:rsidRPr="00EC7F69">
        <w:t xml:space="preserve"> in </w:t>
      </w:r>
      <w:proofErr w:type="spellStart"/>
      <w:r w:rsidRPr="00EC7F69">
        <w:t>the</w:t>
      </w:r>
      <w:proofErr w:type="spellEnd"/>
      <w:r w:rsidRPr="00EC7F69">
        <w:t xml:space="preserve"> </w:t>
      </w:r>
      <w:proofErr w:type="spellStart"/>
      <w:r w:rsidRPr="00EC7F69">
        <w:t>labour</w:t>
      </w:r>
      <w:proofErr w:type="spellEnd"/>
      <w:r w:rsidRPr="00EC7F69">
        <w:t xml:space="preserve"> </w:t>
      </w:r>
      <w:proofErr w:type="spellStart"/>
      <w:r w:rsidRPr="00EC7F69">
        <w:t>markets</w:t>
      </w:r>
      <w:proofErr w:type="spellEnd"/>
      <w:r w:rsidRPr="00EC7F69">
        <w:t xml:space="preserve"> </w:t>
      </w:r>
      <w:proofErr w:type="spellStart"/>
      <w:r w:rsidRPr="00EC7F69">
        <w:t>through</w:t>
      </w:r>
      <w:proofErr w:type="spellEnd"/>
      <w:r w:rsidRPr="00EC7F69">
        <w:t xml:space="preserve"> </w:t>
      </w:r>
      <w:proofErr w:type="spellStart"/>
      <w:r w:rsidRPr="00EC7F69">
        <w:t>talent</w:t>
      </w:r>
      <w:proofErr w:type="spellEnd"/>
      <w:r w:rsidRPr="00EC7F69">
        <w:t xml:space="preserve"> </w:t>
      </w:r>
      <w:proofErr w:type="spellStart"/>
      <w:r w:rsidRPr="00EC7F69">
        <w:t>acquisition</w:t>
      </w:r>
      <w:proofErr w:type="spellEnd"/>
      <w:r w:rsidRPr="00EC7F69">
        <w:t xml:space="preserve"> and </w:t>
      </w:r>
      <w:proofErr w:type="spellStart"/>
      <w:r w:rsidRPr="00EC7F69">
        <w:t>retention</w:t>
      </w:r>
      <w:proofErr w:type="spellEnd"/>
      <w:r w:rsidRPr="00EC7F69">
        <w:t>.</w:t>
      </w:r>
    </w:p>
    <w:p w14:paraId="188F1790" w14:textId="77777777" w:rsidR="0081272E" w:rsidRPr="00EC7F69" w:rsidRDefault="0081272E" w:rsidP="0081272E">
      <w:pPr>
        <w:jc w:val="both"/>
      </w:pPr>
      <w:proofErr w:type="spellStart"/>
      <w:r w:rsidRPr="00EC7F69">
        <w:t>This</w:t>
      </w:r>
      <w:proofErr w:type="spellEnd"/>
      <w:r w:rsidRPr="00EC7F69">
        <w:t xml:space="preserve"> </w:t>
      </w:r>
      <w:proofErr w:type="spellStart"/>
      <w:r w:rsidRPr="00EC7F69">
        <w:t>topic</w:t>
      </w:r>
      <w:proofErr w:type="spellEnd"/>
      <w:r w:rsidRPr="00EC7F69">
        <w:t xml:space="preserve"> of interest </w:t>
      </w:r>
      <w:proofErr w:type="spellStart"/>
      <w:r w:rsidRPr="00EC7F69">
        <w:t>shall</w:t>
      </w:r>
      <w:proofErr w:type="spellEnd"/>
      <w:r w:rsidRPr="00EC7F69">
        <w:t xml:space="preserve">, </w:t>
      </w:r>
      <w:proofErr w:type="spellStart"/>
      <w:r w:rsidRPr="00EC7F69">
        <w:t>identify</w:t>
      </w:r>
      <w:proofErr w:type="spellEnd"/>
      <w:r w:rsidRPr="00EC7F69">
        <w:t xml:space="preserve"> </w:t>
      </w:r>
      <w:proofErr w:type="spellStart"/>
      <w:r w:rsidRPr="00EC7F69">
        <w:t>some</w:t>
      </w:r>
      <w:proofErr w:type="spellEnd"/>
      <w:r w:rsidRPr="00EC7F69">
        <w:t xml:space="preserve"> </w:t>
      </w:r>
      <w:proofErr w:type="spellStart"/>
      <w:r w:rsidRPr="00EC7F69">
        <w:t>challenges</w:t>
      </w:r>
      <w:proofErr w:type="spellEnd"/>
      <w:r w:rsidRPr="00EC7F69">
        <w:t xml:space="preserve"> </w:t>
      </w:r>
      <w:proofErr w:type="spellStart"/>
      <w:r w:rsidRPr="00EC7F69">
        <w:t>hindering</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in </w:t>
      </w:r>
      <w:proofErr w:type="spellStart"/>
      <w:r w:rsidRPr="00EC7F69">
        <w:t>organisations</w:t>
      </w:r>
      <w:proofErr w:type="spellEnd"/>
      <w:r w:rsidRPr="00EC7F69">
        <w:t xml:space="preserve"> and </w:t>
      </w:r>
      <w:proofErr w:type="spellStart"/>
      <w:r w:rsidRPr="00EC7F69">
        <w:t>give</w:t>
      </w:r>
      <w:proofErr w:type="spellEnd"/>
      <w:r w:rsidRPr="00EC7F69">
        <w:t xml:space="preserve"> </w:t>
      </w:r>
      <w:proofErr w:type="spellStart"/>
      <w:r w:rsidRPr="00EC7F69">
        <w:t>certain</w:t>
      </w:r>
      <w:proofErr w:type="spellEnd"/>
      <w:r w:rsidRPr="00EC7F69">
        <w:t xml:space="preserve"> </w:t>
      </w:r>
      <w:proofErr w:type="spellStart"/>
      <w:r w:rsidRPr="00EC7F69">
        <w:t>strategies</w:t>
      </w:r>
      <w:proofErr w:type="spellEnd"/>
      <w:r w:rsidRPr="00EC7F69">
        <w:t xml:space="preserve"> </w:t>
      </w:r>
      <w:proofErr w:type="spellStart"/>
      <w:r w:rsidRPr="00EC7F69">
        <w:t>that</w:t>
      </w:r>
      <w:proofErr w:type="spellEnd"/>
      <w:r w:rsidRPr="00EC7F69">
        <w:t xml:space="preserve"> </w:t>
      </w:r>
      <w:proofErr w:type="spellStart"/>
      <w:r w:rsidRPr="00EC7F69">
        <w:t>can</w:t>
      </w:r>
      <w:proofErr w:type="spellEnd"/>
      <w:r w:rsidRPr="00EC7F69">
        <w:t xml:space="preserve"> be </w:t>
      </w:r>
      <w:proofErr w:type="spellStart"/>
      <w:r w:rsidRPr="00EC7F69">
        <w:t>effective</w:t>
      </w:r>
      <w:proofErr w:type="spellEnd"/>
      <w:r w:rsidRPr="00EC7F69">
        <w:t xml:space="preserve"> in </w:t>
      </w:r>
      <w:proofErr w:type="spellStart"/>
      <w:r w:rsidRPr="00EC7F69">
        <w:t>the</w:t>
      </w:r>
      <w:proofErr w:type="spellEnd"/>
      <w:r w:rsidRPr="00EC7F69">
        <w:t xml:space="preserve"> </w:t>
      </w:r>
      <w:proofErr w:type="spellStart"/>
      <w:r w:rsidRPr="00EC7F69">
        <w:t>workplace</w:t>
      </w:r>
      <w:proofErr w:type="spellEnd"/>
      <w:r w:rsidRPr="00EC7F69">
        <w:t>.</w:t>
      </w:r>
    </w:p>
    <w:p w14:paraId="44879B38" w14:textId="77777777" w:rsidR="0081272E" w:rsidRPr="00EC7F69" w:rsidRDefault="0081272E" w:rsidP="0081272E">
      <w:pPr>
        <w:jc w:val="both"/>
      </w:pPr>
      <w:proofErr w:type="spellStart"/>
      <w:r w:rsidRPr="00EC7F69">
        <w:lastRenderedPageBreak/>
        <w:t>This</w:t>
      </w:r>
      <w:proofErr w:type="spellEnd"/>
      <w:r w:rsidRPr="00EC7F69">
        <w:t xml:space="preserve"> </w:t>
      </w:r>
      <w:proofErr w:type="spellStart"/>
      <w:r w:rsidRPr="00EC7F69">
        <w:t>topic</w:t>
      </w:r>
      <w:proofErr w:type="spellEnd"/>
      <w:r w:rsidRPr="00EC7F69">
        <w:t xml:space="preserve"> </w:t>
      </w:r>
      <w:proofErr w:type="spellStart"/>
      <w:r w:rsidRPr="00EC7F69">
        <w:t>proposes</w:t>
      </w:r>
      <w:proofErr w:type="spellEnd"/>
      <w:r w:rsidRPr="00EC7F69">
        <w:t xml:space="preserve"> </w:t>
      </w:r>
      <w:proofErr w:type="spellStart"/>
      <w:r w:rsidRPr="00EC7F69">
        <w:t>that</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is </w:t>
      </w:r>
      <w:proofErr w:type="spellStart"/>
      <w:r w:rsidRPr="00EC7F69">
        <w:t>not</w:t>
      </w:r>
      <w:proofErr w:type="spellEnd"/>
      <w:r w:rsidRPr="00EC7F69">
        <w:t xml:space="preserve"> </w:t>
      </w:r>
      <w:proofErr w:type="spellStart"/>
      <w:r w:rsidRPr="00EC7F69">
        <w:t>merely</w:t>
      </w:r>
      <w:proofErr w:type="spellEnd"/>
      <w:r w:rsidRPr="00EC7F69">
        <w:t xml:space="preserve"> an </w:t>
      </w:r>
      <w:proofErr w:type="spellStart"/>
      <w:r w:rsidRPr="00EC7F69">
        <w:t>individual</w:t>
      </w:r>
      <w:proofErr w:type="spellEnd"/>
      <w:r w:rsidRPr="00EC7F69">
        <w:t xml:space="preserve"> </w:t>
      </w:r>
      <w:proofErr w:type="spellStart"/>
      <w:r w:rsidRPr="00EC7F69">
        <w:t>responsibility</w:t>
      </w:r>
      <w:proofErr w:type="spellEnd"/>
      <w:r w:rsidRPr="00EC7F69">
        <w:t xml:space="preserve">, </w:t>
      </w:r>
      <w:proofErr w:type="spellStart"/>
      <w:r w:rsidRPr="00EC7F69">
        <w:t>but</w:t>
      </w:r>
      <w:proofErr w:type="spellEnd"/>
      <w:r w:rsidRPr="00EC7F69">
        <w:t xml:space="preserve"> a </w:t>
      </w:r>
      <w:proofErr w:type="spellStart"/>
      <w:r w:rsidRPr="00EC7F69">
        <w:t>strategic</w:t>
      </w:r>
      <w:proofErr w:type="spellEnd"/>
      <w:r w:rsidRPr="00EC7F69">
        <w:t xml:space="preserve"> </w:t>
      </w:r>
      <w:proofErr w:type="spellStart"/>
      <w:r w:rsidRPr="00EC7F69">
        <w:t>tool</w:t>
      </w:r>
      <w:proofErr w:type="spellEnd"/>
      <w:r w:rsidRPr="00EC7F69">
        <w:t xml:space="preserve"> </w:t>
      </w:r>
      <w:proofErr w:type="spellStart"/>
      <w:r w:rsidRPr="00EC7F69">
        <w:t>for</w:t>
      </w:r>
      <w:proofErr w:type="spellEnd"/>
      <w:r w:rsidRPr="00EC7F69">
        <w:t xml:space="preserve"> </w:t>
      </w:r>
      <w:proofErr w:type="spellStart"/>
      <w:r w:rsidRPr="00EC7F69">
        <w:t>enhancing</w:t>
      </w:r>
      <w:proofErr w:type="spellEnd"/>
      <w:r w:rsidRPr="00EC7F69">
        <w:t xml:space="preserve"> </w:t>
      </w:r>
      <w:proofErr w:type="spellStart"/>
      <w:r w:rsidRPr="00EC7F69">
        <w:t>employee</w:t>
      </w:r>
      <w:proofErr w:type="spellEnd"/>
      <w:r w:rsidRPr="00EC7F69">
        <w:t xml:space="preserve"> </w:t>
      </w:r>
      <w:proofErr w:type="spellStart"/>
      <w:r w:rsidRPr="00EC7F69">
        <w:t>engagement</w:t>
      </w:r>
      <w:proofErr w:type="spellEnd"/>
      <w:r w:rsidRPr="00EC7F69">
        <w:t xml:space="preserve"> and </w:t>
      </w:r>
      <w:proofErr w:type="spellStart"/>
      <w:r w:rsidRPr="00EC7F69">
        <w:t>retention</w:t>
      </w:r>
      <w:proofErr w:type="spellEnd"/>
      <w:r w:rsidRPr="00EC7F69">
        <w:t xml:space="preserve"> in </w:t>
      </w:r>
      <w:proofErr w:type="spellStart"/>
      <w:r w:rsidRPr="00EC7F69">
        <w:t>organisations</w:t>
      </w:r>
      <w:proofErr w:type="spellEnd"/>
      <w:r w:rsidRPr="00EC7F69">
        <w:t>.</w:t>
      </w:r>
    </w:p>
    <w:p w14:paraId="215A9E1E" w14:textId="77777777" w:rsidR="0081272E" w:rsidRPr="00EC7F69" w:rsidRDefault="0081272E" w:rsidP="0081272E">
      <w:pPr>
        <w:jc w:val="both"/>
      </w:pPr>
      <w:proofErr w:type="spellStart"/>
      <w:r w:rsidRPr="00EC7F69">
        <w:t>References</w:t>
      </w:r>
      <w:proofErr w:type="spellEnd"/>
    </w:p>
    <w:p w14:paraId="2C70B885" w14:textId="77777777" w:rsidR="0081272E" w:rsidRPr="00EC7F69" w:rsidRDefault="0081272E" w:rsidP="0081272E">
      <w:pPr>
        <w:jc w:val="both"/>
      </w:pPr>
      <w:proofErr w:type="spellStart"/>
      <w:r w:rsidRPr="00EC7F69">
        <w:t>Aguinis</w:t>
      </w:r>
      <w:proofErr w:type="spellEnd"/>
      <w:r w:rsidRPr="00EC7F69">
        <w:t xml:space="preserve">, H., &amp; </w:t>
      </w:r>
      <w:proofErr w:type="spellStart"/>
      <w:r w:rsidRPr="00EC7F69">
        <w:t>Kraiger</w:t>
      </w:r>
      <w:proofErr w:type="spellEnd"/>
      <w:r w:rsidRPr="00EC7F69">
        <w:t xml:space="preserve">, K. (2009). </w:t>
      </w:r>
      <w:proofErr w:type="spellStart"/>
      <w:r w:rsidRPr="00EC7F69">
        <w:t>Benefits</w:t>
      </w:r>
      <w:proofErr w:type="spellEnd"/>
      <w:r w:rsidRPr="00EC7F69">
        <w:t xml:space="preserve"> of </w:t>
      </w:r>
      <w:proofErr w:type="spellStart"/>
      <w:r w:rsidRPr="00EC7F69">
        <w:t>training</w:t>
      </w:r>
      <w:proofErr w:type="spellEnd"/>
      <w:r w:rsidRPr="00EC7F69">
        <w:t xml:space="preserve"> and </w:t>
      </w:r>
      <w:proofErr w:type="spellStart"/>
      <w:r w:rsidRPr="00EC7F69">
        <w:t>development</w:t>
      </w:r>
      <w:proofErr w:type="spellEnd"/>
      <w:r w:rsidRPr="00EC7F69">
        <w:t xml:space="preserve"> </w:t>
      </w:r>
      <w:proofErr w:type="spellStart"/>
      <w:r w:rsidRPr="00EC7F69">
        <w:t>for</w:t>
      </w:r>
      <w:proofErr w:type="spellEnd"/>
      <w:r w:rsidRPr="00EC7F69">
        <w:t xml:space="preserve"> </w:t>
      </w:r>
      <w:proofErr w:type="spellStart"/>
      <w:r w:rsidRPr="00EC7F69">
        <w:t>individuals</w:t>
      </w:r>
      <w:proofErr w:type="spellEnd"/>
      <w:r w:rsidRPr="00EC7F69">
        <w:t xml:space="preserve"> and </w:t>
      </w:r>
      <w:proofErr w:type="spellStart"/>
      <w:r w:rsidRPr="00EC7F69">
        <w:t>teams</w:t>
      </w:r>
      <w:proofErr w:type="spellEnd"/>
      <w:r w:rsidRPr="00EC7F69">
        <w:t xml:space="preserve">, </w:t>
      </w:r>
      <w:proofErr w:type="spellStart"/>
      <w:r w:rsidRPr="00EC7F69">
        <w:t>organisations</w:t>
      </w:r>
      <w:proofErr w:type="spellEnd"/>
      <w:r w:rsidRPr="00EC7F69">
        <w:t xml:space="preserve">, and </w:t>
      </w:r>
      <w:proofErr w:type="spellStart"/>
      <w:r w:rsidRPr="00EC7F69">
        <w:t>society</w:t>
      </w:r>
      <w:proofErr w:type="spellEnd"/>
      <w:r w:rsidRPr="00EC7F69">
        <w:t xml:space="preserve">. </w:t>
      </w:r>
      <w:proofErr w:type="spellStart"/>
      <w:r w:rsidRPr="00EC7F69">
        <w:t>Annual</w:t>
      </w:r>
      <w:proofErr w:type="spellEnd"/>
      <w:r w:rsidRPr="00EC7F69">
        <w:t xml:space="preserve"> </w:t>
      </w:r>
      <w:proofErr w:type="spellStart"/>
      <w:r w:rsidRPr="00EC7F69">
        <w:t>Review</w:t>
      </w:r>
      <w:proofErr w:type="spellEnd"/>
      <w:r w:rsidRPr="00EC7F69">
        <w:t xml:space="preserve"> of </w:t>
      </w:r>
      <w:proofErr w:type="spellStart"/>
      <w:r w:rsidRPr="00EC7F69">
        <w:t>Psychology</w:t>
      </w:r>
      <w:proofErr w:type="spellEnd"/>
      <w:r w:rsidRPr="00EC7F69">
        <w:t>, 60, 451-474.</w:t>
      </w:r>
    </w:p>
    <w:p w14:paraId="7B639510" w14:textId="77777777" w:rsidR="0081272E" w:rsidRPr="00EC7F69" w:rsidRDefault="0081272E" w:rsidP="0081272E">
      <w:pPr>
        <w:jc w:val="both"/>
      </w:pPr>
      <w:r w:rsidRPr="00EC7F69">
        <w:t>https://doi.org/10.1146/annurev.psych.60.110707.163505</w:t>
      </w:r>
    </w:p>
    <w:p w14:paraId="365A8358" w14:textId="77777777" w:rsidR="0081272E" w:rsidRPr="00EC7F69" w:rsidRDefault="0081272E" w:rsidP="0081272E">
      <w:pPr>
        <w:jc w:val="both"/>
      </w:pPr>
      <w:proofErr w:type="spellStart"/>
      <w:r w:rsidRPr="00EC7F69">
        <w:t>Garavan</w:t>
      </w:r>
      <w:proofErr w:type="spellEnd"/>
      <w:r w:rsidRPr="00EC7F69">
        <w:t xml:space="preserve">, T. N., </w:t>
      </w:r>
      <w:proofErr w:type="spellStart"/>
      <w:r w:rsidRPr="00EC7F69">
        <w:t>Carbery</w:t>
      </w:r>
      <w:proofErr w:type="spellEnd"/>
      <w:r w:rsidRPr="00EC7F69">
        <w:t xml:space="preserve">, R., &amp; Rock, A. (2012). </w:t>
      </w:r>
      <w:proofErr w:type="spellStart"/>
      <w:r w:rsidRPr="00EC7F69">
        <w:t>Mapping</w:t>
      </w:r>
      <w:proofErr w:type="spellEnd"/>
      <w:r w:rsidRPr="00EC7F69">
        <w:t xml:space="preserve"> </w:t>
      </w:r>
      <w:proofErr w:type="spellStart"/>
      <w:r w:rsidRPr="00EC7F69">
        <w:t>talent</w:t>
      </w:r>
      <w:proofErr w:type="spellEnd"/>
      <w:r w:rsidRPr="00EC7F69">
        <w:t xml:space="preserve"> </w:t>
      </w:r>
      <w:proofErr w:type="spellStart"/>
      <w:r w:rsidRPr="00EC7F69">
        <w:t>development</w:t>
      </w:r>
      <w:proofErr w:type="spellEnd"/>
      <w:r w:rsidRPr="00EC7F69">
        <w:t xml:space="preserve">: </w:t>
      </w:r>
      <w:proofErr w:type="spellStart"/>
      <w:r w:rsidRPr="00EC7F69">
        <w:t>Definition</w:t>
      </w:r>
      <w:proofErr w:type="spellEnd"/>
      <w:r w:rsidRPr="00EC7F69">
        <w:t xml:space="preserve">, </w:t>
      </w:r>
      <w:proofErr w:type="spellStart"/>
      <w:r w:rsidRPr="00EC7F69">
        <w:t>scope</w:t>
      </w:r>
      <w:proofErr w:type="spellEnd"/>
      <w:r w:rsidRPr="00EC7F69">
        <w:t xml:space="preserve"> and </w:t>
      </w:r>
      <w:proofErr w:type="spellStart"/>
      <w:r w:rsidRPr="00EC7F69">
        <w:t>architecture</w:t>
      </w:r>
      <w:proofErr w:type="spellEnd"/>
      <w:r w:rsidRPr="00EC7F69">
        <w:t xml:space="preserve">. European Journal of </w:t>
      </w:r>
      <w:proofErr w:type="spellStart"/>
      <w:r w:rsidRPr="00EC7F69">
        <w:t>Training</w:t>
      </w:r>
      <w:proofErr w:type="spellEnd"/>
      <w:r w:rsidRPr="00EC7F69">
        <w:t xml:space="preserve"> and </w:t>
      </w:r>
      <w:proofErr w:type="spellStart"/>
      <w:r w:rsidRPr="00EC7F69">
        <w:t>Development</w:t>
      </w:r>
      <w:proofErr w:type="spellEnd"/>
      <w:r w:rsidRPr="00EC7F69">
        <w:t>, 36(1), 5-24.</w:t>
      </w:r>
    </w:p>
    <w:p w14:paraId="496D9C9D" w14:textId="77777777" w:rsidR="0081272E" w:rsidRPr="00EC7F69" w:rsidRDefault="0081272E" w:rsidP="0081272E">
      <w:pPr>
        <w:jc w:val="both"/>
      </w:pPr>
      <w:r w:rsidRPr="00EC7F69">
        <w:t>https://doi.org/10.1108/03090591211192601</w:t>
      </w:r>
    </w:p>
    <w:p w14:paraId="0D1DFE1E" w14:textId="77777777" w:rsidR="0081272E" w:rsidRPr="00EC7F69" w:rsidRDefault="0081272E" w:rsidP="0081272E">
      <w:pPr>
        <w:jc w:val="both"/>
      </w:pPr>
      <w:proofErr w:type="spellStart"/>
      <w:r w:rsidRPr="00EC7F69">
        <w:t>Noe</w:t>
      </w:r>
      <w:proofErr w:type="spellEnd"/>
      <w:r w:rsidRPr="00EC7F69">
        <w:t xml:space="preserve">, R. A. Clarke, A. D. M. &amp; Klein, H. J. (2014). </w:t>
      </w:r>
      <w:proofErr w:type="spellStart"/>
      <w:r w:rsidRPr="00EC7F69">
        <w:t>Learning</w:t>
      </w:r>
      <w:proofErr w:type="spellEnd"/>
      <w:r w:rsidRPr="00EC7F69">
        <w:t xml:space="preserve"> in </w:t>
      </w:r>
      <w:proofErr w:type="spellStart"/>
      <w:r w:rsidRPr="00EC7F69">
        <w:t>the</w:t>
      </w:r>
      <w:proofErr w:type="spellEnd"/>
      <w:r w:rsidRPr="00EC7F69">
        <w:t xml:space="preserve"> 21st </w:t>
      </w:r>
      <w:proofErr w:type="spellStart"/>
      <w:r w:rsidRPr="00EC7F69">
        <w:t>Century</w:t>
      </w:r>
      <w:proofErr w:type="spellEnd"/>
      <w:r w:rsidRPr="00EC7F69">
        <w:t xml:space="preserve"> </w:t>
      </w:r>
      <w:proofErr w:type="spellStart"/>
      <w:r w:rsidRPr="00EC7F69">
        <w:t>workplace</w:t>
      </w:r>
      <w:proofErr w:type="spellEnd"/>
      <w:r w:rsidRPr="00EC7F69">
        <w:t>.</w:t>
      </w:r>
    </w:p>
    <w:p w14:paraId="52AA7886" w14:textId="77777777" w:rsidR="0081272E" w:rsidRPr="00EC7F69" w:rsidRDefault="0081272E" w:rsidP="0081272E">
      <w:pPr>
        <w:jc w:val="both"/>
      </w:pPr>
      <w:proofErr w:type="spellStart"/>
      <w:r w:rsidRPr="00EC7F69">
        <w:t>Annual</w:t>
      </w:r>
      <w:proofErr w:type="spellEnd"/>
      <w:r w:rsidRPr="00EC7F69">
        <w:t xml:space="preserve"> </w:t>
      </w:r>
      <w:proofErr w:type="spellStart"/>
      <w:r w:rsidRPr="00EC7F69">
        <w:t>Review</w:t>
      </w:r>
      <w:proofErr w:type="spellEnd"/>
      <w:r w:rsidRPr="00EC7F69">
        <w:t xml:space="preserve"> of </w:t>
      </w:r>
      <w:proofErr w:type="spellStart"/>
      <w:r w:rsidRPr="00EC7F69">
        <w:t>Organisational</w:t>
      </w:r>
      <w:proofErr w:type="spellEnd"/>
      <w:r w:rsidRPr="00EC7F69">
        <w:t xml:space="preserve"> </w:t>
      </w:r>
      <w:proofErr w:type="spellStart"/>
      <w:r w:rsidRPr="00EC7F69">
        <w:t>Psychology</w:t>
      </w:r>
      <w:proofErr w:type="spellEnd"/>
      <w:r w:rsidRPr="00EC7F69">
        <w:t xml:space="preserve"> and </w:t>
      </w:r>
      <w:proofErr w:type="spellStart"/>
      <w:r w:rsidRPr="00EC7F69">
        <w:t>Organisational</w:t>
      </w:r>
      <w:proofErr w:type="spellEnd"/>
      <w:r w:rsidRPr="00EC7F69">
        <w:t xml:space="preserve"> </w:t>
      </w:r>
      <w:proofErr w:type="spellStart"/>
      <w:r w:rsidRPr="00EC7F69">
        <w:t>Behaviour</w:t>
      </w:r>
      <w:proofErr w:type="spellEnd"/>
      <w:r w:rsidRPr="00EC7F69">
        <w:t>, 1, 245-275.</w:t>
      </w:r>
    </w:p>
    <w:p w14:paraId="70DE8C49" w14:textId="77777777" w:rsidR="0081272E" w:rsidRPr="00EC7F69" w:rsidRDefault="0081272E" w:rsidP="0081272E">
      <w:pPr>
        <w:jc w:val="both"/>
      </w:pPr>
      <w:r w:rsidRPr="00EC7F69">
        <w:t>https://doi.org/10.1146/annurev-orgpsych-031413-091321</w:t>
      </w:r>
    </w:p>
    <w:p w14:paraId="24B8C408" w14:textId="77777777" w:rsidR="0081272E" w:rsidRPr="00EC7F69" w:rsidRDefault="0081272E" w:rsidP="0081272E">
      <w:pPr>
        <w:jc w:val="both"/>
      </w:pPr>
      <w:r w:rsidRPr="00EC7F69">
        <w:t>-------------------------------------------------------------------------</w:t>
      </w:r>
    </w:p>
    <w:p w14:paraId="5F4535F4" w14:textId="77777777" w:rsidR="0081272E" w:rsidRPr="00EC7F69" w:rsidRDefault="0081272E" w:rsidP="0081272E">
      <w:pPr>
        <w:jc w:val="both"/>
        <w:rPr>
          <w:b/>
          <w:bCs/>
        </w:rPr>
      </w:pPr>
      <w:proofErr w:type="spellStart"/>
      <w:r w:rsidRPr="00EC7F69">
        <w:rPr>
          <w:b/>
          <w:bCs/>
        </w:rPr>
        <w:t>Yoeurng</w:t>
      </w:r>
      <w:proofErr w:type="spellEnd"/>
      <w:r w:rsidRPr="00EC7F69">
        <w:rPr>
          <w:b/>
          <w:bCs/>
        </w:rPr>
        <w:t xml:space="preserve"> </w:t>
      </w:r>
      <w:proofErr w:type="spellStart"/>
      <w:r w:rsidRPr="00EC7F69">
        <w:rPr>
          <w:b/>
          <w:bCs/>
        </w:rPr>
        <w:t>Sak</w:t>
      </w:r>
      <w:proofErr w:type="spellEnd"/>
      <w:r w:rsidRPr="00EC7F69">
        <w:rPr>
          <w:b/>
          <w:bCs/>
        </w:rPr>
        <w:t xml:space="preserve">: Mentoring </w:t>
      </w:r>
      <w:proofErr w:type="spellStart"/>
      <w:r w:rsidRPr="00EC7F69">
        <w:rPr>
          <w:b/>
          <w:bCs/>
        </w:rPr>
        <w:t>as</w:t>
      </w:r>
      <w:proofErr w:type="spellEnd"/>
      <w:r w:rsidRPr="00EC7F69">
        <w:rPr>
          <w:b/>
          <w:bCs/>
        </w:rPr>
        <w:t xml:space="preserve"> </w:t>
      </w:r>
      <w:proofErr w:type="spellStart"/>
      <w:r w:rsidRPr="00EC7F69">
        <w:rPr>
          <w:b/>
          <w:bCs/>
        </w:rPr>
        <w:t>Situated</w:t>
      </w:r>
      <w:proofErr w:type="spellEnd"/>
      <w:r w:rsidRPr="00EC7F69">
        <w:rPr>
          <w:b/>
          <w:bCs/>
        </w:rPr>
        <w:t xml:space="preserve"> Professional </w:t>
      </w:r>
      <w:proofErr w:type="spellStart"/>
      <w:r w:rsidRPr="00EC7F69">
        <w:rPr>
          <w:b/>
          <w:bCs/>
        </w:rPr>
        <w:t>Learning</w:t>
      </w:r>
      <w:proofErr w:type="spellEnd"/>
      <w:r w:rsidRPr="00EC7F69">
        <w:rPr>
          <w:b/>
          <w:bCs/>
        </w:rPr>
        <w:t xml:space="preserve">: </w:t>
      </w:r>
      <w:proofErr w:type="spellStart"/>
      <w:r w:rsidRPr="00EC7F69">
        <w:rPr>
          <w:b/>
          <w:bCs/>
        </w:rPr>
        <w:t>Conceptualizing</w:t>
      </w:r>
      <w:proofErr w:type="spellEnd"/>
      <w:r w:rsidRPr="00EC7F69">
        <w:rPr>
          <w:b/>
          <w:bCs/>
        </w:rPr>
        <w:t xml:space="preserve"> and </w:t>
      </w:r>
      <w:proofErr w:type="spellStart"/>
      <w:r w:rsidRPr="00EC7F69">
        <w:rPr>
          <w:b/>
          <w:bCs/>
        </w:rPr>
        <w:t>Institutionalizing</w:t>
      </w:r>
      <w:proofErr w:type="spellEnd"/>
      <w:r w:rsidRPr="00EC7F69">
        <w:rPr>
          <w:b/>
          <w:bCs/>
        </w:rPr>
        <w:t xml:space="preserve"> </w:t>
      </w:r>
      <w:proofErr w:type="spellStart"/>
      <w:r w:rsidRPr="00EC7F69">
        <w:rPr>
          <w:b/>
          <w:bCs/>
        </w:rPr>
        <w:t>School-Based</w:t>
      </w:r>
      <w:proofErr w:type="spellEnd"/>
      <w:r w:rsidRPr="00EC7F69">
        <w:rPr>
          <w:b/>
          <w:bCs/>
        </w:rPr>
        <w:t xml:space="preserve"> Mentoring </w:t>
      </w:r>
      <w:proofErr w:type="spellStart"/>
      <w:r w:rsidRPr="00EC7F69">
        <w:rPr>
          <w:b/>
          <w:bCs/>
        </w:rPr>
        <w:t>for</w:t>
      </w:r>
      <w:proofErr w:type="spellEnd"/>
      <w:r w:rsidRPr="00EC7F69">
        <w:rPr>
          <w:b/>
          <w:bCs/>
        </w:rPr>
        <w:t xml:space="preserve"> </w:t>
      </w:r>
      <w:proofErr w:type="spellStart"/>
      <w:r w:rsidRPr="00EC7F69">
        <w:rPr>
          <w:b/>
          <w:bCs/>
        </w:rPr>
        <w:t>Teacher</w:t>
      </w:r>
      <w:proofErr w:type="spellEnd"/>
      <w:r w:rsidRPr="00EC7F69">
        <w:rPr>
          <w:b/>
          <w:bCs/>
        </w:rPr>
        <w:t xml:space="preserve"> </w:t>
      </w:r>
      <w:proofErr w:type="spellStart"/>
      <w:r w:rsidRPr="00EC7F69">
        <w:rPr>
          <w:b/>
          <w:bCs/>
        </w:rPr>
        <w:t>Development</w:t>
      </w:r>
      <w:proofErr w:type="spellEnd"/>
      <w:r w:rsidRPr="00EC7F69">
        <w:rPr>
          <w:b/>
          <w:bCs/>
        </w:rPr>
        <w:t xml:space="preserve"> in a </w:t>
      </w:r>
      <w:proofErr w:type="spellStart"/>
      <w:r w:rsidRPr="00EC7F69">
        <w:rPr>
          <w:b/>
          <w:bCs/>
        </w:rPr>
        <w:t>Cambodian</w:t>
      </w:r>
      <w:proofErr w:type="spellEnd"/>
      <w:r w:rsidRPr="00EC7F69">
        <w:rPr>
          <w:b/>
          <w:bCs/>
        </w:rPr>
        <w:t xml:space="preserve"> </w:t>
      </w:r>
      <w:proofErr w:type="spellStart"/>
      <w:r w:rsidRPr="00EC7F69">
        <w:rPr>
          <w:b/>
          <w:bCs/>
        </w:rPr>
        <w:t>Secondary</w:t>
      </w:r>
      <w:proofErr w:type="spellEnd"/>
      <w:r w:rsidRPr="00EC7F69">
        <w:rPr>
          <w:b/>
          <w:bCs/>
        </w:rPr>
        <w:t xml:space="preserve"> </w:t>
      </w:r>
      <w:proofErr w:type="spellStart"/>
      <w:r w:rsidRPr="00EC7F69">
        <w:rPr>
          <w:b/>
          <w:bCs/>
        </w:rPr>
        <w:t>School</w:t>
      </w:r>
      <w:proofErr w:type="spellEnd"/>
    </w:p>
    <w:p w14:paraId="7D33C3AE" w14:textId="77777777" w:rsidR="0081272E" w:rsidRPr="00EC7F69" w:rsidRDefault="0081272E" w:rsidP="0081272E">
      <w:pPr>
        <w:jc w:val="both"/>
      </w:pPr>
      <w:r w:rsidRPr="00EC7F69">
        <w:rPr>
          <w:u w:val="single"/>
        </w:rPr>
        <w:t>Absztrakt magyar</w:t>
      </w:r>
      <w:r w:rsidRPr="00EC7F69">
        <w:t>:</w:t>
      </w:r>
    </w:p>
    <w:p w14:paraId="45E6D595" w14:textId="77777777" w:rsidR="0081272E" w:rsidRPr="00EC7F69" w:rsidRDefault="0081272E" w:rsidP="0081272E">
      <w:pPr>
        <w:jc w:val="both"/>
      </w:pPr>
      <w:r w:rsidRPr="00EC7F69">
        <w:t>A mentorálást széles körben elismerik, mint a professzionális tanulás és az oktatási kapacitásépítés hatékony stratégiáját. Ez az esettanulmány feltárja a mentorálás definícióit az iskolai kontextuson belül, és megvizsgálja, hogyan járult hozzá a mentorálás a tanárok szakmai fejlődéséhez egy kambodzsai középiskolai forrásiskolában. Kvalitatív esettanulmányi megközelítést alkalmazva az adatokat interjúk, reflektív naplók, osztálytermi megfigyelések és mentorálási jegyzőkönyvek segítségével gyűjtötték össze. Az eredmények azt mutatják, hogy a mentorálás együttműködő, reflektív és kontextusérzékeny szakmai tanulási mechanizmusként működött. A tanárok a pedagógiai ismeretek, az oktatói magabiztosság, az osztálytermi vezetési készségek és a szakmai identitás növekedését mutatták be. A tanulmány arra a következtetésre jut, hogy a strukturált iskolai mentorálás fenntartható modellként szolgálhat a tanárok szakmai fejlődésében a fejlődő országokban.</w:t>
      </w:r>
    </w:p>
    <w:p w14:paraId="439C9A35" w14:textId="77777777" w:rsidR="0081272E" w:rsidRPr="00EC7F69" w:rsidRDefault="0081272E" w:rsidP="0081272E">
      <w:pPr>
        <w:jc w:val="both"/>
      </w:pPr>
      <w:r w:rsidRPr="00EC7F69">
        <w:rPr>
          <w:u w:val="single"/>
        </w:rPr>
        <w:t>Absztrakt angol</w:t>
      </w:r>
      <w:r w:rsidRPr="00EC7F69">
        <w:t>:</w:t>
      </w:r>
    </w:p>
    <w:p w14:paraId="69D4BE5D" w14:textId="77777777" w:rsidR="0081272E" w:rsidRPr="00EC7F69" w:rsidRDefault="0081272E" w:rsidP="0081272E">
      <w:pPr>
        <w:jc w:val="both"/>
      </w:pPr>
      <w:r w:rsidRPr="00EC7F69">
        <w:t xml:space="preserve">Mentoring is </w:t>
      </w:r>
      <w:proofErr w:type="spellStart"/>
      <w:r w:rsidRPr="00EC7F69">
        <w:t>widely</w:t>
      </w:r>
      <w:proofErr w:type="spellEnd"/>
      <w:r w:rsidRPr="00EC7F69">
        <w:t xml:space="preserve"> </w:t>
      </w:r>
      <w:proofErr w:type="spellStart"/>
      <w:r w:rsidRPr="00EC7F69">
        <w:t>recognized</w:t>
      </w:r>
      <w:proofErr w:type="spellEnd"/>
      <w:r w:rsidRPr="00EC7F69">
        <w:t xml:space="preserve"> </w:t>
      </w:r>
      <w:proofErr w:type="spellStart"/>
      <w:r w:rsidRPr="00EC7F69">
        <w:t>as</w:t>
      </w:r>
      <w:proofErr w:type="spellEnd"/>
      <w:r w:rsidRPr="00EC7F69">
        <w:t xml:space="preserve"> an </w:t>
      </w:r>
      <w:proofErr w:type="spellStart"/>
      <w:r w:rsidRPr="00EC7F69">
        <w:t>effective</w:t>
      </w:r>
      <w:proofErr w:type="spellEnd"/>
      <w:r w:rsidRPr="00EC7F69">
        <w:t xml:space="preserve"> </w:t>
      </w:r>
      <w:proofErr w:type="spellStart"/>
      <w:r w:rsidRPr="00EC7F69">
        <w:t>strategy</w:t>
      </w:r>
      <w:proofErr w:type="spellEnd"/>
      <w:r w:rsidRPr="00EC7F69">
        <w:t xml:space="preserve"> </w:t>
      </w:r>
      <w:proofErr w:type="spellStart"/>
      <w:r w:rsidRPr="00EC7F69">
        <w:t>for</w:t>
      </w:r>
      <w:proofErr w:type="spellEnd"/>
      <w:r w:rsidRPr="00EC7F69">
        <w:t xml:space="preserve"> </w:t>
      </w:r>
      <w:proofErr w:type="spellStart"/>
      <w:r w:rsidRPr="00EC7F69">
        <w:t>professional</w:t>
      </w:r>
      <w:proofErr w:type="spellEnd"/>
      <w:r w:rsidRPr="00EC7F69">
        <w:t xml:space="preserve"> </w:t>
      </w:r>
      <w:proofErr w:type="spellStart"/>
      <w:r w:rsidRPr="00EC7F69">
        <w:t>learning</w:t>
      </w:r>
      <w:proofErr w:type="spellEnd"/>
      <w:r w:rsidRPr="00EC7F69">
        <w:t xml:space="preserve"> and </w:t>
      </w:r>
      <w:proofErr w:type="spellStart"/>
      <w:r w:rsidRPr="00EC7F69">
        <w:t>capacity</w:t>
      </w:r>
      <w:proofErr w:type="spellEnd"/>
      <w:r w:rsidRPr="00EC7F69">
        <w:t xml:space="preserve"> </w:t>
      </w:r>
      <w:proofErr w:type="gramStart"/>
      <w:r w:rsidRPr="00EC7F69">
        <w:t>building in</w:t>
      </w:r>
      <w:proofErr w:type="gramEnd"/>
      <w:r w:rsidRPr="00EC7F69">
        <w:t xml:space="preserve"> </w:t>
      </w:r>
      <w:proofErr w:type="spellStart"/>
      <w:r w:rsidRPr="00EC7F69">
        <w:t>education</w:t>
      </w:r>
      <w:proofErr w:type="spellEnd"/>
      <w:r w:rsidRPr="00EC7F69">
        <w:t xml:space="preserve">. </w:t>
      </w:r>
      <w:proofErr w:type="spellStart"/>
      <w:r w:rsidRPr="00EC7F69">
        <w:t>This</w:t>
      </w:r>
      <w:proofErr w:type="spellEnd"/>
      <w:r w:rsidRPr="00EC7F69">
        <w:t xml:space="preserve"> </w:t>
      </w:r>
      <w:proofErr w:type="spellStart"/>
      <w:r w:rsidRPr="00EC7F69">
        <w:t>case</w:t>
      </w:r>
      <w:proofErr w:type="spellEnd"/>
      <w:r w:rsidRPr="00EC7F69">
        <w:t xml:space="preserve"> </w:t>
      </w:r>
      <w:proofErr w:type="spellStart"/>
      <w:r w:rsidRPr="00EC7F69">
        <w:t>study</w:t>
      </w:r>
      <w:proofErr w:type="spellEnd"/>
      <w:r w:rsidRPr="00EC7F69">
        <w:t xml:space="preserve"> </w:t>
      </w:r>
      <w:proofErr w:type="spellStart"/>
      <w:r w:rsidRPr="00EC7F69">
        <w:t>explores</w:t>
      </w:r>
      <w:proofErr w:type="spellEnd"/>
      <w:r w:rsidRPr="00EC7F69">
        <w:t xml:space="preserve"> </w:t>
      </w:r>
      <w:proofErr w:type="spellStart"/>
      <w:r w:rsidRPr="00EC7F69">
        <w:t>the</w:t>
      </w:r>
      <w:proofErr w:type="spellEnd"/>
      <w:r w:rsidRPr="00EC7F69">
        <w:t xml:space="preserve"> </w:t>
      </w:r>
      <w:proofErr w:type="spellStart"/>
      <w:r w:rsidRPr="00EC7F69">
        <w:t>definitions</w:t>
      </w:r>
      <w:proofErr w:type="spellEnd"/>
      <w:r w:rsidRPr="00EC7F69">
        <w:t xml:space="preserve"> of mentoring </w:t>
      </w:r>
      <w:proofErr w:type="spellStart"/>
      <w:r w:rsidRPr="00EC7F69">
        <w:t>within</w:t>
      </w:r>
      <w:proofErr w:type="spellEnd"/>
      <w:r w:rsidRPr="00EC7F69">
        <w:t xml:space="preserve"> </w:t>
      </w:r>
      <w:proofErr w:type="spellStart"/>
      <w:r w:rsidRPr="00EC7F69">
        <w:t>the</w:t>
      </w:r>
      <w:proofErr w:type="spellEnd"/>
      <w:r w:rsidRPr="00EC7F69">
        <w:t xml:space="preserve"> </w:t>
      </w:r>
      <w:proofErr w:type="spellStart"/>
      <w:r w:rsidRPr="00EC7F69">
        <w:t>school-based</w:t>
      </w:r>
      <w:proofErr w:type="spellEnd"/>
      <w:r w:rsidRPr="00EC7F69">
        <w:t xml:space="preserve"> context and </w:t>
      </w:r>
      <w:proofErr w:type="spellStart"/>
      <w:r w:rsidRPr="00EC7F69">
        <w:t>examines</w:t>
      </w:r>
      <w:proofErr w:type="spellEnd"/>
      <w:r w:rsidRPr="00EC7F69">
        <w:t xml:space="preserve"> </w:t>
      </w:r>
      <w:proofErr w:type="spellStart"/>
      <w:r w:rsidRPr="00EC7F69">
        <w:t>how</w:t>
      </w:r>
      <w:proofErr w:type="spellEnd"/>
      <w:r w:rsidRPr="00EC7F69">
        <w:t xml:space="preserve"> mentoring </w:t>
      </w:r>
      <w:proofErr w:type="spellStart"/>
      <w:r w:rsidRPr="00EC7F69">
        <w:t>contributed</w:t>
      </w:r>
      <w:proofErr w:type="spellEnd"/>
      <w:r w:rsidRPr="00EC7F69">
        <w:t xml:space="preserve"> </w:t>
      </w:r>
      <w:proofErr w:type="spellStart"/>
      <w:r w:rsidRPr="00EC7F69">
        <w:t>to</w:t>
      </w:r>
      <w:proofErr w:type="spellEnd"/>
      <w:r w:rsidRPr="00EC7F69">
        <w:t xml:space="preserve"> </w:t>
      </w:r>
      <w:proofErr w:type="spellStart"/>
      <w:r w:rsidRPr="00EC7F69">
        <w:t>teachers</w:t>
      </w:r>
      <w:proofErr w:type="spellEnd"/>
      <w:r w:rsidRPr="00EC7F69">
        <w:t xml:space="preserve">’ </w:t>
      </w:r>
      <w:proofErr w:type="spellStart"/>
      <w:r w:rsidRPr="00EC7F69">
        <w:t>professional</w:t>
      </w:r>
      <w:proofErr w:type="spellEnd"/>
      <w:r w:rsidRPr="00EC7F69">
        <w:t xml:space="preserve"> </w:t>
      </w:r>
      <w:proofErr w:type="spellStart"/>
      <w:r w:rsidRPr="00EC7F69">
        <w:t>development</w:t>
      </w:r>
      <w:proofErr w:type="spellEnd"/>
      <w:r w:rsidRPr="00EC7F69">
        <w:t xml:space="preserve"> in a </w:t>
      </w:r>
      <w:proofErr w:type="spellStart"/>
      <w:r w:rsidRPr="00EC7F69">
        <w:t>Cambodian</w:t>
      </w:r>
      <w:proofErr w:type="spellEnd"/>
      <w:r w:rsidRPr="00EC7F69">
        <w:t xml:space="preserve"> </w:t>
      </w:r>
      <w:proofErr w:type="spellStart"/>
      <w:r w:rsidRPr="00EC7F69">
        <w:t>secondary</w:t>
      </w:r>
      <w:proofErr w:type="spellEnd"/>
      <w:r w:rsidRPr="00EC7F69">
        <w:t xml:space="preserve"> </w:t>
      </w:r>
      <w:proofErr w:type="spellStart"/>
      <w:r w:rsidRPr="00EC7F69">
        <w:t>resource</w:t>
      </w:r>
      <w:proofErr w:type="spellEnd"/>
      <w:r w:rsidRPr="00EC7F69">
        <w:t xml:space="preserve"> </w:t>
      </w:r>
      <w:proofErr w:type="spellStart"/>
      <w:r w:rsidRPr="00EC7F69">
        <w:t>school</w:t>
      </w:r>
      <w:proofErr w:type="spellEnd"/>
      <w:r w:rsidRPr="00EC7F69">
        <w:t xml:space="preserve">. </w:t>
      </w:r>
      <w:proofErr w:type="spellStart"/>
      <w:r w:rsidRPr="00EC7F69">
        <w:t>Using</w:t>
      </w:r>
      <w:proofErr w:type="spellEnd"/>
      <w:r w:rsidRPr="00EC7F69">
        <w:t xml:space="preserve"> a </w:t>
      </w:r>
      <w:proofErr w:type="spellStart"/>
      <w:r w:rsidRPr="00EC7F69">
        <w:t>qualitative</w:t>
      </w:r>
      <w:proofErr w:type="spellEnd"/>
      <w:r w:rsidRPr="00EC7F69">
        <w:t xml:space="preserve"> </w:t>
      </w:r>
      <w:proofErr w:type="spellStart"/>
      <w:r w:rsidRPr="00EC7F69">
        <w:t>case</w:t>
      </w:r>
      <w:proofErr w:type="spellEnd"/>
      <w:r w:rsidRPr="00EC7F69">
        <w:t xml:space="preserve"> </w:t>
      </w:r>
      <w:proofErr w:type="spellStart"/>
      <w:r w:rsidRPr="00EC7F69">
        <w:t>study</w:t>
      </w:r>
      <w:proofErr w:type="spellEnd"/>
      <w:r w:rsidRPr="00EC7F69">
        <w:t xml:space="preserve"> </w:t>
      </w:r>
      <w:proofErr w:type="spellStart"/>
      <w:r w:rsidRPr="00EC7F69">
        <w:t>approach</w:t>
      </w:r>
      <w:proofErr w:type="spellEnd"/>
      <w:r w:rsidRPr="00EC7F69">
        <w:t xml:space="preserve">, </w:t>
      </w:r>
      <w:proofErr w:type="spellStart"/>
      <w:r w:rsidRPr="00EC7F69">
        <w:t>data</w:t>
      </w:r>
      <w:proofErr w:type="spellEnd"/>
      <w:r w:rsidRPr="00EC7F69">
        <w:t xml:space="preserve"> </w:t>
      </w:r>
      <w:proofErr w:type="spellStart"/>
      <w:r w:rsidRPr="00EC7F69">
        <w:t>were</w:t>
      </w:r>
      <w:proofErr w:type="spellEnd"/>
      <w:r w:rsidRPr="00EC7F69">
        <w:t xml:space="preserve"> </w:t>
      </w:r>
      <w:proofErr w:type="spellStart"/>
      <w:r w:rsidRPr="00EC7F69">
        <w:t>collected</w:t>
      </w:r>
      <w:proofErr w:type="spellEnd"/>
      <w:r w:rsidRPr="00EC7F69">
        <w:t xml:space="preserve"> </w:t>
      </w:r>
      <w:proofErr w:type="spellStart"/>
      <w:r w:rsidRPr="00EC7F69">
        <w:t>through</w:t>
      </w:r>
      <w:proofErr w:type="spellEnd"/>
      <w:r w:rsidRPr="00EC7F69">
        <w:t xml:space="preserve"> </w:t>
      </w:r>
      <w:proofErr w:type="spellStart"/>
      <w:r w:rsidRPr="00EC7F69">
        <w:t>interviews</w:t>
      </w:r>
      <w:proofErr w:type="spellEnd"/>
      <w:r w:rsidRPr="00EC7F69">
        <w:t xml:space="preserve">, </w:t>
      </w:r>
      <w:proofErr w:type="spellStart"/>
      <w:r w:rsidRPr="00EC7F69">
        <w:t>reflective</w:t>
      </w:r>
      <w:proofErr w:type="spellEnd"/>
      <w:r w:rsidRPr="00EC7F69">
        <w:t xml:space="preserve"> </w:t>
      </w:r>
      <w:proofErr w:type="spellStart"/>
      <w:r w:rsidRPr="00EC7F69">
        <w:t>journals</w:t>
      </w:r>
      <w:proofErr w:type="spellEnd"/>
      <w:r w:rsidRPr="00EC7F69">
        <w:t xml:space="preserve">, </w:t>
      </w:r>
      <w:proofErr w:type="spellStart"/>
      <w:r w:rsidRPr="00EC7F69">
        <w:t>classroom</w:t>
      </w:r>
      <w:proofErr w:type="spellEnd"/>
      <w:r w:rsidRPr="00EC7F69">
        <w:t xml:space="preserve"> </w:t>
      </w:r>
      <w:proofErr w:type="spellStart"/>
      <w:r w:rsidRPr="00EC7F69">
        <w:t>observations</w:t>
      </w:r>
      <w:proofErr w:type="spellEnd"/>
      <w:r w:rsidRPr="00EC7F69">
        <w:t xml:space="preserve">, and mentoring session </w:t>
      </w:r>
      <w:proofErr w:type="spellStart"/>
      <w:r w:rsidRPr="00EC7F69">
        <w:t>records</w:t>
      </w:r>
      <w:proofErr w:type="spellEnd"/>
      <w:r w:rsidRPr="00EC7F69">
        <w:t xml:space="preserve">. The </w:t>
      </w:r>
      <w:proofErr w:type="spellStart"/>
      <w:r w:rsidRPr="00EC7F69">
        <w:t>findings</w:t>
      </w:r>
      <w:proofErr w:type="spellEnd"/>
      <w:r w:rsidRPr="00EC7F69">
        <w:t xml:space="preserve"> </w:t>
      </w:r>
      <w:proofErr w:type="spellStart"/>
      <w:r w:rsidRPr="00EC7F69">
        <w:t>reveal</w:t>
      </w:r>
      <w:proofErr w:type="spellEnd"/>
      <w:r w:rsidRPr="00EC7F69">
        <w:t xml:space="preserve"> </w:t>
      </w:r>
      <w:proofErr w:type="spellStart"/>
      <w:r w:rsidRPr="00EC7F69">
        <w:t>that</w:t>
      </w:r>
      <w:proofErr w:type="spellEnd"/>
      <w:r w:rsidRPr="00EC7F69">
        <w:t xml:space="preserve"> mentoring </w:t>
      </w:r>
      <w:proofErr w:type="spellStart"/>
      <w:r w:rsidRPr="00EC7F69">
        <w:t>functioned</w:t>
      </w:r>
      <w:proofErr w:type="spellEnd"/>
      <w:r w:rsidRPr="00EC7F69">
        <w:t xml:space="preserve"> </w:t>
      </w:r>
      <w:proofErr w:type="spellStart"/>
      <w:r w:rsidRPr="00EC7F69">
        <w:t>as</w:t>
      </w:r>
      <w:proofErr w:type="spellEnd"/>
      <w:r w:rsidRPr="00EC7F69">
        <w:t xml:space="preserve"> a </w:t>
      </w:r>
      <w:proofErr w:type="spellStart"/>
      <w:r w:rsidRPr="00EC7F69">
        <w:t>collaborative</w:t>
      </w:r>
      <w:proofErr w:type="spellEnd"/>
      <w:r w:rsidRPr="00EC7F69">
        <w:t xml:space="preserve">, </w:t>
      </w:r>
      <w:proofErr w:type="spellStart"/>
      <w:r w:rsidRPr="00EC7F69">
        <w:t>reflective</w:t>
      </w:r>
      <w:proofErr w:type="spellEnd"/>
      <w:r w:rsidRPr="00EC7F69">
        <w:t>, and context-</w:t>
      </w:r>
      <w:proofErr w:type="spellStart"/>
      <w:r w:rsidRPr="00EC7F69">
        <w:t>sensitive</w:t>
      </w:r>
      <w:proofErr w:type="spellEnd"/>
      <w:r w:rsidRPr="00EC7F69">
        <w:t xml:space="preserve"> </w:t>
      </w:r>
      <w:proofErr w:type="spellStart"/>
      <w:r w:rsidRPr="00EC7F69">
        <w:t>professional</w:t>
      </w:r>
      <w:proofErr w:type="spellEnd"/>
      <w:r w:rsidRPr="00EC7F69">
        <w:t xml:space="preserve"> </w:t>
      </w:r>
      <w:proofErr w:type="spellStart"/>
      <w:r w:rsidRPr="00EC7F69">
        <w:t>learning</w:t>
      </w:r>
      <w:proofErr w:type="spellEnd"/>
      <w:r w:rsidRPr="00EC7F69">
        <w:t xml:space="preserve"> </w:t>
      </w:r>
      <w:proofErr w:type="spellStart"/>
      <w:r w:rsidRPr="00EC7F69">
        <w:t>mechanism</w:t>
      </w:r>
      <w:proofErr w:type="spellEnd"/>
      <w:r w:rsidRPr="00EC7F69">
        <w:t xml:space="preserve">. </w:t>
      </w:r>
      <w:proofErr w:type="spellStart"/>
      <w:r w:rsidRPr="00EC7F69">
        <w:t>Teachers</w:t>
      </w:r>
      <w:proofErr w:type="spellEnd"/>
      <w:r w:rsidRPr="00EC7F69">
        <w:t xml:space="preserve"> </w:t>
      </w:r>
      <w:proofErr w:type="spellStart"/>
      <w:r w:rsidRPr="00EC7F69">
        <w:t>demonstrated</w:t>
      </w:r>
      <w:proofErr w:type="spellEnd"/>
      <w:r w:rsidRPr="00EC7F69">
        <w:t xml:space="preserve"> </w:t>
      </w:r>
      <w:proofErr w:type="spellStart"/>
      <w:r w:rsidRPr="00EC7F69">
        <w:t>growth</w:t>
      </w:r>
      <w:proofErr w:type="spellEnd"/>
      <w:r w:rsidRPr="00EC7F69">
        <w:t xml:space="preserve"> in </w:t>
      </w:r>
      <w:proofErr w:type="spellStart"/>
      <w:r w:rsidRPr="00EC7F69">
        <w:t>pedagogical</w:t>
      </w:r>
      <w:proofErr w:type="spellEnd"/>
      <w:r w:rsidRPr="00EC7F69">
        <w:t xml:space="preserve"> </w:t>
      </w:r>
      <w:proofErr w:type="spellStart"/>
      <w:r w:rsidRPr="00EC7F69">
        <w:t>knowledge</w:t>
      </w:r>
      <w:proofErr w:type="spellEnd"/>
      <w:r w:rsidRPr="00EC7F69">
        <w:t xml:space="preserve">, </w:t>
      </w:r>
      <w:proofErr w:type="spellStart"/>
      <w:r w:rsidRPr="00EC7F69">
        <w:t>instructional</w:t>
      </w:r>
      <w:proofErr w:type="spellEnd"/>
      <w:r w:rsidRPr="00EC7F69">
        <w:t xml:space="preserve"> </w:t>
      </w:r>
      <w:proofErr w:type="spellStart"/>
      <w:r w:rsidRPr="00EC7F69">
        <w:t>confidence</w:t>
      </w:r>
      <w:proofErr w:type="spellEnd"/>
      <w:r w:rsidRPr="00EC7F69">
        <w:t xml:space="preserve">, </w:t>
      </w:r>
      <w:proofErr w:type="spellStart"/>
      <w:r w:rsidRPr="00EC7F69">
        <w:t>classroom</w:t>
      </w:r>
      <w:proofErr w:type="spellEnd"/>
      <w:r w:rsidRPr="00EC7F69">
        <w:t xml:space="preserve"> management </w:t>
      </w:r>
      <w:proofErr w:type="spellStart"/>
      <w:r w:rsidRPr="00EC7F69">
        <w:t>skills</w:t>
      </w:r>
      <w:proofErr w:type="spellEnd"/>
      <w:r w:rsidRPr="00EC7F69">
        <w:t xml:space="preserve">, and </w:t>
      </w:r>
      <w:proofErr w:type="spellStart"/>
      <w:r w:rsidRPr="00EC7F69">
        <w:t>professional</w:t>
      </w:r>
      <w:proofErr w:type="spellEnd"/>
      <w:r w:rsidRPr="00EC7F69">
        <w:t xml:space="preserve"> </w:t>
      </w:r>
      <w:proofErr w:type="spellStart"/>
      <w:r w:rsidRPr="00EC7F69">
        <w:t>identity</w:t>
      </w:r>
      <w:proofErr w:type="spellEnd"/>
      <w:r w:rsidRPr="00EC7F69">
        <w:t xml:space="preserve">. The </w:t>
      </w:r>
      <w:proofErr w:type="spellStart"/>
      <w:r w:rsidRPr="00EC7F69">
        <w:t>study</w:t>
      </w:r>
      <w:proofErr w:type="spellEnd"/>
      <w:r w:rsidRPr="00EC7F69">
        <w:t xml:space="preserve"> </w:t>
      </w:r>
      <w:proofErr w:type="spellStart"/>
      <w:r w:rsidRPr="00EC7F69">
        <w:t>concludes</w:t>
      </w:r>
      <w:proofErr w:type="spellEnd"/>
      <w:r w:rsidRPr="00EC7F69">
        <w:t xml:space="preserve"> </w:t>
      </w:r>
      <w:proofErr w:type="spellStart"/>
      <w:r w:rsidRPr="00EC7F69">
        <w:t>that</w:t>
      </w:r>
      <w:proofErr w:type="spellEnd"/>
      <w:r w:rsidRPr="00EC7F69">
        <w:t xml:space="preserve"> </w:t>
      </w:r>
      <w:proofErr w:type="spellStart"/>
      <w:r w:rsidRPr="00EC7F69">
        <w:t>structured</w:t>
      </w:r>
      <w:proofErr w:type="spellEnd"/>
      <w:r w:rsidRPr="00EC7F69">
        <w:t xml:space="preserve"> </w:t>
      </w:r>
      <w:proofErr w:type="spellStart"/>
      <w:r w:rsidRPr="00EC7F69">
        <w:t>school-based</w:t>
      </w:r>
      <w:proofErr w:type="spellEnd"/>
      <w:r w:rsidRPr="00EC7F69">
        <w:t xml:space="preserve"> mentoring </w:t>
      </w:r>
      <w:proofErr w:type="spellStart"/>
      <w:r w:rsidRPr="00EC7F69">
        <w:t>can</w:t>
      </w:r>
      <w:proofErr w:type="spellEnd"/>
      <w:r w:rsidRPr="00EC7F69">
        <w:t xml:space="preserve"> </w:t>
      </w:r>
      <w:proofErr w:type="spellStart"/>
      <w:r w:rsidRPr="00EC7F69">
        <w:t>serve</w:t>
      </w:r>
      <w:proofErr w:type="spellEnd"/>
      <w:r w:rsidRPr="00EC7F69">
        <w:t xml:space="preserve"> </w:t>
      </w:r>
      <w:proofErr w:type="spellStart"/>
      <w:r w:rsidRPr="00EC7F69">
        <w:t>as</w:t>
      </w:r>
      <w:proofErr w:type="spellEnd"/>
      <w:r w:rsidRPr="00EC7F69">
        <w:t xml:space="preserve"> a </w:t>
      </w:r>
      <w:proofErr w:type="spellStart"/>
      <w:r w:rsidRPr="00EC7F69">
        <w:t>sustainable</w:t>
      </w:r>
      <w:proofErr w:type="spellEnd"/>
      <w:r w:rsidRPr="00EC7F69">
        <w:t xml:space="preserve"> </w:t>
      </w:r>
      <w:proofErr w:type="spellStart"/>
      <w:r w:rsidRPr="00EC7F69">
        <w:t>model</w:t>
      </w:r>
      <w:proofErr w:type="spellEnd"/>
      <w:r w:rsidRPr="00EC7F69">
        <w:t xml:space="preserve"> </w:t>
      </w:r>
      <w:proofErr w:type="spellStart"/>
      <w:r w:rsidRPr="00EC7F69">
        <w:t>for</w:t>
      </w:r>
      <w:proofErr w:type="spellEnd"/>
      <w:r w:rsidRPr="00EC7F69">
        <w:t xml:space="preserve"> </w:t>
      </w:r>
      <w:proofErr w:type="spellStart"/>
      <w:r w:rsidRPr="00EC7F69">
        <w:t>teacher</w:t>
      </w:r>
      <w:proofErr w:type="spellEnd"/>
      <w:r w:rsidRPr="00EC7F69">
        <w:t xml:space="preserve"> </w:t>
      </w:r>
      <w:proofErr w:type="spellStart"/>
      <w:r w:rsidRPr="00EC7F69">
        <w:t>professional</w:t>
      </w:r>
      <w:proofErr w:type="spellEnd"/>
      <w:r w:rsidRPr="00EC7F69">
        <w:t xml:space="preserve"> </w:t>
      </w:r>
      <w:proofErr w:type="spellStart"/>
      <w:r w:rsidRPr="00EC7F69">
        <w:t>development</w:t>
      </w:r>
      <w:proofErr w:type="spellEnd"/>
      <w:r w:rsidRPr="00EC7F69">
        <w:t xml:space="preserve"> in </w:t>
      </w:r>
      <w:proofErr w:type="spellStart"/>
      <w:r w:rsidRPr="00EC7F69">
        <w:t>developing</w:t>
      </w:r>
      <w:proofErr w:type="spellEnd"/>
      <w:r w:rsidRPr="00EC7F69">
        <w:t xml:space="preserve"> country contexts.</w:t>
      </w:r>
    </w:p>
    <w:p w14:paraId="2197F132" w14:textId="77777777" w:rsidR="0081272E" w:rsidRPr="00EC7F69" w:rsidRDefault="0081272E" w:rsidP="0081272E">
      <w:pPr>
        <w:jc w:val="both"/>
      </w:pPr>
      <w:r w:rsidRPr="00EC7F69">
        <w:t>-------------------------------------------------------------------------</w:t>
      </w:r>
    </w:p>
    <w:p w14:paraId="5D0CC4DB" w14:textId="77777777" w:rsidR="0081272E" w:rsidRPr="00EC7F69" w:rsidRDefault="0081272E" w:rsidP="0081272E">
      <w:pPr>
        <w:jc w:val="both"/>
        <w:rPr>
          <w:b/>
          <w:bCs/>
        </w:rPr>
      </w:pPr>
      <w:proofErr w:type="spellStart"/>
      <w:r w:rsidRPr="00EC7F69">
        <w:rPr>
          <w:b/>
          <w:bCs/>
        </w:rPr>
        <w:lastRenderedPageBreak/>
        <w:t>Trixler</w:t>
      </w:r>
      <w:proofErr w:type="spellEnd"/>
      <w:r w:rsidRPr="00EC7F69">
        <w:rPr>
          <w:b/>
          <w:bCs/>
        </w:rPr>
        <w:t xml:space="preserve"> Bettina: Az AI szerepe az autista személyek egész életen át tartó tanulásának támogatásában</w:t>
      </w:r>
    </w:p>
    <w:p w14:paraId="4DE90084" w14:textId="77777777" w:rsidR="0081272E" w:rsidRPr="00EC7F69" w:rsidRDefault="0081272E" w:rsidP="0081272E">
      <w:pPr>
        <w:jc w:val="both"/>
      </w:pPr>
      <w:r w:rsidRPr="00EC7F69">
        <w:rPr>
          <w:u w:val="single"/>
        </w:rPr>
        <w:t>Absztrakt magyar</w:t>
      </w:r>
      <w:r w:rsidRPr="00EC7F69">
        <w:t>:</w:t>
      </w:r>
    </w:p>
    <w:p w14:paraId="7EC5A490" w14:textId="77777777" w:rsidR="0081272E" w:rsidRPr="00EC7F69" w:rsidRDefault="0081272E" w:rsidP="0081272E">
      <w:pPr>
        <w:jc w:val="both"/>
      </w:pPr>
      <w:r w:rsidRPr="00EC7F69">
        <w:t>Az autista személyek tanulása az egyéni szükségletekhez és az eltérő információfeldolgozási sajátosságokhoz igazodó környezetet és támogatási formákat igényel. A mesterséges intelligencián alapuló technológiák az utóbbi években egyre nagyobb szerepet kapnak e területek támogatásában, különösen az információfeldolgozás, a kommunikáció és az önszabályozás terén. Az egész életen át tartó tanulás perspektívájában ezek az eszközök különösen az önálló tanulás és a rugalmas tanulási utak kialakításában bírnak jelentőséggel.</w:t>
      </w:r>
    </w:p>
    <w:p w14:paraId="7F4715A1" w14:textId="77777777" w:rsidR="0081272E" w:rsidRPr="00EC7F69" w:rsidRDefault="0081272E" w:rsidP="0081272E">
      <w:pPr>
        <w:jc w:val="both"/>
      </w:pPr>
      <w:r w:rsidRPr="00EC7F69">
        <w:t>A nemzetközi szakirodalmi eredmények alapján az MI-alapú rendszerek adaptív működésük révén képesek az egyéni tanulási folyamatokhoz illeszkedni, támogatva a feladatvégzés szervezését és a tanulási lépések strukturálását. Az ilyen rendszerek lehetővé teszik az egyéni tempóhoz igazodó haladást, miközben mérséklik a kognitív és szociális terhelést. Alkalmazásuk változatos tanulási helyzetekben jelenik meg, hozzájárulva a részvétel bővüléséhez és a megszerzett készségek gyakorlati alkalmazásához.</w:t>
      </w:r>
    </w:p>
    <w:p w14:paraId="6515C24A" w14:textId="77777777" w:rsidR="0081272E" w:rsidRPr="00EC7F69" w:rsidRDefault="0081272E" w:rsidP="0081272E">
      <w:pPr>
        <w:jc w:val="both"/>
      </w:pPr>
      <w:r w:rsidRPr="00EC7F69">
        <w:t xml:space="preserve">Az MI alkalmazása különösen releváns az autizmushoz kapcsolódó tüneti jellemzők szempontjából, mivel képes csökkenteni a </w:t>
      </w:r>
      <w:proofErr w:type="spellStart"/>
      <w:r w:rsidRPr="00EC7F69">
        <w:t>strukturálatlanságból</w:t>
      </w:r>
      <w:proofErr w:type="spellEnd"/>
      <w:r w:rsidRPr="00EC7F69">
        <w:t xml:space="preserve"> és a túlzott környezeti terhelésből fakadó nehézségeket. Az előre jelezhető és szabályozható működés hozzájárulhat a kiszámíthatóbb tanulási környezet kialakításához, ami támogatja az önállóbb tevékenységet és a mindennapi élethelyzetekben való eligazodást, valamint az átmenetek kezelését.</w:t>
      </w:r>
    </w:p>
    <w:p w14:paraId="0ECB7404" w14:textId="77777777" w:rsidR="0081272E" w:rsidRPr="00EC7F69" w:rsidRDefault="0081272E" w:rsidP="0081272E">
      <w:pPr>
        <w:jc w:val="both"/>
      </w:pPr>
      <w:r w:rsidRPr="00EC7F69">
        <w:t>A mesterséges intelligencia alkalmazása ugyanakkor korlátokkal is járhat. A kutatások rámutatnak a hozzáférés egyenlőtlenségeire, az adatvédelmi és etikai kérdésekre, valamint a technológiai függőség lehetséges kockázataira. Az autizmus heterogenitásából adódó egyéni különbségek figyelembevétele elengedhetetlen, mivel az érintettek eltérően reagálhatnak ezekre a megoldásokra. A hosszú távú hatások és az alkalmazás feltételeinek pontosabb megértéséhez további célzott vizsgálatok szükségesek.</w:t>
      </w:r>
    </w:p>
    <w:p w14:paraId="2E2E7CD8" w14:textId="77777777" w:rsidR="0081272E" w:rsidRPr="00EC7F69" w:rsidRDefault="0081272E" w:rsidP="0081272E">
      <w:pPr>
        <w:jc w:val="both"/>
      </w:pPr>
      <w:r w:rsidRPr="00EC7F69">
        <w:rPr>
          <w:u w:val="single"/>
        </w:rPr>
        <w:t>Absztrakt angol</w:t>
      </w:r>
      <w:r w:rsidRPr="00EC7F69">
        <w:t>:</w:t>
      </w:r>
    </w:p>
    <w:p w14:paraId="48783792" w14:textId="77777777" w:rsidR="0081272E" w:rsidRPr="00EC7F69" w:rsidRDefault="0081272E" w:rsidP="0081272E">
      <w:pPr>
        <w:jc w:val="both"/>
      </w:pPr>
      <w:proofErr w:type="spellStart"/>
      <w:r w:rsidRPr="00EC7F69">
        <w:t>Learning</w:t>
      </w:r>
      <w:proofErr w:type="spellEnd"/>
      <w:r w:rsidRPr="00EC7F69">
        <w:t xml:space="preserve"> </w:t>
      </w:r>
      <w:proofErr w:type="spellStart"/>
      <w:r w:rsidRPr="00EC7F69">
        <w:t>among</w:t>
      </w:r>
      <w:proofErr w:type="spellEnd"/>
      <w:r w:rsidRPr="00EC7F69">
        <w:t xml:space="preserve"> </w:t>
      </w:r>
      <w:proofErr w:type="spellStart"/>
      <w:r w:rsidRPr="00EC7F69">
        <w:t>autistic</w:t>
      </w:r>
      <w:proofErr w:type="spellEnd"/>
      <w:r w:rsidRPr="00EC7F69">
        <w:t xml:space="preserve"> </w:t>
      </w:r>
      <w:proofErr w:type="spellStart"/>
      <w:r w:rsidRPr="00EC7F69">
        <w:t>individuals</w:t>
      </w:r>
      <w:proofErr w:type="spellEnd"/>
      <w:r w:rsidRPr="00EC7F69">
        <w:t xml:space="preserve"> </w:t>
      </w:r>
      <w:proofErr w:type="spellStart"/>
      <w:r w:rsidRPr="00EC7F69">
        <w:t>requires</w:t>
      </w:r>
      <w:proofErr w:type="spellEnd"/>
      <w:r w:rsidRPr="00EC7F69">
        <w:t xml:space="preserve"> </w:t>
      </w:r>
      <w:proofErr w:type="spellStart"/>
      <w:r w:rsidRPr="00EC7F69">
        <w:t>environments</w:t>
      </w:r>
      <w:proofErr w:type="spellEnd"/>
      <w:r w:rsidRPr="00EC7F69">
        <w:t xml:space="preserve"> and </w:t>
      </w:r>
      <w:proofErr w:type="spellStart"/>
      <w:r w:rsidRPr="00EC7F69">
        <w:t>forms</w:t>
      </w:r>
      <w:proofErr w:type="spellEnd"/>
      <w:r w:rsidRPr="00EC7F69">
        <w:t xml:space="preserve"> of </w:t>
      </w:r>
      <w:proofErr w:type="spellStart"/>
      <w:r w:rsidRPr="00EC7F69">
        <w:t>support</w:t>
      </w:r>
      <w:proofErr w:type="spellEnd"/>
      <w:r w:rsidRPr="00EC7F69">
        <w:t xml:space="preserve"> </w:t>
      </w:r>
      <w:proofErr w:type="spellStart"/>
      <w:r w:rsidRPr="00EC7F69">
        <w:t>that</w:t>
      </w:r>
      <w:proofErr w:type="spellEnd"/>
      <w:r w:rsidRPr="00EC7F69">
        <w:t xml:space="preserve"> </w:t>
      </w:r>
      <w:proofErr w:type="spellStart"/>
      <w:r w:rsidRPr="00EC7F69">
        <w:t>are</w:t>
      </w:r>
      <w:proofErr w:type="spellEnd"/>
      <w:r w:rsidRPr="00EC7F69">
        <w:t xml:space="preserve"> </w:t>
      </w:r>
      <w:proofErr w:type="spellStart"/>
      <w:r w:rsidRPr="00EC7F69">
        <w:t>aligned</w:t>
      </w:r>
      <w:proofErr w:type="spellEnd"/>
      <w:r w:rsidRPr="00EC7F69">
        <w:t xml:space="preserve"> </w:t>
      </w:r>
      <w:proofErr w:type="spellStart"/>
      <w:r w:rsidRPr="00EC7F69">
        <w:t>with</w:t>
      </w:r>
      <w:proofErr w:type="spellEnd"/>
      <w:r w:rsidRPr="00EC7F69">
        <w:t xml:space="preserve"> </w:t>
      </w:r>
      <w:proofErr w:type="spellStart"/>
      <w:r w:rsidRPr="00EC7F69">
        <w:t>individual</w:t>
      </w:r>
      <w:proofErr w:type="spellEnd"/>
      <w:r w:rsidRPr="00EC7F69">
        <w:t xml:space="preserve"> </w:t>
      </w:r>
      <w:proofErr w:type="spellStart"/>
      <w:r w:rsidRPr="00EC7F69">
        <w:t>needs</w:t>
      </w:r>
      <w:proofErr w:type="spellEnd"/>
      <w:r w:rsidRPr="00EC7F69">
        <w:t xml:space="preserve"> and </w:t>
      </w:r>
      <w:proofErr w:type="spellStart"/>
      <w:r w:rsidRPr="00EC7F69">
        <w:t>differences</w:t>
      </w:r>
      <w:proofErr w:type="spellEnd"/>
      <w:r w:rsidRPr="00EC7F69">
        <w:t xml:space="preserve"> in </w:t>
      </w:r>
      <w:proofErr w:type="spellStart"/>
      <w:r w:rsidRPr="00EC7F69">
        <w:t>information</w:t>
      </w:r>
      <w:proofErr w:type="spellEnd"/>
      <w:r w:rsidRPr="00EC7F69">
        <w:t xml:space="preserve"> </w:t>
      </w:r>
      <w:proofErr w:type="spellStart"/>
      <w:r w:rsidRPr="00EC7F69">
        <w:t>processing</w:t>
      </w:r>
      <w:proofErr w:type="spellEnd"/>
      <w:r w:rsidRPr="00EC7F69">
        <w:t xml:space="preserve">. In </w:t>
      </w:r>
      <w:proofErr w:type="spellStart"/>
      <w:r w:rsidRPr="00EC7F69">
        <w:t>recent</w:t>
      </w:r>
      <w:proofErr w:type="spellEnd"/>
      <w:r w:rsidRPr="00EC7F69">
        <w:t xml:space="preserve"> </w:t>
      </w:r>
      <w:proofErr w:type="spellStart"/>
      <w:r w:rsidRPr="00EC7F69">
        <w:t>years</w:t>
      </w:r>
      <w:proofErr w:type="spellEnd"/>
      <w:r w:rsidRPr="00EC7F69">
        <w:t xml:space="preserve">, </w:t>
      </w:r>
      <w:proofErr w:type="spellStart"/>
      <w:r w:rsidRPr="00EC7F69">
        <w:t>artificial</w:t>
      </w:r>
      <w:proofErr w:type="spellEnd"/>
      <w:r w:rsidRPr="00EC7F69">
        <w:t xml:space="preserve"> </w:t>
      </w:r>
      <w:proofErr w:type="spellStart"/>
      <w:r w:rsidRPr="00EC7F69">
        <w:t>intelligence-based</w:t>
      </w:r>
      <w:proofErr w:type="spellEnd"/>
      <w:r w:rsidRPr="00EC7F69">
        <w:t xml:space="preserve"> </w:t>
      </w:r>
      <w:proofErr w:type="spellStart"/>
      <w:r w:rsidRPr="00EC7F69">
        <w:t>technologies</w:t>
      </w:r>
      <w:proofErr w:type="spellEnd"/>
      <w:r w:rsidRPr="00EC7F69">
        <w:t xml:space="preserve"> </w:t>
      </w:r>
      <w:proofErr w:type="spellStart"/>
      <w:r w:rsidRPr="00EC7F69">
        <w:t>have</w:t>
      </w:r>
      <w:proofErr w:type="spellEnd"/>
      <w:r w:rsidRPr="00EC7F69">
        <w:t xml:space="preserve"> </w:t>
      </w:r>
      <w:proofErr w:type="spellStart"/>
      <w:r w:rsidRPr="00EC7F69">
        <w:t>gained</w:t>
      </w:r>
      <w:proofErr w:type="spellEnd"/>
      <w:r w:rsidRPr="00EC7F69">
        <w:t xml:space="preserve"> an </w:t>
      </w:r>
      <w:proofErr w:type="spellStart"/>
      <w:r w:rsidRPr="00EC7F69">
        <w:t>increasingly</w:t>
      </w:r>
      <w:proofErr w:type="spellEnd"/>
      <w:r w:rsidRPr="00EC7F69">
        <w:t xml:space="preserve"> </w:t>
      </w:r>
      <w:proofErr w:type="spellStart"/>
      <w:r w:rsidRPr="00EC7F69">
        <w:t>prominent</w:t>
      </w:r>
      <w:proofErr w:type="spellEnd"/>
      <w:r w:rsidRPr="00EC7F69">
        <w:t xml:space="preserve"> </w:t>
      </w:r>
      <w:proofErr w:type="spellStart"/>
      <w:r w:rsidRPr="00EC7F69">
        <w:t>role</w:t>
      </w:r>
      <w:proofErr w:type="spellEnd"/>
      <w:r w:rsidRPr="00EC7F69">
        <w:t xml:space="preserve"> in </w:t>
      </w:r>
      <w:proofErr w:type="spellStart"/>
      <w:r w:rsidRPr="00EC7F69">
        <w:t>supporting</w:t>
      </w:r>
      <w:proofErr w:type="spellEnd"/>
      <w:r w:rsidRPr="00EC7F69">
        <w:t xml:space="preserve"> </w:t>
      </w:r>
      <w:proofErr w:type="spellStart"/>
      <w:r w:rsidRPr="00EC7F69">
        <w:t>these</w:t>
      </w:r>
      <w:proofErr w:type="spellEnd"/>
      <w:r w:rsidRPr="00EC7F69">
        <w:t xml:space="preserve"> </w:t>
      </w:r>
      <w:proofErr w:type="spellStart"/>
      <w:r w:rsidRPr="00EC7F69">
        <w:t>areas</w:t>
      </w:r>
      <w:proofErr w:type="spellEnd"/>
      <w:r w:rsidRPr="00EC7F69">
        <w:t xml:space="preserve">, </w:t>
      </w:r>
      <w:proofErr w:type="spellStart"/>
      <w:r w:rsidRPr="00EC7F69">
        <w:t>particularly</w:t>
      </w:r>
      <w:proofErr w:type="spellEnd"/>
      <w:r w:rsidRPr="00EC7F69">
        <w:t xml:space="preserve"> in </w:t>
      </w:r>
      <w:proofErr w:type="spellStart"/>
      <w:r w:rsidRPr="00EC7F69">
        <w:t>relation</w:t>
      </w:r>
      <w:proofErr w:type="spellEnd"/>
      <w:r w:rsidRPr="00EC7F69">
        <w:t xml:space="preserve"> </w:t>
      </w:r>
      <w:proofErr w:type="spellStart"/>
      <w:r w:rsidRPr="00EC7F69">
        <w:t>to</w:t>
      </w:r>
      <w:proofErr w:type="spellEnd"/>
      <w:r w:rsidRPr="00EC7F69">
        <w:t xml:space="preserve"> </w:t>
      </w:r>
      <w:proofErr w:type="spellStart"/>
      <w:r w:rsidRPr="00EC7F69">
        <w:t>information</w:t>
      </w:r>
      <w:proofErr w:type="spellEnd"/>
      <w:r w:rsidRPr="00EC7F69">
        <w:t xml:space="preserve"> </w:t>
      </w:r>
      <w:proofErr w:type="spellStart"/>
      <w:r w:rsidRPr="00EC7F69">
        <w:t>processing</w:t>
      </w:r>
      <w:proofErr w:type="spellEnd"/>
      <w:r w:rsidRPr="00EC7F69">
        <w:t xml:space="preserve">, </w:t>
      </w:r>
      <w:proofErr w:type="spellStart"/>
      <w:r w:rsidRPr="00EC7F69">
        <w:t>communication</w:t>
      </w:r>
      <w:proofErr w:type="spellEnd"/>
      <w:r w:rsidRPr="00EC7F69">
        <w:t xml:space="preserve">, and </w:t>
      </w:r>
      <w:proofErr w:type="spellStart"/>
      <w:r w:rsidRPr="00EC7F69">
        <w:t>self-regulation</w:t>
      </w:r>
      <w:proofErr w:type="spellEnd"/>
      <w:r w:rsidRPr="00EC7F69">
        <w:t xml:space="preserve">. </w:t>
      </w:r>
      <w:proofErr w:type="spellStart"/>
      <w:r w:rsidRPr="00EC7F69">
        <w:t>From</w:t>
      </w:r>
      <w:proofErr w:type="spellEnd"/>
      <w:r w:rsidRPr="00EC7F69">
        <w:t xml:space="preserve"> a </w:t>
      </w:r>
      <w:proofErr w:type="spellStart"/>
      <w:r w:rsidRPr="00EC7F69">
        <w:t>lifelong</w:t>
      </w:r>
      <w:proofErr w:type="spellEnd"/>
      <w:r w:rsidRPr="00EC7F69">
        <w:t xml:space="preserve"> </w:t>
      </w:r>
      <w:proofErr w:type="spellStart"/>
      <w:r w:rsidRPr="00EC7F69">
        <w:t>learning</w:t>
      </w:r>
      <w:proofErr w:type="spellEnd"/>
      <w:r w:rsidRPr="00EC7F69">
        <w:t xml:space="preserve"> </w:t>
      </w:r>
      <w:proofErr w:type="spellStart"/>
      <w:r w:rsidRPr="00EC7F69">
        <w:t>perspective</w:t>
      </w:r>
      <w:proofErr w:type="spellEnd"/>
      <w:r w:rsidRPr="00EC7F69">
        <w:t xml:space="preserve">, </w:t>
      </w:r>
      <w:proofErr w:type="spellStart"/>
      <w:r w:rsidRPr="00EC7F69">
        <w:t>these</w:t>
      </w:r>
      <w:proofErr w:type="spellEnd"/>
      <w:r w:rsidRPr="00EC7F69">
        <w:t xml:space="preserve"> </w:t>
      </w:r>
      <w:proofErr w:type="spellStart"/>
      <w:r w:rsidRPr="00EC7F69">
        <w:t>tools</w:t>
      </w:r>
      <w:proofErr w:type="spellEnd"/>
      <w:r w:rsidRPr="00EC7F69">
        <w:t xml:space="preserve"> </w:t>
      </w:r>
      <w:proofErr w:type="spellStart"/>
      <w:r w:rsidRPr="00EC7F69">
        <w:t>are</w:t>
      </w:r>
      <w:proofErr w:type="spellEnd"/>
      <w:r w:rsidRPr="00EC7F69">
        <w:t xml:space="preserve"> of </w:t>
      </w:r>
      <w:proofErr w:type="spellStart"/>
      <w:r w:rsidRPr="00EC7F69">
        <w:t>particular</w:t>
      </w:r>
      <w:proofErr w:type="spellEnd"/>
      <w:r w:rsidRPr="00EC7F69">
        <w:t xml:space="preserve"> </w:t>
      </w:r>
      <w:proofErr w:type="spellStart"/>
      <w:r w:rsidRPr="00EC7F69">
        <w:t>importance</w:t>
      </w:r>
      <w:proofErr w:type="spellEnd"/>
      <w:r w:rsidRPr="00EC7F69">
        <w:t xml:space="preserve"> in </w:t>
      </w:r>
      <w:proofErr w:type="spellStart"/>
      <w:r w:rsidRPr="00EC7F69">
        <w:t>fostering</w:t>
      </w:r>
      <w:proofErr w:type="spellEnd"/>
      <w:r w:rsidRPr="00EC7F69">
        <w:t xml:space="preserve"> </w:t>
      </w:r>
      <w:proofErr w:type="spellStart"/>
      <w:r w:rsidRPr="00EC7F69">
        <w:t>independent</w:t>
      </w:r>
      <w:proofErr w:type="spellEnd"/>
      <w:r w:rsidRPr="00EC7F69">
        <w:t xml:space="preserve"> </w:t>
      </w:r>
      <w:proofErr w:type="spellStart"/>
      <w:r w:rsidRPr="00EC7F69">
        <w:t>learning</w:t>
      </w:r>
      <w:proofErr w:type="spellEnd"/>
      <w:r w:rsidRPr="00EC7F69">
        <w:t xml:space="preserve"> and </w:t>
      </w:r>
      <w:proofErr w:type="spellStart"/>
      <w:r w:rsidRPr="00EC7F69">
        <w:t>the</w:t>
      </w:r>
      <w:proofErr w:type="spellEnd"/>
      <w:r w:rsidRPr="00EC7F69">
        <w:t xml:space="preserve"> </w:t>
      </w:r>
      <w:proofErr w:type="spellStart"/>
      <w:r w:rsidRPr="00EC7F69">
        <w:t>development</w:t>
      </w:r>
      <w:proofErr w:type="spellEnd"/>
      <w:r w:rsidRPr="00EC7F69">
        <w:t xml:space="preserve"> of </w:t>
      </w:r>
      <w:proofErr w:type="spellStart"/>
      <w:r w:rsidRPr="00EC7F69">
        <w:t>flexible</w:t>
      </w:r>
      <w:proofErr w:type="spellEnd"/>
      <w:r w:rsidRPr="00EC7F69">
        <w:t xml:space="preserve"> </w:t>
      </w:r>
      <w:proofErr w:type="spellStart"/>
      <w:r w:rsidRPr="00EC7F69">
        <w:t>learning</w:t>
      </w:r>
      <w:proofErr w:type="spellEnd"/>
      <w:r w:rsidRPr="00EC7F69">
        <w:t xml:space="preserve"> </w:t>
      </w:r>
      <w:proofErr w:type="spellStart"/>
      <w:r w:rsidRPr="00EC7F69">
        <w:t>pathways</w:t>
      </w:r>
      <w:proofErr w:type="spellEnd"/>
      <w:r w:rsidRPr="00EC7F69">
        <w:t>.</w:t>
      </w:r>
    </w:p>
    <w:p w14:paraId="46F8B25B" w14:textId="77777777" w:rsidR="0081272E" w:rsidRPr="00EC7F69" w:rsidRDefault="0081272E" w:rsidP="0081272E">
      <w:pPr>
        <w:jc w:val="both"/>
      </w:pPr>
      <w:proofErr w:type="spellStart"/>
      <w:r w:rsidRPr="00EC7F69">
        <w:t>Based</w:t>
      </w:r>
      <w:proofErr w:type="spellEnd"/>
      <w:r w:rsidRPr="00EC7F69">
        <w:t xml:space="preserve"> </w:t>
      </w:r>
      <w:proofErr w:type="spellStart"/>
      <w:r w:rsidRPr="00EC7F69">
        <w:t>on</w:t>
      </w:r>
      <w:proofErr w:type="spellEnd"/>
      <w:r w:rsidRPr="00EC7F69">
        <w:t xml:space="preserve"> </w:t>
      </w:r>
      <w:proofErr w:type="spellStart"/>
      <w:r w:rsidRPr="00EC7F69">
        <w:t>findings</w:t>
      </w:r>
      <w:proofErr w:type="spellEnd"/>
      <w:r w:rsidRPr="00EC7F69">
        <w:t xml:space="preserve"> </w:t>
      </w:r>
      <w:proofErr w:type="spellStart"/>
      <w:r w:rsidRPr="00EC7F69">
        <w:t>from</w:t>
      </w:r>
      <w:proofErr w:type="spellEnd"/>
      <w:r w:rsidRPr="00EC7F69">
        <w:t xml:space="preserve"> </w:t>
      </w:r>
      <w:proofErr w:type="spellStart"/>
      <w:r w:rsidRPr="00EC7F69">
        <w:t>the</w:t>
      </w:r>
      <w:proofErr w:type="spellEnd"/>
      <w:r w:rsidRPr="00EC7F69">
        <w:t xml:space="preserve"> </w:t>
      </w:r>
      <w:proofErr w:type="spellStart"/>
      <w:r w:rsidRPr="00EC7F69">
        <w:t>international</w:t>
      </w:r>
      <w:proofErr w:type="spellEnd"/>
      <w:r w:rsidRPr="00EC7F69">
        <w:t xml:space="preserve"> </w:t>
      </w:r>
      <w:proofErr w:type="spellStart"/>
      <w:r w:rsidRPr="00EC7F69">
        <w:t>literature</w:t>
      </w:r>
      <w:proofErr w:type="spellEnd"/>
      <w:r w:rsidRPr="00EC7F69">
        <w:t>, AI-</w:t>
      </w:r>
      <w:proofErr w:type="spellStart"/>
      <w:r w:rsidRPr="00EC7F69">
        <w:t>based</w:t>
      </w:r>
      <w:proofErr w:type="spellEnd"/>
      <w:r w:rsidRPr="00EC7F69">
        <w:t xml:space="preserve"> </w:t>
      </w:r>
      <w:proofErr w:type="spellStart"/>
      <w:r w:rsidRPr="00EC7F69">
        <w:t>systems</w:t>
      </w:r>
      <w:proofErr w:type="spellEnd"/>
      <w:r w:rsidRPr="00EC7F69">
        <w:t xml:space="preserve">, </w:t>
      </w:r>
      <w:proofErr w:type="spellStart"/>
      <w:r w:rsidRPr="00EC7F69">
        <w:t>through</w:t>
      </w:r>
      <w:proofErr w:type="spellEnd"/>
      <w:r w:rsidRPr="00EC7F69">
        <w:t xml:space="preserve"> </w:t>
      </w:r>
      <w:proofErr w:type="spellStart"/>
      <w:r w:rsidRPr="00EC7F69">
        <w:t>their</w:t>
      </w:r>
      <w:proofErr w:type="spellEnd"/>
      <w:r w:rsidRPr="00EC7F69">
        <w:t xml:space="preserve"> </w:t>
      </w:r>
      <w:proofErr w:type="spellStart"/>
      <w:r w:rsidRPr="00EC7F69">
        <w:t>adaptive</w:t>
      </w:r>
      <w:proofErr w:type="spellEnd"/>
      <w:r w:rsidRPr="00EC7F69">
        <w:t xml:space="preserve"> </w:t>
      </w:r>
      <w:proofErr w:type="spellStart"/>
      <w:r w:rsidRPr="00EC7F69">
        <w:t>functioning</w:t>
      </w:r>
      <w:proofErr w:type="spellEnd"/>
      <w:r w:rsidRPr="00EC7F69">
        <w:t xml:space="preserve">, </w:t>
      </w:r>
      <w:proofErr w:type="spellStart"/>
      <w:r w:rsidRPr="00EC7F69">
        <w:t>are</w:t>
      </w:r>
      <w:proofErr w:type="spellEnd"/>
      <w:r w:rsidRPr="00EC7F69">
        <w:t xml:space="preserve"> </w:t>
      </w:r>
      <w:proofErr w:type="spellStart"/>
      <w:r w:rsidRPr="00EC7F69">
        <w:t>capable</w:t>
      </w:r>
      <w:proofErr w:type="spellEnd"/>
      <w:r w:rsidRPr="00EC7F69">
        <w:t xml:space="preserve"> of </w:t>
      </w:r>
      <w:proofErr w:type="spellStart"/>
      <w:r w:rsidRPr="00EC7F69">
        <w:t>aligning</w:t>
      </w:r>
      <w:proofErr w:type="spellEnd"/>
      <w:r w:rsidRPr="00EC7F69">
        <w:t xml:space="preserve"> </w:t>
      </w:r>
      <w:proofErr w:type="spellStart"/>
      <w:r w:rsidRPr="00EC7F69">
        <w:t>with</w:t>
      </w:r>
      <w:proofErr w:type="spellEnd"/>
      <w:r w:rsidRPr="00EC7F69">
        <w:t xml:space="preserve"> </w:t>
      </w:r>
      <w:proofErr w:type="spellStart"/>
      <w:r w:rsidRPr="00EC7F69">
        <w:t>individual</w:t>
      </w:r>
      <w:proofErr w:type="spellEnd"/>
      <w:r w:rsidRPr="00EC7F69">
        <w:t xml:space="preserve"> </w:t>
      </w:r>
      <w:proofErr w:type="spellStart"/>
      <w:r w:rsidRPr="00EC7F69">
        <w:t>learning</w:t>
      </w:r>
      <w:proofErr w:type="spellEnd"/>
      <w:r w:rsidRPr="00EC7F69">
        <w:t xml:space="preserve"> </w:t>
      </w:r>
      <w:proofErr w:type="spellStart"/>
      <w:r w:rsidRPr="00EC7F69">
        <w:t>processes</w:t>
      </w:r>
      <w:proofErr w:type="spellEnd"/>
      <w:r w:rsidRPr="00EC7F69">
        <w:t xml:space="preserve">, </w:t>
      </w:r>
      <w:proofErr w:type="spellStart"/>
      <w:r w:rsidRPr="00EC7F69">
        <w:t>supporting</w:t>
      </w:r>
      <w:proofErr w:type="spellEnd"/>
      <w:r w:rsidRPr="00EC7F69">
        <w:t xml:space="preserve"> </w:t>
      </w:r>
      <w:proofErr w:type="spellStart"/>
      <w:r w:rsidRPr="00EC7F69">
        <w:t>the</w:t>
      </w:r>
      <w:proofErr w:type="spellEnd"/>
      <w:r w:rsidRPr="00EC7F69">
        <w:t xml:space="preserve"> </w:t>
      </w:r>
      <w:proofErr w:type="spellStart"/>
      <w:r w:rsidRPr="00EC7F69">
        <w:t>organisation</w:t>
      </w:r>
      <w:proofErr w:type="spellEnd"/>
      <w:r w:rsidRPr="00EC7F69">
        <w:t xml:space="preserve"> of </w:t>
      </w:r>
      <w:proofErr w:type="spellStart"/>
      <w:r w:rsidRPr="00EC7F69">
        <w:t>task</w:t>
      </w:r>
      <w:proofErr w:type="spellEnd"/>
      <w:r w:rsidRPr="00EC7F69">
        <w:t xml:space="preserve"> </w:t>
      </w:r>
      <w:proofErr w:type="spellStart"/>
      <w:r w:rsidRPr="00EC7F69">
        <w:t>execution</w:t>
      </w:r>
      <w:proofErr w:type="spellEnd"/>
      <w:r w:rsidRPr="00EC7F69">
        <w:t xml:space="preserve"> and </w:t>
      </w:r>
      <w:proofErr w:type="spellStart"/>
      <w:r w:rsidRPr="00EC7F69">
        <w:t>the</w:t>
      </w:r>
      <w:proofErr w:type="spellEnd"/>
      <w:r w:rsidRPr="00EC7F69">
        <w:t xml:space="preserve"> </w:t>
      </w:r>
      <w:proofErr w:type="spellStart"/>
      <w:r w:rsidRPr="00EC7F69">
        <w:t>structuring</w:t>
      </w:r>
      <w:proofErr w:type="spellEnd"/>
      <w:r w:rsidRPr="00EC7F69">
        <w:t xml:space="preserve"> of </w:t>
      </w:r>
      <w:proofErr w:type="spellStart"/>
      <w:r w:rsidRPr="00EC7F69">
        <w:t>learning</w:t>
      </w:r>
      <w:proofErr w:type="spellEnd"/>
      <w:r w:rsidRPr="00EC7F69">
        <w:t xml:space="preserve"> </w:t>
      </w:r>
      <w:proofErr w:type="spellStart"/>
      <w:r w:rsidRPr="00EC7F69">
        <w:t>steps</w:t>
      </w:r>
      <w:proofErr w:type="spellEnd"/>
      <w:r w:rsidRPr="00EC7F69">
        <w:t xml:space="preserve">. </w:t>
      </w:r>
      <w:proofErr w:type="spellStart"/>
      <w:r w:rsidRPr="00EC7F69">
        <w:t>Such</w:t>
      </w:r>
      <w:proofErr w:type="spellEnd"/>
      <w:r w:rsidRPr="00EC7F69">
        <w:t xml:space="preserve"> </w:t>
      </w:r>
      <w:proofErr w:type="spellStart"/>
      <w:r w:rsidRPr="00EC7F69">
        <w:t>systems</w:t>
      </w:r>
      <w:proofErr w:type="spellEnd"/>
      <w:r w:rsidRPr="00EC7F69">
        <w:t xml:space="preserve"> </w:t>
      </w:r>
      <w:proofErr w:type="spellStart"/>
      <w:r w:rsidRPr="00EC7F69">
        <w:t>enable</w:t>
      </w:r>
      <w:proofErr w:type="spellEnd"/>
      <w:r w:rsidRPr="00EC7F69">
        <w:t xml:space="preserve"> </w:t>
      </w:r>
      <w:proofErr w:type="spellStart"/>
      <w:r w:rsidRPr="00EC7F69">
        <w:t>progress</w:t>
      </w:r>
      <w:proofErr w:type="spellEnd"/>
      <w:r w:rsidRPr="00EC7F69">
        <w:t xml:space="preserve"> </w:t>
      </w:r>
      <w:proofErr w:type="spellStart"/>
      <w:r w:rsidRPr="00EC7F69">
        <w:t>at</w:t>
      </w:r>
      <w:proofErr w:type="spellEnd"/>
      <w:r w:rsidRPr="00EC7F69">
        <w:t xml:space="preserve"> an </w:t>
      </w:r>
      <w:proofErr w:type="spellStart"/>
      <w:r w:rsidRPr="00EC7F69">
        <w:t>individual</w:t>
      </w:r>
      <w:proofErr w:type="spellEnd"/>
      <w:r w:rsidRPr="00EC7F69">
        <w:t xml:space="preserve"> </w:t>
      </w:r>
      <w:proofErr w:type="spellStart"/>
      <w:r w:rsidRPr="00EC7F69">
        <w:t>pace</w:t>
      </w:r>
      <w:proofErr w:type="spellEnd"/>
      <w:r w:rsidRPr="00EC7F69">
        <w:t xml:space="preserve"> </w:t>
      </w:r>
      <w:proofErr w:type="spellStart"/>
      <w:r w:rsidRPr="00EC7F69">
        <w:t>while</w:t>
      </w:r>
      <w:proofErr w:type="spellEnd"/>
      <w:r w:rsidRPr="00EC7F69">
        <w:t xml:space="preserve"> </w:t>
      </w:r>
      <w:proofErr w:type="spellStart"/>
      <w:r w:rsidRPr="00EC7F69">
        <w:t>reducing</w:t>
      </w:r>
      <w:proofErr w:type="spellEnd"/>
      <w:r w:rsidRPr="00EC7F69">
        <w:t xml:space="preserve"> </w:t>
      </w:r>
      <w:proofErr w:type="spellStart"/>
      <w:r w:rsidRPr="00EC7F69">
        <w:t>cognitive</w:t>
      </w:r>
      <w:proofErr w:type="spellEnd"/>
      <w:r w:rsidRPr="00EC7F69">
        <w:t xml:space="preserve"> and </w:t>
      </w:r>
      <w:proofErr w:type="spellStart"/>
      <w:r w:rsidRPr="00EC7F69">
        <w:t>social</w:t>
      </w:r>
      <w:proofErr w:type="spellEnd"/>
      <w:r w:rsidRPr="00EC7F69">
        <w:t xml:space="preserve"> </w:t>
      </w:r>
      <w:proofErr w:type="spellStart"/>
      <w:r w:rsidRPr="00EC7F69">
        <w:t>load</w:t>
      </w:r>
      <w:proofErr w:type="spellEnd"/>
      <w:r w:rsidRPr="00EC7F69">
        <w:t xml:space="preserve">. </w:t>
      </w:r>
      <w:proofErr w:type="spellStart"/>
      <w:r w:rsidRPr="00EC7F69">
        <w:t>Their</w:t>
      </w:r>
      <w:proofErr w:type="spellEnd"/>
      <w:r w:rsidRPr="00EC7F69">
        <w:t xml:space="preserve"> </w:t>
      </w:r>
      <w:proofErr w:type="spellStart"/>
      <w:r w:rsidRPr="00EC7F69">
        <w:t>application</w:t>
      </w:r>
      <w:proofErr w:type="spellEnd"/>
      <w:r w:rsidRPr="00EC7F69">
        <w:t xml:space="preserve"> </w:t>
      </w:r>
      <w:proofErr w:type="spellStart"/>
      <w:r w:rsidRPr="00EC7F69">
        <w:t>appears</w:t>
      </w:r>
      <w:proofErr w:type="spellEnd"/>
      <w:r w:rsidRPr="00EC7F69">
        <w:t xml:space="preserve"> </w:t>
      </w:r>
      <w:proofErr w:type="spellStart"/>
      <w:r w:rsidRPr="00EC7F69">
        <w:t>across</w:t>
      </w:r>
      <w:proofErr w:type="spellEnd"/>
      <w:r w:rsidRPr="00EC7F69">
        <w:t xml:space="preserve"> a </w:t>
      </w:r>
      <w:proofErr w:type="spellStart"/>
      <w:r w:rsidRPr="00EC7F69">
        <w:t>range</w:t>
      </w:r>
      <w:proofErr w:type="spellEnd"/>
      <w:r w:rsidRPr="00EC7F69">
        <w:t xml:space="preserve"> of </w:t>
      </w:r>
      <w:proofErr w:type="spellStart"/>
      <w:r w:rsidRPr="00EC7F69">
        <w:t>learning</w:t>
      </w:r>
      <w:proofErr w:type="spellEnd"/>
      <w:r w:rsidRPr="00EC7F69">
        <w:t xml:space="preserve"> </w:t>
      </w:r>
      <w:proofErr w:type="spellStart"/>
      <w:r w:rsidRPr="00EC7F69">
        <w:t>contexts</w:t>
      </w:r>
      <w:proofErr w:type="spellEnd"/>
      <w:r w:rsidRPr="00EC7F69">
        <w:t xml:space="preserve">, </w:t>
      </w:r>
      <w:proofErr w:type="spellStart"/>
      <w:r w:rsidRPr="00EC7F69">
        <w:t>contributing</w:t>
      </w:r>
      <w:proofErr w:type="spellEnd"/>
      <w:r w:rsidRPr="00EC7F69">
        <w:t xml:space="preserve"> </w:t>
      </w:r>
      <w:proofErr w:type="spellStart"/>
      <w:r w:rsidRPr="00EC7F69">
        <w:t>to</w:t>
      </w:r>
      <w:proofErr w:type="spellEnd"/>
      <w:r w:rsidRPr="00EC7F69">
        <w:t xml:space="preserve"> </w:t>
      </w:r>
      <w:proofErr w:type="spellStart"/>
      <w:r w:rsidRPr="00EC7F69">
        <w:t>increased</w:t>
      </w:r>
      <w:proofErr w:type="spellEnd"/>
      <w:r w:rsidRPr="00EC7F69">
        <w:t xml:space="preserve"> </w:t>
      </w:r>
      <w:proofErr w:type="spellStart"/>
      <w:r w:rsidRPr="00EC7F69">
        <w:t>participation</w:t>
      </w:r>
      <w:proofErr w:type="spellEnd"/>
      <w:r w:rsidRPr="00EC7F69">
        <w:t xml:space="preserve"> and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practical</w:t>
      </w:r>
      <w:proofErr w:type="spellEnd"/>
      <w:r w:rsidRPr="00EC7F69">
        <w:t xml:space="preserve"> </w:t>
      </w:r>
      <w:proofErr w:type="spellStart"/>
      <w:r w:rsidRPr="00EC7F69">
        <w:t>application</w:t>
      </w:r>
      <w:proofErr w:type="spellEnd"/>
      <w:r w:rsidRPr="00EC7F69">
        <w:t xml:space="preserve"> of </w:t>
      </w:r>
      <w:proofErr w:type="spellStart"/>
      <w:r w:rsidRPr="00EC7F69">
        <w:t>acquired</w:t>
      </w:r>
      <w:proofErr w:type="spellEnd"/>
      <w:r w:rsidRPr="00EC7F69">
        <w:t xml:space="preserve"> </w:t>
      </w:r>
      <w:proofErr w:type="spellStart"/>
      <w:r w:rsidRPr="00EC7F69">
        <w:t>skills</w:t>
      </w:r>
      <w:proofErr w:type="spellEnd"/>
      <w:r w:rsidRPr="00EC7F69">
        <w:t>.</w:t>
      </w:r>
    </w:p>
    <w:p w14:paraId="4DDF307D" w14:textId="77777777" w:rsidR="0081272E" w:rsidRPr="00EC7F69" w:rsidRDefault="0081272E" w:rsidP="0081272E">
      <w:pPr>
        <w:jc w:val="both"/>
      </w:pPr>
      <w:r w:rsidRPr="00EC7F69">
        <w:t xml:space="preserve">The </w:t>
      </w:r>
      <w:proofErr w:type="spellStart"/>
      <w:r w:rsidRPr="00EC7F69">
        <w:t>use</w:t>
      </w:r>
      <w:proofErr w:type="spellEnd"/>
      <w:r w:rsidRPr="00EC7F69">
        <w:t xml:space="preserve"> of AI is </w:t>
      </w:r>
      <w:proofErr w:type="spellStart"/>
      <w:r w:rsidRPr="00EC7F69">
        <w:t>particularly</w:t>
      </w:r>
      <w:proofErr w:type="spellEnd"/>
      <w:r w:rsidRPr="00EC7F69">
        <w:t xml:space="preserve"> </w:t>
      </w:r>
      <w:proofErr w:type="spellStart"/>
      <w:r w:rsidRPr="00EC7F69">
        <w:t>relevant</w:t>
      </w:r>
      <w:proofErr w:type="spellEnd"/>
      <w:r w:rsidRPr="00EC7F69">
        <w:t xml:space="preserve"> in </w:t>
      </w:r>
      <w:proofErr w:type="spellStart"/>
      <w:r w:rsidRPr="00EC7F69">
        <w:t>relation</w:t>
      </w:r>
      <w:proofErr w:type="spellEnd"/>
      <w:r w:rsidRPr="00EC7F69">
        <w:t xml:space="preserve"> </w:t>
      </w:r>
      <w:proofErr w:type="spellStart"/>
      <w:r w:rsidRPr="00EC7F69">
        <w:t>to</w:t>
      </w:r>
      <w:proofErr w:type="spellEnd"/>
      <w:r w:rsidRPr="00EC7F69">
        <w:t xml:space="preserve"> </w:t>
      </w:r>
      <w:proofErr w:type="spellStart"/>
      <w:r w:rsidRPr="00EC7F69">
        <w:t>autism-related</w:t>
      </w:r>
      <w:proofErr w:type="spellEnd"/>
      <w:r w:rsidRPr="00EC7F69">
        <w:t xml:space="preserve"> </w:t>
      </w:r>
      <w:proofErr w:type="spellStart"/>
      <w:r w:rsidRPr="00EC7F69">
        <w:t>symptomatic</w:t>
      </w:r>
      <w:proofErr w:type="spellEnd"/>
      <w:r w:rsidRPr="00EC7F69">
        <w:t xml:space="preserve"> </w:t>
      </w:r>
      <w:proofErr w:type="spellStart"/>
      <w:r w:rsidRPr="00EC7F69">
        <w:t>characteristics</w:t>
      </w:r>
      <w:proofErr w:type="spellEnd"/>
      <w:r w:rsidRPr="00EC7F69">
        <w:t xml:space="preserve">, </w:t>
      </w:r>
      <w:proofErr w:type="spellStart"/>
      <w:r w:rsidRPr="00EC7F69">
        <w:t>as</w:t>
      </w:r>
      <w:proofErr w:type="spellEnd"/>
      <w:r w:rsidRPr="00EC7F69">
        <w:t xml:space="preserve"> </w:t>
      </w:r>
      <w:proofErr w:type="spellStart"/>
      <w:r w:rsidRPr="00EC7F69">
        <w:t>it</w:t>
      </w:r>
      <w:proofErr w:type="spellEnd"/>
      <w:r w:rsidRPr="00EC7F69">
        <w:t xml:space="preserve"> </w:t>
      </w:r>
      <w:proofErr w:type="spellStart"/>
      <w:r w:rsidRPr="00EC7F69">
        <w:t>can</w:t>
      </w:r>
      <w:proofErr w:type="spellEnd"/>
      <w:r w:rsidRPr="00EC7F69">
        <w:t xml:space="preserve"> </w:t>
      </w:r>
      <w:proofErr w:type="spellStart"/>
      <w:r w:rsidRPr="00EC7F69">
        <w:t>reduce</w:t>
      </w:r>
      <w:proofErr w:type="spellEnd"/>
      <w:r w:rsidRPr="00EC7F69">
        <w:t xml:space="preserve"> </w:t>
      </w:r>
      <w:proofErr w:type="spellStart"/>
      <w:r w:rsidRPr="00EC7F69">
        <w:t>difficulties</w:t>
      </w:r>
      <w:proofErr w:type="spellEnd"/>
      <w:r w:rsidRPr="00EC7F69">
        <w:t xml:space="preserve"> </w:t>
      </w:r>
      <w:proofErr w:type="spellStart"/>
      <w:r w:rsidRPr="00EC7F69">
        <w:t>arising</w:t>
      </w:r>
      <w:proofErr w:type="spellEnd"/>
      <w:r w:rsidRPr="00EC7F69">
        <w:t xml:space="preserve"> </w:t>
      </w:r>
      <w:proofErr w:type="spellStart"/>
      <w:r w:rsidRPr="00EC7F69">
        <w:t>from</w:t>
      </w:r>
      <w:proofErr w:type="spellEnd"/>
      <w:r w:rsidRPr="00EC7F69">
        <w:t xml:space="preserve"> a </w:t>
      </w:r>
      <w:proofErr w:type="spellStart"/>
      <w:r w:rsidRPr="00EC7F69">
        <w:t>lack</w:t>
      </w:r>
      <w:proofErr w:type="spellEnd"/>
      <w:r w:rsidRPr="00EC7F69">
        <w:t xml:space="preserve"> of </w:t>
      </w:r>
      <w:proofErr w:type="spellStart"/>
      <w:r w:rsidRPr="00EC7F69">
        <w:t>structure</w:t>
      </w:r>
      <w:proofErr w:type="spellEnd"/>
      <w:r w:rsidRPr="00EC7F69">
        <w:t xml:space="preserve"> and </w:t>
      </w:r>
      <w:proofErr w:type="spellStart"/>
      <w:r w:rsidRPr="00EC7F69">
        <w:t>excessive</w:t>
      </w:r>
      <w:proofErr w:type="spellEnd"/>
      <w:r w:rsidRPr="00EC7F69">
        <w:t xml:space="preserve"> </w:t>
      </w:r>
      <w:proofErr w:type="spellStart"/>
      <w:r w:rsidRPr="00EC7F69">
        <w:t>environmental</w:t>
      </w:r>
      <w:proofErr w:type="spellEnd"/>
      <w:r w:rsidRPr="00EC7F69">
        <w:t xml:space="preserve"> </w:t>
      </w:r>
      <w:proofErr w:type="spellStart"/>
      <w:r w:rsidRPr="00EC7F69">
        <w:t>demands</w:t>
      </w:r>
      <w:proofErr w:type="spellEnd"/>
      <w:r w:rsidRPr="00EC7F69">
        <w:t xml:space="preserve">. </w:t>
      </w:r>
      <w:proofErr w:type="spellStart"/>
      <w:r w:rsidRPr="00EC7F69">
        <w:t>Predictable</w:t>
      </w:r>
      <w:proofErr w:type="spellEnd"/>
      <w:r w:rsidRPr="00EC7F69">
        <w:t xml:space="preserve"> and </w:t>
      </w:r>
      <w:proofErr w:type="spellStart"/>
      <w:r w:rsidRPr="00EC7F69">
        <w:t>controllable</w:t>
      </w:r>
      <w:proofErr w:type="spellEnd"/>
      <w:r w:rsidRPr="00EC7F69">
        <w:t xml:space="preserve"> </w:t>
      </w:r>
      <w:proofErr w:type="spellStart"/>
      <w:r w:rsidRPr="00EC7F69">
        <w:t>functioning</w:t>
      </w:r>
      <w:proofErr w:type="spellEnd"/>
      <w:r w:rsidRPr="00EC7F69">
        <w:t xml:space="preserve"> </w:t>
      </w:r>
      <w:proofErr w:type="spellStart"/>
      <w:r w:rsidRPr="00EC7F69">
        <w:t>can</w:t>
      </w:r>
      <w:proofErr w:type="spellEnd"/>
      <w:r w:rsidRPr="00EC7F69">
        <w:t xml:space="preserve"> </w:t>
      </w:r>
      <w:proofErr w:type="spellStart"/>
      <w:r w:rsidRPr="00EC7F69">
        <w:t>contribute</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development</w:t>
      </w:r>
      <w:proofErr w:type="spellEnd"/>
      <w:r w:rsidRPr="00EC7F69">
        <w:t xml:space="preserve"> of more </w:t>
      </w:r>
      <w:proofErr w:type="spellStart"/>
      <w:r w:rsidRPr="00EC7F69">
        <w:t>structured</w:t>
      </w:r>
      <w:proofErr w:type="spellEnd"/>
      <w:r w:rsidRPr="00EC7F69">
        <w:t xml:space="preserve"> </w:t>
      </w:r>
      <w:r w:rsidRPr="00EC7F69">
        <w:lastRenderedPageBreak/>
        <w:t xml:space="preserve">and </w:t>
      </w:r>
      <w:proofErr w:type="spellStart"/>
      <w:r w:rsidRPr="00EC7F69">
        <w:t>predictable</w:t>
      </w:r>
      <w:proofErr w:type="spellEnd"/>
      <w:r w:rsidRPr="00EC7F69">
        <w:t xml:space="preserve"> </w:t>
      </w:r>
      <w:proofErr w:type="spellStart"/>
      <w:r w:rsidRPr="00EC7F69">
        <w:t>learning</w:t>
      </w:r>
      <w:proofErr w:type="spellEnd"/>
      <w:r w:rsidRPr="00EC7F69">
        <w:t xml:space="preserve"> </w:t>
      </w:r>
      <w:proofErr w:type="spellStart"/>
      <w:r w:rsidRPr="00EC7F69">
        <w:t>environments</w:t>
      </w:r>
      <w:proofErr w:type="spellEnd"/>
      <w:r w:rsidRPr="00EC7F69">
        <w:t xml:space="preserve">, </w:t>
      </w:r>
      <w:proofErr w:type="spellStart"/>
      <w:r w:rsidRPr="00EC7F69">
        <w:t>supporting</w:t>
      </w:r>
      <w:proofErr w:type="spellEnd"/>
      <w:r w:rsidRPr="00EC7F69">
        <w:t xml:space="preserve"> more </w:t>
      </w:r>
      <w:proofErr w:type="spellStart"/>
      <w:r w:rsidRPr="00EC7F69">
        <w:t>independent</w:t>
      </w:r>
      <w:proofErr w:type="spellEnd"/>
      <w:r w:rsidRPr="00EC7F69">
        <w:t xml:space="preserve"> </w:t>
      </w:r>
      <w:proofErr w:type="spellStart"/>
      <w:r w:rsidRPr="00EC7F69">
        <w:t>activity</w:t>
      </w:r>
      <w:proofErr w:type="spellEnd"/>
      <w:r w:rsidRPr="00EC7F69">
        <w:t xml:space="preserve">, </w:t>
      </w:r>
      <w:proofErr w:type="spellStart"/>
      <w:r w:rsidRPr="00EC7F69">
        <w:t>orientation</w:t>
      </w:r>
      <w:proofErr w:type="spellEnd"/>
      <w:r w:rsidRPr="00EC7F69">
        <w:t xml:space="preserve"> in </w:t>
      </w:r>
      <w:proofErr w:type="spellStart"/>
      <w:r w:rsidRPr="00EC7F69">
        <w:t>everyday</w:t>
      </w:r>
      <w:proofErr w:type="spellEnd"/>
      <w:r w:rsidRPr="00EC7F69">
        <w:t xml:space="preserve"> </w:t>
      </w:r>
      <w:proofErr w:type="spellStart"/>
      <w:r w:rsidRPr="00EC7F69">
        <w:t>situations</w:t>
      </w:r>
      <w:proofErr w:type="spellEnd"/>
      <w:r w:rsidRPr="00EC7F69">
        <w:t xml:space="preserve">, and </w:t>
      </w:r>
      <w:proofErr w:type="spellStart"/>
      <w:r w:rsidRPr="00EC7F69">
        <w:t>the</w:t>
      </w:r>
      <w:proofErr w:type="spellEnd"/>
      <w:r w:rsidRPr="00EC7F69">
        <w:t xml:space="preserve"> management of </w:t>
      </w:r>
      <w:proofErr w:type="spellStart"/>
      <w:r w:rsidRPr="00EC7F69">
        <w:t>transitions</w:t>
      </w:r>
      <w:proofErr w:type="spellEnd"/>
      <w:r w:rsidRPr="00EC7F69">
        <w:t>.</w:t>
      </w:r>
    </w:p>
    <w:p w14:paraId="065406AD" w14:textId="77777777" w:rsidR="0081272E" w:rsidRPr="00EC7F69" w:rsidRDefault="0081272E" w:rsidP="0081272E">
      <w:pPr>
        <w:jc w:val="both"/>
      </w:pPr>
      <w:proofErr w:type="spellStart"/>
      <w:r w:rsidRPr="00EC7F69">
        <w:t>However</w:t>
      </w:r>
      <w:proofErr w:type="spellEnd"/>
      <w:r w:rsidRPr="00EC7F69">
        <w:t xml:space="preserve">, </w:t>
      </w:r>
      <w:proofErr w:type="spellStart"/>
      <w:r w:rsidRPr="00EC7F69">
        <w:t>the</w:t>
      </w:r>
      <w:proofErr w:type="spellEnd"/>
      <w:r w:rsidRPr="00EC7F69">
        <w:t xml:space="preserve"> </w:t>
      </w:r>
      <w:proofErr w:type="spellStart"/>
      <w:r w:rsidRPr="00EC7F69">
        <w:t>application</w:t>
      </w:r>
      <w:proofErr w:type="spellEnd"/>
      <w:r w:rsidRPr="00EC7F69">
        <w:t xml:space="preserve"> of </w:t>
      </w:r>
      <w:proofErr w:type="spellStart"/>
      <w:r w:rsidRPr="00EC7F69">
        <w:t>artificial</w:t>
      </w:r>
      <w:proofErr w:type="spellEnd"/>
      <w:r w:rsidRPr="00EC7F69">
        <w:t xml:space="preserve"> </w:t>
      </w:r>
      <w:proofErr w:type="spellStart"/>
      <w:r w:rsidRPr="00EC7F69">
        <w:t>intelligence</w:t>
      </w:r>
      <w:proofErr w:type="spellEnd"/>
      <w:r w:rsidRPr="00EC7F69">
        <w:t xml:space="preserve"> is </w:t>
      </w:r>
      <w:proofErr w:type="spellStart"/>
      <w:r w:rsidRPr="00EC7F69">
        <w:t>associated</w:t>
      </w:r>
      <w:proofErr w:type="spellEnd"/>
      <w:r w:rsidRPr="00EC7F69">
        <w:t xml:space="preserve"> </w:t>
      </w:r>
      <w:proofErr w:type="spellStart"/>
      <w:r w:rsidRPr="00EC7F69">
        <w:t>with</w:t>
      </w:r>
      <w:proofErr w:type="spellEnd"/>
      <w:r w:rsidRPr="00EC7F69">
        <w:t xml:space="preserve"> </w:t>
      </w:r>
      <w:proofErr w:type="spellStart"/>
      <w:r w:rsidRPr="00EC7F69">
        <w:t>certain</w:t>
      </w:r>
      <w:proofErr w:type="spellEnd"/>
      <w:r w:rsidRPr="00EC7F69">
        <w:t xml:space="preserve"> </w:t>
      </w:r>
      <w:proofErr w:type="spellStart"/>
      <w:r w:rsidRPr="00EC7F69">
        <w:t>limitations</w:t>
      </w:r>
      <w:proofErr w:type="spellEnd"/>
      <w:r w:rsidRPr="00EC7F69">
        <w:t xml:space="preserve">. Research </w:t>
      </w:r>
      <w:proofErr w:type="spellStart"/>
      <w:r w:rsidRPr="00EC7F69">
        <w:t>highlights</w:t>
      </w:r>
      <w:proofErr w:type="spellEnd"/>
      <w:r w:rsidRPr="00EC7F69">
        <w:t xml:space="preserve"> </w:t>
      </w:r>
      <w:proofErr w:type="spellStart"/>
      <w:r w:rsidRPr="00EC7F69">
        <w:t>inequalities</w:t>
      </w:r>
      <w:proofErr w:type="spellEnd"/>
      <w:r w:rsidRPr="00EC7F69">
        <w:t xml:space="preserve"> in </w:t>
      </w:r>
      <w:proofErr w:type="spellStart"/>
      <w:r w:rsidRPr="00EC7F69">
        <w:t>access</w:t>
      </w:r>
      <w:proofErr w:type="spellEnd"/>
      <w:r w:rsidRPr="00EC7F69">
        <w:t xml:space="preserve">, </w:t>
      </w:r>
      <w:proofErr w:type="spellStart"/>
      <w:r w:rsidRPr="00EC7F69">
        <w:t>data</w:t>
      </w:r>
      <w:proofErr w:type="spellEnd"/>
      <w:r w:rsidRPr="00EC7F69">
        <w:t xml:space="preserve"> </w:t>
      </w:r>
      <w:proofErr w:type="spellStart"/>
      <w:r w:rsidRPr="00EC7F69">
        <w:t>protection</w:t>
      </w:r>
      <w:proofErr w:type="spellEnd"/>
      <w:r w:rsidRPr="00EC7F69">
        <w:t xml:space="preserve"> and </w:t>
      </w:r>
      <w:proofErr w:type="spellStart"/>
      <w:r w:rsidRPr="00EC7F69">
        <w:t>ethical</w:t>
      </w:r>
      <w:proofErr w:type="spellEnd"/>
      <w:r w:rsidRPr="00EC7F69">
        <w:t xml:space="preserve"> </w:t>
      </w:r>
      <w:proofErr w:type="spellStart"/>
      <w:r w:rsidRPr="00EC7F69">
        <w:t>concerns</w:t>
      </w:r>
      <w:proofErr w:type="spellEnd"/>
      <w:r w:rsidRPr="00EC7F69">
        <w:t xml:space="preserve">, </w:t>
      </w:r>
      <w:proofErr w:type="spellStart"/>
      <w:r w:rsidRPr="00EC7F69">
        <w:t>as</w:t>
      </w:r>
      <w:proofErr w:type="spellEnd"/>
      <w:r w:rsidRPr="00EC7F69">
        <w:t xml:space="preserve"> </w:t>
      </w:r>
      <w:proofErr w:type="spellStart"/>
      <w:r w:rsidRPr="00EC7F69">
        <w:t>well</w:t>
      </w:r>
      <w:proofErr w:type="spellEnd"/>
      <w:r w:rsidRPr="00EC7F69">
        <w:t xml:space="preserve"> </w:t>
      </w:r>
      <w:proofErr w:type="spellStart"/>
      <w:r w:rsidRPr="00EC7F69">
        <w:t>as</w:t>
      </w:r>
      <w:proofErr w:type="spellEnd"/>
      <w:r w:rsidRPr="00EC7F69">
        <w:t xml:space="preserve"> </w:t>
      </w:r>
      <w:proofErr w:type="spellStart"/>
      <w:r w:rsidRPr="00EC7F69">
        <w:t>the</w:t>
      </w:r>
      <w:proofErr w:type="spellEnd"/>
      <w:r w:rsidRPr="00EC7F69">
        <w:t xml:space="preserve"> </w:t>
      </w:r>
      <w:proofErr w:type="spellStart"/>
      <w:r w:rsidRPr="00EC7F69">
        <w:t>potential</w:t>
      </w:r>
      <w:proofErr w:type="spellEnd"/>
      <w:r w:rsidRPr="00EC7F69">
        <w:t xml:space="preserve"> </w:t>
      </w:r>
      <w:proofErr w:type="spellStart"/>
      <w:r w:rsidRPr="00EC7F69">
        <w:t>risks</w:t>
      </w:r>
      <w:proofErr w:type="spellEnd"/>
      <w:r w:rsidRPr="00EC7F69">
        <w:t xml:space="preserve"> of </w:t>
      </w:r>
      <w:proofErr w:type="spellStart"/>
      <w:r w:rsidRPr="00EC7F69">
        <w:t>technological</w:t>
      </w:r>
      <w:proofErr w:type="spellEnd"/>
      <w:r w:rsidRPr="00EC7F69">
        <w:t xml:space="preserve"> </w:t>
      </w:r>
      <w:proofErr w:type="spellStart"/>
      <w:r w:rsidRPr="00EC7F69">
        <w:t>dependency</w:t>
      </w:r>
      <w:proofErr w:type="spellEnd"/>
      <w:r w:rsidRPr="00EC7F69">
        <w:t xml:space="preserve">. </w:t>
      </w:r>
      <w:proofErr w:type="spellStart"/>
      <w:r w:rsidRPr="00EC7F69">
        <w:t>Considering</w:t>
      </w:r>
      <w:proofErr w:type="spellEnd"/>
      <w:r w:rsidRPr="00EC7F69">
        <w:t xml:space="preserve"> </w:t>
      </w:r>
      <w:proofErr w:type="spellStart"/>
      <w:r w:rsidRPr="00EC7F69">
        <w:t>the</w:t>
      </w:r>
      <w:proofErr w:type="spellEnd"/>
      <w:r w:rsidRPr="00EC7F69">
        <w:t xml:space="preserve"> </w:t>
      </w:r>
      <w:proofErr w:type="spellStart"/>
      <w:r w:rsidRPr="00EC7F69">
        <w:t>heterogeneity</w:t>
      </w:r>
      <w:proofErr w:type="spellEnd"/>
      <w:r w:rsidRPr="00EC7F69">
        <w:t xml:space="preserve"> of </w:t>
      </w:r>
      <w:proofErr w:type="spellStart"/>
      <w:r w:rsidRPr="00EC7F69">
        <w:t>autism</w:t>
      </w:r>
      <w:proofErr w:type="spellEnd"/>
      <w:r w:rsidRPr="00EC7F69">
        <w:t xml:space="preserve">, </w:t>
      </w:r>
      <w:proofErr w:type="spellStart"/>
      <w:r w:rsidRPr="00EC7F69">
        <w:t>taking</w:t>
      </w:r>
      <w:proofErr w:type="spellEnd"/>
      <w:r w:rsidRPr="00EC7F69">
        <w:t xml:space="preserve"> </w:t>
      </w:r>
      <w:proofErr w:type="spellStart"/>
      <w:r w:rsidRPr="00EC7F69">
        <w:t>individual</w:t>
      </w:r>
      <w:proofErr w:type="spellEnd"/>
      <w:r w:rsidRPr="00EC7F69">
        <w:t xml:space="preserve"> </w:t>
      </w:r>
      <w:proofErr w:type="spellStart"/>
      <w:r w:rsidRPr="00EC7F69">
        <w:t>differences</w:t>
      </w:r>
      <w:proofErr w:type="spellEnd"/>
      <w:r w:rsidRPr="00EC7F69">
        <w:t xml:space="preserve"> </w:t>
      </w:r>
      <w:proofErr w:type="spellStart"/>
      <w:r w:rsidRPr="00EC7F69">
        <w:t>into</w:t>
      </w:r>
      <w:proofErr w:type="spellEnd"/>
      <w:r w:rsidRPr="00EC7F69">
        <w:t xml:space="preserve"> account is </w:t>
      </w:r>
      <w:proofErr w:type="spellStart"/>
      <w:r w:rsidRPr="00EC7F69">
        <w:t>essential</w:t>
      </w:r>
      <w:proofErr w:type="spellEnd"/>
      <w:r w:rsidRPr="00EC7F69">
        <w:t xml:space="preserve">, </w:t>
      </w:r>
      <w:proofErr w:type="spellStart"/>
      <w:r w:rsidRPr="00EC7F69">
        <w:t>as</w:t>
      </w:r>
      <w:proofErr w:type="spellEnd"/>
      <w:r w:rsidRPr="00EC7F69">
        <w:t xml:space="preserve"> </w:t>
      </w:r>
      <w:proofErr w:type="spellStart"/>
      <w:r w:rsidRPr="00EC7F69">
        <w:t>individuals</w:t>
      </w:r>
      <w:proofErr w:type="spellEnd"/>
      <w:r w:rsidRPr="00EC7F69">
        <w:t xml:space="preserve"> </w:t>
      </w:r>
      <w:proofErr w:type="spellStart"/>
      <w:r w:rsidRPr="00EC7F69">
        <w:t>may</w:t>
      </w:r>
      <w:proofErr w:type="spellEnd"/>
      <w:r w:rsidRPr="00EC7F69">
        <w:t xml:space="preserve"> </w:t>
      </w:r>
      <w:proofErr w:type="spellStart"/>
      <w:r w:rsidRPr="00EC7F69">
        <w:t>respond</w:t>
      </w:r>
      <w:proofErr w:type="spellEnd"/>
      <w:r w:rsidRPr="00EC7F69">
        <w:t xml:space="preserve"> </w:t>
      </w:r>
      <w:proofErr w:type="spellStart"/>
      <w:r w:rsidRPr="00EC7F69">
        <w:t>differently</w:t>
      </w:r>
      <w:proofErr w:type="spellEnd"/>
      <w:r w:rsidRPr="00EC7F69">
        <w:t xml:space="preserve"> </w:t>
      </w:r>
      <w:proofErr w:type="spellStart"/>
      <w:r w:rsidRPr="00EC7F69">
        <w:t>to</w:t>
      </w:r>
      <w:proofErr w:type="spellEnd"/>
      <w:r w:rsidRPr="00EC7F69">
        <w:t xml:space="preserve"> </w:t>
      </w:r>
      <w:proofErr w:type="spellStart"/>
      <w:r w:rsidRPr="00EC7F69">
        <w:t>these</w:t>
      </w:r>
      <w:proofErr w:type="spellEnd"/>
      <w:r w:rsidRPr="00EC7F69">
        <w:t xml:space="preserve"> </w:t>
      </w:r>
      <w:proofErr w:type="spellStart"/>
      <w:r w:rsidRPr="00EC7F69">
        <w:t>solutions</w:t>
      </w:r>
      <w:proofErr w:type="spellEnd"/>
      <w:r w:rsidRPr="00EC7F69">
        <w:t xml:space="preserve">. </w:t>
      </w:r>
      <w:proofErr w:type="spellStart"/>
      <w:r w:rsidRPr="00EC7F69">
        <w:t>Further</w:t>
      </w:r>
      <w:proofErr w:type="spellEnd"/>
      <w:r w:rsidRPr="00EC7F69">
        <w:t xml:space="preserve"> </w:t>
      </w:r>
      <w:proofErr w:type="spellStart"/>
      <w:r w:rsidRPr="00EC7F69">
        <w:t>targeted</w:t>
      </w:r>
      <w:proofErr w:type="spellEnd"/>
      <w:r w:rsidRPr="00EC7F69">
        <w:t xml:space="preserve"> </w:t>
      </w:r>
      <w:proofErr w:type="spellStart"/>
      <w:r w:rsidRPr="00EC7F69">
        <w:t>studies</w:t>
      </w:r>
      <w:proofErr w:type="spellEnd"/>
      <w:r w:rsidRPr="00EC7F69">
        <w:t xml:space="preserve"> </w:t>
      </w:r>
      <w:proofErr w:type="spellStart"/>
      <w:r w:rsidRPr="00EC7F69">
        <w:t>are</w:t>
      </w:r>
      <w:proofErr w:type="spellEnd"/>
      <w:r w:rsidRPr="00EC7F69">
        <w:t xml:space="preserve"> </w:t>
      </w:r>
      <w:proofErr w:type="spellStart"/>
      <w:r w:rsidRPr="00EC7F69">
        <w:t>needed</w:t>
      </w:r>
      <w:proofErr w:type="spellEnd"/>
      <w:r w:rsidRPr="00EC7F69">
        <w:t xml:space="preserve"> </w:t>
      </w:r>
      <w:proofErr w:type="spellStart"/>
      <w:r w:rsidRPr="00EC7F69">
        <w:t>to</w:t>
      </w:r>
      <w:proofErr w:type="spellEnd"/>
      <w:r w:rsidRPr="00EC7F69">
        <w:t xml:space="preserve"> </w:t>
      </w:r>
      <w:proofErr w:type="spellStart"/>
      <w:r w:rsidRPr="00EC7F69">
        <w:t>better</w:t>
      </w:r>
      <w:proofErr w:type="spellEnd"/>
      <w:r w:rsidRPr="00EC7F69">
        <w:t xml:space="preserve"> </w:t>
      </w:r>
      <w:proofErr w:type="spellStart"/>
      <w:r w:rsidRPr="00EC7F69">
        <w:t>understand</w:t>
      </w:r>
      <w:proofErr w:type="spellEnd"/>
      <w:r w:rsidRPr="00EC7F69">
        <w:t xml:space="preserve"> </w:t>
      </w:r>
      <w:proofErr w:type="spellStart"/>
      <w:r w:rsidRPr="00EC7F69">
        <w:t>long-term</w:t>
      </w:r>
      <w:proofErr w:type="spellEnd"/>
      <w:r w:rsidRPr="00EC7F69">
        <w:t xml:space="preserve"> </w:t>
      </w:r>
      <w:proofErr w:type="spellStart"/>
      <w:r w:rsidRPr="00EC7F69">
        <w:t>effects</w:t>
      </w:r>
      <w:proofErr w:type="spellEnd"/>
      <w:r w:rsidRPr="00EC7F69">
        <w:t xml:space="preserve"> and </w:t>
      </w:r>
      <w:proofErr w:type="spellStart"/>
      <w:r w:rsidRPr="00EC7F69">
        <w:t>the</w:t>
      </w:r>
      <w:proofErr w:type="spellEnd"/>
      <w:r w:rsidRPr="00EC7F69">
        <w:t xml:space="preserve"> </w:t>
      </w:r>
      <w:proofErr w:type="spellStart"/>
      <w:r w:rsidRPr="00EC7F69">
        <w:t>conditions</w:t>
      </w:r>
      <w:proofErr w:type="spellEnd"/>
      <w:r w:rsidRPr="00EC7F69">
        <w:t xml:space="preserve"> </w:t>
      </w:r>
      <w:proofErr w:type="spellStart"/>
      <w:r w:rsidRPr="00EC7F69">
        <w:t>under</w:t>
      </w:r>
      <w:proofErr w:type="spellEnd"/>
      <w:r w:rsidRPr="00EC7F69">
        <w:t xml:space="preserve"> </w:t>
      </w:r>
      <w:proofErr w:type="spellStart"/>
      <w:r w:rsidRPr="00EC7F69">
        <w:t>which</w:t>
      </w:r>
      <w:proofErr w:type="spellEnd"/>
      <w:r w:rsidRPr="00EC7F69">
        <w:t xml:space="preserve"> </w:t>
      </w:r>
      <w:proofErr w:type="spellStart"/>
      <w:r w:rsidRPr="00EC7F69">
        <w:t>these</w:t>
      </w:r>
      <w:proofErr w:type="spellEnd"/>
      <w:r w:rsidRPr="00EC7F69">
        <w:t xml:space="preserve"> </w:t>
      </w:r>
      <w:proofErr w:type="spellStart"/>
      <w:r w:rsidRPr="00EC7F69">
        <w:t>applications</w:t>
      </w:r>
      <w:proofErr w:type="spellEnd"/>
      <w:r w:rsidRPr="00EC7F69">
        <w:t xml:space="preserve"> </w:t>
      </w:r>
      <w:proofErr w:type="spellStart"/>
      <w:r w:rsidRPr="00EC7F69">
        <w:t>can</w:t>
      </w:r>
      <w:proofErr w:type="spellEnd"/>
      <w:r w:rsidRPr="00EC7F69">
        <w:t xml:space="preserve"> be </w:t>
      </w:r>
      <w:proofErr w:type="spellStart"/>
      <w:r w:rsidRPr="00EC7F69">
        <w:t>effectively</w:t>
      </w:r>
      <w:proofErr w:type="spellEnd"/>
      <w:r w:rsidRPr="00EC7F69">
        <w:t xml:space="preserve"> </w:t>
      </w:r>
      <w:proofErr w:type="spellStart"/>
      <w:r w:rsidRPr="00EC7F69">
        <w:t>implemented</w:t>
      </w:r>
      <w:proofErr w:type="spellEnd"/>
      <w:r w:rsidRPr="00EC7F69">
        <w:t>.</w:t>
      </w:r>
    </w:p>
    <w:p w14:paraId="6090D777" w14:textId="77777777" w:rsidR="0081272E" w:rsidRPr="00EC7F69" w:rsidRDefault="0081272E" w:rsidP="0081272E">
      <w:pPr>
        <w:jc w:val="both"/>
      </w:pPr>
      <w:r w:rsidRPr="00EC7F69">
        <w:t>-------------------------------------------------------------------------</w:t>
      </w:r>
    </w:p>
    <w:p w14:paraId="2FA6C80C" w14:textId="77777777" w:rsidR="0081272E" w:rsidRPr="00EC7F69" w:rsidRDefault="0081272E" w:rsidP="0081272E">
      <w:pPr>
        <w:jc w:val="both"/>
        <w:rPr>
          <w:b/>
          <w:bCs/>
        </w:rPr>
      </w:pPr>
      <w:r w:rsidRPr="00EC7F69">
        <w:rPr>
          <w:b/>
          <w:bCs/>
        </w:rPr>
        <w:t>Pető Lilla: Tőkék és térségek: a magyar vármegyék rejtett erőforrásainak vizsgálata a közművelődés perspektívájából</w:t>
      </w:r>
    </w:p>
    <w:p w14:paraId="2C5549B4" w14:textId="77777777" w:rsidR="0081272E" w:rsidRPr="00EC7F69" w:rsidRDefault="0081272E" w:rsidP="0081272E">
      <w:pPr>
        <w:jc w:val="both"/>
      </w:pPr>
      <w:r w:rsidRPr="00EC7F69">
        <w:rPr>
          <w:u w:val="single"/>
        </w:rPr>
        <w:t>Absztrakt magyar</w:t>
      </w:r>
      <w:r w:rsidRPr="00EC7F69">
        <w:t>:</w:t>
      </w:r>
    </w:p>
    <w:p w14:paraId="5EF953F5" w14:textId="77777777" w:rsidR="0081272E" w:rsidRPr="00EC7F69" w:rsidRDefault="0081272E" w:rsidP="0081272E">
      <w:pPr>
        <w:jc w:val="both"/>
      </w:pPr>
      <w:r w:rsidRPr="00EC7F69">
        <w:t xml:space="preserve">A regionális fejlődés vizsgálata a kortárs társadalomtudományi és neveléstudományi kutatásokban egyre inkább túlmutat a klasszikus gazdasági indikátorokon és előtérbe helyezi azokat a nem anyagi erőforrásokat is, amelyek hosszú távon meghatározzák a térségek működőképességét és megújulási potenciálját. A humán, társadalmi és gazdasági tőke eltérő szerkezetű, de egymással kölcsönhatásban álló erőforrásrendszert alkot, amelynek területi mintázatai a közművelődés intézményi és közösségi tereiben is megragadhatók. A tanulmány témaválasztását az indokolja, hogy a közművelődés nem pusztán kulturális szolgáltatási szféra, hanem olyan társadalmi infrastruktúra, amely egyszerre járul hozzá a tudás, a közösségi kapcsolatok és a helyi erőforrások </w:t>
      </w:r>
      <w:proofErr w:type="spellStart"/>
      <w:r w:rsidRPr="00EC7F69">
        <w:t>újratermelődéséhez</w:t>
      </w:r>
      <w:proofErr w:type="spellEnd"/>
      <w:r w:rsidRPr="00EC7F69">
        <w:t xml:space="preserve"> (</w:t>
      </w:r>
      <w:proofErr w:type="spellStart"/>
      <w:r w:rsidRPr="00EC7F69">
        <w:t>Bourdieu</w:t>
      </w:r>
      <w:proofErr w:type="spellEnd"/>
      <w:r w:rsidRPr="00EC7F69">
        <w:t xml:space="preserve">, 1986; </w:t>
      </w:r>
      <w:proofErr w:type="spellStart"/>
      <w:r w:rsidRPr="00EC7F69">
        <w:t>Putnam</w:t>
      </w:r>
      <w:proofErr w:type="spellEnd"/>
      <w:r w:rsidRPr="00EC7F69">
        <w:t>, 2000; Juhász, 2016).</w:t>
      </w:r>
    </w:p>
    <w:p w14:paraId="1E16C87B" w14:textId="77777777" w:rsidR="0081272E" w:rsidRPr="00EC7F69" w:rsidRDefault="0081272E" w:rsidP="0081272E">
      <w:pPr>
        <w:jc w:val="both"/>
      </w:pPr>
      <w:r w:rsidRPr="00EC7F69">
        <w:t>A kutatás elméleti kerete a humán tőke, a társadalmi tőke és a kulturális részvétel összefüggéseire épül. A humán tőke klasszikus közgazdaságtani értelmezése az oktatást, a tudást és a képességfejlődést a társadalmi és gazdasági teljesítmény alapjaként ragadja meg (Schultz, 1961; Becker, 1962), míg a társadalmi tőke elmélete a kapcsolathálókat, a bizalmat és a részvételt tekinti a kollektív cselekvés alapjának (</w:t>
      </w:r>
      <w:proofErr w:type="spellStart"/>
      <w:r w:rsidRPr="00EC7F69">
        <w:t>Coleman</w:t>
      </w:r>
      <w:proofErr w:type="spellEnd"/>
      <w:r w:rsidRPr="00EC7F69">
        <w:t xml:space="preserve">, 1988; </w:t>
      </w:r>
      <w:proofErr w:type="spellStart"/>
      <w:r w:rsidRPr="00EC7F69">
        <w:t>Putnam</w:t>
      </w:r>
      <w:proofErr w:type="spellEnd"/>
      <w:r w:rsidRPr="00EC7F69">
        <w:t xml:space="preserve">, 1994). </w:t>
      </w:r>
      <w:proofErr w:type="spellStart"/>
      <w:r w:rsidRPr="00EC7F69">
        <w:t>Bourdieu</w:t>
      </w:r>
      <w:proofErr w:type="spellEnd"/>
      <w:r w:rsidRPr="00EC7F69">
        <w:t xml:space="preserve"> tőkeelmélete nyomán a kulturális és társadalmi erőforrások egymásba átváltható, konvertálható formaként is értelmezhetők, ami különösen relevánssá teszi a közművelődés vizsgálatát, mint olyan intézményes teret, ahol a tudás, a kulturális hozzáférés és a közösségi részvétel egyszerre van jelen (</w:t>
      </w:r>
      <w:proofErr w:type="spellStart"/>
      <w:r w:rsidRPr="00EC7F69">
        <w:t>Bourdieu</w:t>
      </w:r>
      <w:proofErr w:type="spellEnd"/>
      <w:r w:rsidRPr="00EC7F69">
        <w:t>, 1986; Juhász, 2016).</w:t>
      </w:r>
    </w:p>
    <w:p w14:paraId="6B15CE6E" w14:textId="77777777" w:rsidR="0081272E" w:rsidRPr="00EC7F69" w:rsidRDefault="0081272E" w:rsidP="0081272E">
      <w:pPr>
        <w:jc w:val="both"/>
      </w:pPr>
      <w:r w:rsidRPr="00EC7F69">
        <w:t>A tanulmány célja Magyarország 19 vármegyéjének és Budapestnek az összehasonlító elemzése három tőketípus – az emberi, a gazdasági és a társadalmi tőke – alapján, különös tekintettel arra, hogy a közművelődési aktivitás miként jelenik meg e tőkeformák területi szerkezetében. A kutatás újszerűsége abban áll, hogy a közművelődési statisztikai mutatókat nem pusztán kulturális aktivitásként, hanem tőkejellegű erőforrások indikátoraiként értelmezi, és a tőke–fejlettség viszonyt összevont, összehasonlítható térségtipológiává alakítja.</w:t>
      </w:r>
    </w:p>
    <w:p w14:paraId="3E9D3132" w14:textId="77777777" w:rsidR="0081272E" w:rsidRPr="00EC7F69" w:rsidRDefault="0081272E" w:rsidP="0081272E">
      <w:pPr>
        <w:jc w:val="both"/>
      </w:pPr>
      <w:r w:rsidRPr="00EC7F69">
        <w:t xml:space="preserve">Az empirikus vizsgálat másodlagos statisztikai adatbázisokra épül, elsősorban a KSH kulturális statisztikai adatlapjainak (OSAP 1438) és további országos adatforrások 2020–2024 közötti ötéves átlagaira. A három tőketípus méréséhez 13 indikátort választottunk ki, majd 1–20 közötti </w:t>
      </w:r>
      <w:proofErr w:type="spellStart"/>
      <w:r w:rsidRPr="00EC7F69">
        <w:t>rangpontozásos</w:t>
      </w:r>
      <w:proofErr w:type="spellEnd"/>
      <w:r w:rsidRPr="00EC7F69">
        <w:t xml:space="preserve"> módszerrel kompozit indexeket képeztünk az emberi, a gazdasági és a társadalmi tőke vármegyei szintű összehasonlítására. Az indexek közötti kapcsolatokat </w:t>
      </w:r>
      <w:proofErr w:type="spellStart"/>
      <w:r w:rsidRPr="00EC7F69">
        <w:t>Spearman</w:t>
      </w:r>
      <w:proofErr w:type="spellEnd"/>
      <w:r w:rsidRPr="00EC7F69">
        <w:t xml:space="preserve">-féle rangkorrelációval vizsgáltuk, az eredményeket pedig tematikus térképeken és egy tőke–fejlettség </w:t>
      </w:r>
      <w:r w:rsidRPr="00EC7F69">
        <w:lastRenderedPageBreak/>
        <w:t>mátrixban értelmeztük. Az elemzés azt mutatja, hogy a három tőketípus területi eloszlása csak részben esik egybe: míg egyes térségekben (például Budapest, Pest, Komárom-Esztergom) koncentrált tőkefelhalmozás figyelhető meg, más vármegyékben a humán, gazdasági és társadalmi erőforrások eltérő ütemben és eltérő szerkezetben jelennek meg. A kialakított tipológia olyan térségtípusokat azonosít, mint a tőkefelhalmozó centrumtérségek, a rejtett erőforrás-térségek vagy a kettős perifériák, amelyek árnyaltabb képet adnak a regionális fejlettség és a közművelődési erőforrások kapcsolatáról.</w:t>
      </w:r>
    </w:p>
    <w:p w14:paraId="2F751FE9" w14:textId="77777777" w:rsidR="0081272E" w:rsidRPr="00EC7F69" w:rsidRDefault="0081272E" w:rsidP="0081272E">
      <w:pPr>
        <w:jc w:val="both"/>
      </w:pPr>
      <w:r w:rsidRPr="00EC7F69">
        <w:t xml:space="preserve">A kutatás elméleti jelentősége abban ragadható meg, hogy a közművelődést nem kulturális „mellékszektorként”, hanem a humán, társadalmi és gazdasági tőke </w:t>
      </w:r>
      <w:proofErr w:type="spellStart"/>
      <w:r w:rsidRPr="00EC7F69">
        <w:t>újratermelődésének</w:t>
      </w:r>
      <w:proofErr w:type="spellEnd"/>
      <w:r w:rsidRPr="00EC7F69">
        <w:t xml:space="preserve"> egyik fontos intézményi feltételeként értelmezi. Gyakorlati jelentősége pedig abban áll, hogy rámutat: a területi egyenlőtlenségek mérsékléséhez nem elegendő a gazdasági mutatókra építő fejlesztéspolitika, hanem szükség van a kulturális részvételt, a közösségi aktivitást és a tanulási lehetőségeket erősítő, differenciált közművelődési beavatkozásokra is. Az eredmények ezért hasznosíthatók a területfejlesztés, a kulturális stratégiaalkotás és a közösségfejlesztés számára egyaránt.</w:t>
      </w:r>
    </w:p>
    <w:p w14:paraId="3B55F1D4" w14:textId="77777777" w:rsidR="0081272E" w:rsidRPr="00EC7F69" w:rsidRDefault="0081272E" w:rsidP="0081272E">
      <w:pPr>
        <w:jc w:val="both"/>
      </w:pPr>
      <w:r w:rsidRPr="00EC7F69">
        <w:t>Hivatkozott irodalom</w:t>
      </w:r>
    </w:p>
    <w:p w14:paraId="6B2B3717" w14:textId="77777777" w:rsidR="0081272E" w:rsidRPr="00EC7F69" w:rsidRDefault="0081272E" w:rsidP="0081272E">
      <w:pPr>
        <w:jc w:val="both"/>
      </w:pPr>
      <w:r w:rsidRPr="00EC7F69">
        <w:t xml:space="preserve">Becker, G. S. (1962). </w:t>
      </w:r>
      <w:proofErr w:type="spellStart"/>
      <w:r w:rsidRPr="00EC7F69">
        <w:t>Investment</w:t>
      </w:r>
      <w:proofErr w:type="spellEnd"/>
      <w:r w:rsidRPr="00EC7F69">
        <w:t xml:space="preserve"> in human </w:t>
      </w:r>
      <w:proofErr w:type="spellStart"/>
      <w:r w:rsidRPr="00EC7F69">
        <w:t>capital</w:t>
      </w:r>
      <w:proofErr w:type="spellEnd"/>
      <w:r w:rsidRPr="00EC7F69">
        <w:t xml:space="preserve">: A </w:t>
      </w:r>
      <w:proofErr w:type="spellStart"/>
      <w:r w:rsidRPr="00EC7F69">
        <w:t>theoretical</w:t>
      </w:r>
      <w:proofErr w:type="spellEnd"/>
      <w:r w:rsidRPr="00EC7F69">
        <w:t xml:space="preserve"> </w:t>
      </w:r>
      <w:proofErr w:type="spellStart"/>
      <w:r w:rsidRPr="00EC7F69">
        <w:t>analysis</w:t>
      </w:r>
      <w:proofErr w:type="spellEnd"/>
      <w:r w:rsidRPr="00EC7F69">
        <w:t xml:space="preserve">. Journal of </w:t>
      </w:r>
      <w:proofErr w:type="spellStart"/>
      <w:r w:rsidRPr="00EC7F69">
        <w:t>Political</w:t>
      </w:r>
      <w:proofErr w:type="spellEnd"/>
      <w:r w:rsidRPr="00EC7F69">
        <w:t xml:space="preserve"> </w:t>
      </w:r>
      <w:proofErr w:type="spellStart"/>
      <w:r w:rsidRPr="00EC7F69">
        <w:t>Economy</w:t>
      </w:r>
      <w:proofErr w:type="spellEnd"/>
      <w:r w:rsidRPr="00EC7F69">
        <w:t xml:space="preserve">, 70(5, </w:t>
      </w:r>
      <w:proofErr w:type="spellStart"/>
      <w:r w:rsidRPr="00EC7F69">
        <w:t>Pt</w:t>
      </w:r>
      <w:proofErr w:type="spellEnd"/>
      <w:r w:rsidRPr="00EC7F69">
        <w:t>. 2), 9–49. https://doi.org/10.1086/258724</w:t>
      </w:r>
    </w:p>
    <w:p w14:paraId="73ED6ED4" w14:textId="77777777" w:rsidR="0081272E" w:rsidRPr="00EC7F69" w:rsidRDefault="0081272E" w:rsidP="0081272E">
      <w:pPr>
        <w:jc w:val="both"/>
      </w:pPr>
      <w:proofErr w:type="spellStart"/>
      <w:r w:rsidRPr="00EC7F69">
        <w:t>Bourdieu</w:t>
      </w:r>
      <w:proofErr w:type="spellEnd"/>
      <w:r w:rsidRPr="00EC7F69">
        <w:t xml:space="preserve">, P. (1986). The </w:t>
      </w:r>
      <w:proofErr w:type="spellStart"/>
      <w:r w:rsidRPr="00EC7F69">
        <w:t>forms</w:t>
      </w:r>
      <w:proofErr w:type="spellEnd"/>
      <w:r w:rsidRPr="00EC7F69">
        <w:t xml:space="preserve"> of </w:t>
      </w:r>
      <w:proofErr w:type="spellStart"/>
      <w:r w:rsidRPr="00EC7F69">
        <w:t>capital</w:t>
      </w:r>
      <w:proofErr w:type="spellEnd"/>
      <w:r w:rsidRPr="00EC7F69">
        <w:t>. In J. G. Richardson (</w:t>
      </w:r>
      <w:proofErr w:type="spellStart"/>
      <w:r w:rsidRPr="00EC7F69">
        <w:t>Ed</w:t>
      </w:r>
      <w:proofErr w:type="spellEnd"/>
      <w:r w:rsidRPr="00EC7F69">
        <w:t xml:space="preserve">.), </w:t>
      </w:r>
      <w:proofErr w:type="spellStart"/>
      <w:r w:rsidRPr="00EC7F69">
        <w:t>Handbook</w:t>
      </w:r>
      <w:proofErr w:type="spellEnd"/>
      <w:r w:rsidRPr="00EC7F69">
        <w:t xml:space="preserve"> of </w:t>
      </w:r>
      <w:proofErr w:type="spellStart"/>
      <w:r w:rsidRPr="00EC7F69">
        <w:t>theory</w:t>
      </w:r>
      <w:proofErr w:type="spellEnd"/>
      <w:r w:rsidRPr="00EC7F69">
        <w:t xml:space="preserve"> and </w:t>
      </w:r>
      <w:proofErr w:type="spellStart"/>
      <w:r w:rsidRPr="00EC7F69">
        <w:t>research</w:t>
      </w:r>
      <w:proofErr w:type="spellEnd"/>
      <w:r w:rsidRPr="00EC7F69">
        <w:t xml:space="preserve"> </w:t>
      </w:r>
      <w:proofErr w:type="spellStart"/>
      <w:r w:rsidRPr="00EC7F69">
        <w:t>for</w:t>
      </w:r>
      <w:proofErr w:type="spellEnd"/>
      <w:r w:rsidRPr="00EC7F69">
        <w:t xml:space="preserve"> </w:t>
      </w:r>
      <w:proofErr w:type="spellStart"/>
      <w:r w:rsidRPr="00EC7F69">
        <w:t>the</w:t>
      </w:r>
      <w:proofErr w:type="spellEnd"/>
      <w:r w:rsidRPr="00EC7F69">
        <w:t xml:space="preserve"> </w:t>
      </w:r>
      <w:proofErr w:type="spellStart"/>
      <w:r w:rsidRPr="00EC7F69">
        <w:t>sociology</w:t>
      </w:r>
      <w:proofErr w:type="spellEnd"/>
      <w:r w:rsidRPr="00EC7F69">
        <w:t xml:space="preserve"> of </w:t>
      </w:r>
      <w:proofErr w:type="spellStart"/>
      <w:r w:rsidRPr="00EC7F69">
        <w:t>education</w:t>
      </w:r>
      <w:proofErr w:type="spellEnd"/>
      <w:r w:rsidRPr="00EC7F69">
        <w:t xml:space="preserve"> (pp. 241–258). </w:t>
      </w:r>
      <w:proofErr w:type="spellStart"/>
      <w:r w:rsidRPr="00EC7F69">
        <w:t>Greenwood</w:t>
      </w:r>
      <w:proofErr w:type="spellEnd"/>
      <w:r w:rsidRPr="00EC7F69">
        <w:t>.</w:t>
      </w:r>
    </w:p>
    <w:p w14:paraId="76C1B66B" w14:textId="77777777" w:rsidR="0081272E" w:rsidRPr="00EC7F69" w:rsidRDefault="0081272E" w:rsidP="0081272E">
      <w:pPr>
        <w:jc w:val="both"/>
      </w:pPr>
      <w:proofErr w:type="spellStart"/>
      <w:r w:rsidRPr="00EC7F69">
        <w:t>Coleman</w:t>
      </w:r>
      <w:proofErr w:type="spellEnd"/>
      <w:r w:rsidRPr="00EC7F69">
        <w:t xml:space="preserve">, J. S. (1988). </w:t>
      </w:r>
      <w:proofErr w:type="spellStart"/>
      <w:r w:rsidRPr="00EC7F69">
        <w:t>Social</w:t>
      </w:r>
      <w:proofErr w:type="spellEnd"/>
      <w:r w:rsidRPr="00EC7F69">
        <w:t xml:space="preserve"> </w:t>
      </w:r>
      <w:proofErr w:type="spellStart"/>
      <w:r w:rsidRPr="00EC7F69">
        <w:t>capital</w:t>
      </w:r>
      <w:proofErr w:type="spellEnd"/>
      <w:r w:rsidRPr="00EC7F69">
        <w:t xml:space="preserve"> in </w:t>
      </w:r>
      <w:proofErr w:type="spellStart"/>
      <w:r w:rsidRPr="00EC7F69">
        <w:t>the</w:t>
      </w:r>
      <w:proofErr w:type="spellEnd"/>
      <w:r w:rsidRPr="00EC7F69">
        <w:t xml:space="preserve"> </w:t>
      </w:r>
      <w:proofErr w:type="spellStart"/>
      <w:r w:rsidRPr="00EC7F69">
        <w:t>creation</w:t>
      </w:r>
      <w:proofErr w:type="spellEnd"/>
      <w:r w:rsidRPr="00EC7F69">
        <w:t xml:space="preserve"> of human </w:t>
      </w:r>
      <w:proofErr w:type="spellStart"/>
      <w:r w:rsidRPr="00EC7F69">
        <w:t>capital</w:t>
      </w:r>
      <w:proofErr w:type="spellEnd"/>
      <w:r w:rsidRPr="00EC7F69">
        <w:t xml:space="preserve">. American Journal of </w:t>
      </w:r>
      <w:proofErr w:type="spellStart"/>
      <w:r w:rsidRPr="00EC7F69">
        <w:t>Sociology</w:t>
      </w:r>
      <w:proofErr w:type="spellEnd"/>
      <w:r w:rsidRPr="00EC7F69">
        <w:t>, 94, S95–S120. https://doi.org/10.1086/228943</w:t>
      </w:r>
    </w:p>
    <w:p w14:paraId="00802D5F" w14:textId="77777777" w:rsidR="0081272E" w:rsidRPr="00EC7F69" w:rsidRDefault="0081272E" w:rsidP="0081272E">
      <w:pPr>
        <w:jc w:val="both"/>
      </w:pPr>
      <w:r w:rsidRPr="00EC7F69">
        <w:t>Juhász, E. (2016). A felnőttek képzése és művelődése egykor és ma Magyarországon. Csokonai Kiadó.</w:t>
      </w:r>
    </w:p>
    <w:p w14:paraId="50594AC9" w14:textId="77777777" w:rsidR="0081272E" w:rsidRPr="00EC7F69" w:rsidRDefault="0081272E" w:rsidP="0081272E">
      <w:pPr>
        <w:jc w:val="both"/>
      </w:pPr>
      <w:proofErr w:type="spellStart"/>
      <w:r w:rsidRPr="00EC7F69">
        <w:t>Putnam</w:t>
      </w:r>
      <w:proofErr w:type="spellEnd"/>
      <w:r w:rsidRPr="00EC7F69">
        <w:t xml:space="preserve">, R. D. (2000). Bowling </w:t>
      </w:r>
      <w:proofErr w:type="spellStart"/>
      <w:r w:rsidRPr="00EC7F69">
        <w:t>alone</w:t>
      </w:r>
      <w:proofErr w:type="spellEnd"/>
      <w:r w:rsidRPr="00EC7F69">
        <w:t xml:space="preserve">: The </w:t>
      </w:r>
      <w:proofErr w:type="spellStart"/>
      <w:r w:rsidRPr="00EC7F69">
        <w:t>collapse</w:t>
      </w:r>
      <w:proofErr w:type="spellEnd"/>
      <w:r w:rsidRPr="00EC7F69">
        <w:t xml:space="preserve"> and </w:t>
      </w:r>
      <w:proofErr w:type="spellStart"/>
      <w:r w:rsidRPr="00EC7F69">
        <w:t>revival</w:t>
      </w:r>
      <w:proofErr w:type="spellEnd"/>
      <w:r w:rsidRPr="00EC7F69">
        <w:t xml:space="preserve"> of American </w:t>
      </w:r>
      <w:proofErr w:type="spellStart"/>
      <w:r w:rsidRPr="00EC7F69">
        <w:t>community</w:t>
      </w:r>
      <w:proofErr w:type="spellEnd"/>
      <w:r w:rsidRPr="00EC7F69">
        <w:t>. Simon &amp; Schuster.</w:t>
      </w:r>
    </w:p>
    <w:p w14:paraId="0C96E07C" w14:textId="77777777" w:rsidR="0081272E" w:rsidRPr="00EC7F69" w:rsidRDefault="0081272E" w:rsidP="0081272E">
      <w:pPr>
        <w:jc w:val="both"/>
      </w:pPr>
      <w:r w:rsidRPr="00EC7F69">
        <w:t xml:space="preserve">Schultz, T. W. (1961). </w:t>
      </w:r>
      <w:proofErr w:type="spellStart"/>
      <w:r w:rsidRPr="00EC7F69">
        <w:t>Investment</w:t>
      </w:r>
      <w:proofErr w:type="spellEnd"/>
      <w:r w:rsidRPr="00EC7F69">
        <w:t xml:space="preserve"> in human </w:t>
      </w:r>
      <w:proofErr w:type="spellStart"/>
      <w:r w:rsidRPr="00EC7F69">
        <w:t>capital</w:t>
      </w:r>
      <w:proofErr w:type="spellEnd"/>
      <w:r w:rsidRPr="00EC7F69">
        <w:t xml:space="preserve">. The American </w:t>
      </w:r>
      <w:proofErr w:type="spellStart"/>
      <w:r w:rsidRPr="00EC7F69">
        <w:t>Economic</w:t>
      </w:r>
      <w:proofErr w:type="spellEnd"/>
      <w:r w:rsidRPr="00EC7F69">
        <w:t xml:space="preserve"> </w:t>
      </w:r>
      <w:proofErr w:type="spellStart"/>
      <w:r w:rsidRPr="00EC7F69">
        <w:t>Review</w:t>
      </w:r>
      <w:proofErr w:type="spellEnd"/>
      <w:r w:rsidRPr="00EC7F69">
        <w:t>, 51(1), 1–17.</w:t>
      </w:r>
    </w:p>
    <w:p w14:paraId="132E9D5D" w14:textId="77777777" w:rsidR="0081272E" w:rsidRPr="00EC7F69" w:rsidRDefault="0081272E" w:rsidP="0081272E">
      <w:pPr>
        <w:jc w:val="both"/>
      </w:pPr>
      <w:r w:rsidRPr="00EC7F69">
        <w:rPr>
          <w:u w:val="single"/>
        </w:rPr>
        <w:t>Absztrakt angol</w:t>
      </w:r>
      <w:r w:rsidRPr="00EC7F69">
        <w:t>:</w:t>
      </w:r>
    </w:p>
    <w:p w14:paraId="7E57A19E" w14:textId="77777777" w:rsidR="0081272E" w:rsidRPr="00EC7F69" w:rsidRDefault="0081272E" w:rsidP="0081272E">
      <w:pPr>
        <w:jc w:val="both"/>
      </w:pPr>
      <w:r w:rsidRPr="00EC7F69">
        <w:t xml:space="preserve">The </w:t>
      </w:r>
      <w:proofErr w:type="spellStart"/>
      <w:r w:rsidRPr="00EC7F69">
        <w:t>analysis</w:t>
      </w:r>
      <w:proofErr w:type="spellEnd"/>
      <w:r w:rsidRPr="00EC7F69">
        <w:t xml:space="preserve"> of </w:t>
      </w:r>
      <w:proofErr w:type="spellStart"/>
      <w:r w:rsidRPr="00EC7F69">
        <w:t>regional</w:t>
      </w:r>
      <w:proofErr w:type="spellEnd"/>
      <w:r w:rsidRPr="00EC7F69">
        <w:t xml:space="preserve"> </w:t>
      </w:r>
      <w:proofErr w:type="spellStart"/>
      <w:r w:rsidRPr="00EC7F69">
        <w:t>development</w:t>
      </w:r>
      <w:proofErr w:type="spellEnd"/>
      <w:r w:rsidRPr="00EC7F69">
        <w:t xml:space="preserve"> in </w:t>
      </w:r>
      <w:proofErr w:type="spellStart"/>
      <w:r w:rsidRPr="00EC7F69">
        <w:t>contemporary</w:t>
      </w:r>
      <w:proofErr w:type="spellEnd"/>
      <w:r w:rsidRPr="00EC7F69">
        <w:t xml:space="preserve"> </w:t>
      </w:r>
      <w:proofErr w:type="spellStart"/>
      <w:r w:rsidRPr="00EC7F69">
        <w:t>social</w:t>
      </w:r>
      <w:proofErr w:type="spellEnd"/>
      <w:r w:rsidRPr="00EC7F69">
        <w:t xml:space="preserve"> </w:t>
      </w:r>
      <w:proofErr w:type="spellStart"/>
      <w:r w:rsidRPr="00EC7F69">
        <w:t>science</w:t>
      </w:r>
      <w:proofErr w:type="spellEnd"/>
      <w:r w:rsidRPr="00EC7F69">
        <w:t xml:space="preserve"> and </w:t>
      </w:r>
      <w:proofErr w:type="spellStart"/>
      <w:r w:rsidRPr="00EC7F69">
        <w:t>educational</w:t>
      </w:r>
      <w:proofErr w:type="spellEnd"/>
      <w:r w:rsidRPr="00EC7F69">
        <w:t xml:space="preserve"> </w:t>
      </w:r>
      <w:proofErr w:type="spellStart"/>
      <w:r w:rsidRPr="00EC7F69">
        <w:t>research</w:t>
      </w:r>
      <w:proofErr w:type="spellEnd"/>
      <w:r w:rsidRPr="00EC7F69">
        <w:t xml:space="preserve"> </w:t>
      </w:r>
      <w:proofErr w:type="spellStart"/>
      <w:r w:rsidRPr="00EC7F69">
        <w:t>increasingly</w:t>
      </w:r>
      <w:proofErr w:type="spellEnd"/>
      <w:r w:rsidRPr="00EC7F69">
        <w:t xml:space="preserve"> </w:t>
      </w:r>
      <w:proofErr w:type="spellStart"/>
      <w:r w:rsidRPr="00EC7F69">
        <w:t>extends</w:t>
      </w:r>
      <w:proofErr w:type="spellEnd"/>
      <w:r w:rsidRPr="00EC7F69">
        <w:t xml:space="preserve"> </w:t>
      </w:r>
      <w:proofErr w:type="spellStart"/>
      <w:r w:rsidRPr="00EC7F69">
        <w:t>beyond</w:t>
      </w:r>
      <w:proofErr w:type="spellEnd"/>
      <w:r w:rsidRPr="00EC7F69">
        <w:t xml:space="preserve"> </w:t>
      </w:r>
      <w:proofErr w:type="spellStart"/>
      <w:r w:rsidRPr="00EC7F69">
        <w:t>classical</w:t>
      </w:r>
      <w:proofErr w:type="spellEnd"/>
      <w:r w:rsidRPr="00EC7F69">
        <w:t xml:space="preserve"> </w:t>
      </w:r>
      <w:proofErr w:type="spellStart"/>
      <w:r w:rsidRPr="00EC7F69">
        <w:t>economic</w:t>
      </w:r>
      <w:proofErr w:type="spellEnd"/>
      <w:r w:rsidRPr="00EC7F69">
        <w:t xml:space="preserve"> </w:t>
      </w:r>
      <w:proofErr w:type="spellStart"/>
      <w:r w:rsidRPr="00EC7F69">
        <w:t>indicators</w:t>
      </w:r>
      <w:proofErr w:type="spellEnd"/>
      <w:r w:rsidRPr="00EC7F69">
        <w:t xml:space="preserve"> and </w:t>
      </w:r>
      <w:proofErr w:type="spellStart"/>
      <w:r w:rsidRPr="00EC7F69">
        <w:t>places</w:t>
      </w:r>
      <w:proofErr w:type="spellEnd"/>
      <w:r w:rsidRPr="00EC7F69">
        <w:t xml:space="preserve"> </w:t>
      </w:r>
      <w:proofErr w:type="spellStart"/>
      <w:r w:rsidRPr="00EC7F69">
        <w:t>greater</w:t>
      </w:r>
      <w:proofErr w:type="spellEnd"/>
      <w:r w:rsidRPr="00EC7F69">
        <w:t xml:space="preserve"> </w:t>
      </w:r>
      <w:proofErr w:type="spellStart"/>
      <w:r w:rsidRPr="00EC7F69">
        <w:t>emphasis</w:t>
      </w:r>
      <w:proofErr w:type="spellEnd"/>
      <w:r w:rsidRPr="00EC7F69">
        <w:t xml:space="preserve"> </w:t>
      </w:r>
      <w:proofErr w:type="spellStart"/>
      <w:r w:rsidRPr="00EC7F69">
        <w:t>on</w:t>
      </w:r>
      <w:proofErr w:type="spellEnd"/>
      <w:r w:rsidRPr="00EC7F69">
        <w:t xml:space="preserve"> </w:t>
      </w:r>
      <w:proofErr w:type="spellStart"/>
      <w:r w:rsidRPr="00EC7F69">
        <w:t>intangible</w:t>
      </w:r>
      <w:proofErr w:type="spellEnd"/>
      <w:r w:rsidRPr="00EC7F69">
        <w:t xml:space="preserve"> </w:t>
      </w:r>
      <w:proofErr w:type="spellStart"/>
      <w:r w:rsidRPr="00EC7F69">
        <w:t>resources</w:t>
      </w:r>
      <w:proofErr w:type="spellEnd"/>
      <w:r w:rsidRPr="00EC7F69">
        <w:t xml:space="preserve"> </w:t>
      </w:r>
      <w:proofErr w:type="spellStart"/>
      <w:r w:rsidRPr="00EC7F69">
        <w:t>that</w:t>
      </w:r>
      <w:proofErr w:type="spellEnd"/>
      <w:r w:rsidRPr="00EC7F69">
        <w:t xml:space="preserve"> </w:t>
      </w:r>
      <w:proofErr w:type="spellStart"/>
      <w:r w:rsidRPr="00EC7F69">
        <w:t>shape</w:t>
      </w:r>
      <w:proofErr w:type="spellEnd"/>
      <w:r w:rsidRPr="00EC7F69">
        <w:t xml:space="preserve"> </w:t>
      </w:r>
      <w:proofErr w:type="spellStart"/>
      <w:r w:rsidRPr="00EC7F69">
        <w:t>the</w:t>
      </w:r>
      <w:proofErr w:type="spellEnd"/>
      <w:r w:rsidRPr="00EC7F69">
        <w:t xml:space="preserve"> </w:t>
      </w:r>
      <w:proofErr w:type="spellStart"/>
      <w:r w:rsidRPr="00EC7F69">
        <w:t>long-term</w:t>
      </w:r>
      <w:proofErr w:type="spellEnd"/>
      <w:r w:rsidRPr="00EC7F69">
        <w:t xml:space="preserve"> </w:t>
      </w:r>
      <w:proofErr w:type="spellStart"/>
      <w:r w:rsidRPr="00EC7F69">
        <w:t>functioning</w:t>
      </w:r>
      <w:proofErr w:type="spellEnd"/>
      <w:r w:rsidRPr="00EC7F69">
        <w:t xml:space="preserve"> and </w:t>
      </w:r>
      <w:proofErr w:type="spellStart"/>
      <w:r w:rsidRPr="00EC7F69">
        <w:t>renewal</w:t>
      </w:r>
      <w:proofErr w:type="spellEnd"/>
      <w:r w:rsidRPr="00EC7F69">
        <w:t xml:space="preserve"> </w:t>
      </w:r>
      <w:proofErr w:type="spellStart"/>
      <w:r w:rsidRPr="00EC7F69">
        <w:t>capacity</w:t>
      </w:r>
      <w:proofErr w:type="spellEnd"/>
      <w:r w:rsidRPr="00EC7F69">
        <w:t xml:space="preserve"> of </w:t>
      </w:r>
      <w:proofErr w:type="spellStart"/>
      <w:r w:rsidRPr="00EC7F69">
        <w:t>territories</w:t>
      </w:r>
      <w:proofErr w:type="spellEnd"/>
      <w:r w:rsidRPr="00EC7F69">
        <w:t xml:space="preserve">. Human, </w:t>
      </w:r>
      <w:proofErr w:type="spellStart"/>
      <w:r w:rsidRPr="00EC7F69">
        <w:t>social</w:t>
      </w:r>
      <w:proofErr w:type="spellEnd"/>
      <w:r w:rsidRPr="00EC7F69">
        <w:t xml:space="preserve">, and </w:t>
      </w:r>
      <w:proofErr w:type="spellStart"/>
      <w:r w:rsidRPr="00EC7F69">
        <w:t>economic</w:t>
      </w:r>
      <w:proofErr w:type="spellEnd"/>
      <w:r w:rsidRPr="00EC7F69">
        <w:t xml:space="preserve"> </w:t>
      </w:r>
      <w:proofErr w:type="spellStart"/>
      <w:r w:rsidRPr="00EC7F69">
        <w:t>capital</w:t>
      </w:r>
      <w:proofErr w:type="spellEnd"/>
      <w:r w:rsidRPr="00EC7F69">
        <w:t xml:space="preserve"> </w:t>
      </w:r>
      <w:proofErr w:type="spellStart"/>
      <w:r w:rsidRPr="00EC7F69">
        <w:t>constitute</w:t>
      </w:r>
      <w:proofErr w:type="spellEnd"/>
      <w:r w:rsidRPr="00EC7F69">
        <w:t xml:space="preserve"> </w:t>
      </w:r>
      <w:proofErr w:type="spellStart"/>
      <w:r w:rsidRPr="00EC7F69">
        <w:t>distinct</w:t>
      </w:r>
      <w:proofErr w:type="spellEnd"/>
      <w:r w:rsidRPr="00EC7F69">
        <w:t xml:space="preserve"> </w:t>
      </w:r>
      <w:proofErr w:type="spellStart"/>
      <w:r w:rsidRPr="00EC7F69">
        <w:t>yet</w:t>
      </w:r>
      <w:proofErr w:type="spellEnd"/>
      <w:r w:rsidRPr="00EC7F69">
        <w:t xml:space="preserve"> </w:t>
      </w:r>
      <w:proofErr w:type="spellStart"/>
      <w:r w:rsidRPr="00EC7F69">
        <w:t>interconnected</w:t>
      </w:r>
      <w:proofErr w:type="spellEnd"/>
      <w:r w:rsidRPr="00EC7F69">
        <w:t xml:space="preserve"> </w:t>
      </w:r>
      <w:proofErr w:type="spellStart"/>
      <w:r w:rsidRPr="00EC7F69">
        <w:t>resource</w:t>
      </w:r>
      <w:proofErr w:type="spellEnd"/>
      <w:r w:rsidRPr="00EC7F69">
        <w:t xml:space="preserve"> </w:t>
      </w:r>
      <w:proofErr w:type="spellStart"/>
      <w:r w:rsidRPr="00EC7F69">
        <w:t>systems</w:t>
      </w:r>
      <w:proofErr w:type="spellEnd"/>
      <w:r w:rsidRPr="00EC7F69">
        <w:t xml:space="preserve">, </w:t>
      </w:r>
      <w:proofErr w:type="spellStart"/>
      <w:r w:rsidRPr="00EC7F69">
        <w:t>the</w:t>
      </w:r>
      <w:proofErr w:type="spellEnd"/>
      <w:r w:rsidRPr="00EC7F69">
        <w:t xml:space="preserve"> </w:t>
      </w:r>
      <w:proofErr w:type="spellStart"/>
      <w:r w:rsidRPr="00EC7F69">
        <w:t>spatial</w:t>
      </w:r>
      <w:proofErr w:type="spellEnd"/>
      <w:r w:rsidRPr="00EC7F69">
        <w:t xml:space="preserve"> </w:t>
      </w:r>
      <w:proofErr w:type="spellStart"/>
      <w:r w:rsidRPr="00EC7F69">
        <w:t>patterns</w:t>
      </w:r>
      <w:proofErr w:type="spellEnd"/>
      <w:r w:rsidRPr="00EC7F69">
        <w:t xml:space="preserve"> of </w:t>
      </w:r>
      <w:proofErr w:type="spellStart"/>
      <w:r w:rsidRPr="00EC7F69">
        <w:t>which</w:t>
      </w:r>
      <w:proofErr w:type="spellEnd"/>
      <w:r w:rsidRPr="00EC7F69">
        <w:t xml:space="preserve"> </w:t>
      </w:r>
      <w:proofErr w:type="spellStart"/>
      <w:r w:rsidRPr="00EC7F69">
        <w:t>can</w:t>
      </w:r>
      <w:proofErr w:type="spellEnd"/>
      <w:r w:rsidRPr="00EC7F69">
        <w:t xml:space="preserve"> </w:t>
      </w:r>
      <w:proofErr w:type="spellStart"/>
      <w:r w:rsidRPr="00EC7F69">
        <w:t>also</w:t>
      </w:r>
      <w:proofErr w:type="spellEnd"/>
      <w:r w:rsidRPr="00EC7F69">
        <w:t xml:space="preserve"> be </w:t>
      </w:r>
      <w:proofErr w:type="spellStart"/>
      <w:r w:rsidRPr="00EC7F69">
        <w:t>identified</w:t>
      </w:r>
      <w:proofErr w:type="spellEnd"/>
      <w:r w:rsidRPr="00EC7F69">
        <w:t xml:space="preserve"> </w:t>
      </w:r>
      <w:proofErr w:type="spellStart"/>
      <w:r w:rsidRPr="00EC7F69">
        <w:t>within</w:t>
      </w:r>
      <w:proofErr w:type="spellEnd"/>
      <w:r w:rsidRPr="00EC7F69">
        <w:t xml:space="preserve"> </w:t>
      </w:r>
      <w:proofErr w:type="spellStart"/>
      <w:r w:rsidRPr="00EC7F69">
        <w:t>the</w:t>
      </w:r>
      <w:proofErr w:type="spellEnd"/>
      <w:r w:rsidRPr="00EC7F69">
        <w:t xml:space="preserve"> </w:t>
      </w:r>
      <w:proofErr w:type="spellStart"/>
      <w:r w:rsidRPr="00EC7F69">
        <w:t>institutional</w:t>
      </w:r>
      <w:proofErr w:type="spellEnd"/>
      <w:r w:rsidRPr="00EC7F69">
        <w:t xml:space="preserve"> and </w:t>
      </w:r>
      <w:proofErr w:type="spellStart"/>
      <w:r w:rsidRPr="00EC7F69">
        <w:t>community</w:t>
      </w:r>
      <w:proofErr w:type="spellEnd"/>
      <w:r w:rsidRPr="00EC7F69">
        <w:t xml:space="preserve"> </w:t>
      </w:r>
      <w:proofErr w:type="spellStart"/>
      <w:r w:rsidRPr="00EC7F69">
        <w:t>settings</w:t>
      </w:r>
      <w:proofErr w:type="spellEnd"/>
      <w:r w:rsidRPr="00EC7F69">
        <w:t xml:space="preserve"> of </w:t>
      </w:r>
      <w:proofErr w:type="spellStart"/>
      <w:r w:rsidRPr="00EC7F69">
        <w:t>public</w:t>
      </w:r>
      <w:proofErr w:type="spellEnd"/>
      <w:r w:rsidRPr="00EC7F69">
        <w:t xml:space="preserve"> </w:t>
      </w:r>
      <w:proofErr w:type="spellStart"/>
      <w:r w:rsidRPr="00EC7F69">
        <w:t>culture</w:t>
      </w:r>
      <w:proofErr w:type="spellEnd"/>
      <w:r w:rsidRPr="00EC7F69">
        <w:t xml:space="preserve">. The </w:t>
      </w:r>
      <w:proofErr w:type="spellStart"/>
      <w:r w:rsidRPr="00EC7F69">
        <w:t>relevance</w:t>
      </w:r>
      <w:proofErr w:type="spellEnd"/>
      <w:r w:rsidRPr="00EC7F69">
        <w:t xml:space="preserve"> of </w:t>
      </w:r>
      <w:proofErr w:type="spellStart"/>
      <w:r w:rsidRPr="00EC7F69">
        <w:t>the</w:t>
      </w:r>
      <w:proofErr w:type="spellEnd"/>
      <w:r w:rsidRPr="00EC7F69">
        <w:t xml:space="preserve"> </w:t>
      </w:r>
      <w:proofErr w:type="spellStart"/>
      <w:r w:rsidRPr="00EC7F69">
        <w:t>topic</w:t>
      </w:r>
      <w:proofErr w:type="spellEnd"/>
      <w:r w:rsidRPr="00EC7F69">
        <w:t xml:space="preserve"> </w:t>
      </w:r>
      <w:proofErr w:type="spellStart"/>
      <w:r w:rsidRPr="00EC7F69">
        <w:t>lies</w:t>
      </w:r>
      <w:proofErr w:type="spellEnd"/>
      <w:r w:rsidRPr="00EC7F69">
        <w:t xml:space="preserve"> in </w:t>
      </w:r>
      <w:proofErr w:type="spellStart"/>
      <w:r w:rsidRPr="00EC7F69">
        <w:t>the</w:t>
      </w:r>
      <w:proofErr w:type="spellEnd"/>
      <w:r w:rsidRPr="00EC7F69">
        <w:t xml:space="preserve"> </w:t>
      </w:r>
      <w:proofErr w:type="spellStart"/>
      <w:r w:rsidRPr="00EC7F69">
        <w:t>fact</w:t>
      </w:r>
      <w:proofErr w:type="spellEnd"/>
      <w:r w:rsidRPr="00EC7F69">
        <w:t xml:space="preserve"> </w:t>
      </w:r>
      <w:proofErr w:type="spellStart"/>
      <w:r w:rsidRPr="00EC7F69">
        <w:t>that</w:t>
      </w:r>
      <w:proofErr w:type="spellEnd"/>
      <w:r w:rsidRPr="00EC7F69">
        <w:t xml:space="preserve"> </w:t>
      </w:r>
      <w:proofErr w:type="spellStart"/>
      <w:r w:rsidRPr="00EC7F69">
        <w:t>public</w:t>
      </w:r>
      <w:proofErr w:type="spellEnd"/>
      <w:r w:rsidRPr="00EC7F69">
        <w:t xml:space="preserve"> </w:t>
      </w:r>
      <w:proofErr w:type="spellStart"/>
      <w:r w:rsidRPr="00EC7F69">
        <w:t>culture</w:t>
      </w:r>
      <w:proofErr w:type="spellEnd"/>
      <w:r w:rsidRPr="00EC7F69">
        <w:t xml:space="preserve"> </w:t>
      </w:r>
      <w:proofErr w:type="spellStart"/>
      <w:r w:rsidRPr="00EC7F69">
        <w:t>should</w:t>
      </w:r>
      <w:proofErr w:type="spellEnd"/>
      <w:r w:rsidRPr="00EC7F69">
        <w:t xml:space="preserve"> </w:t>
      </w:r>
      <w:proofErr w:type="spellStart"/>
      <w:r w:rsidRPr="00EC7F69">
        <w:t>not</w:t>
      </w:r>
      <w:proofErr w:type="spellEnd"/>
      <w:r w:rsidRPr="00EC7F69">
        <w:t xml:space="preserve"> be </w:t>
      </w:r>
      <w:proofErr w:type="spellStart"/>
      <w:r w:rsidRPr="00EC7F69">
        <w:t>understood</w:t>
      </w:r>
      <w:proofErr w:type="spellEnd"/>
      <w:r w:rsidRPr="00EC7F69">
        <w:t xml:space="preserve"> </w:t>
      </w:r>
      <w:proofErr w:type="spellStart"/>
      <w:r w:rsidRPr="00EC7F69">
        <w:t>merely</w:t>
      </w:r>
      <w:proofErr w:type="spellEnd"/>
      <w:r w:rsidRPr="00EC7F69">
        <w:t xml:space="preserve"> </w:t>
      </w:r>
      <w:proofErr w:type="spellStart"/>
      <w:r w:rsidRPr="00EC7F69">
        <w:t>as</w:t>
      </w:r>
      <w:proofErr w:type="spellEnd"/>
      <w:r w:rsidRPr="00EC7F69">
        <w:t xml:space="preserve"> a </w:t>
      </w:r>
      <w:proofErr w:type="spellStart"/>
      <w:r w:rsidRPr="00EC7F69">
        <w:t>sphere</w:t>
      </w:r>
      <w:proofErr w:type="spellEnd"/>
      <w:r w:rsidRPr="00EC7F69">
        <w:t xml:space="preserve"> of </w:t>
      </w:r>
      <w:proofErr w:type="spellStart"/>
      <w:r w:rsidRPr="00EC7F69">
        <w:t>cultural</w:t>
      </w:r>
      <w:proofErr w:type="spellEnd"/>
      <w:r w:rsidRPr="00EC7F69">
        <w:t xml:space="preserve"> service </w:t>
      </w:r>
      <w:proofErr w:type="spellStart"/>
      <w:r w:rsidRPr="00EC7F69">
        <w:t>provision</w:t>
      </w:r>
      <w:proofErr w:type="spellEnd"/>
      <w:r w:rsidRPr="00EC7F69">
        <w:t xml:space="preserve">, </w:t>
      </w:r>
      <w:proofErr w:type="spellStart"/>
      <w:r w:rsidRPr="00EC7F69">
        <w:t>but</w:t>
      </w:r>
      <w:proofErr w:type="spellEnd"/>
      <w:r w:rsidRPr="00EC7F69">
        <w:t xml:space="preserve"> </w:t>
      </w:r>
      <w:proofErr w:type="spellStart"/>
      <w:r w:rsidRPr="00EC7F69">
        <w:t>rather</w:t>
      </w:r>
      <w:proofErr w:type="spellEnd"/>
      <w:r w:rsidRPr="00EC7F69">
        <w:t xml:space="preserve"> </w:t>
      </w:r>
      <w:proofErr w:type="spellStart"/>
      <w:r w:rsidRPr="00EC7F69">
        <w:t>as</w:t>
      </w:r>
      <w:proofErr w:type="spellEnd"/>
      <w:r w:rsidRPr="00EC7F69">
        <w:t xml:space="preserve"> a </w:t>
      </w:r>
      <w:proofErr w:type="spellStart"/>
      <w:r w:rsidRPr="00EC7F69">
        <w:t>form</w:t>
      </w:r>
      <w:proofErr w:type="spellEnd"/>
      <w:r w:rsidRPr="00EC7F69">
        <w:t xml:space="preserve"> of </w:t>
      </w:r>
      <w:proofErr w:type="spellStart"/>
      <w:r w:rsidRPr="00EC7F69">
        <w:t>social</w:t>
      </w:r>
      <w:proofErr w:type="spellEnd"/>
      <w:r w:rsidRPr="00EC7F69">
        <w:t xml:space="preserve"> </w:t>
      </w:r>
      <w:proofErr w:type="spellStart"/>
      <w:r w:rsidRPr="00EC7F69">
        <w:t>infrastructure</w:t>
      </w:r>
      <w:proofErr w:type="spellEnd"/>
      <w:r w:rsidRPr="00EC7F69">
        <w:t xml:space="preserve"> </w:t>
      </w:r>
      <w:proofErr w:type="spellStart"/>
      <w:r w:rsidRPr="00EC7F69">
        <w:t>that</w:t>
      </w:r>
      <w:proofErr w:type="spellEnd"/>
      <w:r w:rsidRPr="00EC7F69">
        <w:t xml:space="preserve"> </w:t>
      </w:r>
      <w:proofErr w:type="spellStart"/>
      <w:r w:rsidRPr="00EC7F69">
        <w:t>contributes</w:t>
      </w:r>
      <w:proofErr w:type="spellEnd"/>
      <w:r w:rsidRPr="00EC7F69">
        <w:t xml:space="preserve"> </w:t>
      </w:r>
      <w:proofErr w:type="spellStart"/>
      <w:r w:rsidRPr="00EC7F69">
        <w:t>simultaneously</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reproduction</w:t>
      </w:r>
      <w:proofErr w:type="spellEnd"/>
      <w:r w:rsidRPr="00EC7F69">
        <w:t xml:space="preserve"> of </w:t>
      </w:r>
      <w:proofErr w:type="spellStart"/>
      <w:r w:rsidRPr="00EC7F69">
        <w:t>knowledge</w:t>
      </w:r>
      <w:proofErr w:type="spellEnd"/>
      <w:r w:rsidRPr="00EC7F69">
        <w:t xml:space="preserve">, </w:t>
      </w:r>
      <w:proofErr w:type="spellStart"/>
      <w:r w:rsidRPr="00EC7F69">
        <w:t>community</w:t>
      </w:r>
      <w:proofErr w:type="spellEnd"/>
      <w:r w:rsidRPr="00EC7F69">
        <w:t xml:space="preserve"> </w:t>
      </w:r>
      <w:proofErr w:type="spellStart"/>
      <w:r w:rsidRPr="00EC7F69">
        <w:t>ties</w:t>
      </w:r>
      <w:proofErr w:type="spellEnd"/>
      <w:r w:rsidRPr="00EC7F69">
        <w:t xml:space="preserve">, and local </w:t>
      </w:r>
      <w:proofErr w:type="spellStart"/>
      <w:r w:rsidRPr="00EC7F69">
        <w:t>resources</w:t>
      </w:r>
      <w:proofErr w:type="spellEnd"/>
      <w:r w:rsidRPr="00EC7F69">
        <w:t xml:space="preserve"> (</w:t>
      </w:r>
      <w:proofErr w:type="spellStart"/>
      <w:r w:rsidRPr="00EC7F69">
        <w:t>Bourdieu</w:t>
      </w:r>
      <w:proofErr w:type="spellEnd"/>
      <w:r w:rsidRPr="00EC7F69">
        <w:t xml:space="preserve">, 1986; </w:t>
      </w:r>
      <w:proofErr w:type="spellStart"/>
      <w:r w:rsidRPr="00EC7F69">
        <w:t>Putnam</w:t>
      </w:r>
      <w:proofErr w:type="spellEnd"/>
      <w:r w:rsidRPr="00EC7F69">
        <w:t>, 2000; Juhász, 2016).</w:t>
      </w:r>
    </w:p>
    <w:p w14:paraId="02E02A61" w14:textId="77777777" w:rsidR="0081272E" w:rsidRPr="00EC7F69" w:rsidRDefault="0081272E" w:rsidP="0081272E">
      <w:pPr>
        <w:jc w:val="both"/>
      </w:pPr>
      <w:r w:rsidRPr="00EC7F69">
        <w:t xml:space="preserve">The </w:t>
      </w:r>
      <w:proofErr w:type="spellStart"/>
      <w:r w:rsidRPr="00EC7F69">
        <w:t>theoretical</w:t>
      </w:r>
      <w:proofErr w:type="spellEnd"/>
      <w:r w:rsidRPr="00EC7F69">
        <w:t xml:space="preserve"> </w:t>
      </w:r>
      <w:proofErr w:type="spellStart"/>
      <w:r w:rsidRPr="00EC7F69">
        <w:t>framework</w:t>
      </w:r>
      <w:proofErr w:type="spellEnd"/>
      <w:r w:rsidRPr="00EC7F69">
        <w:t xml:space="preserve"> of </w:t>
      </w:r>
      <w:proofErr w:type="spellStart"/>
      <w:r w:rsidRPr="00EC7F69">
        <w:t>the</w:t>
      </w:r>
      <w:proofErr w:type="spellEnd"/>
      <w:r w:rsidRPr="00EC7F69">
        <w:t xml:space="preserve"> </w:t>
      </w:r>
      <w:proofErr w:type="spellStart"/>
      <w:r w:rsidRPr="00EC7F69">
        <w:t>study</w:t>
      </w:r>
      <w:proofErr w:type="spellEnd"/>
      <w:r w:rsidRPr="00EC7F69">
        <w:t xml:space="preserve"> is </w:t>
      </w:r>
      <w:proofErr w:type="spellStart"/>
      <w:r w:rsidRPr="00EC7F69">
        <w:t>grounded</w:t>
      </w:r>
      <w:proofErr w:type="spellEnd"/>
      <w:r w:rsidRPr="00EC7F69">
        <w:t xml:space="preserve"> in </w:t>
      </w:r>
      <w:proofErr w:type="spellStart"/>
      <w:r w:rsidRPr="00EC7F69">
        <w:t>the</w:t>
      </w:r>
      <w:proofErr w:type="spellEnd"/>
      <w:r w:rsidRPr="00EC7F69">
        <w:t xml:space="preserve"> </w:t>
      </w:r>
      <w:proofErr w:type="spellStart"/>
      <w:r w:rsidRPr="00EC7F69">
        <w:t>interrelations</w:t>
      </w:r>
      <w:proofErr w:type="spellEnd"/>
      <w:r w:rsidRPr="00EC7F69">
        <w:t xml:space="preserve"> of human </w:t>
      </w:r>
      <w:proofErr w:type="spellStart"/>
      <w:r w:rsidRPr="00EC7F69">
        <w:t>capital</w:t>
      </w:r>
      <w:proofErr w:type="spellEnd"/>
      <w:r w:rsidRPr="00EC7F69">
        <w:t xml:space="preserve">, </w:t>
      </w:r>
      <w:proofErr w:type="spellStart"/>
      <w:r w:rsidRPr="00EC7F69">
        <w:t>social</w:t>
      </w:r>
      <w:proofErr w:type="spellEnd"/>
      <w:r w:rsidRPr="00EC7F69">
        <w:t xml:space="preserve"> </w:t>
      </w:r>
      <w:proofErr w:type="spellStart"/>
      <w:r w:rsidRPr="00EC7F69">
        <w:t>capital</w:t>
      </w:r>
      <w:proofErr w:type="spellEnd"/>
      <w:r w:rsidRPr="00EC7F69">
        <w:t xml:space="preserve">, and </w:t>
      </w:r>
      <w:proofErr w:type="spellStart"/>
      <w:r w:rsidRPr="00EC7F69">
        <w:t>cultural</w:t>
      </w:r>
      <w:proofErr w:type="spellEnd"/>
      <w:r w:rsidRPr="00EC7F69">
        <w:t xml:space="preserve"> </w:t>
      </w:r>
      <w:proofErr w:type="spellStart"/>
      <w:r w:rsidRPr="00EC7F69">
        <w:t>participation</w:t>
      </w:r>
      <w:proofErr w:type="spellEnd"/>
      <w:r w:rsidRPr="00EC7F69">
        <w:t xml:space="preserve">. In </w:t>
      </w:r>
      <w:proofErr w:type="spellStart"/>
      <w:r w:rsidRPr="00EC7F69">
        <w:t>the</w:t>
      </w:r>
      <w:proofErr w:type="spellEnd"/>
      <w:r w:rsidRPr="00EC7F69">
        <w:t xml:space="preserve"> </w:t>
      </w:r>
      <w:proofErr w:type="spellStart"/>
      <w:r w:rsidRPr="00EC7F69">
        <w:t>classical</w:t>
      </w:r>
      <w:proofErr w:type="spellEnd"/>
      <w:r w:rsidRPr="00EC7F69">
        <w:t xml:space="preserve"> </w:t>
      </w:r>
      <w:proofErr w:type="spellStart"/>
      <w:r w:rsidRPr="00EC7F69">
        <w:t>economic</w:t>
      </w:r>
      <w:proofErr w:type="spellEnd"/>
      <w:r w:rsidRPr="00EC7F69">
        <w:t xml:space="preserve"> </w:t>
      </w:r>
      <w:proofErr w:type="spellStart"/>
      <w:r w:rsidRPr="00EC7F69">
        <w:t>approach</w:t>
      </w:r>
      <w:proofErr w:type="spellEnd"/>
      <w:r w:rsidRPr="00EC7F69">
        <w:t xml:space="preserve">, human </w:t>
      </w:r>
      <w:proofErr w:type="spellStart"/>
      <w:r w:rsidRPr="00EC7F69">
        <w:t>capital</w:t>
      </w:r>
      <w:proofErr w:type="spellEnd"/>
      <w:r w:rsidRPr="00EC7F69">
        <w:t xml:space="preserve"> </w:t>
      </w:r>
      <w:proofErr w:type="spellStart"/>
      <w:r w:rsidRPr="00EC7F69">
        <w:t>refers</w:t>
      </w:r>
      <w:proofErr w:type="spellEnd"/>
      <w:r w:rsidRPr="00EC7F69">
        <w:t xml:space="preserve"> </w:t>
      </w:r>
      <w:proofErr w:type="spellStart"/>
      <w:r w:rsidRPr="00EC7F69">
        <w:t>to</w:t>
      </w:r>
      <w:proofErr w:type="spellEnd"/>
      <w:r w:rsidRPr="00EC7F69">
        <w:t xml:space="preserve"> </w:t>
      </w:r>
      <w:proofErr w:type="spellStart"/>
      <w:r w:rsidRPr="00EC7F69">
        <w:t>education</w:t>
      </w:r>
      <w:proofErr w:type="spellEnd"/>
      <w:r w:rsidRPr="00EC7F69">
        <w:t xml:space="preserve">, </w:t>
      </w:r>
      <w:proofErr w:type="spellStart"/>
      <w:r w:rsidRPr="00EC7F69">
        <w:t>knowledge</w:t>
      </w:r>
      <w:proofErr w:type="spellEnd"/>
      <w:r w:rsidRPr="00EC7F69">
        <w:t xml:space="preserve">, and </w:t>
      </w:r>
      <w:proofErr w:type="spellStart"/>
      <w:r w:rsidRPr="00EC7F69">
        <w:t>skills</w:t>
      </w:r>
      <w:proofErr w:type="spellEnd"/>
      <w:r w:rsidRPr="00EC7F69">
        <w:t xml:space="preserve"> </w:t>
      </w:r>
      <w:proofErr w:type="spellStart"/>
      <w:r w:rsidRPr="00EC7F69">
        <w:t>as</w:t>
      </w:r>
      <w:proofErr w:type="spellEnd"/>
      <w:r w:rsidRPr="00EC7F69">
        <w:t xml:space="preserve"> </w:t>
      </w:r>
      <w:proofErr w:type="spellStart"/>
      <w:r w:rsidRPr="00EC7F69">
        <w:t>key</w:t>
      </w:r>
      <w:proofErr w:type="spellEnd"/>
      <w:r w:rsidRPr="00EC7F69">
        <w:t xml:space="preserve"> </w:t>
      </w:r>
      <w:proofErr w:type="spellStart"/>
      <w:r w:rsidRPr="00EC7F69">
        <w:t>determinants</w:t>
      </w:r>
      <w:proofErr w:type="spellEnd"/>
      <w:r w:rsidRPr="00EC7F69">
        <w:t xml:space="preserve"> of </w:t>
      </w:r>
      <w:proofErr w:type="spellStart"/>
      <w:r w:rsidRPr="00EC7F69">
        <w:t>social</w:t>
      </w:r>
      <w:proofErr w:type="spellEnd"/>
      <w:r w:rsidRPr="00EC7F69">
        <w:t xml:space="preserve"> and </w:t>
      </w:r>
      <w:proofErr w:type="spellStart"/>
      <w:r w:rsidRPr="00EC7F69">
        <w:t>economic</w:t>
      </w:r>
      <w:proofErr w:type="spellEnd"/>
      <w:r w:rsidRPr="00EC7F69">
        <w:t xml:space="preserve"> performance (Schultz, 1961; Becker, 1962), </w:t>
      </w:r>
      <w:proofErr w:type="spellStart"/>
      <w:r w:rsidRPr="00EC7F69">
        <w:t>while</w:t>
      </w:r>
      <w:proofErr w:type="spellEnd"/>
      <w:r w:rsidRPr="00EC7F69">
        <w:t xml:space="preserve"> </w:t>
      </w:r>
      <w:proofErr w:type="spellStart"/>
      <w:r w:rsidRPr="00EC7F69">
        <w:t>social</w:t>
      </w:r>
      <w:proofErr w:type="spellEnd"/>
      <w:r w:rsidRPr="00EC7F69">
        <w:t xml:space="preserve"> </w:t>
      </w:r>
      <w:proofErr w:type="spellStart"/>
      <w:r w:rsidRPr="00EC7F69">
        <w:t>capital</w:t>
      </w:r>
      <w:proofErr w:type="spellEnd"/>
      <w:r w:rsidRPr="00EC7F69">
        <w:t xml:space="preserve"> </w:t>
      </w:r>
      <w:proofErr w:type="spellStart"/>
      <w:r w:rsidRPr="00EC7F69">
        <w:t>theory</w:t>
      </w:r>
      <w:proofErr w:type="spellEnd"/>
      <w:r w:rsidRPr="00EC7F69">
        <w:t xml:space="preserve"> </w:t>
      </w:r>
      <w:proofErr w:type="spellStart"/>
      <w:r w:rsidRPr="00EC7F69">
        <w:t>emphasizes</w:t>
      </w:r>
      <w:proofErr w:type="spellEnd"/>
      <w:r w:rsidRPr="00EC7F69">
        <w:t xml:space="preserve"> </w:t>
      </w:r>
      <w:proofErr w:type="spellStart"/>
      <w:r w:rsidRPr="00EC7F69">
        <w:t>networks</w:t>
      </w:r>
      <w:proofErr w:type="spellEnd"/>
      <w:r w:rsidRPr="00EC7F69">
        <w:t xml:space="preserve">, </w:t>
      </w:r>
      <w:proofErr w:type="spellStart"/>
      <w:r w:rsidRPr="00EC7F69">
        <w:t>trust</w:t>
      </w:r>
      <w:proofErr w:type="spellEnd"/>
      <w:r w:rsidRPr="00EC7F69">
        <w:t xml:space="preserve">, and </w:t>
      </w:r>
      <w:proofErr w:type="spellStart"/>
      <w:r w:rsidRPr="00EC7F69">
        <w:t>participation</w:t>
      </w:r>
      <w:proofErr w:type="spellEnd"/>
      <w:r w:rsidRPr="00EC7F69">
        <w:t xml:space="preserve"> </w:t>
      </w:r>
      <w:proofErr w:type="spellStart"/>
      <w:r w:rsidRPr="00EC7F69">
        <w:t>as</w:t>
      </w:r>
      <w:proofErr w:type="spellEnd"/>
      <w:r w:rsidRPr="00EC7F69">
        <w:t xml:space="preserve"> </w:t>
      </w:r>
      <w:proofErr w:type="spellStart"/>
      <w:r w:rsidRPr="00EC7F69">
        <w:t>foundations</w:t>
      </w:r>
      <w:proofErr w:type="spellEnd"/>
      <w:r w:rsidRPr="00EC7F69">
        <w:t xml:space="preserve"> of </w:t>
      </w:r>
      <w:proofErr w:type="spellStart"/>
      <w:r w:rsidRPr="00EC7F69">
        <w:t>collective</w:t>
      </w:r>
      <w:proofErr w:type="spellEnd"/>
      <w:r w:rsidRPr="00EC7F69">
        <w:t xml:space="preserve"> </w:t>
      </w:r>
      <w:proofErr w:type="spellStart"/>
      <w:r w:rsidRPr="00EC7F69">
        <w:t>action</w:t>
      </w:r>
      <w:proofErr w:type="spellEnd"/>
      <w:r w:rsidRPr="00EC7F69">
        <w:t xml:space="preserve"> (</w:t>
      </w:r>
      <w:proofErr w:type="spellStart"/>
      <w:r w:rsidRPr="00EC7F69">
        <w:t>Coleman</w:t>
      </w:r>
      <w:proofErr w:type="spellEnd"/>
      <w:r w:rsidRPr="00EC7F69">
        <w:t xml:space="preserve">, 1988; </w:t>
      </w:r>
      <w:proofErr w:type="spellStart"/>
      <w:r w:rsidRPr="00EC7F69">
        <w:t>Putnam</w:t>
      </w:r>
      <w:proofErr w:type="spellEnd"/>
      <w:r w:rsidRPr="00EC7F69">
        <w:t xml:space="preserve">, 1994). </w:t>
      </w:r>
      <w:proofErr w:type="spellStart"/>
      <w:r w:rsidRPr="00EC7F69">
        <w:t>Following</w:t>
      </w:r>
      <w:proofErr w:type="spellEnd"/>
      <w:r w:rsidRPr="00EC7F69">
        <w:t xml:space="preserve"> </w:t>
      </w:r>
      <w:proofErr w:type="spellStart"/>
      <w:r w:rsidRPr="00EC7F69">
        <w:lastRenderedPageBreak/>
        <w:t>Bourdieu’s</w:t>
      </w:r>
      <w:proofErr w:type="spellEnd"/>
      <w:r w:rsidRPr="00EC7F69">
        <w:t xml:space="preserve"> </w:t>
      </w:r>
      <w:proofErr w:type="spellStart"/>
      <w:r w:rsidRPr="00EC7F69">
        <w:t>theory</w:t>
      </w:r>
      <w:proofErr w:type="spellEnd"/>
      <w:r w:rsidRPr="00EC7F69">
        <w:t xml:space="preserve"> of </w:t>
      </w:r>
      <w:proofErr w:type="spellStart"/>
      <w:r w:rsidRPr="00EC7F69">
        <w:t>capital</w:t>
      </w:r>
      <w:proofErr w:type="spellEnd"/>
      <w:r w:rsidRPr="00EC7F69">
        <w:t xml:space="preserve">, </w:t>
      </w:r>
      <w:proofErr w:type="spellStart"/>
      <w:r w:rsidRPr="00EC7F69">
        <w:t>cultural</w:t>
      </w:r>
      <w:proofErr w:type="spellEnd"/>
      <w:r w:rsidRPr="00EC7F69">
        <w:t xml:space="preserve"> and </w:t>
      </w:r>
      <w:proofErr w:type="spellStart"/>
      <w:r w:rsidRPr="00EC7F69">
        <w:t>social</w:t>
      </w:r>
      <w:proofErr w:type="spellEnd"/>
      <w:r w:rsidRPr="00EC7F69">
        <w:t xml:space="preserve"> </w:t>
      </w:r>
      <w:proofErr w:type="spellStart"/>
      <w:r w:rsidRPr="00EC7F69">
        <w:t>resources</w:t>
      </w:r>
      <w:proofErr w:type="spellEnd"/>
      <w:r w:rsidRPr="00EC7F69">
        <w:t xml:space="preserve"> </w:t>
      </w:r>
      <w:proofErr w:type="spellStart"/>
      <w:r w:rsidRPr="00EC7F69">
        <w:t>can</w:t>
      </w:r>
      <w:proofErr w:type="spellEnd"/>
      <w:r w:rsidRPr="00EC7F69">
        <w:t xml:space="preserve"> </w:t>
      </w:r>
      <w:proofErr w:type="spellStart"/>
      <w:r w:rsidRPr="00EC7F69">
        <w:t>also</w:t>
      </w:r>
      <w:proofErr w:type="spellEnd"/>
      <w:r w:rsidRPr="00EC7F69">
        <w:t xml:space="preserve"> be </w:t>
      </w:r>
      <w:proofErr w:type="spellStart"/>
      <w:r w:rsidRPr="00EC7F69">
        <w:t>interpreted</w:t>
      </w:r>
      <w:proofErr w:type="spellEnd"/>
      <w:r w:rsidRPr="00EC7F69">
        <w:t xml:space="preserve"> </w:t>
      </w:r>
      <w:proofErr w:type="spellStart"/>
      <w:r w:rsidRPr="00EC7F69">
        <w:t>as</w:t>
      </w:r>
      <w:proofErr w:type="spellEnd"/>
      <w:r w:rsidRPr="00EC7F69">
        <w:t xml:space="preserve"> </w:t>
      </w:r>
      <w:proofErr w:type="spellStart"/>
      <w:r w:rsidRPr="00EC7F69">
        <w:t>convertible</w:t>
      </w:r>
      <w:proofErr w:type="spellEnd"/>
      <w:r w:rsidRPr="00EC7F69">
        <w:t xml:space="preserve"> </w:t>
      </w:r>
      <w:proofErr w:type="spellStart"/>
      <w:r w:rsidRPr="00EC7F69">
        <w:t>forms</w:t>
      </w:r>
      <w:proofErr w:type="spellEnd"/>
      <w:r w:rsidRPr="00EC7F69">
        <w:t xml:space="preserve"> of </w:t>
      </w:r>
      <w:proofErr w:type="spellStart"/>
      <w:r w:rsidRPr="00EC7F69">
        <w:t>capital</w:t>
      </w:r>
      <w:proofErr w:type="spellEnd"/>
      <w:r w:rsidRPr="00EC7F69">
        <w:t xml:space="preserve">, </w:t>
      </w:r>
      <w:proofErr w:type="spellStart"/>
      <w:r w:rsidRPr="00EC7F69">
        <w:t>which</w:t>
      </w:r>
      <w:proofErr w:type="spellEnd"/>
      <w:r w:rsidRPr="00EC7F69">
        <w:t xml:space="preserve"> </w:t>
      </w:r>
      <w:proofErr w:type="spellStart"/>
      <w:r w:rsidRPr="00EC7F69">
        <w:t>makes</w:t>
      </w:r>
      <w:proofErr w:type="spellEnd"/>
      <w:r w:rsidRPr="00EC7F69">
        <w:t xml:space="preserve"> </w:t>
      </w:r>
      <w:proofErr w:type="spellStart"/>
      <w:r w:rsidRPr="00EC7F69">
        <w:t>the</w:t>
      </w:r>
      <w:proofErr w:type="spellEnd"/>
      <w:r w:rsidRPr="00EC7F69">
        <w:t xml:space="preserve"> </w:t>
      </w:r>
      <w:proofErr w:type="spellStart"/>
      <w:r w:rsidRPr="00EC7F69">
        <w:t>field</w:t>
      </w:r>
      <w:proofErr w:type="spellEnd"/>
      <w:r w:rsidRPr="00EC7F69">
        <w:t xml:space="preserve"> of </w:t>
      </w:r>
      <w:proofErr w:type="spellStart"/>
      <w:r w:rsidRPr="00EC7F69">
        <w:t>public</w:t>
      </w:r>
      <w:proofErr w:type="spellEnd"/>
      <w:r w:rsidRPr="00EC7F69">
        <w:t xml:space="preserve"> </w:t>
      </w:r>
      <w:proofErr w:type="spellStart"/>
      <w:r w:rsidRPr="00EC7F69">
        <w:t>culture</w:t>
      </w:r>
      <w:proofErr w:type="spellEnd"/>
      <w:r w:rsidRPr="00EC7F69">
        <w:t xml:space="preserve"> </w:t>
      </w:r>
      <w:proofErr w:type="spellStart"/>
      <w:r w:rsidRPr="00EC7F69">
        <w:t>particularly</w:t>
      </w:r>
      <w:proofErr w:type="spellEnd"/>
      <w:r w:rsidRPr="00EC7F69">
        <w:t xml:space="preserve"> </w:t>
      </w:r>
      <w:proofErr w:type="spellStart"/>
      <w:r w:rsidRPr="00EC7F69">
        <w:t>relevant</w:t>
      </w:r>
      <w:proofErr w:type="spellEnd"/>
      <w:r w:rsidRPr="00EC7F69">
        <w:t xml:space="preserve"> </w:t>
      </w:r>
      <w:proofErr w:type="spellStart"/>
      <w:r w:rsidRPr="00EC7F69">
        <w:t>as</w:t>
      </w:r>
      <w:proofErr w:type="spellEnd"/>
      <w:r w:rsidRPr="00EC7F69">
        <w:t xml:space="preserve"> an </w:t>
      </w:r>
      <w:proofErr w:type="spellStart"/>
      <w:r w:rsidRPr="00EC7F69">
        <w:t>institutional</w:t>
      </w:r>
      <w:proofErr w:type="spellEnd"/>
      <w:r w:rsidRPr="00EC7F69">
        <w:t xml:space="preserve"> </w:t>
      </w:r>
      <w:proofErr w:type="spellStart"/>
      <w:r w:rsidRPr="00EC7F69">
        <w:t>space</w:t>
      </w:r>
      <w:proofErr w:type="spellEnd"/>
      <w:r w:rsidRPr="00EC7F69">
        <w:t xml:space="preserve"> </w:t>
      </w:r>
      <w:proofErr w:type="spellStart"/>
      <w:r w:rsidRPr="00EC7F69">
        <w:t>where</w:t>
      </w:r>
      <w:proofErr w:type="spellEnd"/>
      <w:r w:rsidRPr="00EC7F69">
        <w:t xml:space="preserve"> </w:t>
      </w:r>
      <w:proofErr w:type="spellStart"/>
      <w:r w:rsidRPr="00EC7F69">
        <w:t>knowledge</w:t>
      </w:r>
      <w:proofErr w:type="spellEnd"/>
      <w:r w:rsidRPr="00EC7F69">
        <w:t xml:space="preserve">, </w:t>
      </w:r>
      <w:proofErr w:type="spellStart"/>
      <w:r w:rsidRPr="00EC7F69">
        <w:t>cultural</w:t>
      </w:r>
      <w:proofErr w:type="spellEnd"/>
      <w:r w:rsidRPr="00EC7F69">
        <w:t xml:space="preserve"> </w:t>
      </w:r>
      <w:proofErr w:type="spellStart"/>
      <w:r w:rsidRPr="00EC7F69">
        <w:t>access</w:t>
      </w:r>
      <w:proofErr w:type="spellEnd"/>
      <w:r w:rsidRPr="00EC7F69">
        <w:t xml:space="preserve">, and </w:t>
      </w:r>
      <w:proofErr w:type="spellStart"/>
      <w:r w:rsidRPr="00EC7F69">
        <w:t>community</w:t>
      </w:r>
      <w:proofErr w:type="spellEnd"/>
      <w:r w:rsidRPr="00EC7F69">
        <w:t xml:space="preserve"> </w:t>
      </w:r>
      <w:proofErr w:type="spellStart"/>
      <w:r w:rsidRPr="00EC7F69">
        <w:t>participation</w:t>
      </w:r>
      <w:proofErr w:type="spellEnd"/>
      <w:r w:rsidRPr="00EC7F69">
        <w:t xml:space="preserve"> </w:t>
      </w:r>
      <w:proofErr w:type="spellStart"/>
      <w:r w:rsidRPr="00EC7F69">
        <w:t>intersect</w:t>
      </w:r>
      <w:proofErr w:type="spellEnd"/>
      <w:r w:rsidRPr="00EC7F69">
        <w:t xml:space="preserve"> (</w:t>
      </w:r>
      <w:proofErr w:type="spellStart"/>
      <w:r w:rsidRPr="00EC7F69">
        <w:t>Bourdieu</w:t>
      </w:r>
      <w:proofErr w:type="spellEnd"/>
      <w:r w:rsidRPr="00EC7F69">
        <w:t>, 1986; Juhász, 2016).</w:t>
      </w:r>
    </w:p>
    <w:p w14:paraId="6CC68801" w14:textId="77777777" w:rsidR="0081272E" w:rsidRPr="00EC7F69" w:rsidRDefault="0081272E" w:rsidP="0081272E">
      <w:pPr>
        <w:jc w:val="both"/>
      </w:pPr>
      <w:r w:rsidRPr="00EC7F69">
        <w:t xml:space="preserve">The </w:t>
      </w:r>
      <w:proofErr w:type="spellStart"/>
      <w:r w:rsidRPr="00EC7F69">
        <w:t>aim</w:t>
      </w:r>
      <w:proofErr w:type="spellEnd"/>
      <w:r w:rsidRPr="00EC7F69">
        <w:t xml:space="preserve"> of </w:t>
      </w:r>
      <w:proofErr w:type="spellStart"/>
      <w:r w:rsidRPr="00EC7F69">
        <w:t>the</w:t>
      </w:r>
      <w:proofErr w:type="spellEnd"/>
      <w:r w:rsidRPr="00EC7F69">
        <w:t xml:space="preserve"> </w:t>
      </w:r>
      <w:proofErr w:type="spellStart"/>
      <w:r w:rsidRPr="00EC7F69">
        <w:t>study</w:t>
      </w:r>
      <w:proofErr w:type="spellEnd"/>
      <w:r w:rsidRPr="00EC7F69">
        <w:t xml:space="preserve"> is </w:t>
      </w:r>
      <w:proofErr w:type="spellStart"/>
      <w:r w:rsidRPr="00EC7F69">
        <w:t>to</w:t>
      </w:r>
      <w:proofErr w:type="spellEnd"/>
      <w:r w:rsidRPr="00EC7F69">
        <w:t xml:space="preserve"> </w:t>
      </w:r>
      <w:proofErr w:type="spellStart"/>
      <w:r w:rsidRPr="00EC7F69">
        <w:t>provide</w:t>
      </w:r>
      <w:proofErr w:type="spellEnd"/>
      <w:r w:rsidRPr="00EC7F69">
        <w:t xml:space="preserve"> a </w:t>
      </w:r>
      <w:proofErr w:type="spellStart"/>
      <w:r w:rsidRPr="00EC7F69">
        <w:t>comparative</w:t>
      </w:r>
      <w:proofErr w:type="spellEnd"/>
      <w:r w:rsidRPr="00EC7F69">
        <w:t xml:space="preserve"> </w:t>
      </w:r>
      <w:proofErr w:type="spellStart"/>
      <w:r w:rsidRPr="00EC7F69">
        <w:t>analysis</w:t>
      </w:r>
      <w:proofErr w:type="spellEnd"/>
      <w:r w:rsidRPr="00EC7F69">
        <w:t xml:space="preserve"> of </w:t>
      </w:r>
      <w:proofErr w:type="spellStart"/>
      <w:r w:rsidRPr="00EC7F69">
        <w:t>Hungary’s</w:t>
      </w:r>
      <w:proofErr w:type="spellEnd"/>
      <w:r w:rsidRPr="00EC7F69">
        <w:t xml:space="preserve"> 19 </w:t>
      </w:r>
      <w:proofErr w:type="spellStart"/>
      <w:r w:rsidRPr="00EC7F69">
        <w:t>counties</w:t>
      </w:r>
      <w:proofErr w:type="spellEnd"/>
      <w:r w:rsidRPr="00EC7F69">
        <w:t xml:space="preserve"> and Budapest </w:t>
      </w:r>
      <w:proofErr w:type="spellStart"/>
      <w:r w:rsidRPr="00EC7F69">
        <w:t>on</w:t>
      </w:r>
      <w:proofErr w:type="spellEnd"/>
      <w:r w:rsidRPr="00EC7F69">
        <w:t xml:space="preserve"> </w:t>
      </w:r>
      <w:proofErr w:type="spellStart"/>
      <w:r w:rsidRPr="00EC7F69">
        <w:t>the</w:t>
      </w:r>
      <w:proofErr w:type="spellEnd"/>
      <w:r w:rsidRPr="00EC7F69">
        <w:t xml:space="preserve"> </w:t>
      </w:r>
      <w:proofErr w:type="spellStart"/>
      <w:r w:rsidRPr="00EC7F69">
        <w:t>basis</w:t>
      </w:r>
      <w:proofErr w:type="spellEnd"/>
      <w:r w:rsidRPr="00EC7F69">
        <w:t xml:space="preserve"> of </w:t>
      </w:r>
      <w:proofErr w:type="spellStart"/>
      <w:r w:rsidRPr="00EC7F69">
        <w:t>three</w:t>
      </w:r>
      <w:proofErr w:type="spellEnd"/>
      <w:r w:rsidRPr="00EC7F69">
        <w:t xml:space="preserve"> </w:t>
      </w:r>
      <w:proofErr w:type="spellStart"/>
      <w:r w:rsidRPr="00EC7F69">
        <w:t>forms</w:t>
      </w:r>
      <w:proofErr w:type="spellEnd"/>
      <w:r w:rsidRPr="00EC7F69">
        <w:t xml:space="preserve"> of </w:t>
      </w:r>
      <w:proofErr w:type="spellStart"/>
      <w:r w:rsidRPr="00EC7F69">
        <w:t>capital</w:t>
      </w:r>
      <w:proofErr w:type="spellEnd"/>
      <w:r w:rsidRPr="00EC7F69">
        <w:t xml:space="preserve">—human, </w:t>
      </w:r>
      <w:proofErr w:type="spellStart"/>
      <w:r w:rsidRPr="00EC7F69">
        <w:t>economic</w:t>
      </w:r>
      <w:proofErr w:type="spellEnd"/>
      <w:r w:rsidRPr="00EC7F69">
        <w:t xml:space="preserve">, and </w:t>
      </w:r>
      <w:proofErr w:type="spellStart"/>
      <w:r w:rsidRPr="00EC7F69">
        <w:t>social</w:t>
      </w:r>
      <w:proofErr w:type="spellEnd"/>
      <w:r w:rsidRPr="00EC7F69">
        <w:t xml:space="preserve"> </w:t>
      </w:r>
      <w:proofErr w:type="spellStart"/>
      <w:r w:rsidRPr="00EC7F69">
        <w:t>capital</w:t>
      </w:r>
      <w:proofErr w:type="spellEnd"/>
      <w:r w:rsidRPr="00EC7F69">
        <w:t>—</w:t>
      </w:r>
      <w:proofErr w:type="spellStart"/>
      <w:r w:rsidRPr="00EC7F69">
        <w:t>with</w:t>
      </w:r>
      <w:proofErr w:type="spellEnd"/>
      <w:r w:rsidRPr="00EC7F69">
        <w:t xml:space="preserve"> </w:t>
      </w:r>
      <w:proofErr w:type="spellStart"/>
      <w:r w:rsidRPr="00EC7F69">
        <w:t>special</w:t>
      </w:r>
      <w:proofErr w:type="spellEnd"/>
      <w:r w:rsidRPr="00EC7F69">
        <w:t xml:space="preserve"> </w:t>
      </w:r>
      <w:proofErr w:type="spellStart"/>
      <w:r w:rsidRPr="00EC7F69">
        <w:t>attention</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ways</w:t>
      </w:r>
      <w:proofErr w:type="spellEnd"/>
      <w:r w:rsidRPr="00EC7F69">
        <w:t xml:space="preserve"> in </w:t>
      </w:r>
      <w:proofErr w:type="spellStart"/>
      <w:r w:rsidRPr="00EC7F69">
        <w:t>which</w:t>
      </w:r>
      <w:proofErr w:type="spellEnd"/>
      <w:r w:rsidRPr="00EC7F69">
        <w:t xml:space="preserve"> </w:t>
      </w:r>
      <w:proofErr w:type="spellStart"/>
      <w:r w:rsidRPr="00EC7F69">
        <w:t>public</w:t>
      </w:r>
      <w:proofErr w:type="spellEnd"/>
      <w:r w:rsidRPr="00EC7F69">
        <w:t xml:space="preserve"> </w:t>
      </w:r>
      <w:proofErr w:type="spellStart"/>
      <w:r w:rsidRPr="00EC7F69">
        <w:t>cultural</w:t>
      </w:r>
      <w:proofErr w:type="spellEnd"/>
      <w:r w:rsidRPr="00EC7F69">
        <w:t xml:space="preserve"> </w:t>
      </w:r>
      <w:proofErr w:type="spellStart"/>
      <w:r w:rsidRPr="00EC7F69">
        <w:t>activity</w:t>
      </w:r>
      <w:proofErr w:type="spellEnd"/>
      <w:r w:rsidRPr="00EC7F69">
        <w:t xml:space="preserve"> is </w:t>
      </w:r>
      <w:proofErr w:type="spellStart"/>
      <w:r w:rsidRPr="00EC7F69">
        <w:t>embedded</w:t>
      </w:r>
      <w:proofErr w:type="spellEnd"/>
      <w:r w:rsidRPr="00EC7F69">
        <w:t xml:space="preserve"> in </w:t>
      </w:r>
      <w:proofErr w:type="spellStart"/>
      <w:r w:rsidRPr="00EC7F69">
        <w:t>their</w:t>
      </w:r>
      <w:proofErr w:type="spellEnd"/>
      <w:r w:rsidRPr="00EC7F69">
        <w:t xml:space="preserve"> </w:t>
      </w:r>
      <w:proofErr w:type="spellStart"/>
      <w:r w:rsidRPr="00EC7F69">
        <w:t>spatial</w:t>
      </w:r>
      <w:proofErr w:type="spellEnd"/>
      <w:r w:rsidRPr="00EC7F69">
        <w:t xml:space="preserve"> </w:t>
      </w:r>
      <w:proofErr w:type="spellStart"/>
      <w:r w:rsidRPr="00EC7F69">
        <w:t>structure</w:t>
      </w:r>
      <w:proofErr w:type="spellEnd"/>
      <w:r w:rsidRPr="00EC7F69">
        <w:t xml:space="preserve">. The </w:t>
      </w:r>
      <w:proofErr w:type="spellStart"/>
      <w:r w:rsidRPr="00EC7F69">
        <w:t>novelty</w:t>
      </w:r>
      <w:proofErr w:type="spellEnd"/>
      <w:r w:rsidRPr="00EC7F69">
        <w:t xml:space="preserve"> of </w:t>
      </w:r>
      <w:proofErr w:type="spellStart"/>
      <w:r w:rsidRPr="00EC7F69">
        <w:t>the</w:t>
      </w:r>
      <w:proofErr w:type="spellEnd"/>
      <w:r w:rsidRPr="00EC7F69">
        <w:t xml:space="preserve"> </w:t>
      </w:r>
      <w:proofErr w:type="spellStart"/>
      <w:r w:rsidRPr="00EC7F69">
        <w:t>research</w:t>
      </w:r>
      <w:proofErr w:type="spellEnd"/>
      <w:r w:rsidRPr="00EC7F69">
        <w:t xml:space="preserve"> </w:t>
      </w:r>
      <w:proofErr w:type="spellStart"/>
      <w:r w:rsidRPr="00EC7F69">
        <w:t>lies</w:t>
      </w:r>
      <w:proofErr w:type="spellEnd"/>
      <w:r w:rsidRPr="00EC7F69">
        <w:t xml:space="preserve"> in </w:t>
      </w:r>
      <w:proofErr w:type="spellStart"/>
      <w:r w:rsidRPr="00EC7F69">
        <w:t>interpreting</w:t>
      </w:r>
      <w:proofErr w:type="spellEnd"/>
      <w:r w:rsidRPr="00EC7F69">
        <w:t xml:space="preserve"> </w:t>
      </w:r>
      <w:proofErr w:type="spellStart"/>
      <w:r w:rsidRPr="00EC7F69">
        <w:t>public</w:t>
      </w:r>
      <w:proofErr w:type="spellEnd"/>
      <w:r w:rsidRPr="00EC7F69">
        <w:t xml:space="preserve"> </w:t>
      </w:r>
      <w:proofErr w:type="spellStart"/>
      <w:r w:rsidRPr="00EC7F69">
        <w:t>cultural</w:t>
      </w:r>
      <w:proofErr w:type="spellEnd"/>
      <w:r w:rsidRPr="00EC7F69">
        <w:t xml:space="preserve"> </w:t>
      </w:r>
      <w:proofErr w:type="spellStart"/>
      <w:r w:rsidRPr="00EC7F69">
        <w:t>statistical</w:t>
      </w:r>
      <w:proofErr w:type="spellEnd"/>
      <w:r w:rsidRPr="00EC7F69">
        <w:t xml:space="preserve"> </w:t>
      </w:r>
      <w:proofErr w:type="spellStart"/>
      <w:r w:rsidRPr="00EC7F69">
        <w:t>indicators</w:t>
      </w:r>
      <w:proofErr w:type="spellEnd"/>
      <w:r w:rsidRPr="00EC7F69">
        <w:t xml:space="preserve"> </w:t>
      </w:r>
      <w:proofErr w:type="spellStart"/>
      <w:r w:rsidRPr="00EC7F69">
        <w:t>not</w:t>
      </w:r>
      <w:proofErr w:type="spellEnd"/>
      <w:r w:rsidRPr="00EC7F69">
        <w:t xml:space="preserve"> </w:t>
      </w:r>
      <w:proofErr w:type="spellStart"/>
      <w:r w:rsidRPr="00EC7F69">
        <w:t>simply</w:t>
      </w:r>
      <w:proofErr w:type="spellEnd"/>
      <w:r w:rsidRPr="00EC7F69">
        <w:t xml:space="preserve"> </w:t>
      </w:r>
      <w:proofErr w:type="spellStart"/>
      <w:r w:rsidRPr="00EC7F69">
        <w:t>as</w:t>
      </w:r>
      <w:proofErr w:type="spellEnd"/>
      <w:r w:rsidRPr="00EC7F69">
        <w:t xml:space="preserve"> </w:t>
      </w:r>
      <w:proofErr w:type="spellStart"/>
      <w:r w:rsidRPr="00EC7F69">
        <w:t>measures</w:t>
      </w:r>
      <w:proofErr w:type="spellEnd"/>
      <w:r w:rsidRPr="00EC7F69">
        <w:t xml:space="preserve"> of </w:t>
      </w:r>
      <w:proofErr w:type="spellStart"/>
      <w:r w:rsidRPr="00EC7F69">
        <w:t>cultural</w:t>
      </w:r>
      <w:proofErr w:type="spellEnd"/>
      <w:r w:rsidRPr="00EC7F69">
        <w:t xml:space="preserve"> </w:t>
      </w:r>
      <w:proofErr w:type="spellStart"/>
      <w:r w:rsidRPr="00EC7F69">
        <w:t>activity</w:t>
      </w:r>
      <w:proofErr w:type="spellEnd"/>
      <w:r w:rsidRPr="00EC7F69">
        <w:t xml:space="preserve">, </w:t>
      </w:r>
      <w:proofErr w:type="spellStart"/>
      <w:r w:rsidRPr="00EC7F69">
        <w:t>but</w:t>
      </w:r>
      <w:proofErr w:type="spellEnd"/>
      <w:r w:rsidRPr="00EC7F69">
        <w:t xml:space="preserve"> </w:t>
      </w:r>
      <w:proofErr w:type="spellStart"/>
      <w:r w:rsidRPr="00EC7F69">
        <w:t>as</w:t>
      </w:r>
      <w:proofErr w:type="spellEnd"/>
      <w:r w:rsidRPr="00EC7F69">
        <w:t xml:space="preserve"> </w:t>
      </w:r>
      <w:proofErr w:type="spellStart"/>
      <w:r w:rsidRPr="00EC7F69">
        <w:t>indicators</w:t>
      </w:r>
      <w:proofErr w:type="spellEnd"/>
      <w:r w:rsidRPr="00EC7F69">
        <w:t xml:space="preserve"> of </w:t>
      </w:r>
      <w:proofErr w:type="spellStart"/>
      <w:r w:rsidRPr="00EC7F69">
        <w:t>capital</w:t>
      </w:r>
      <w:proofErr w:type="spellEnd"/>
      <w:r w:rsidRPr="00EC7F69">
        <w:t xml:space="preserve">-like </w:t>
      </w:r>
      <w:proofErr w:type="spellStart"/>
      <w:r w:rsidRPr="00EC7F69">
        <w:t>resources</w:t>
      </w:r>
      <w:proofErr w:type="spellEnd"/>
      <w:r w:rsidRPr="00EC7F69">
        <w:t xml:space="preserve">, </w:t>
      </w:r>
      <w:proofErr w:type="gramStart"/>
      <w:r w:rsidRPr="00EC7F69">
        <w:t>and in</w:t>
      </w:r>
      <w:proofErr w:type="gramEnd"/>
      <w:r w:rsidRPr="00EC7F69">
        <w:t xml:space="preserve"> </w:t>
      </w:r>
      <w:proofErr w:type="spellStart"/>
      <w:r w:rsidRPr="00EC7F69">
        <w:t>transforming</w:t>
      </w:r>
      <w:proofErr w:type="spellEnd"/>
      <w:r w:rsidRPr="00EC7F69">
        <w:t xml:space="preserve"> </w:t>
      </w:r>
      <w:proofErr w:type="spellStart"/>
      <w:r w:rsidRPr="00EC7F69">
        <w:t>the</w:t>
      </w:r>
      <w:proofErr w:type="spellEnd"/>
      <w:r w:rsidRPr="00EC7F69">
        <w:t xml:space="preserve"> </w:t>
      </w:r>
      <w:proofErr w:type="spellStart"/>
      <w:r w:rsidRPr="00EC7F69">
        <w:t>relationship</w:t>
      </w:r>
      <w:proofErr w:type="spellEnd"/>
      <w:r w:rsidRPr="00EC7F69">
        <w:t xml:space="preserve"> </w:t>
      </w:r>
      <w:proofErr w:type="spellStart"/>
      <w:r w:rsidRPr="00EC7F69">
        <w:t>between</w:t>
      </w:r>
      <w:proofErr w:type="spellEnd"/>
      <w:r w:rsidRPr="00EC7F69">
        <w:t xml:space="preserve"> </w:t>
      </w:r>
      <w:proofErr w:type="spellStart"/>
      <w:r w:rsidRPr="00EC7F69">
        <w:t>capital</w:t>
      </w:r>
      <w:proofErr w:type="spellEnd"/>
      <w:r w:rsidRPr="00EC7F69">
        <w:t xml:space="preserve"> and </w:t>
      </w:r>
      <w:proofErr w:type="spellStart"/>
      <w:r w:rsidRPr="00EC7F69">
        <w:t>development</w:t>
      </w:r>
      <w:proofErr w:type="spellEnd"/>
      <w:r w:rsidRPr="00EC7F69">
        <w:t xml:space="preserve"> </w:t>
      </w:r>
      <w:proofErr w:type="spellStart"/>
      <w:r w:rsidRPr="00EC7F69">
        <w:t>into</w:t>
      </w:r>
      <w:proofErr w:type="spellEnd"/>
      <w:r w:rsidRPr="00EC7F69">
        <w:t xml:space="preserve"> a </w:t>
      </w:r>
      <w:proofErr w:type="spellStart"/>
      <w:r w:rsidRPr="00EC7F69">
        <w:t>comparative</w:t>
      </w:r>
      <w:proofErr w:type="spellEnd"/>
      <w:r w:rsidRPr="00EC7F69">
        <w:t xml:space="preserve"> </w:t>
      </w:r>
      <w:proofErr w:type="spellStart"/>
      <w:r w:rsidRPr="00EC7F69">
        <w:t>territorial</w:t>
      </w:r>
      <w:proofErr w:type="spellEnd"/>
      <w:r w:rsidRPr="00EC7F69">
        <w:t xml:space="preserve"> </w:t>
      </w:r>
      <w:proofErr w:type="spellStart"/>
      <w:r w:rsidRPr="00EC7F69">
        <w:t>typology</w:t>
      </w:r>
      <w:proofErr w:type="spellEnd"/>
      <w:r w:rsidRPr="00EC7F69">
        <w:t>.</w:t>
      </w:r>
    </w:p>
    <w:p w14:paraId="175C741F" w14:textId="77777777" w:rsidR="0081272E" w:rsidRPr="00EC7F69" w:rsidRDefault="0081272E" w:rsidP="0081272E">
      <w:pPr>
        <w:jc w:val="both"/>
      </w:pPr>
      <w:r w:rsidRPr="00EC7F69">
        <w:t xml:space="preserve">The </w:t>
      </w:r>
      <w:proofErr w:type="spellStart"/>
      <w:r w:rsidRPr="00EC7F69">
        <w:t>empirical</w:t>
      </w:r>
      <w:proofErr w:type="spellEnd"/>
      <w:r w:rsidRPr="00EC7F69">
        <w:t xml:space="preserve"> </w:t>
      </w:r>
      <w:proofErr w:type="spellStart"/>
      <w:r w:rsidRPr="00EC7F69">
        <w:t>analysis</w:t>
      </w:r>
      <w:proofErr w:type="spellEnd"/>
      <w:r w:rsidRPr="00EC7F69">
        <w:t xml:space="preserve"> is </w:t>
      </w:r>
      <w:proofErr w:type="spellStart"/>
      <w:r w:rsidRPr="00EC7F69">
        <w:t>based</w:t>
      </w:r>
      <w:proofErr w:type="spellEnd"/>
      <w:r w:rsidRPr="00EC7F69">
        <w:t xml:space="preserve"> </w:t>
      </w:r>
      <w:proofErr w:type="spellStart"/>
      <w:r w:rsidRPr="00EC7F69">
        <w:t>on</w:t>
      </w:r>
      <w:proofErr w:type="spellEnd"/>
      <w:r w:rsidRPr="00EC7F69">
        <w:t xml:space="preserve"> </w:t>
      </w:r>
      <w:proofErr w:type="spellStart"/>
      <w:r w:rsidRPr="00EC7F69">
        <w:t>secondary</w:t>
      </w:r>
      <w:proofErr w:type="spellEnd"/>
      <w:r w:rsidRPr="00EC7F69">
        <w:t xml:space="preserve"> </w:t>
      </w:r>
      <w:proofErr w:type="spellStart"/>
      <w:r w:rsidRPr="00EC7F69">
        <w:t>statistical</w:t>
      </w:r>
      <w:proofErr w:type="spellEnd"/>
      <w:r w:rsidRPr="00EC7F69">
        <w:t xml:space="preserve"> </w:t>
      </w:r>
      <w:proofErr w:type="spellStart"/>
      <w:r w:rsidRPr="00EC7F69">
        <w:t>databases</w:t>
      </w:r>
      <w:proofErr w:type="spellEnd"/>
      <w:r w:rsidRPr="00EC7F69">
        <w:t xml:space="preserve">, </w:t>
      </w:r>
      <w:proofErr w:type="spellStart"/>
      <w:r w:rsidRPr="00EC7F69">
        <w:t>primarily</w:t>
      </w:r>
      <w:proofErr w:type="spellEnd"/>
      <w:r w:rsidRPr="00EC7F69">
        <w:t xml:space="preserve"> </w:t>
      </w:r>
      <w:proofErr w:type="spellStart"/>
      <w:r w:rsidRPr="00EC7F69">
        <w:t>the</w:t>
      </w:r>
      <w:proofErr w:type="spellEnd"/>
      <w:r w:rsidRPr="00EC7F69">
        <w:t xml:space="preserve"> </w:t>
      </w:r>
      <w:proofErr w:type="spellStart"/>
      <w:r w:rsidRPr="00EC7F69">
        <w:t>Hungarian</w:t>
      </w:r>
      <w:proofErr w:type="spellEnd"/>
      <w:r w:rsidRPr="00EC7F69">
        <w:t xml:space="preserve"> </w:t>
      </w:r>
      <w:proofErr w:type="spellStart"/>
      <w:r w:rsidRPr="00EC7F69">
        <w:t>Central</w:t>
      </w:r>
      <w:proofErr w:type="spellEnd"/>
      <w:r w:rsidRPr="00EC7F69">
        <w:t xml:space="preserve"> </w:t>
      </w:r>
      <w:proofErr w:type="spellStart"/>
      <w:r w:rsidRPr="00EC7F69">
        <w:t>Statistical</w:t>
      </w:r>
      <w:proofErr w:type="spellEnd"/>
      <w:r w:rsidRPr="00EC7F69">
        <w:t xml:space="preserve"> </w:t>
      </w:r>
      <w:proofErr w:type="spellStart"/>
      <w:r w:rsidRPr="00EC7F69">
        <w:t>Office’s</w:t>
      </w:r>
      <w:proofErr w:type="spellEnd"/>
      <w:r w:rsidRPr="00EC7F69">
        <w:t xml:space="preserve"> </w:t>
      </w:r>
      <w:proofErr w:type="spellStart"/>
      <w:r w:rsidRPr="00EC7F69">
        <w:t>cultural</w:t>
      </w:r>
      <w:proofErr w:type="spellEnd"/>
      <w:r w:rsidRPr="00EC7F69">
        <w:t xml:space="preserve"> </w:t>
      </w:r>
      <w:proofErr w:type="spellStart"/>
      <w:r w:rsidRPr="00EC7F69">
        <w:t>statistics</w:t>
      </w:r>
      <w:proofErr w:type="spellEnd"/>
      <w:r w:rsidRPr="00EC7F69">
        <w:t xml:space="preserve"> (OSAP 1438), </w:t>
      </w:r>
      <w:proofErr w:type="spellStart"/>
      <w:r w:rsidRPr="00EC7F69">
        <w:t>complemented</w:t>
      </w:r>
      <w:proofErr w:type="spellEnd"/>
      <w:r w:rsidRPr="00EC7F69">
        <w:t xml:space="preserve"> </w:t>
      </w:r>
      <w:proofErr w:type="spellStart"/>
      <w:r w:rsidRPr="00EC7F69">
        <w:t>by</w:t>
      </w:r>
      <w:proofErr w:type="spellEnd"/>
      <w:r w:rsidRPr="00EC7F69">
        <w:t xml:space="preserve"> </w:t>
      </w:r>
      <w:proofErr w:type="spellStart"/>
      <w:r w:rsidRPr="00EC7F69">
        <w:t>other</w:t>
      </w:r>
      <w:proofErr w:type="spellEnd"/>
      <w:r w:rsidRPr="00EC7F69">
        <w:t xml:space="preserve"> </w:t>
      </w:r>
      <w:proofErr w:type="spellStart"/>
      <w:r w:rsidRPr="00EC7F69">
        <w:t>national</w:t>
      </w:r>
      <w:proofErr w:type="spellEnd"/>
      <w:r w:rsidRPr="00EC7F69">
        <w:t xml:space="preserve"> </w:t>
      </w:r>
      <w:proofErr w:type="spellStart"/>
      <w:r w:rsidRPr="00EC7F69">
        <w:t>data</w:t>
      </w:r>
      <w:proofErr w:type="spellEnd"/>
      <w:r w:rsidRPr="00EC7F69">
        <w:t xml:space="preserve"> </w:t>
      </w:r>
      <w:proofErr w:type="spellStart"/>
      <w:r w:rsidRPr="00EC7F69">
        <w:t>sources</w:t>
      </w:r>
      <w:proofErr w:type="spellEnd"/>
      <w:r w:rsidRPr="00EC7F69">
        <w:t xml:space="preserve">, </w:t>
      </w:r>
      <w:proofErr w:type="spellStart"/>
      <w:r w:rsidRPr="00EC7F69">
        <w:t>using</w:t>
      </w:r>
      <w:proofErr w:type="spellEnd"/>
      <w:r w:rsidRPr="00EC7F69">
        <w:t xml:space="preserve"> </w:t>
      </w:r>
      <w:proofErr w:type="spellStart"/>
      <w:r w:rsidRPr="00EC7F69">
        <w:t>five-year</w:t>
      </w:r>
      <w:proofErr w:type="spellEnd"/>
      <w:r w:rsidRPr="00EC7F69">
        <w:t xml:space="preserve"> </w:t>
      </w:r>
      <w:proofErr w:type="spellStart"/>
      <w:r w:rsidRPr="00EC7F69">
        <w:t>averages</w:t>
      </w:r>
      <w:proofErr w:type="spellEnd"/>
      <w:r w:rsidRPr="00EC7F69">
        <w:t xml:space="preserve"> </w:t>
      </w:r>
      <w:proofErr w:type="spellStart"/>
      <w:r w:rsidRPr="00EC7F69">
        <w:t>for</w:t>
      </w:r>
      <w:proofErr w:type="spellEnd"/>
      <w:r w:rsidRPr="00EC7F69">
        <w:t xml:space="preserve"> </w:t>
      </w:r>
      <w:proofErr w:type="spellStart"/>
      <w:r w:rsidRPr="00EC7F69">
        <w:t>the</w:t>
      </w:r>
      <w:proofErr w:type="spellEnd"/>
      <w:r w:rsidRPr="00EC7F69">
        <w:t xml:space="preserve"> </w:t>
      </w:r>
      <w:proofErr w:type="spellStart"/>
      <w:r w:rsidRPr="00EC7F69">
        <w:t>period</w:t>
      </w:r>
      <w:proofErr w:type="spellEnd"/>
      <w:r w:rsidRPr="00EC7F69">
        <w:t xml:space="preserve"> 2020–2024. </w:t>
      </w:r>
      <w:proofErr w:type="spellStart"/>
      <w:r w:rsidRPr="00EC7F69">
        <w:t>Thirteen</w:t>
      </w:r>
      <w:proofErr w:type="spellEnd"/>
      <w:r w:rsidRPr="00EC7F69">
        <w:t xml:space="preserve"> </w:t>
      </w:r>
      <w:proofErr w:type="spellStart"/>
      <w:r w:rsidRPr="00EC7F69">
        <w:t>indicators</w:t>
      </w:r>
      <w:proofErr w:type="spellEnd"/>
      <w:r w:rsidRPr="00EC7F69">
        <w:t xml:space="preserve"> </w:t>
      </w:r>
      <w:proofErr w:type="spellStart"/>
      <w:r w:rsidRPr="00EC7F69">
        <w:t>were</w:t>
      </w:r>
      <w:proofErr w:type="spellEnd"/>
      <w:r w:rsidRPr="00EC7F69">
        <w:t xml:space="preserve"> </w:t>
      </w:r>
      <w:proofErr w:type="spellStart"/>
      <w:r w:rsidRPr="00EC7F69">
        <w:t>selected</w:t>
      </w:r>
      <w:proofErr w:type="spellEnd"/>
      <w:r w:rsidRPr="00EC7F69">
        <w:t xml:space="preserve"> </w:t>
      </w:r>
      <w:proofErr w:type="spellStart"/>
      <w:r w:rsidRPr="00EC7F69">
        <w:t>to</w:t>
      </w:r>
      <w:proofErr w:type="spellEnd"/>
      <w:r w:rsidRPr="00EC7F69">
        <w:t xml:space="preserve"> </w:t>
      </w:r>
      <w:proofErr w:type="spellStart"/>
      <w:r w:rsidRPr="00EC7F69">
        <w:t>measure</w:t>
      </w:r>
      <w:proofErr w:type="spellEnd"/>
      <w:r w:rsidRPr="00EC7F69">
        <w:t xml:space="preserve"> </w:t>
      </w:r>
      <w:proofErr w:type="spellStart"/>
      <w:r w:rsidRPr="00EC7F69">
        <w:t>the</w:t>
      </w:r>
      <w:proofErr w:type="spellEnd"/>
      <w:r w:rsidRPr="00EC7F69">
        <w:t xml:space="preserve"> </w:t>
      </w:r>
      <w:proofErr w:type="spellStart"/>
      <w:r w:rsidRPr="00EC7F69">
        <w:t>three</w:t>
      </w:r>
      <w:proofErr w:type="spellEnd"/>
      <w:r w:rsidRPr="00EC7F69">
        <w:t xml:space="preserve"> </w:t>
      </w:r>
      <w:proofErr w:type="spellStart"/>
      <w:r w:rsidRPr="00EC7F69">
        <w:t>capital</w:t>
      </w:r>
      <w:proofErr w:type="spellEnd"/>
      <w:r w:rsidRPr="00EC7F69">
        <w:t xml:space="preserve"> </w:t>
      </w:r>
      <w:proofErr w:type="spellStart"/>
      <w:r w:rsidRPr="00EC7F69">
        <w:t>types</w:t>
      </w:r>
      <w:proofErr w:type="spellEnd"/>
      <w:r w:rsidRPr="00EC7F69">
        <w:t xml:space="preserve">, and </w:t>
      </w:r>
      <w:proofErr w:type="spellStart"/>
      <w:r w:rsidRPr="00EC7F69">
        <w:t>composite</w:t>
      </w:r>
      <w:proofErr w:type="spellEnd"/>
      <w:r w:rsidRPr="00EC7F69">
        <w:t xml:space="preserve"> </w:t>
      </w:r>
      <w:proofErr w:type="spellStart"/>
      <w:r w:rsidRPr="00EC7F69">
        <w:t>indices</w:t>
      </w:r>
      <w:proofErr w:type="spellEnd"/>
      <w:r w:rsidRPr="00EC7F69">
        <w:t xml:space="preserve"> </w:t>
      </w:r>
      <w:proofErr w:type="spellStart"/>
      <w:r w:rsidRPr="00EC7F69">
        <w:t>were</w:t>
      </w:r>
      <w:proofErr w:type="spellEnd"/>
      <w:r w:rsidRPr="00EC7F69">
        <w:t xml:space="preserve"> </w:t>
      </w:r>
      <w:proofErr w:type="spellStart"/>
      <w:r w:rsidRPr="00EC7F69">
        <w:t>created</w:t>
      </w:r>
      <w:proofErr w:type="spellEnd"/>
      <w:r w:rsidRPr="00EC7F69">
        <w:t xml:space="preserve"> </w:t>
      </w:r>
      <w:proofErr w:type="spellStart"/>
      <w:r w:rsidRPr="00EC7F69">
        <w:t>through</w:t>
      </w:r>
      <w:proofErr w:type="spellEnd"/>
      <w:r w:rsidRPr="00EC7F69">
        <w:t xml:space="preserve"> a </w:t>
      </w:r>
      <w:proofErr w:type="spellStart"/>
      <w:r w:rsidRPr="00EC7F69">
        <w:t>ranking</w:t>
      </w:r>
      <w:proofErr w:type="spellEnd"/>
      <w:r w:rsidRPr="00EC7F69">
        <w:t xml:space="preserve"> </w:t>
      </w:r>
      <w:proofErr w:type="spellStart"/>
      <w:r w:rsidRPr="00EC7F69">
        <w:t>method</w:t>
      </w:r>
      <w:proofErr w:type="spellEnd"/>
      <w:r w:rsidRPr="00EC7F69">
        <w:t xml:space="preserve"> </w:t>
      </w:r>
      <w:proofErr w:type="spellStart"/>
      <w:r w:rsidRPr="00EC7F69">
        <w:t>using</w:t>
      </w:r>
      <w:proofErr w:type="spellEnd"/>
      <w:r w:rsidRPr="00EC7F69">
        <w:t xml:space="preserve"> a 1–20 </w:t>
      </w:r>
      <w:proofErr w:type="spellStart"/>
      <w:r w:rsidRPr="00EC7F69">
        <w:t>scale</w:t>
      </w:r>
      <w:proofErr w:type="spellEnd"/>
      <w:r w:rsidRPr="00EC7F69">
        <w:t xml:space="preserve">. The </w:t>
      </w:r>
      <w:proofErr w:type="spellStart"/>
      <w:r w:rsidRPr="00EC7F69">
        <w:t>relationships</w:t>
      </w:r>
      <w:proofErr w:type="spellEnd"/>
      <w:r w:rsidRPr="00EC7F69">
        <w:t xml:space="preserve"> </w:t>
      </w:r>
      <w:proofErr w:type="spellStart"/>
      <w:r w:rsidRPr="00EC7F69">
        <w:t>among</w:t>
      </w:r>
      <w:proofErr w:type="spellEnd"/>
      <w:r w:rsidRPr="00EC7F69">
        <w:t xml:space="preserve"> </w:t>
      </w:r>
      <w:proofErr w:type="spellStart"/>
      <w:r w:rsidRPr="00EC7F69">
        <w:t>the</w:t>
      </w:r>
      <w:proofErr w:type="spellEnd"/>
      <w:r w:rsidRPr="00EC7F69">
        <w:t xml:space="preserve"> </w:t>
      </w:r>
      <w:proofErr w:type="spellStart"/>
      <w:r w:rsidRPr="00EC7F69">
        <w:t>indices</w:t>
      </w:r>
      <w:proofErr w:type="spellEnd"/>
      <w:r w:rsidRPr="00EC7F69">
        <w:t xml:space="preserve"> </w:t>
      </w:r>
      <w:proofErr w:type="spellStart"/>
      <w:r w:rsidRPr="00EC7F69">
        <w:t>were</w:t>
      </w:r>
      <w:proofErr w:type="spellEnd"/>
      <w:r w:rsidRPr="00EC7F69">
        <w:t xml:space="preserve"> </w:t>
      </w:r>
      <w:proofErr w:type="spellStart"/>
      <w:r w:rsidRPr="00EC7F69">
        <w:t>examined</w:t>
      </w:r>
      <w:proofErr w:type="spellEnd"/>
      <w:r w:rsidRPr="00EC7F69">
        <w:t xml:space="preserve"> </w:t>
      </w:r>
      <w:proofErr w:type="spellStart"/>
      <w:r w:rsidRPr="00EC7F69">
        <w:rPr>
          <w:rFonts w:ascii="Arial" w:hAnsi="Arial" w:cs="Arial"/>
        </w:rPr>
        <w:t>באמצעות</w:t>
      </w:r>
      <w:proofErr w:type="spellEnd"/>
      <w:r w:rsidRPr="00EC7F69">
        <w:t xml:space="preserve"> </w:t>
      </w:r>
      <w:proofErr w:type="spellStart"/>
      <w:r w:rsidRPr="00EC7F69">
        <w:t>Spearman’s</w:t>
      </w:r>
      <w:proofErr w:type="spellEnd"/>
      <w:r w:rsidRPr="00EC7F69">
        <w:t xml:space="preserve"> </w:t>
      </w:r>
      <w:proofErr w:type="spellStart"/>
      <w:r w:rsidRPr="00EC7F69">
        <w:t>rank</w:t>
      </w:r>
      <w:proofErr w:type="spellEnd"/>
      <w:r w:rsidRPr="00EC7F69">
        <w:t xml:space="preserve"> </w:t>
      </w:r>
      <w:proofErr w:type="spellStart"/>
      <w:r w:rsidRPr="00EC7F69">
        <w:t>correlation</w:t>
      </w:r>
      <w:proofErr w:type="spellEnd"/>
      <w:r w:rsidRPr="00EC7F69">
        <w:t xml:space="preserve">, </w:t>
      </w:r>
      <w:proofErr w:type="spellStart"/>
      <w:r w:rsidRPr="00EC7F69">
        <w:t>while</w:t>
      </w:r>
      <w:proofErr w:type="spellEnd"/>
      <w:r w:rsidRPr="00EC7F69">
        <w:t xml:space="preserve"> </w:t>
      </w:r>
      <w:proofErr w:type="spellStart"/>
      <w:r w:rsidRPr="00EC7F69">
        <w:t>the</w:t>
      </w:r>
      <w:proofErr w:type="spellEnd"/>
      <w:r w:rsidRPr="00EC7F69">
        <w:t xml:space="preserve"> </w:t>
      </w:r>
      <w:proofErr w:type="spellStart"/>
      <w:r w:rsidRPr="00EC7F69">
        <w:t>results</w:t>
      </w:r>
      <w:proofErr w:type="spellEnd"/>
      <w:r w:rsidRPr="00EC7F69">
        <w:t xml:space="preserve"> </w:t>
      </w:r>
      <w:proofErr w:type="spellStart"/>
      <w:r w:rsidRPr="00EC7F69">
        <w:t>were</w:t>
      </w:r>
      <w:proofErr w:type="spellEnd"/>
      <w:r w:rsidRPr="00EC7F69">
        <w:t xml:space="preserve"> </w:t>
      </w:r>
      <w:proofErr w:type="spellStart"/>
      <w:r w:rsidRPr="00EC7F69">
        <w:t>interpreted</w:t>
      </w:r>
      <w:proofErr w:type="spellEnd"/>
      <w:r w:rsidRPr="00EC7F69">
        <w:t xml:space="preserve"> </w:t>
      </w:r>
      <w:proofErr w:type="spellStart"/>
      <w:r w:rsidRPr="00EC7F69">
        <w:t>through</w:t>
      </w:r>
      <w:proofErr w:type="spellEnd"/>
      <w:r w:rsidRPr="00EC7F69">
        <w:t xml:space="preserve"> </w:t>
      </w:r>
      <w:proofErr w:type="spellStart"/>
      <w:r w:rsidRPr="00EC7F69">
        <w:t>thematic</w:t>
      </w:r>
      <w:proofErr w:type="spellEnd"/>
      <w:r w:rsidRPr="00EC7F69">
        <w:t xml:space="preserve"> </w:t>
      </w:r>
      <w:proofErr w:type="spellStart"/>
      <w:r w:rsidRPr="00EC7F69">
        <w:t>maps</w:t>
      </w:r>
      <w:proofErr w:type="spellEnd"/>
      <w:r w:rsidRPr="00EC7F69">
        <w:t xml:space="preserve"> and a </w:t>
      </w:r>
      <w:proofErr w:type="spellStart"/>
      <w:r w:rsidRPr="00EC7F69">
        <w:t>capital</w:t>
      </w:r>
      <w:proofErr w:type="spellEnd"/>
      <w:r w:rsidRPr="00EC7F69">
        <w:t>–</w:t>
      </w:r>
      <w:proofErr w:type="spellStart"/>
      <w:r w:rsidRPr="00EC7F69">
        <w:t>development</w:t>
      </w:r>
      <w:proofErr w:type="spellEnd"/>
      <w:r w:rsidRPr="00EC7F69">
        <w:t xml:space="preserve"> </w:t>
      </w:r>
      <w:proofErr w:type="spellStart"/>
      <w:r w:rsidRPr="00EC7F69">
        <w:t>matrix</w:t>
      </w:r>
      <w:proofErr w:type="spellEnd"/>
      <w:r w:rsidRPr="00EC7F69">
        <w:t xml:space="preserve">. The </w:t>
      </w:r>
      <w:proofErr w:type="spellStart"/>
      <w:r w:rsidRPr="00EC7F69">
        <w:t>findings</w:t>
      </w:r>
      <w:proofErr w:type="spellEnd"/>
      <w:r w:rsidRPr="00EC7F69">
        <w:t xml:space="preserve"> show </w:t>
      </w:r>
      <w:proofErr w:type="spellStart"/>
      <w:r w:rsidRPr="00EC7F69">
        <w:t>that</w:t>
      </w:r>
      <w:proofErr w:type="spellEnd"/>
      <w:r w:rsidRPr="00EC7F69">
        <w:t xml:space="preserve"> </w:t>
      </w:r>
      <w:proofErr w:type="spellStart"/>
      <w:r w:rsidRPr="00EC7F69">
        <w:t>the</w:t>
      </w:r>
      <w:proofErr w:type="spellEnd"/>
      <w:r w:rsidRPr="00EC7F69">
        <w:t xml:space="preserve"> </w:t>
      </w:r>
      <w:proofErr w:type="spellStart"/>
      <w:r w:rsidRPr="00EC7F69">
        <w:t>spatial</w:t>
      </w:r>
      <w:proofErr w:type="spellEnd"/>
      <w:r w:rsidRPr="00EC7F69">
        <w:t xml:space="preserve"> </w:t>
      </w:r>
      <w:proofErr w:type="spellStart"/>
      <w:r w:rsidRPr="00EC7F69">
        <w:t>distribution</w:t>
      </w:r>
      <w:proofErr w:type="spellEnd"/>
      <w:r w:rsidRPr="00EC7F69">
        <w:t xml:space="preserve"> of </w:t>
      </w:r>
      <w:proofErr w:type="spellStart"/>
      <w:r w:rsidRPr="00EC7F69">
        <w:t>the</w:t>
      </w:r>
      <w:proofErr w:type="spellEnd"/>
      <w:r w:rsidRPr="00EC7F69">
        <w:t xml:space="preserve"> </w:t>
      </w:r>
      <w:proofErr w:type="spellStart"/>
      <w:r w:rsidRPr="00EC7F69">
        <w:t>three</w:t>
      </w:r>
      <w:proofErr w:type="spellEnd"/>
      <w:r w:rsidRPr="00EC7F69">
        <w:t xml:space="preserve"> </w:t>
      </w:r>
      <w:proofErr w:type="spellStart"/>
      <w:r w:rsidRPr="00EC7F69">
        <w:t>forms</w:t>
      </w:r>
      <w:proofErr w:type="spellEnd"/>
      <w:r w:rsidRPr="00EC7F69">
        <w:t xml:space="preserve"> of </w:t>
      </w:r>
      <w:proofErr w:type="spellStart"/>
      <w:r w:rsidRPr="00EC7F69">
        <w:t>capital</w:t>
      </w:r>
      <w:proofErr w:type="spellEnd"/>
      <w:r w:rsidRPr="00EC7F69">
        <w:t xml:space="preserve"> </w:t>
      </w:r>
      <w:proofErr w:type="spellStart"/>
      <w:r w:rsidRPr="00EC7F69">
        <w:t>only</w:t>
      </w:r>
      <w:proofErr w:type="spellEnd"/>
      <w:r w:rsidRPr="00EC7F69">
        <w:t xml:space="preserve"> </w:t>
      </w:r>
      <w:proofErr w:type="spellStart"/>
      <w:r w:rsidRPr="00EC7F69">
        <w:t>partially</w:t>
      </w:r>
      <w:proofErr w:type="spellEnd"/>
      <w:r w:rsidRPr="00EC7F69">
        <w:t xml:space="preserve"> </w:t>
      </w:r>
      <w:proofErr w:type="spellStart"/>
      <w:r w:rsidRPr="00EC7F69">
        <w:t>overlaps</w:t>
      </w:r>
      <w:proofErr w:type="spellEnd"/>
      <w:r w:rsidRPr="00EC7F69">
        <w:t xml:space="preserve">: </w:t>
      </w:r>
      <w:proofErr w:type="spellStart"/>
      <w:r w:rsidRPr="00EC7F69">
        <w:t>while</w:t>
      </w:r>
      <w:proofErr w:type="spellEnd"/>
      <w:r w:rsidRPr="00EC7F69">
        <w:t xml:space="preserve"> </w:t>
      </w:r>
      <w:proofErr w:type="spellStart"/>
      <w:r w:rsidRPr="00EC7F69">
        <w:t>some</w:t>
      </w:r>
      <w:proofErr w:type="spellEnd"/>
      <w:r w:rsidRPr="00EC7F69">
        <w:t xml:space="preserve"> </w:t>
      </w:r>
      <w:proofErr w:type="spellStart"/>
      <w:r w:rsidRPr="00EC7F69">
        <w:t>territories</w:t>
      </w:r>
      <w:proofErr w:type="spellEnd"/>
      <w:r w:rsidRPr="00EC7F69">
        <w:t xml:space="preserve"> (</w:t>
      </w:r>
      <w:proofErr w:type="spellStart"/>
      <w:r w:rsidRPr="00EC7F69">
        <w:t>such</w:t>
      </w:r>
      <w:proofErr w:type="spellEnd"/>
      <w:r w:rsidRPr="00EC7F69">
        <w:t xml:space="preserve"> </w:t>
      </w:r>
      <w:proofErr w:type="spellStart"/>
      <w:r w:rsidRPr="00EC7F69">
        <w:t>as</w:t>
      </w:r>
      <w:proofErr w:type="spellEnd"/>
      <w:r w:rsidRPr="00EC7F69">
        <w:t xml:space="preserve"> Budapest, Pest, and Komárom-Esztergom </w:t>
      </w:r>
      <w:proofErr w:type="spellStart"/>
      <w:r w:rsidRPr="00EC7F69">
        <w:t>counties</w:t>
      </w:r>
      <w:proofErr w:type="spellEnd"/>
      <w:r w:rsidRPr="00EC7F69">
        <w:t xml:space="preserve">) display </w:t>
      </w:r>
      <w:proofErr w:type="spellStart"/>
      <w:r w:rsidRPr="00EC7F69">
        <w:t>concentrated</w:t>
      </w:r>
      <w:proofErr w:type="spellEnd"/>
      <w:r w:rsidRPr="00EC7F69">
        <w:t xml:space="preserve"> </w:t>
      </w:r>
      <w:proofErr w:type="spellStart"/>
      <w:r w:rsidRPr="00EC7F69">
        <w:t>capital</w:t>
      </w:r>
      <w:proofErr w:type="spellEnd"/>
      <w:r w:rsidRPr="00EC7F69">
        <w:t xml:space="preserve"> </w:t>
      </w:r>
      <w:proofErr w:type="spellStart"/>
      <w:r w:rsidRPr="00EC7F69">
        <w:t>accumulation</w:t>
      </w:r>
      <w:proofErr w:type="spellEnd"/>
      <w:r w:rsidRPr="00EC7F69">
        <w:t xml:space="preserve">, in </w:t>
      </w:r>
      <w:proofErr w:type="spellStart"/>
      <w:r w:rsidRPr="00EC7F69">
        <w:t>other</w:t>
      </w:r>
      <w:proofErr w:type="spellEnd"/>
      <w:r w:rsidRPr="00EC7F69">
        <w:t xml:space="preserve"> </w:t>
      </w:r>
      <w:proofErr w:type="spellStart"/>
      <w:r w:rsidRPr="00EC7F69">
        <w:t>counties</w:t>
      </w:r>
      <w:proofErr w:type="spellEnd"/>
      <w:r w:rsidRPr="00EC7F69">
        <w:t xml:space="preserve"> human, </w:t>
      </w:r>
      <w:proofErr w:type="spellStart"/>
      <w:r w:rsidRPr="00EC7F69">
        <w:t>economic</w:t>
      </w:r>
      <w:proofErr w:type="spellEnd"/>
      <w:r w:rsidRPr="00EC7F69">
        <w:t xml:space="preserve">, and </w:t>
      </w:r>
      <w:proofErr w:type="spellStart"/>
      <w:r w:rsidRPr="00EC7F69">
        <w:t>social</w:t>
      </w:r>
      <w:proofErr w:type="spellEnd"/>
      <w:r w:rsidRPr="00EC7F69">
        <w:t xml:space="preserve"> </w:t>
      </w:r>
      <w:proofErr w:type="spellStart"/>
      <w:r w:rsidRPr="00EC7F69">
        <w:t>resources</w:t>
      </w:r>
      <w:proofErr w:type="spellEnd"/>
      <w:r w:rsidRPr="00EC7F69">
        <w:t xml:space="preserve"> </w:t>
      </w:r>
      <w:proofErr w:type="spellStart"/>
      <w:r w:rsidRPr="00EC7F69">
        <w:t>emerge</w:t>
      </w:r>
      <w:proofErr w:type="spellEnd"/>
      <w:r w:rsidRPr="00EC7F69">
        <w:t xml:space="preserve"> </w:t>
      </w:r>
      <w:proofErr w:type="spellStart"/>
      <w:r w:rsidRPr="00EC7F69">
        <w:t>at</w:t>
      </w:r>
      <w:proofErr w:type="spellEnd"/>
      <w:r w:rsidRPr="00EC7F69">
        <w:t xml:space="preserve"> </w:t>
      </w:r>
      <w:proofErr w:type="spellStart"/>
      <w:r w:rsidRPr="00EC7F69">
        <w:t>different</w:t>
      </w:r>
      <w:proofErr w:type="spellEnd"/>
      <w:r w:rsidRPr="00EC7F69">
        <w:t xml:space="preserve"> </w:t>
      </w:r>
      <w:proofErr w:type="spellStart"/>
      <w:r w:rsidRPr="00EC7F69">
        <w:t>intensities</w:t>
      </w:r>
      <w:proofErr w:type="spellEnd"/>
      <w:r w:rsidRPr="00EC7F69">
        <w:t xml:space="preserve"> </w:t>
      </w:r>
      <w:proofErr w:type="gramStart"/>
      <w:r w:rsidRPr="00EC7F69">
        <w:t>and in</w:t>
      </w:r>
      <w:proofErr w:type="gramEnd"/>
      <w:r w:rsidRPr="00EC7F69">
        <w:t xml:space="preserve"> </w:t>
      </w:r>
      <w:proofErr w:type="spellStart"/>
      <w:r w:rsidRPr="00EC7F69">
        <w:t>different</w:t>
      </w:r>
      <w:proofErr w:type="spellEnd"/>
      <w:r w:rsidRPr="00EC7F69">
        <w:t xml:space="preserve"> </w:t>
      </w:r>
      <w:proofErr w:type="spellStart"/>
      <w:r w:rsidRPr="00EC7F69">
        <w:t>structural</w:t>
      </w:r>
      <w:proofErr w:type="spellEnd"/>
      <w:r w:rsidRPr="00EC7F69">
        <w:t xml:space="preserve"> </w:t>
      </w:r>
      <w:proofErr w:type="spellStart"/>
      <w:r w:rsidRPr="00EC7F69">
        <w:t>configurations</w:t>
      </w:r>
      <w:proofErr w:type="spellEnd"/>
      <w:r w:rsidRPr="00EC7F69">
        <w:t xml:space="preserve">. The </w:t>
      </w:r>
      <w:proofErr w:type="spellStart"/>
      <w:r w:rsidRPr="00EC7F69">
        <w:t>resulting</w:t>
      </w:r>
      <w:proofErr w:type="spellEnd"/>
      <w:r w:rsidRPr="00EC7F69">
        <w:t xml:space="preserve"> </w:t>
      </w:r>
      <w:proofErr w:type="spellStart"/>
      <w:r w:rsidRPr="00EC7F69">
        <w:t>typology</w:t>
      </w:r>
      <w:proofErr w:type="spellEnd"/>
      <w:r w:rsidRPr="00EC7F69">
        <w:t xml:space="preserve"> </w:t>
      </w:r>
      <w:proofErr w:type="spellStart"/>
      <w:r w:rsidRPr="00EC7F69">
        <w:t>identifies</w:t>
      </w:r>
      <w:proofErr w:type="spellEnd"/>
      <w:r w:rsidRPr="00EC7F69">
        <w:t xml:space="preserve"> </w:t>
      </w:r>
      <w:proofErr w:type="spellStart"/>
      <w:r w:rsidRPr="00EC7F69">
        <w:t>territorial</w:t>
      </w:r>
      <w:proofErr w:type="spellEnd"/>
      <w:r w:rsidRPr="00EC7F69">
        <w:t xml:space="preserve"> </w:t>
      </w:r>
      <w:proofErr w:type="spellStart"/>
      <w:r w:rsidRPr="00EC7F69">
        <w:t>categories</w:t>
      </w:r>
      <w:proofErr w:type="spellEnd"/>
      <w:r w:rsidRPr="00EC7F69">
        <w:t xml:space="preserve"> </w:t>
      </w:r>
      <w:proofErr w:type="spellStart"/>
      <w:r w:rsidRPr="00EC7F69">
        <w:t>such</w:t>
      </w:r>
      <w:proofErr w:type="spellEnd"/>
      <w:r w:rsidRPr="00EC7F69">
        <w:t xml:space="preserve"> </w:t>
      </w:r>
      <w:proofErr w:type="spellStart"/>
      <w:r w:rsidRPr="00EC7F69">
        <w:t>as</w:t>
      </w:r>
      <w:proofErr w:type="spellEnd"/>
      <w:r w:rsidRPr="00EC7F69">
        <w:t xml:space="preserve"> </w:t>
      </w:r>
      <w:proofErr w:type="spellStart"/>
      <w:r w:rsidRPr="00EC7F69">
        <w:t>capital-accumulating</w:t>
      </w:r>
      <w:proofErr w:type="spellEnd"/>
      <w:r w:rsidRPr="00EC7F69">
        <w:t xml:space="preserve"> </w:t>
      </w:r>
      <w:proofErr w:type="spellStart"/>
      <w:r w:rsidRPr="00EC7F69">
        <w:t>core</w:t>
      </w:r>
      <w:proofErr w:type="spellEnd"/>
      <w:r w:rsidRPr="00EC7F69">
        <w:t xml:space="preserve"> </w:t>
      </w:r>
      <w:proofErr w:type="spellStart"/>
      <w:r w:rsidRPr="00EC7F69">
        <w:t>areas</w:t>
      </w:r>
      <w:proofErr w:type="spellEnd"/>
      <w:r w:rsidRPr="00EC7F69">
        <w:t xml:space="preserve">, </w:t>
      </w:r>
      <w:proofErr w:type="spellStart"/>
      <w:r w:rsidRPr="00EC7F69">
        <w:t>hidden-resource</w:t>
      </w:r>
      <w:proofErr w:type="spellEnd"/>
      <w:r w:rsidRPr="00EC7F69">
        <w:t xml:space="preserve"> </w:t>
      </w:r>
      <w:proofErr w:type="spellStart"/>
      <w:r w:rsidRPr="00EC7F69">
        <w:t>regions</w:t>
      </w:r>
      <w:proofErr w:type="spellEnd"/>
      <w:r w:rsidRPr="00EC7F69">
        <w:t xml:space="preserve">, and </w:t>
      </w:r>
      <w:proofErr w:type="spellStart"/>
      <w:r w:rsidRPr="00EC7F69">
        <w:t>double</w:t>
      </w:r>
      <w:proofErr w:type="spellEnd"/>
      <w:r w:rsidRPr="00EC7F69">
        <w:t xml:space="preserve"> </w:t>
      </w:r>
      <w:proofErr w:type="spellStart"/>
      <w:r w:rsidRPr="00EC7F69">
        <w:t>peripheries</w:t>
      </w:r>
      <w:proofErr w:type="spellEnd"/>
      <w:r w:rsidRPr="00EC7F69">
        <w:t xml:space="preserve">, </w:t>
      </w:r>
      <w:proofErr w:type="spellStart"/>
      <w:r w:rsidRPr="00EC7F69">
        <w:t>offering</w:t>
      </w:r>
      <w:proofErr w:type="spellEnd"/>
      <w:r w:rsidRPr="00EC7F69">
        <w:t xml:space="preserve"> a more </w:t>
      </w:r>
      <w:proofErr w:type="spellStart"/>
      <w:r w:rsidRPr="00EC7F69">
        <w:t>nuanced</w:t>
      </w:r>
      <w:proofErr w:type="spellEnd"/>
      <w:r w:rsidRPr="00EC7F69">
        <w:t xml:space="preserve"> </w:t>
      </w:r>
      <w:proofErr w:type="spellStart"/>
      <w:r w:rsidRPr="00EC7F69">
        <w:t>understanding</w:t>
      </w:r>
      <w:proofErr w:type="spellEnd"/>
      <w:r w:rsidRPr="00EC7F69">
        <w:t xml:space="preserve"> of </w:t>
      </w:r>
      <w:proofErr w:type="spellStart"/>
      <w:r w:rsidRPr="00EC7F69">
        <w:t>the</w:t>
      </w:r>
      <w:proofErr w:type="spellEnd"/>
      <w:r w:rsidRPr="00EC7F69">
        <w:t xml:space="preserve"> </w:t>
      </w:r>
      <w:proofErr w:type="spellStart"/>
      <w:r w:rsidRPr="00EC7F69">
        <w:t>relationship</w:t>
      </w:r>
      <w:proofErr w:type="spellEnd"/>
      <w:r w:rsidRPr="00EC7F69">
        <w:t xml:space="preserve"> </w:t>
      </w:r>
      <w:proofErr w:type="spellStart"/>
      <w:r w:rsidRPr="00EC7F69">
        <w:t>between</w:t>
      </w:r>
      <w:proofErr w:type="spellEnd"/>
      <w:r w:rsidRPr="00EC7F69">
        <w:t xml:space="preserve"> </w:t>
      </w:r>
      <w:proofErr w:type="spellStart"/>
      <w:r w:rsidRPr="00EC7F69">
        <w:t>regional</w:t>
      </w:r>
      <w:proofErr w:type="spellEnd"/>
      <w:r w:rsidRPr="00EC7F69">
        <w:t xml:space="preserve"> </w:t>
      </w:r>
      <w:proofErr w:type="spellStart"/>
      <w:r w:rsidRPr="00EC7F69">
        <w:t>development</w:t>
      </w:r>
      <w:proofErr w:type="spellEnd"/>
      <w:r w:rsidRPr="00EC7F69">
        <w:t xml:space="preserve"> and </w:t>
      </w:r>
      <w:proofErr w:type="spellStart"/>
      <w:r w:rsidRPr="00EC7F69">
        <w:t>public</w:t>
      </w:r>
      <w:proofErr w:type="spellEnd"/>
      <w:r w:rsidRPr="00EC7F69">
        <w:t xml:space="preserve"> </w:t>
      </w:r>
      <w:proofErr w:type="spellStart"/>
      <w:r w:rsidRPr="00EC7F69">
        <w:t>cultural</w:t>
      </w:r>
      <w:proofErr w:type="spellEnd"/>
      <w:r w:rsidRPr="00EC7F69">
        <w:t xml:space="preserve"> </w:t>
      </w:r>
      <w:proofErr w:type="spellStart"/>
      <w:r w:rsidRPr="00EC7F69">
        <w:t>resources</w:t>
      </w:r>
      <w:proofErr w:type="spellEnd"/>
      <w:r w:rsidRPr="00EC7F69">
        <w:t>.</w:t>
      </w:r>
    </w:p>
    <w:p w14:paraId="50DF8714" w14:textId="77777777" w:rsidR="0081272E" w:rsidRPr="00EC7F69" w:rsidRDefault="0081272E" w:rsidP="0081272E">
      <w:pPr>
        <w:jc w:val="both"/>
      </w:pPr>
      <w:r w:rsidRPr="00EC7F69">
        <w:t xml:space="preserve">The </w:t>
      </w:r>
      <w:proofErr w:type="spellStart"/>
      <w:r w:rsidRPr="00EC7F69">
        <w:t>theoretical</w:t>
      </w:r>
      <w:proofErr w:type="spellEnd"/>
      <w:r w:rsidRPr="00EC7F69">
        <w:t xml:space="preserve"> </w:t>
      </w:r>
      <w:proofErr w:type="spellStart"/>
      <w:r w:rsidRPr="00EC7F69">
        <w:t>significance</w:t>
      </w:r>
      <w:proofErr w:type="spellEnd"/>
      <w:r w:rsidRPr="00EC7F69">
        <w:t xml:space="preserve"> of </w:t>
      </w:r>
      <w:proofErr w:type="spellStart"/>
      <w:r w:rsidRPr="00EC7F69">
        <w:t>the</w:t>
      </w:r>
      <w:proofErr w:type="spellEnd"/>
      <w:r w:rsidRPr="00EC7F69">
        <w:t xml:space="preserve"> </w:t>
      </w:r>
      <w:proofErr w:type="spellStart"/>
      <w:r w:rsidRPr="00EC7F69">
        <w:t>study</w:t>
      </w:r>
      <w:proofErr w:type="spellEnd"/>
      <w:r w:rsidRPr="00EC7F69">
        <w:t xml:space="preserve"> </w:t>
      </w:r>
      <w:proofErr w:type="spellStart"/>
      <w:r w:rsidRPr="00EC7F69">
        <w:t>lies</w:t>
      </w:r>
      <w:proofErr w:type="spellEnd"/>
      <w:r w:rsidRPr="00EC7F69">
        <w:t xml:space="preserve"> in </w:t>
      </w:r>
      <w:proofErr w:type="spellStart"/>
      <w:r w:rsidRPr="00EC7F69">
        <w:t>conceptualizing</w:t>
      </w:r>
      <w:proofErr w:type="spellEnd"/>
      <w:r w:rsidRPr="00EC7F69">
        <w:t xml:space="preserve"> </w:t>
      </w:r>
      <w:proofErr w:type="spellStart"/>
      <w:r w:rsidRPr="00EC7F69">
        <w:t>public</w:t>
      </w:r>
      <w:proofErr w:type="spellEnd"/>
      <w:r w:rsidRPr="00EC7F69">
        <w:t xml:space="preserve"> </w:t>
      </w:r>
      <w:proofErr w:type="spellStart"/>
      <w:r w:rsidRPr="00EC7F69">
        <w:t>culture</w:t>
      </w:r>
      <w:proofErr w:type="spellEnd"/>
      <w:r w:rsidRPr="00EC7F69">
        <w:t xml:space="preserve"> </w:t>
      </w:r>
      <w:proofErr w:type="spellStart"/>
      <w:r w:rsidRPr="00EC7F69">
        <w:t>not</w:t>
      </w:r>
      <w:proofErr w:type="spellEnd"/>
      <w:r w:rsidRPr="00EC7F69">
        <w:t xml:space="preserve"> </w:t>
      </w:r>
      <w:proofErr w:type="spellStart"/>
      <w:r w:rsidRPr="00EC7F69">
        <w:t>as</w:t>
      </w:r>
      <w:proofErr w:type="spellEnd"/>
      <w:r w:rsidRPr="00EC7F69">
        <w:t xml:space="preserve"> a </w:t>
      </w:r>
      <w:proofErr w:type="spellStart"/>
      <w:r w:rsidRPr="00EC7F69">
        <w:t>marginal</w:t>
      </w:r>
      <w:proofErr w:type="spellEnd"/>
      <w:r w:rsidRPr="00EC7F69">
        <w:t xml:space="preserve"> </w:t>
      </w:r>
      <w:proofErr w:type="spellStart"/>
      <w:r w:rsidRPr="00EC7F69">
        <w:t>cultural</w:t>
      </w:r>
      <w:proofErr w:type="spellEnd"/>
      <w:r w:rsidRPr="00EC7F69">
        <w:t xml:space="preserve"> sector, </w:t>
      </w:r>
      <w:proofErr w:type="spellStart"/>
      <w:r w:rsidRPr="00EC7F69">
        <w:t>but</w:t>
      </w:r>
      <w:proofErr w:type="spellEnd"/>
      <w:r w:rsidRPr="00EC7F69">
        <w:t xml:space="preserve"> </w:t>
      </w:r>
      <w:proofErr w:type="spellStart"/>
      <w:r w:rsidRPr="00EC7F69">
        <w:t>as</w:t>
      </w:r>
      <w:proofErr w:type="spellEnd"/>
      <w:r w:rsidRPr="00EC7F69">
        <w:t xml:space="preserve"> </w:t>
      </w:r>
      <w:proofErr w:type="spellStart"/>
      <w:r w:rsidRPr="00EC7F69">
        <w:t>one</w:t>
      </w:r>
      <w:proofErr w:type="spellEnd"/>
      <w:r w:rsidRPr="00EC7F69">
        <w:t xml:space="preserve"> of </w:t>
      </w:r>
      <w:proofErr w:type="spellStart"/>
      <w:r w:rsidRPr="00EC7F69">
        <w:t>the</w:t>
      </w:r>
      <w:proofErr w:type="spellEnd"/>
      <w:r w:rsidRPr="00EC7F69">
        <w:t xml:space="preserve"> </w:t>
      </w:r>
      <w:proofErr w:type="spellStart"/>
      <w:r w:rsidRPr="00EC7F69">
        <w:t>institutional</w:t>
      </w:r>
      <w:proofErr w:type="spellEnd"/>
      <w:r w:rsidRPr="00EC7F69">
        <w:t xml:space="preserve"> </w:t>
      </w:r>
      <w:proofErr w:type="spellStart"/>
      <w:r w:rsidRPr="00EC7F69">
        <w:t>conditions</w:t>
      </w:r>
      <w:proofErr w:type="spellEnd"/>
      <w:r w:rsidRPr="00EC7F69">
        <w:t xml:space="preserve"> </w:t>
      </w:r>
      <w:proofErr w:type="spellStart"/>
      <w:r w:rsidRPr="00EC7F69">
        <w:t>for</w:t>
      </w:r>
      <w:proofErr w:type="spellEnd"/>
      <w:r w:rsidRPr="00EC7F69">
        <w:t xml:space="preserve"> </w:t>
      </w:r>
      <w:proofErr w:type="spellStart"/>
      <w:r w:rsidRPr="00EC7F69">
        <w:t>the</w:t>
      </w:r>
      <w:proofErr w:type="spellEnd"/>
      <w:r w:rsidRPr="00EC7F69">
        <w:t xml:space="preserve"> </w:t>
      </w:r>
      <w:proofErr w:type="spellStart"/>
      <w:r w:rsidRPr="00EC7F69">
        <w:t>reproduction</w:t>
      </w:r>
      <w:proofErr w:type="spellEnd"/>
      <w:r w:rsidRPr="00EC7F69">
        <w:t xml:space="preserve"> of human, </w:t>
      </w:r>
      <w:proofErr w:type="spellStart"/>
      <w:r w:rsidRPr="00EC7F69">
        <w:t>social</w:t>
      </w:r>
      <w:proofErr w:type="spellEnd"/>
      <w:r w:rsidRPr="00EC7F69">
        <w:t xml:space="preserve">, and </w:t>
      </w:r>
      <w:proofErr w:type="spellStart"/>
      <w:r w:rsidRPr="00EC7F69">
        <w:t>economic</w:t>
      </w:r>
      <w:proofErr w:type="spellEnd"/>
      <w:r w:rsidRPr="00EC7F69">
        <w:t xml:space="preserve"> </w:t>
      </w:r>
      <w:proofErr w:type="spellStart"/>
      <w:r w:rsidRPr="00EC7F69">
        <w:t>capital</w:t>
      </w:r>
      <w:proofErr w:type="spellEnd"/>
      <w:r w:rsidRPr="00EC7F69">
        <w:t xml:space="preserve">. </w:t>
      </w:r>
      <w:proofErr w:type="spellStart"/>
      <w:r w:rsidRPr="00EC7F69">
        <w:t>Its</w:t>
      </w:r>
      <w:proofErr w:type="spellEnd"/>
      <w:r w:rsidRPr="00EC7F69">
        <w:t xml:space="preserve"> </w:t>
      </w:r>
      <w:proofErr w:type="spellStart"/>
      <w:r w:rsidRPr="00EC7F69">
        <w:t>practical</w:t>
      </w:r>
      <w:proofErr w:type="spellEnd"/>
      <w:r w:rsidRPr="00EC7F69">
        <w:t xml:space="preserve"> </w:t>
      </w:r>
      <w:proofErr w:type="spellStart"/>
      <w:r w:rsidRPr="00EC7F69">
        <w:t>relevance</w:t>
      </w:r>
      <w:proofErr w:type="spellEnd"/>
      <w:r w:rsidRPr="00EC7F69">
        <w:t xml:space="preserve"> </w:t>
      </w:r>
      <w:proofErr w:type="spellStart"/>
      <w:r w:rsidRPr="00EC7F69">
        <w:t>lies</w:t>
      </w:r>
      <w:proofErr w:type="spellEnd"/>
      <w:r w:rsidRPr="00EC7F69">
        <w:t xml:space="preserve"> in </w:t>
      </w:r>
      <w:proofErr w:type="spellStart"/>
      <w:r w:rsidRPr="00EC7F69">
        <w:t>demonstrating</w:t>
      </w:r>
      <w:proofErr w:type="spellEnd"/>
      <w:r w:rsidRPr="00EC7F69">
        <w:t xml:space="preserve"> </w:t>
      </w:r>
      <w:proofErr w:type="spellStart"/>
      <w:r w:rsidRPr="00EC7F69">
        <w:t>that</w:t>
      </w:r>
      <w:proofErr w:type="spellEnd"/>
      <w:r w:rsidRPr="00EC7F69">
        <w:t xml:space="preserve"> </w:t>
      </w:r>
      <w:proofErr w:type="spellStart"/>
      <w:r w:rsidRPr="00EC7F69">
        <w:t>reducing</w:t>
      </w:r>
      <w:proofErr w:type="spellEnd"/>
      <w:r w:rsidRPr="00EC7F69">
        <w:t xml:space="preserve"> </w:t>
      </w:r>
      <w:proofErr w:type="spellStart"/>
      <w:r w:rsidRPr="00EC7F69">
        <w:t>territorial</w:t>
      </w:r>
      <w:proofErr w:type="spellEnd"/>
      <w:r w:rsidRPr="00EC7F69">
        <w:t xml:space="preserve"> </w:t>
      </w:r>
      <w:proofErr w:type="spellStart"/>
      <w:r w:rsidRPr="00EC7F69">
        <w:t>inequalities</w:t>
      </w:r>
      <w:proofErr w:type="spellEnd"/>
      <w:r w:rsidRPr="00EC7F69">
        <w:t xml:space="preserve"> </w:t>
      </w:r>
      <w:proofErr w:type="spellStart"/>
      <w:r w:rsidRPr="00EC7F69">
        <w:t>requires</w:t>
      </w:r>
      <w:proofErr w:type="spellEnd"/>
      <w:r w:rsidRPr="00EC7F69">
        <w:t xml:space="preserve"> more </w:t>
      </w:r>
      <w:proofErr w:type="spellStart"/>
      <w:r w:rsidRPr="00EC7F69">
        <w:t>than</w:t>
      </w:r>
      <w:proofErr w:type="spellEnd"/>
      <w:r w:rsidRPr="00EC7F69">
        <w:t xml:space="preserve"> </w:t>
      </w:r>
      <w:proofErr w:type="spellStart"/>
      <w:r w:rsidRPr="00EC7F69">
        <w:t>development</w:t>
      </w:r>
      <w:proofErr w:type="spellEnd"/>
      <w:r w:rsidRPr="00EC7F69">
        <w:t xml:space="preserve"> </w:t>
      </w:r>
      <w:proofErr w:type="spellStart"/>
      <w:r w:rsidRPr="00EC7F69">
        <w:t>policies</w:t>
      </w:r>
      <w:proofErr w:type="spellEnd"/>
      <w:r w:rsidRPr="00EC7F69">
        <w:t xml:space="preserve"> </w:t>
      </w:r>
      <w:proofErr w:type="spellStart"/>
      <w:r w:rsidRPr="00EC7F69">
        <w:t>based</w:t>
      </w:r>
      <w:proofErr w:type="spellEnd"/>
      <w:r w:rsidRPr="00EC7F69">
        <w:t xml:space="preserve"> </w:t>
      </w:r>
      <w:proofErr w:type="spellStart"/>
      <w:r w:rsidRPr="00EC7F69">
        <w:t>solely</w:t>
      </w:r>
      <w:proofErr w:type="spellEnd"/>
      <w:r w:rsidRPr="00EC7F69">
        <w:t xml:space="preserve"> </w:t>
      </w:r>
      <w:proofErr w:type="spellStart"/>
      <w:r w:rsidRPr="00EC7F69">
        <w:t>on</w:t>
      </w:r>
      <w:proofErr w:type="spellEnd"/>
      <w:r w:rsidRPr="00EC7F69">
        <w:t xml:space="preserve"> </w:t>
      </w:r>
      <w:proofErr w:type="spellStart"/>
      <w:r w:rsidRPr="00EC7F69">
        <w:t>economic</w:t>
      </w:r>
      <w:proofErr w:type="spellEnd"/>
      <w:r w:rsidRPr="00EC7F69">
        <w:t xml:space="preserve"> </w:t>
      </w:r>
      <w:proofErr w:type="spellStart"/>
      <w:r w:rsidRPr="00EC7F69">
        <w:t>indicators</w:t>
      </w:r>
      <w:proofErr w:type="spellEnd"/>
      <w:r w:rsidRPr="00EC7F69">
        <w:t xml:space="preserve">: </w:t>
      </w:r>
      <w:proofErr w:type="spellStart"/>
      <w:r w:rsidRPr="00EC7F69">
        <w:t>it</w:t>
      </w:r>
      <w:proofErr w:type="spellEnd"/>
      <w:r w:rsidRPr="00EC7F69">
        <w:t xml:space="preserve"> </w:t>
      </w:r>
      <w:proofErr w:type="spellStart"/>
      <w:r w:rsidRPr="00EC7F69">
        <w:t>also</w:t>
      </w:r>
      <w:proofErr w:type="spellEnd"/>
      <w:r w:rsidRPr="00EC7F69">
        <w:t xml:space="preserve"> </w:t>
      </w:r>
      <w:proofErr w:type="spellStart"/>
      <w:r w:rsidRPr="00EC7F69">
        <w:t>calls</w:t>
      </w:r>
      <w:proofErr w:type="spellEnd"/>
      <w:r w:rsidRPr="00EC7F69">
        <w:t xml:space="preserve"> </w:t>
      </w:r>
      <w:proofErr w:type="spellStart"/>
      <w:r w:rsidRPr="00EC7F69">
        <w:t>for</w:t>
      </w:r>
      <w:proofErr w:type="spellEnd"/>
      <w:r w:rsidRPr="00EC7F69">
        <w:t xml:space="preserve"> </w:t>
      </w:r>
      <w:proofErr w:type="spellStart"/>
      <w:r w:rsidRPr="00EC7F69">
        <w:t>differentiated</w:t>
      </w:r>
      <w:proofErr w:type="spellEnd"/>
      <w:r w:rsidRPr="00EC7F69">
        <w:t xml:space="preserve"> </w:t>
      </w:r>
      <w:proofErr w:type="spellStart"/>
      <w:r w:rsidRPr="00EC7F69">
        <w:t>public</w:t>
      </w:r>
      <w:proofErr w:type="spellEnd"/>
      <w:r w:rsidRPr="00EC7F69">
        <w:t xml:space="preserve"> </w:t>
      </w:r>
      <w:proofErr w:type="spellStart"/>
      <w:r w:rsidRPr="00EC7F69">
        <w:t>cultural</w:t>
      </w:r>
      <w:proofErr w:type="spellEnd"/>
      <w:r w:rsidRPr="00EC7F69">
        <w:t xml:space="preserve"> </w:t>
      </w:r>
      <w:proofErr w:type="spellStart"/>
      <w:r w:rsidRPr="00EC7F69">
        <w:t>interventions</w:t>
      </w:r>
      <w:proofErr w:type="spellEnd"/>
      <w:r w:rsidRPr="00EC7F69">
        <w:t xml:space="preserve"> </w:t>
      </w:r>
      <w:proofErr w:type="spellStart"/>
      <w:r w:rsidRPr="00EC7F69">
        <w:t>that</w:t>
      </w:r>
      <w:proofErr w:type="spellEnd"/>
      <w:r w:rsidRPr="00EC7F69">
        <w:t xml:space="preserve"> </w:t>
      </w:r>
      <w:proofErr w:type="spellStart"/>
      <w:r w:rsidRPr="00EC7F69">
        <w:t>strengthen</w:t>
      </w:r>
      <w:proofErr w:type="spellEnd"/>
      <w:r w:rsidRPr="00EC7F69">
        <w:t xml:space="preserve"> </w:t>
      </w:r>
      <w:proofErr w:type="spellStart"/>
      <w:r w:rsidRPr="00EC7F69">
        <w:t>cultural</w:t>
      </w:r>
      <w:proofErr w:type="spellEnd"/>
      <w:r w:rsidRPr="00EC7F69">
        <w:t xml:space="preserve"> </w:t>
      </w:r>
      <w:proofErr w:type="spellStart"/>
      <w:r w:rsidRPr="00EC7F69">
        <w:t>participation</w:t>
      </w:r>
      <w:proofErr w:type="spellEnd"/>
      <w:r w:rsidRPr="00EC7F69">
        <w:t xml:space="preserve">, </w:t>
      </w:r>
      <w:proofErr w:type="spellStart"/>
      <w:r w:rsidRPr="00EC7F69">
        <w:t>community</w:t>
      </w:r>
      <w:proofErr w:type="spellEnd"/>
      <w:r w:rsidRPr="00EC7F69">
        <w:t xml:space="preserve"> </w:t>
      </w:r>
      <w:proofErr w:type="spellStart"/>
      <w:r w:rsidRPr="00EC7F69">
        <w:t>activity</w:t>
      </w:r>
      <w:proofErr w:type="spellEnd"/>
      <w:r w:rsidRPr="00EC7F69">
        <w:t xml:space="preserve">, and </w:t>
      </w:r>
      <w:proofErr w:type="spellStart"/>
      <w:r w:rsidRPr="00EC7F69">
        <w:t>learning</w:t>
      </w:r>
      <w:proofErr w:type="spellEnd"/>
      <w:r w:rsidRPr="00EC7F69">
        <w:t xml:space="preserve"> </w:t>
      </w:r>
      <w:proofErr w:type="spellStart"/>
      <w:r w:rsidRPr="00EC7F69">
        <w:t>opportunities</w:t>
      </w:r>
      <w:proofErr w:type="spellEnd"/>
      <w:r w:rsidRPr="00EC7F69">
        <w:t xml:space="preserve">. The </w:t>
      </w:r>
      <w:proofErr w:type="spellStart"/>
      <w:r w:rsidRPr="00EC7F69">
        <w:t>results</w:t>
      </w:r>
      <w:proofErr w:type="spellEnd"/>
      <w:r w:rsidRPr="00EC7F69">
        <w:t xml:space="preserve"> </w:t>
      </w:r>
      <w:proofErr w:type="spellStart"/>
      <w:r w:rsidRPr="00EC7F69">
        <w:t>may</w:t>
      </w:r>
      <w:proofErr w:type="spellEnd"/>
      <w:r w:rsidRPr="00EC7F69">
        <w:t xml:space="preserve"> </w:t>
      </w:r>
      <w:proofErr w:type="spellStart"/>
      <w:r w:rsidRPr="00EC7F69">
        <w:t>therefore</w:t>
      </w:r>
      <w:proofErr w:type="spellEnd"/>
      <w:r w:rsidRPr="00EC7F69">
        <w:t xml:space="preserve"> </w:t>
      </w:r>
      <w:proofErr w:type="spellStart"/>
      <w:r w:rsidRPr="00EC7F69">
        <w:t>contribute</w:t>
      </w:r>
      <w:proofErr w:type="spellEnd"/>
      <w:r w:rsidRPr="00EC7F69">
        <w:t xml:space="preserve"> </w:t>
      </w:r>
      <w:proofErr w:type="spellStart"/>
      <w:r w:rsidRPr="00EC7F69">
        <w:t>to</w:t>
      </w:r>
      <w:proofErr w:type="spellEnd"/>
      <w:r w:rsidRPr="00EC7F69">
        <w:t xml:space="preserve"> </w:t>
      </w:r>
      <w:proofErr w:type="spellStart"/>
      <w:r w:rsidRPr="00EC7F69">
        <w:t>regional</w:t>
      </w:r>
      <w:proofErr w:type="spellEnd"/>
      <w:r w:rsidRPr="00EC7F69">
        <w:t xml:space="preserve"> </w:t>
      </w:r>
      <w:proofErr w:type="spellStart"/>
      <w:r w:rsidRPr="00EC7F69">
        <w:t>development</w:t>
      </w:r>
      <w:proofErr w:type="spellEnd"/>
      <w:r w:rsidRPr="00EC7F69">
        <w:t xml:space="preserve">, </w:t>
      </w:r>
      <w:proofErr w:type="spellStart"/>
      <w:r w:rsidRPr="00EC7F69">
        <w:t>cultural</w:t>
      </w:r>
      <w:proofErr w:type="spellEnd"/>
      <w:r w:rsidRPr="00EC7F69">
        <w:t xml:space="preserve"> </w:t>
      </w:r>
      <w:proofErr w:type="spellStart"/>
      <w:r w:rsidRPr="00EC7F69">
        <w:t>strategy-making</w:t>
      </w:r>
      <w:proofErr w:type="spellEnd"/>
      <w:r w:rsidRPr="00EC7F69">
        <w:t xml:space="preserve">, and </w:t>
      </w:r>
      <w:proofErr w:type="spellStart"/>
      <w:r w:rsidRPr="00EC7F69">
        <w:t>community</w:t>
      </w:r>
      <w:proofErr w:type="spellEnd"/>
      <w:r w:rsidRPr="00EC7F69">
        <w:t xml:space="preserve"> </w:t>
      </w:r>
      <w:proofErr w:type="spellStart"/>
      <w:r w:rsidRPr="00EC7F69">
        <w:t>development</w:t>
      </w:r>
      <w:proofErr w:type="spellEnd"/>
      <w:r w:rsidRPr="00EC7F69">
        <w:t xml:space="preserve"> </w:t>
      </w:r>
      <w:proofErr w:type="spellStart"/>
      <w:r w:rsidRPr="00EC7F69">
        <w:t>alike</w:t>
      </w:r>
      <w:proofErr w:type="spellEnd"/>
      <w:r w:rsidRPr="00EC7F69">
        <w:t>.</w:t>
      </w:r>
    </w:p>
    <w:p w14:paraId="2A4DDE7D" w14:textId="77777777" w:rsidR="0081272E" w:rsidRPr="00EC7F69" w:rsidRDefault="0081272E" w:rsidP="0081272E">
      <w:pPr>
        <w:jc w:val="both"/>
      </w:pPr>
      <w:r w:rsidRPr="00EC7F69">
        <w:t>-------------------------------------------------------------------------</w:t>
      </w:r>
    </w:p>
    <w:p w14:paraId="085D1B2F" w14:textId="77777777" w:rsidR="0081272E" w:rsidRPr="00EC7F69" w:rsidRDefault="0081272E" w:rsidP="0081272E">
      <w:pPr>
        <w:jc w:val="both"/>
        <w:rPr>
          <w:b/>
          <w:bCs/>
        </w:rPr>
      </w:pPr>
      <w:proofErr w:type="spellStart"/>
      <w:r w:rsidRPr="00EC7F69">
        <w:rPr>
          <w:b/>
          <w:bCs/>
        </w:rPr>
        <w:t>Miháldinecz</w:t>
      </w:r>
      <w:proofErr w:type="spellEnd"/>
      <w:r w:rsidRPr="00EC7F69">
        <w:rPr>
          <w:b/>
          <w:bCs/>
        </w:rPr>
        <w:t xml:space="preserve"> Edit: Tanítóból útvonaltervező</w:t>
      </w:r>
    </w:p>
    <w:p w14:paraId="76E88F45" w14:textId="77777777" w:rsidR="0081272E" w:rsidRPr="00EC7F69" w:rsidRDefault="0081272E" w:rsidP="0081272E">
      <w:pPr>
        <w:jc w:val="both"/>
      </w:pPr>
      <w:r w:rsidRPr="00EC7F69">
        <w:rPr>
          <w:u w:val="single"/>
        </w:rPr>
        <w:t>Absztrakt magyar</w:t>
      </w:r>
      <w:r w:rsidRPr="00EC7F69">
        <w:t>:</w:t>
      </w:r>
    </w:p>
    <w:p w14:paraId="52CD48EB" w14:textId="77777777" w:rsidR="0081272E" w:rsidRPr="00EC7F69" w:rsidRDefault="0081272E" w:rsidP="0081272E">
      <w:pPr>
        <w:jc w:val="both"/>
      </w:pPr>
      <w:r w:rsidRPr="00EC7F69">
        <w:t xml:space="preserve">A tanulás természeténél fogva mindig kontextusfüggő: épít az előképzettségre, igazodik az aktuális élethelyzethez, és folyamatosan alkalmazkodik a környezet változásaihoz. A felsőoktatási </w:t>
      </w:r>
      <w:proofErr w:type="spellStart"/>
      <w:r w:rsidRPr="00EC7F69">
        <w:t>lifelong</w:t>
      </w:r>
      <w:proofErr w:type="spellEnd"/>
      <w:r w:rsidRPr="00EC7F69">
        <w:t xml:space="preserve"> </w:t>
      </w:r>
      <w:proofErr w:type="spellStart"/>
      <w:r w:rsidRPr="00EC7F69">
        <w:t>learning</w:t>
      </w:r>
      <w:proofErr w:type="spellEnd"/>
      <w:r w:rsidRPr="00EC7F69">
        <w:t xml:space="preserve"> azonban nem szabadon választható tanulási tér, hanem egy formális, szakmai követelményekhez kötött rendszer, ahol a tanulóknak, legyenek pályakezdők vagy tapasztalt szakemberek ugyanazokat az alapkompetenciákat kell elsajátítaniuk. A mesterséges intelligencia ebben a környezetben nem helyettesíti a szakmai tananyagot, és nem épül be automatikusan a tanulási gyakorlatba, a technológia használata maga is tanulási folyamat, amelyhez a hallgatóknak oktatói iránymutatásra, keretekre és értelmezésre van szükségük. Mindez azt eredményezi, hogy a tanulási folyamat egyszerre válik rugalmasabbá és összetettebbé, a hallgatók különböző módon és különböző tempóban kapcsolják össze a formális tananyagot a saját szakmai tapasztalataikkal, miközben az MI új döntési helyzeteket és új </w:t>
      </w:r>
      <w:r w:rsidRPr="00EC7F69">
        <w:lastRenderedPageBreak/>
        <w:t>értelmezési lehetőségeket hoz létre. Ebben a dinamikus térben az oktató szerepe felértékelődik, nem csupán a tananyag közvetítője, hanem a tanulási folyamat értelmezője és keretezője, aki segít eligazodni a technológiai lehetőségek között, és biztosítja, hogy a tanulók a szakmai alapok megtartása mellett tudják beépíteni az új eszközöket a saját tanulási gyakorlatukba.</w:t>
      </w:r>
    </w:p>
    <w:p w14:paraId="28734D25" w14:textId="77777777" w:rsidR="0081272E" w:rsidRPr="00EC7F69" w:rsidRDefault="0081272E" w:rsidP="0081272E">
      <w:pPr>
        <w:jc w:val="both"/>
      </w:pPr>
      <w:r w:rsidRPr="00EC7F69">
        <w:t xml:space="preserve">Az előadás azt vizsgálja, hogyan alakul át az oktatói szerep ebben a technológia által formált tanulási ökoszisztémában, és milyen pedagógiai kompetenciák válnak kulcsfontosságúvá a minőségi felsőoktatási </w:t>
      </w:r>
      <w:proofErr w:type="spellStart"/>
      <w:r w:rsidRPr="00EC7F69">
        <w:t>lifelong</w:t>
      </w:r>
      <w:proofErr w:type="spellEnd"/>
      <w:r w:rsidRPr="00EC7F69">
        <w:t xml:space="preserve"> </w:t>
      </w:r>
      <w:proofErr w:type="spellStart"/>
      <w:r w:rsidRPr="00EC7F69">
        <w:t>learning</w:t>
      </w:r>
      <w:proofErr w:type="spellEnd"/>
      <w:r w:rsidRPr="00EC7F69">
        <w:t xml:space="preserve"> biztosításához. A cél annak bemutatása, hogy a mesterséges intelligencia nem csökkenti, hanem új módon erősíti meg az oktató jelenlétét, a tanár a tanulási folyamat értelmezőjévé, a kritikai gondolkodás </w:t>
      </w:r>
      <w:proofErr w:type="spellStart"/>
      <w:r w:rsidRPr="00EC7F69">
        <w:t>facilitátorává</w:t>
      </w:r>
      <w:proofErr w:type="spellEnd"/>
      <w:r w:rsidRPr="00EC7F69">
        <w:t xml:space="preserve"> és a tanulási utak tudatos tervezőjévé válik.</w:t>
      </w:r>
    </w:p>
    <w:p w14:paraId="6A633BE3" w14:textId="77777777" w:rsidR="0081272E" w:rsidRPr="00EC7F69" w:rsidRDefault="0081272E" w:rsidP="0081272E">
      <w:pPr>
        <w:jc w:val="both"/>
      </w:pPr>
      <w:r w:rsidRPr="00EC7F69">
        <w:rPr>
          <w:u w:val="single"/>
        </w:rPr>
        <w:t>Absztrakt angol</w:t>
      </w:r>
      <w:r w:rsidRPr="00EC7F69">
        <w:t>:</w:t>
      </w:r>
    </w:p>
    <w:p w14:paraId="7BFD5D2F" w14:textId="77777777" w:rsidR="0081272E" w:rsidRPr="00EC7F69" w:rsidRDefault="0081272E" w:rsidP="0081272E">
      <w:pPr>
        <w:jc w:val="both"/>
      </w:pPr>
      <w:proofErr w:type="spellStart"/>
      <w:r w:rsidRPr="00EC7F69">
        <w:t>Learning</w:t>
      </w:r>
      <w:proofErr w:type="spellEnd"/>
      <w:r w:rsidRPr="00EC7F69">
        <w:t xml:space="preserve"> is </w:t>
      </w:r>
      <w:proofErr w:type="spellStart"/>
      <w:r w:rsidRPr="00EC7F69">
        <w:t>by</w:t>
      </w:r>
      <w:proofErr w:type="spellEnd"/>
      <w:r w:rsidRPr="00EC7F69">
        <w:t xml:space="preserve"> </w:t>
      </w:r>
      <w:proofErr w:type="spellStart"/>
      <w:r w:rsidRPr="00EC7F69">
        <w:t>its</w:t>
      </w:r>
      <w:proofErr w:type="spellEnd"/>
      <w:r w:rsidRPr="00EC7F69">
        <w:t xml:space="preserve"> </w:t>
      </w:r>
      <w:proofErr w:type="spellStart"/>
      <w:r w:rsidRPr="00EC7F69">
        <w:t>nature</w:t>
      </w:r>
      <w:proofErr w:type="spellEnd"/>
      <w:r w:rsidRPr="00EC7F69">
        <w:t xml:space="preserve"> context </w:t>
      </w:r>
      <w:proofErr w:type="spellStart"/>
      <w:r w:rsidRPr="00EC7F69">
        <w:t>dependent</w:t>
      </w:r>
      <w:proofErr w:type="spellEnd"/>
      <w:r w:rsidRPr="00EC7F69">
        <w:t xml:space="preserve">: </w:t>
      </w:r>
      <w:proofErr w:type="spellStart"/>
      <w:r w:rsidRPr="00EC7F69">
        <w:t>it</w:t>
      </w:r>
      <w:proofErr w:type="spellEnd"/>
      <w:r w:rsidRPr="00EC7F69">
        <w:t xml:space="preserve"> </w:t>
      </w:r>
      <w:proofErr w:type="spellStart"/>
      <w:r w:rsidRPr="00EC7F69">
        <w:t>builds</w:t>
      </w:r>
      <w:proofErr w:type="spellEnd"/>
      <w:r w:rsidRPr="00EC7F69">
        <w:t xml:space="preserve"> </w:t>
      </w:r>
      <w:proofErr w:type="spellStart"/>
      <w:r w:rsidRPr="00EC7F69">
        <w:t>on</w:t>
      </w:r>
      <w:proofErr w:type="spellEnd"/>
      <w:r w:rsidRPr="00EC7F69">
        <w:t xml:space="preserve"> prior </w:t>
      </w:r>
      <w:proofErr w:type="spellStart"/>
      <w:r w:rsidRPr="00EC7F69">
        <w:t>knowledge</w:t>
      </w:r>
      <w:proofErr w:type="spellEnd"/>
      <w:r w:rsidRPr="00EC7F69">
        <w:t xml:space="preserve">, </w:t>
      </w:r>
      <w:proofErr w:type="spellStart"/>
      <w:r w:rsidRPr="00EC7F69">
        <w:t>adjusts</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learner’s</w:t>
      </w:r>
      <w:proofErr w:type="spellEnd"/>
      <w:r w:rsidRPr="00EC7F69">
        <w:t xml:space="preserve"> </w:t>
      </w:r>
      <w:proofErr w:type="spellStart"/>
      <w:r w:rsidRPr="00EC7F69">
        <w:t>current</w:t>
      </w:r>
      <w:proofErr w:type="spellEnd"/>
      <w:r w:rsidRPr="00EC7F69">
        <w:t xml:space="preserve"> life </w:t>
      </w:r>
      <w:proofErr w:type="spellStart"/>
      <w:r w:rsidRPr="00EC7F69">
        <w:t>situation</w:t>
      </w:r>
      <w:proofErr w:type="spellEnd"/>
      <w:r w:rsidRPr="00EC7F69">
        <w:t xml:space="preserve">, and </w:t>
      </w:r>
      <w:proofErr w:type="spellStart"/>
      <w:r w:rsidRPr="00EC7F69">
        <w:t>continuously</w:t>
      </w:r>
      <w:proofErr w:type="spellEnd"/>
      <w:r w:rsidRPr="00EC7F69">
        <w:t xml:space="preserve"> </w:t>
      </w:r>
      <w:proofErr w:type="spellStart"/>
      <w:r w:rsidRPr="00EC7F69">
        <w:t>adapts</w:t>
      </w:r>
      <w:proofErr w:type="spellEnd"/>
      <w:r w:rsidRPr="00EC7F69">
        <w:t xml:space="preserve"> </w:t>
      </w:r>
      <w:proofErr w:type="spellStart"/>
      <w:r w:rsidRPr="00EC7F69">
        <w:t>to</w:t>
      </w:r>
      <w:proofErr w:type="spellEnd"/>
      <w:r w:rsidRPr="00EC7F69">
        <w:t xml:space="preserve"> </w:t>
      </w:r>
      <w:proofErr w:type="spellStart"/>
      <w:r w:rsidRPr="00EC7F69">
        <w:t>changes</w:t>
      </w:r>
      <w:proofErr w:type="spellEnd"/>
      <w:r w:rsidRPr="00EC7F69">
        <w:t xml:space="preserve"> in </w:t>
      </w:r>
      <w:proofErr w:type="spellStart"/>
      <w:r w:rsidRPr="00EC7F69">
        <w:t>the</w:t>
      </w:r>
      <w:proofErr w:type="spellEnd"/>
      <w:r w:rsidRPr="00EC7F69">
        <w:t xml:space="preserve"> </w:t>
      </w:r>
      <w:proofErr w:type="spellStart"/>
      <w:r w:rsidRPr="00EC7F69">
        <w:t>environment</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in </w:t>
      </w:r>
      <w:proofErr w:type="spellStart"/>
      <w:r w:rsidRPr="00EC7F69">
        <w:t>higher</w:t>
      </w:r>
      <w:proofErr w:type="spellEnd"/>
      <w:r w:rsidRPr="00EC7F69">
        <w:t xml:space="preserve"> </w:t>
      </w:r>
      <w:proofErr w:type="spellStart"/>
      <w:r w:rsidRPr="00EC7F69">
        <w:t>education</w:t>
      </w:r>
      <w:proofErr w:type="spellEnd"/>
      <w:r w:rsidRPr="00EC7F69">
        <w:t xml:space="preserve">, </w:t>
      </w:r>
      <w:proofErr w:type="spellStart"/>
      <w:r w:rsidRPr="00EC7F69">
        <w:t>however</w:t>
      </w:r>
      <w:proofErr w:type="spellEnd"/>
      <w:r w:rsidRPr="00EC7F69">
        <w:t xml:space="preserve">, </w:t>
      </w:r>
      <w:proofErr w:type="spellStart"/>
      <w:r w:rsidRPr="00EC7F69">
        <w:t>does</w:t>
      </w:r>
      <w:proofErr w:type="spellEnd"/>
      <w:r w:rsidRPr="00EC7F69">
        <w:t xml:space="preserve"> </w:t>
      </w:r>
      <w:proofErr w:type="spellStart"/>
      <w:r w:rsidRPr="00EC7F69">
        <w:t>not</w:t>
      </w:r>
      <w:proofErr w:type="spellEnd"/>
      <w:r w:rsidRPr="00EC7F69">
        <w:t xml:space="preserve"> </w:t>
      </w:r>
      <w:proofErr w:type="spellStart"/>
      <w:r w:rsidRPr="00EC7F69">
        <w:t>take</w:t>
      </w:r>
      <w:proofErr w:type="spellEnd"/>
      <w:r w:rsidRPr="00EC7F69">
        <w:t xml:space="preserve"> </w:t>
      </w:r>
      <w:proofErr w:type="spellStart"/>
      <w:r w:rsidRPr="00EC7F69">
        <w:t>place</w:t>
      </w:r>
      <w:proofErr w:type="spellEnd"/>
      <w:r w:rsidRPr="00EC7F69">
        <w:t xml:space="preserve"> in a </w:t>
      </w:r>
      <w:proofErr w:type="spellStart"/>
      <w:r w:rsidRPr="00EC7F69">
        <w:t>freely</w:t>
      </w:r>
      <w:proofErr w:type="spellEnd"/>
      <w:r w:rsidRPr="00EC7F69">
        <w:t xml:space="preserve"> </w:t>
      </w:r>
      <w:proofErr w:type="spellStart"/>
      <w:r w:rsidRPr="00EC7F69">
        <w:t>chosen</w:t>
      </w:r>
      <w:proofErr w:type="spellEnd"/>
      <w:r w:rsidRPr="00EC7F69">
        <w:t xml:space="preserve"> </w:t>
      </w:r>
      <w:proofErr w:type="spellStart"/>
      <w:r w:rsidRPr="00EC7F69">
        <w:t>learning</w:t>
      </w:r>
      <w:proofErr w:type="spellEnd"/>
      <w:r w:rsidRPr="00EC7F69">
        <w:t xml:space="preserve"> </w:t>
      </w:r>
      <w:proofErr w:type="spellStart"/>
      <w:r w:rsidRPr="00EC7F69">
        <w:t>space</w:t>
      </w:r>
      <w:proofErr w:type="spellEnd"/>
      <w:r w:rsidRPr="00EC7F69">
        <w:t xml:space="preserve">. </w:t>
      </w:r>
      <w:proofErr w:type="spellStart"/>
      <w:r w:rsidRPr="00EC7F69">
        <w:t>It</w:t>
      </w:r>
      <w:proofErr w:type="spellEnd"/>
      <w:r w:rsidRPr="00EC7F69">
        <w:t xml:space="preserve"> is a </w:t>
      </w:r>
      <w:proofErr w:type="spellStart"/>
      <w:r w:rsidRPr="00EC7F69">
        <w:t>formal</w:t>
      </w:r>
      <w:proofErr w:type="spellEnd"/>
      <w:r w:rsidRPr="00EC7F69">
        <w:t xml:space="preserve"> </w:t>
      </w:r>
      <w:proofErr w:type="spellStart"/>
      <w:r w:rsidRPr="00EC7F69">
        <w:t>system</w:t>
      </w:r>
      <w:proofErr w:type="spellEnd"/>
      <w:r w:rsidRPr="00EC7F69">
        <w:t xml:space="preserve"> tied </w:t>
      </w:r>
      <w:proofErr w:type="spellStart"/>
      <w:r w:rsidRPr="00EC7F69">
        <w:t>to</w:t>
      </w:r>
      <w:proofErr w:type="spellEnd"/>
      <w:r w:rsidRPr="00EC7F69">
        <w:t xml:space="preserve"> </w:t>
      </w:r>
      <w:proofErr w:type="spellStart"/>
      <w:r w:rsidRPr="00EC7F69">
        <w:t>professional</w:t>
      </w:r>
      <w:proofErr w:type="spellEnd"/>
      <w:r w:rsidRPr="00EC7F69">
        <w:t xml:space="preserve"> </w:t>
      </w:r>
      <w:proofErr w:type="spellStart"/>
      <w:r w:rsidRPr="00EC7F69">
        <w:t>requirements</w:t>
      </w:r>
      <w:proofErr w:type="spellEnd"/>
      <w:r w:rsidRPr="00EC7F69">
        <w:t xml:space="preserve">, </w:t>
      </w:r>
      <w:proofErr w:type="spellStart"/>
      <w:r w:rsidRPr="00EC7F69">
        <w:t>where</w:t>
      </w:r>
      <w:proofErr w:type="spellEnd"/>
      <w:r w:rsidRPr="00EC7F69">
        <w:t xml:space="preserve"> </w:t>
      </w:r>
      <w:proofErr w:type="spellStart"/>
      <w:r w:rsidRPr="00EC7F69">
        <w:t>students</w:t>
      </w:r>
      <w:proofErr w:type="spellEnd"/>
      <w:r w:rsidRPr="00EC7F69">
        <w:t xml:space="preserve">, </w:t>
      </w:r>
      <w:proofErr w:type="spellStart"/>
      <w:r w:rsidRPr="00EC7F69">
        <w:t>whether</w:t>
      </w:r>
      <w:proofErr w:type="spellEnd"/>
      <w:r w:rsidRPr="00EC7F69">
        <w:t xml:space="preserve"> </w:t>
      </w:r>
      <w:proofErr w:type="spellStart"/>
      <w:r w:rsidRPr="00EC7F69">
        <w:t>beginners</w:t>
      </w:r>
      <w:proofErr w:type="spellEnd"/>
      <w:r w:rsidRPr="00EC7F69">
        <w:t xml:space="preserve"> </w:t>
      </w:r>
      <w:proofErr w:type="spellStart"/>
      <w:r w:rsidRPr="00EC7F69">
        <w:t>or</w:t>
      </w:r>
      <w:proofErr w:type="spellEnd"/>
      <w:r w:rsidRPr="00EC7F69">
        <w:t xml:space="preserve"> </w:t>
      </w:r>
      <w:proofErr w:type="spellStart"/>
      <w:r w:rsidRPr="00EC7F69">
        <w:t>experienced</w:t>
      </w:r>
      <w:proofErr w:type="spellEnd"/>
      <w:r w:rsidRPr="00EC7F69">
        <w:t xml:space="preserve"> </w:t>
      </w:r>
      <w:proofErr w:type="spellStart"/>
      <w:r w:rsidRPr="00EC7F69">
        <w:t>professionals</w:t>
      </w:r>
      <w:proofErr w:type="spellEnd"/>
      <w:r w:rsidRPr="00EC7F69">
        <w:t xml:space="preserve">, </w:t>
      </w:r>
      <w:proofErr w:type="spellStart"/>
      <w:r w:rsidRPr="00EC7F69">
        <w:t>are</w:t>
      </w:r>
      <w:proofErr w:type="spellEnd"/>
      <w:r w:rsidRPr="00EC7F69">
        <w:t xml:space="preserve"> </w:t>
      </w:r>
      <w:proofErr w:type="spellStart"/>
      <w:r w:rsidRPr="00EC7F69">
        <w:t>required</w:t>
      </w:r>
      <w:proofErr w:type="spellEnd"/>
      <w:r w:rsidRPr="00EC7F69">
        <w:t xml:space="preserve"> </w:t>
      </w:r>
      <w:proofErr w:type="spellStart"/>
      <w:r w:rsidRPr="00EC7F69">
        <w:t>to</w:t>
      </w:r>
      <w:proofErr w:type="spellEnd"/>
      <w:r w:rsidRPr="00EC7F69">
        <w:t xml:space="preserve"> </w:t>
      </w:r>
      <w:proofErr w:type="spellStart"/>
      <w:r w:rsidRPr="00EC7F69">
        <w:t>acquire</w:t>
      </w:r>
      <w:proofErr w:type="spellEnd"/>
      <w:r w:rsidRPr="00EC7F69">
        <w:t xml:space="preserve"> </w:t>
      </w:r>
      <w:proofErr w:type="spellStart"/>
      <w:r w:rsidRPr="00EC7F69">
        <w:t>the</w:t>
      </w:r>
      <w:proofErr w:type="spellEnd"/>
      <w:r w:rsidRPr="00EC7F69">
        <w:t xml:space="preserve"> </w:t>
      </w:r>
      <w:proofErr w:type="spellStart"/>
      <w:r w:rsidRPr="00EC7F69">
        <w:t>same</w:t>
      </w:r>
      <w:proofErr w:type="spellEnd"/>
      <w:r w:rsidRPr="00EC7F69">
        <w:t xml:space="preserve"> </w:t>
      </w:r>
      <w:proofErr w:type="spellStart"/>
      <w:r w:rsidRPr="00EC7F69">
        <w:t>foundational</w:t>
      </w:r>
      <w:proofErr w:type="spellEnd"/>
      <w:r w:rsidRPr="00EC7F69">
        <w:t xml:space="preserve"> </w:t>
      </w:r>
      <w:proofErr w:type="spellStart"/>
      <w:r w:rsidRPr="00EC7F69">
        <w:t>competencies</w:t>
      </w:r>
      <w:proofErr w:type="spellEnd"/>
      <w:r w:rsidRPr="00EC7F69">
        <w:t xml:space="preserve">. In </w:t>
      </w:r>
      <w:proofErr w:type="spellStart"/>
      <w:r w:rsidRPr="00EC7F69">
        <w:t>this</w:t>
      </w:r>
      <w:proofErr w:type="spellEnd"/>
      <w:r w:rsidRPr="00EC7F69">
        <w:t xml:space="preserve"> </w:t>
      </w:r>
      <w:proofErr w:type="spellStart"/>
      <w:r w:rsidRPr="00EC7F69">
        <w:t>environment</w:t>
      </w:r>
      <w:proofErr w:type="spellEnd"/>
      <w:r w:rsidRPr="00EC7F69">
        <w:t xml:space="preserve">, </w:t>
      </w:r>
      <w:proofErr w:type="spellStart"/>
      <w:r w:rsidRPr="00EC7F69">
        <w:t>artificial</w:t>
      </w:r>
      <w:proofErr w:type="spellEnd"/>
      <w:r w:rsidRPr="00EC7F69">
        <w:t xml:space="preserve"> </w:t>
      </w:r>
      <w:proofErr w:type="spellStart"/>
      <w:r w:rsidRPr="00EC7F69">
        <w:t>intelligence</w:t>
      </w:r>
      <w:proofErr w:type="spellEnd"/>
      <w:r w:rsidRPr="00EC7F69">
        <w:t xml:space="preserve"> </w:t>
      </w:r>
      <w:proofErr w:type="spellStart"/>
      <w:r w:rsidRPr="00EC7F69">
        <w:t>does</w:t>
      </w:r>
      <w:proofErr w:type="spellEnd"/>
      <w:r w:rsidRPr="00EC7F69">
        <w:t xml:space="preserve"> </w:t>
      </w:r>
      <w:proofErr w:type="spellStart"/>
      <w:r w:rsidRPr="00EC7F69">
        <w:t>not</w:t>
      </w:r>
      <w:proofErr w:type="spellEnd"/>
      <w:r w:rsidRPr="00EC7F69">
        <w:t xml:space="preserve"> </w:t>
      </w:r>
      <w:proofErr w:type="spellStart"/>
      <w:r w:rsidRPr="00EC7F69">
        <w:t>replace</w:t>
      </w:r>
      <w:proofErr w:type="spellEnd"/>
      <w:r w:rsidRPr="00EC7F69">
        <w:t xml:space="preserve"> </w:t>
      </w:r>
      <w:proofErr w:type="spellStart"/>
      <w:r w:rsidRPr="00EC7F69">
        <w:t>disciplinary</w:t>
      </w:r>
      <w:proofErr w:type="spellEnd"/>
      <w:r w:rsidRPr="00EC7F69">
        <w:t xml:space="preserve"> </w:t>
      </w:r>
      <w:proofErr w:type="spellStart"/>
      <w:r w:rsidRPr="00EC7F69">
        <w:t>knowledge</w:t>
      </w:r>
      <w:proofErr w:type="spellEnd"/>
      <w:r w:rsidRPr="00EC7F69">
        <w:t xml:space="preserve"> and </w:t>
      </w:r>
      <w:proofErr w:type="spellStart"/>
      <w:r w:rsidRPr="00EC7F69">
        <w:t>does</w:t>
      </w:r>
      <w:proofErr w:type="spellEnd"/>
      <w:r w:rsidRPr="00EC7F69">
        <w:t xml:space="preserve"> </w:t>
      </w:r>
      <w:proofErr w:type="spellStart"/>
      <w:r w:rsidRPr="00EC7F69">
        <w:t>not</w:t>
      </w:r>
      <w:proofErr w:type="spellEnd"/>
      <w:r w:rsidRPr="00EC7F69">
        <w:t xml:space="preserve"> </w:t>
      </w:r>
      <w:proofErr w:type="spellStart"/>
      <w:r w:rsidRPr="00EC7F69">
        <w:t>integrate</w:t>
      </w:r>
      <w:proofErr w:type="spellEnd"/>
      <w:r w:rsidRPr="00EC7F69">
        <w:t xml:space="preserve"> </w:t>
      </w:r>
      <w:proofErr w:type="spellStart"/>
      <w:r w:rsidRPr="00EC7F69">
        <w:t>automatically</w:t>
      </w:r>
      <w:proofErr w:type="spellEnd"/>
      <w:r w:rsidRPr="00EC7F69">
        <w:t xml:space="preserve"> </w:t>
      </w:r>
      <w:proofErr w:type="spellStart"/>
      <w:r w:rsidRPr="00EC7F69">
        <w:t>into</w:t>
      </w:r>
      <w:proofErr w:type="spellEnd"/>
      <w:r w:rsidRPr="00EC7F69">
        <w:t xml:space="preserve"> </w:t>
      </w:r>
      <w:proofErr w:type="spellStart"/>
      <w:r w:rsidRPr="00EC7F69">
        <w:t>learning</w:t>
      </w:r>
      <w:proofErr w:type="spellEnd"/>
      <w:r w:rsidRPr="00EC7F69">
        <w:t xml:space="preserve"> </w:t>
      </w:r>
      <w:proofErr w:type="spellStart"/>
      <w:r w:rsidRPr="00EC7F69">
        <w:t>practices</w:t>
      </w:r>
      <w:proofErr w:type="spellEnd"/>
      <w:r w:rsidRPr="00EC7F69">
        <w:t xml:space="preserve">. </w:t>
      </w:r>
      <w:proofErr w:type="spellStart"/>
      <w:r w:rsidRPr="00EC7F69">
        <w:t>Using</w:t>
      </w:r>
      <w:proofErr w:type="spellEnd"/>
      <w:r w:rsidRPr="00EC7F69">
        <w:t xml:space="preserve"> </w:t>
      </w:r>
      <w:proofErr w:type="spellStart"/>
      <w:r w:rsidRPr="00EC7F69">
        <w:t>technology</w:t>
      </w:r>
      <w:proofErr w:type="spellEnd"/>
      <w:r w:rsidRPr="00EC7F69">
        <w:t xml:space="preserve"> is </w:t>
      </w:r>
      <w:proofErr w:type="spellStart"/>
      <w:r w:rsidRPr="00EC7F69">
        <w:t>itself</w:t>
      </w:r>
      <w:proofErr w:type="spellEnd"/>
      <w:r w:rsidRPr="00EC7F69">
        <w:t xml:space="preserve"> a </w:t>
      </w:r>
      <w:proofErr w:type="spellStart"/>
      <w:r w:rsidRPr="00EC7F69">
        <w:t>learning</w:t>
      </w:r>
      <w:proofErr w:type="spellEnd"/>
      <w:r w:rsidRPr="00EC7F69">
        <w:t xml:space="preserve"> </w:t>
      </w:r>
      <w:proofErr w:type="spellStart"/>
      <w:r w:rsidRPr="00EC7F69">
        <w:t>process</w:t>
      </w:r>
      <w:proofErr w:type="spellEnd"/>
      <w:r w:rsidRPr="00EC7F69">
        <w:t xml:space="preserve"> </w:t>
      </w:r>
      <w:proofErr w:type="spellStart"/>
      <w:r w:rsidRPr="00EC7F69">
        <w:t>that</w:t>
      </w:r>
      <w:proofErr w:type="spellEnd"/>
      <w:r w:rsidRPr="00EC7F69">
        <w:t xml:space="preserve"> </w:t>
      </w:r>
      <w:proofErr w:type="spellStart"/>
      <w:r w:rsidRPr="00EC7F69">
        <w:t>requires</w:t>
      </w:r>
      <w:proofErr w:type="spellEnd"/>
      <w:r w:rsidRPr="00EC7F69">
        <w:t xml:space="preserve"> </w:t>
      </w:r>
      <w:proofErr w:type="spellStart"/>
      <w:r w:rsidRPr="00EC7F69">
        <w:t>guidance</w:t>
      </w:r>
      <w:proofErr w:type="spellEnd"/>
      <w:r w:rsidRPr="00EC7F69">
        <w:t xml:space="preserve">, </w:t>
      </w:r>
      <w:proofErr w:type="spellStart"/>
      <w:r w:rsidRPr="00EC7F69">
        <w:t>structure</w:t>
      </w:r>
      <w:proofErr w:type="spellEnd"/>
      <w:r w:rsidRPr="00EC7F69">
        <w:t xml:space="preserve">, and </w:t>
      </w:r>
      <w:proofErr w:type="spellStart"/>
      <w:r w:rsidRPr="00EC7F69">
        <w:t>interpretation</w:t>
      </w:r>
      <w:proofErr w:type="spellEnd"/>
      <w:r w:rsidRPr="00EC7F69">
        <w:t xml:space="preserve"> </w:t>
      </w:r>
      <w:proofErr w:type="spellStart"/>
      <w:r w:rsidRPr="00EC7F69">
        <w:t>from</w:t>
      </w:r>
      <w:proofErr w:type="spellEnd"/>
      <w:r w:rsidRPr="00EC7F69">
        <w:t xml:space="preserve"> </w:t>
      </w:r>
      <w:proofErr w:type="spellStart"/>
      <w:r w:rsidRPr="00EC7F69">
        <w:t>teachers</w:t>
      </w:r>
      <w:proofErr w:type="spellEnd"/>
      <w:r w:rsidRPr="00EC7F69">
        <w:t xml:space="preserve">. </w:t>
      </w:r>
      <w:proofErr w:type="spellStart"/>
      <w:r w:rsidRPr="00EC7F69">
        <w:t>As</w:t>
      </w:r>
      <w:proofErr w:type="spellEnd"/>
      <w:r w:rsidRPr="00EC7F69">
        <w:t xml:space="preserve"> a </w:t>
      </w:r>
      <w:proofErr w:type="spellStart"/>
      <w:r w:rsidRPr="00EC7F69">
        <w:t>result</w:t>
      </w:r>
      <w:proofErr w:type="spellEnd"/>
      <w:r w:rsidRPr="00EC7F69">
        <w:t xml:space="preserve">, </w:t>
      </w:r>
      <w:proofErr w:type="spellStart"/>
      <w:r w:rsidRPr="00EC7F69">
        <w:t>the</w:t>
      </w:r>
      <w:proofErr w:type="spellEnd"/>
      <w:r w:rsidRPr="00EC7F69">
        <w:t xml:space="preserve"> </w:t>
      </w:r>
      <w:proofErr w:type="spellStart"/>
      <w:r w:rsidRPr="00EC7F69">
        <w:t>learning</w:t>
      </w:r>
      <w:proofErr w:type="spellEnd"/>
      <w:r w:rsidRPr="00EC7F69">
        <w:t xml:space="preserve"> </w:t>
      </w:r>
      <w:proofErr w:type="spellStart"/>
      <w:r w:rsidRPr="00EC7F69">
        <w:t>process</w:t>
      </w:r>
      <w:proofErr w:type="spellEnd"/>
      <w:r w:rsidRPr="00EC7F69">
        <w:t xml:space="preserve"> </w:t>
      </w:r>
      <w:proofErr w:type="spellStart"/>
      <w:r w:rsidRPr="00EC7F69">
        <w:t>becomes</w:t>
      </w:r>
      <w:proofErr w:type="spellEnd"/>
      <w:r w:rsidRPr="00EC7F69">
        <w:t xml:space="preserve"> </w:t>
      </w:r>
      <w:proofErr w:type="spellStart"/>
      <w:r w:rsidRPr="00EC7F69">
        <w:t>both</w:t>
      </w:r>
      <w:proofErr w:type="spellEnd"/>
      <w:r w:rsidRPr="00EC7F69">
        <w:t xml:space="preserve"> more </w:t>
      </w:r>
      <w:proofErr w:type="spellStart"/>
      <w:r w:rsidRPr="00EC7F69">
        <w:t>flexible</w:t>
      </w:r>
      <w:proofErr w:type="spellEnd"/>
      <w:r w:rsidRPr="00EC7F69">
        <w:t xml:space="preserve"> and more </w:t>
      </w:r>
      <w:proofErr w:type="spellStart"/>
      <w:r w:rsidRPr="00EC7F69">
        <w:t>complex</w:t>
      </w:r>
      <w:proofErr w:type="spellEnd"/>
      <w:r w:rsidRPr="00EC7F69">
        <w:t xml:space="preserve">. </w:t>
      </w:r>
      <w:proofErr w:type="spellStart"/>
      <w:r w:rsidRPr="00EC7F69">
        <w:t>Students</w:t>
      </w:r>
      <w:proofErr w:type="spellEnd"/>
      <w:r w:rsidRPr="00EC7F69">
        <w:t xml:space="preserve"> </w:t>
      </w:r>
      <w:proofErr w:type="spellStart"/>
      <w:r w:rsidRPr="00EC7F69">
        <w:t>connect</w:t>
      </w:r>
      <w:proofErr w:type="spellEnd"/>
      <w:r w:rsidRPr="00EC7F69">
        <w:t xml:space="preserve"> </w:t>
      </w:r>
      <w:proofErr w:type="spellStart"/>
      <w:r w:rsidRPr="00EC7F69">
        <w:t>formal</w:t>
      </w:r>
      <w:proofErr w:type="spellEnd"/>
      <w:r w:rsidRPr="00EC7F69">
        <w:t xml:space="preserve"> curriculum </w:t>
      </w:r>
      <w:proofErr w:type="spellStart"/>
      <w:r w:rsidRPr="00EC7F69">
        <w:t>content</w:t>
      </w:r>
      <w:proofErr w:type="spellEnd"/>
      <w:r w:rsidRPr="00EC7F69">
        <w:t xml:space="preserve"> </w:t>
      </w:r>
      <w:proofErr w:type="spellStart"/>
      <w:r w:rsidRPr="00EC7F69">
        <w:t>with</w:t>
      </w:r>
      <w:proofErr w:type="spellEnd"/>
      <w:r w:rsidRPr="00EC7F69">
        <w:t xml:space="preserve"> </w:t>
      </w:r>
      <w:proofErr w:type="spellStart"/>
      <w:r w:rsidRPr="00EC7F69">
        <w:t>their</w:t>
      </w:r>
      <w:proofErr w:type="spellEnd"/>
      <w:r w:rsidRPr="00EC7F69">
        <w:t xml:space="preserve"> </w:t>
      </w:r>
      <w:proofErr w:type="spellStart"/>
      <w:r w:rsidRPr="00EC7F69">
        <w:t>own</w:t>
      </w:r>
      <w:proofErr w:type="spellEnd"/>
      <w:r w:rsidRPr="00EC7F69">
        <w:t xml:space="preserve"> </w:t>
      </w:r>
      <w:proofErr w:type="spellStart"/>
      <w:r w:rsidRPr="00EC7F69">
        <w:t>professional</w:t>
      </w:r>
      <w:proofErr w:type="spellEnd"/>
      <w:r w:rsidRPr="00EC7F69">
        <w:t xml:space="preserve"> </w:t>
      </w:r>
      <w:proofErr w:type="spellStart"/>
      <w:r w:rsidRPr="00EC7F69">
        <w:t>experience</w:t>
      </w:r>
      <w:proofErr w:type="spellEnd"/>
      <w:r w:rsidRPr="00EC7F69">
        <w:t xml:space="preserve"> in </w:t>
      </w:r>
      <w:proofErr w:type="spellStart"/>
      <w:r w:rsidRPr="00EC7F69">
        <w:t>different</w:t>
      </w:r>
      <w:proofErr w:type="spellEnd"/>
      <w:r w:rsidRPr="00EC7F69">
        <w:t xml:space="preserve"> </w:t>
      </w:r>
      <w:proofErr w:type="spellStart"/>
      <w:r w:rsidRPr="00EC7F69">
        <w:t>ways</w:t>
      </w:r>
      <w:proofErr w:type="spellEnd"/>
      <w:r w:rsidRPr="00EC7F69">
        <w:t xml:space="preserve"> and </w:t>
      </w:r>
      <w:proofErr w:type="spellStart"/>
      <w:r w:rsidRPr="00EC7F69">
        <w:t>at</w:t>
      </w:r>
      <w:proofErr w:type="spellEnd"/>
      <w:r w:rsidRPr="00EC7F69">
        <w:t xml:space="preserve"> </w:t>
      </w:r>
      <w:proofErr w:type="spellStart"/>
      <w:r w:rsidRPr="00EC7F69">
        <w:t>different</w:t>
      </w:r>
      <w:proofErr w:type="spellEnd"/>
      <w:r w:rsidRPr="00EC7F69">
        <w:t xml:space="preserve"> </w:t>
      </w:r>
      <w:proofErr w:type="spellStart"/>
      <w:r w:rsidRPr="00EC7F69">
        <w:t>paces</w:t>
      </w:r>
      <w:proofErr w:type="spellEnd"/>
      <w:r w:rsidRPr="00EC7F69">
        <w:t xml:space="preserve">, </w:t>
      </w:r>
      <w:proofErr w:type="spellStart"/>
      <w:r w:rsidRPr="00EC7F69">
        <w:t>while</w:t>
      </w:r>
      <w:proofErr w:type="spellEnd"/>
      <w:r w:rsidRPr="00EC7F69">
        <w:t xml:space="preserve"> AI </w:t>
      </w:r>
      <w:proofErr w:type="spellStart"/>
      <w:r w:rsidRPr="00EC7F69">
        <w:t>creates</w:t>
      </w:r>
      <w:proofErr w:type="spellEnd"/>
      <w:r w:rsidRPr="00EC7F69">
        <w:t xml:space="preserve"> </w:t>
      </w:r>
      <w:proofErr w:type="spellStart"/>
      <w:r w:rsidRPr="00EC7F69">
        <w:t>new</w:t>
      </w:r>
      <w:proofErr w:type="spellEnd"/>
      <w:r w:rsidRPr="00EC7F69">
        <w:t xml:space="preserve"> decision </w:t>
      </w:r>
      <w:proofErr w:type="spellStart"/>
      <w:r w:rsidRPr="00EC7F69">
        <w:t>making</w:t>
      </w:r>
      <w:proofErr w:type="spellEnd"/>
      <w:r w:rsidRPr="00EC7F69">
        <w:t xml:space="preserve"> </w:t>
      </w:r>
      <w:proofErr w:type="spellStart"/>
      <w:r w:rsidRPr="00EC7F69">
        <w:t>situations</w:t>
      </w:r>
      <w:proofErr w:type="spellEnd"/>
      <w:r w:rsidRPr="00EC7F69">
        <w:t xml:space="preserve"> and </w:t>
      </w:r>
      <w:proofErr w:type="spellStart"/>
      <w:r w:rsidRPr="00EC7F69">
        <w:t>new</w:t>
      </w:r>
      <w:proofErr w:type="spellEnd"/>
      <w:r w:rsidRPr="00EC7F69">
        <w:t xml:space="preserve"> </w:t>
      </w:r>
      <w:proofErr w:type="spellStart"/>
      <w:r w:rsidRPr="00EC7F69">
        <w:t>possibilities</w:t>
      </w:r>
      <w:proofErr w:type="spellEnd"/>
      <w:r w:rsidRPr="00EC7F69">
        <w:t xml:space="preserve"> </w:t>
      </w:r>
      <w:proofErr w:type="spellStart"/>
      <w:r w:rsidRPr="00EC7F69">
        <w:t>for</w:t>
      </w:r>
      <w:proofErr w:type="spellEnd"/>
      <w:r w:rsidRPr="00EC7F69">
        <w:t xml:space="preserve"> </w:t>
      </w:r>
      <w:proofErr w:type="spellStart"/>
      <w:r w:rsidRPr="00EC7F69">
        <w:t>interpretation</w:t>
      </w:r>
      <w:proofErr w:type="spellEnd"/>
      <w:r w:rsidRPr="00EC7F69">
        <w:t xml:space="preserve">. In </w:t>
      </w:r>
      <w:proofErr w:type="spellStart"/>
      <w:r w:rsidRPr="00EC7F69">
        <w:t>this</w:t>
      </w:r>
      <w:proofErr w:type="spellEnd"/>
      <w:r w:rsidRPr="00EC7F69">
        <w:t xml:space="preserve"> </w:t>
      </w:r>
      <w:proofErr w:type="spellStart"/>
      <w:r w:rsidRPr="00EC7F69">
        <w:t>dynamic</w:t>
      </w:r>
      <w:proofErr w:type="spellEnd"/>
      <w:r w:rsidRPr="00EC7F69">
        <w:t xml:space="preserve"> </w:t>
      </w:r>
      <w:proofErr w:type="spellStart"/>
      <w:r w:rsidRPr="00EC7F69">
        <w:t>space</w:t>
      </w:r>
      <w:proofErr w:type="spellEnd"/>
      <w:r w:rsidRPr="00EC7F69">
        <w:t xml:space="preserve">, </w:t>
      </w:r>
      <w:proofErr w:type="spellStart"/>
      <w:r w:rsidRPr="00EC7F69">
        <w:t>the</w:t>
      </w:r>
      <w:proofErr w:type="spellEnd"/>
      <w:r w:rsidRPr="00EC7F69">
        <w:t xml:space="preserve"> </w:t>
      </w:r>
      <w:proofErr w:type="spellStart"/>
      <w:r w:rsidRPr="00EC7F69">
        <w:t>role</w:t>
      </w:r>
      <w:proofErr w:type="spellEnd"/>
      <w:r w:rsidRPr="00EC7F69">
        <w:t xml:space="preserve"> of </w:t>
      </w:r>
      <w:proofErr w:type="spellStart"/>
      <w:r w:rsidRPr="00EC7F69">
        <w:t>the</w:t>
      </w:r>
      <w:proofErr w:type="spellEnd"/>
      <w:r w:rsidRPr="00EC7F69">
        <w:t xml:space="preserve"> </w:t>
      </w:r>
      <w:proofErr w:type="spellStart"/>
      <w:r w:rsidRPr="00EC7F69">
        <w:t>teacher</w:t>
      </w:r>
      <w:proofErr w:type="spellEnd"/>
      <w:r w:rsidRPr="00EC7F69">
        <w:t xml:space="preserve"> </w:t>
      </w:r>
      <w:proofErr w:type="spellStart"/>
      <w:r w:rsidRPr="00EC7F69">
        <w:t>becomes</w:t>
      </w:r>
      <w:proofErr w:type="spellEnd"/>
      <w:r w:rsidRPr="00EC7F69">
        <w:t xml:space="preserve"> more </w:t>
      </w:r>
      <w:proofErr w:type="spellStart"/>
      <w:r w:rsidRPr="00EC7F69">
        <w:t>significant</w:t>
      </w:r>
      <w:proofErr w:type="spellEnd"/>
      <w:r w:rsidRPr="00EC7F69">
        <w:t xml:space="preserve">. The </w:t>
      </w:r>
      <w:proofErr w:type="spellStart"/>
      <w:r w:rsidRPr="00EC7F69">
        <w:t>teacher</w:t>
      </w:r>
      <w:proofErr w:type="spellEnd"/>
      <w:r w:rsidRPr="00EC7F69">
        <w:t xml:space="preserve"> is </w:t>
      </w:r>
      <w:proofErr w:type="spellStart"/>
      <w:r w:rsidRPr="00EC7F69">
        <w:t>not</w:t>
      </w:r>
      <w:proofErr w:type="spellEnd"/>
      <w:r w:rsidRPr="00EC7F69">
        <w:t xml:space="preserve"> </w:t>
      </w:r>
      <w:proofErr w:type="spellStart"/>
      <w:r w:rsidRPr="00EC7F69">
        <w:t>only</w:t>
      </w:r>
      <w:proofErr w:type="spellEnd"/>
      <w:r w:rsidRPr="00EC7F69">
        <w:t xml:space="preserve"> a </w:t>
      </w:r>
      <w:proofErr w:type="spellStart"/>
      <w:r w:rsidRPr="00EC7F69">
        <w:t>transmitter</w:t>
      </w:r>
      <w:proofErr w:type="spellEnd"/>
      <w:r w:rsidRPr="00EC7F69">
        <w:t xml:space="preserve"> of </w:t>
      </w:r>
      <w:proofErr w:type="spellStart"/>
      <w:r w:rsidRPr="00EC7F69">
        <w:t>content</w:t>
      </w:r>
      <w:proofErr w:type="spellEnd"/>
      <w:r w:rsidRPr="00EC7F69">
        <w:t xml:space="preserve"> </w:t>
      </w:r>
      <w:proofErr w:type="spellStart"/>
      <w:r w:rsidRPr="00EC7F69">
        <w:t>but</w:t>
      </w:r>
      <w:proofErr w:type="spellEnd"/>
      <w:r w:rsidRPr="00EC7F69">
        <w:t xml:space="preserve"> </w:t>
      </w:r>
      <w:proofErr w:type="spellStart"/>
      <w:r w:rsidRPr="00EC7F69">
        <w:t>also</w:t>
      </w:r>
      <w:proofErr w:type="spellEnd"/>
      <w:r w:rsidRPr="00EC7F69">
        <w:t xml:space="preserve"> an </w:t>
      </w:r>
      <w:proofErr w:type="spellStart"/>
      <w:r w:rsidRPr="00EC7F69">
        <w:t>interpreter</w:t>
      </w:r>
      <w:proofErr w:type="spellEnd"/>
      <w:r w:rsidRPr="00EC7F69">
        <w:t xml:space="preserve"> and </w:t>
      </w:r>
      <w:proofErr w:type="spellStart"/>
      <w:r w:rsidRPr="00EC7F69">
        <w:t>organiser</w:t>
      </w:r>
      <w:proofErr w:type="spellEnd"/>
      <w:r w:rsidRPr="00EC7F69">
        <w:t xml:space="preserve"> of </w:t>
      </w:r>
      <w:proofErr w:type="spellStart"/>
      <w:r w:rsidRPr="00EC7F69">
        <w:t>the</w:t>
      </w:r>
      <w:proofErr w:type="spellEnd"/>
      <w:r w:rsidRPr="00EC7F69">
        <w:t xml:space="preserve"> </w:t>
      </w:r>
      <w:proofErr w:type="spellStart"/>
      <w:r w:rsidRPr="00EC7F69">
        <w:t>learning</w:t>
      </w:r>
      <w:proofErr w:type="spellEnd"/>
      <w:r w:rsidRPr="00EC7F69">
        <w:t xml:space="preserve"> </w:t>
      </w:r>
      <w:proofErr w:type="spellStart"/>
      <w:r w:rsidRPr="00EC7F69">
        <w:t>process</w:t>
      </w:r>
      <w:proofErr w:type="spellEnd"/>
      <w:r w:rsidRPr="00EC7F69">
        <w:t xml:space="preserve">, </w:t>
      </w:r>
      <w:proofErr w:type="spellStart"/>
      <w:r w:rsidRPr="00EC7F69">
        <w:t>helping</w:t>
      </w:r>
      <w:proofErr w:type="spellEnd"/>
      <w:r w:rsidRPr="00EC7F69">
        <w:t xml:space="preserve"> </w:t>
      </w:r>
      <w:proofErr w:type="spellStart"/>
      <w:r w:rsidRPr="00EC7F69">
        <w:t>students</w:t>
      </w:r>
      <w:proofErr w:type="spellEnd"/>
      <w:r w:rsidRPr="00EC7F69">
        <w:t xml:space="preserve"> </w:t>
      </w:r>
      <w:proofErr w:type="spellStart"/>
      <w:r w:rsidRPr="00EC7F69">
        <w:t>navigate</w:t>
      </w:r>
      <w:proofErr w:type="spellEnd"/>
      <w:r w:rsidRPr="00EC7F69">
        <w:t xml:space="preserve"> </w:t>
      </w:r>
      <w:proofErr w:type="spellStart"/>
      <w:r w:rsidRPr="00EC7F69">
        <w:t>technological</w:t>
      </w:r>
      <w:proofErr w:type="spellEnd"/>
      <w:r w:rsidRPr="00EC7F69">
        <w:t xml:space="preserve"> </w:t>
      </w:r>
      <w:proofErr w:type="spellStart"/>
      <w:r w:rsidRPr="00EC7F69">
        <w:t>possibilities</w:t>
      </w:r>
      <w:proofErr w:type="spellEnd"/>
      <w:r w:rsidRPr="00EC7F69">
        <w:t xml:space="preserve"> and </w:t>
      </w:r>
      <w:proofErr w:type="spellStart"/>
      <w:r w:rsidRPr="00EC7F69">
        <w:t>ensuring</w:t>
      </w:r>
      <w:proofErr w:type="spellEnd"/>
      <w:r w:rsidRPr="00EC7F69">
        <w:t xml:space="preserve"> </w:t>
      </w:r>
      <w:proofErr w:type="spellStart"/>
      <w:r w:rsidRPr="00EC7F69">
        <w:t>that</w:t>
      </w:r>
      <w:proofErr w:type="spellEnd"/>
      <w:r w:rsidRPr="00EC7F69">
        <w:t xml:space="preserve"> </w:t>
      </w:r>
      <w:proofErr w:type="spellStart"/>
      <w:r w:rsidRPr="00EC7F69">
        <w:t>new</w:t>
      </w:r>
      <w:proofErr w:type="spellEnd"/>
      <w:r w:rsidRPr="00EC7F69">
        <w:t xml:space="preserve"> </w:t>
      </w:r>
      <w:proofErr w:type="spellStart"/>
      <w:r w:rsidRPr="00EC7F69">
        <w:t>tools</w:t>
      </w:r>
      <w:proofErr w:type="spellEnd"/>
      <w:r w:rsidRPr="00EC7F69">
        <w:t xml:space="preserve"> </w:t>
      </w:r>
      <w:proofErr w:type="spellStart"/>
      <w:r w:rsidRPr="00EC7F69">
        <w:t>are</w:t>
      </w:r>
      <w:proofErr w:type="spellEnd"/>
      <w:r w:rsidRPr="00EC7F69">
        <w:t xml:space="preserve"> </w:t>
      </w:r>
      <w:proofErr w:type="spellStart"/>
      <w:r w:rsidRPr="00EC7F69">
        <w:t>integrated</w:t>
      </w:r>
      <w:proofErr w:type="spellEnd"/>
      <w:r w:rsidRPr="00EC7F69">
        <w:t xml:space="preserve"> </w:t>
      </w:r>
      <w:proofErr w:type="spellStart"/>
      <w:r w:rsidRPr="00EC7F69">
        <w:t>into</w:t>
      </w:r>
      <w:proofErr w:type="spellEnd"/>
      <w:r w:rsidRPr="00EC7F69">
        <w:t xml:space="preserve"> </w:t>
      </w:r>
      <w:proofErr w:type="spellStart"/>
      <w:r w:rsidRPr="00EC7F69">
        <w:t>learning</w:t>
      </w:r>
      <w:proofErr w:type="spellEnd"/>
      <w:r w:rsidRPr="00EC7F69">
        <w:t xml:space="preserve"> </w:t>
      </w:r>
      <w:proofErr w:type="spellStart"/>
      <w:r w:rsidRPr="00EC7F69">
        <w:t>without</w:t>
      </w:r>
      <w:proofErr w:type="spellEnd"/>
      <w:r w:rsidRPr="00EC7F69">
        <w:t xml:space="preserve"> </w:t>
      </w:r>
      <w:proofErr w:type="spellStart"/>
      <w:r w:rsidRPr="00EC7F69">
        <w:t>compromising</w:t>
      </w:r>
      <w:proofErr w:type="spellEnd"/>
      <w:r w:rsidRPr="00EC7F69">
        <w:t xml:space="preserve"> </w:t>
      </w:r>
      <w:proofErr w:type="spellStart"/>
      <w:r w:rsidRPr="00EC7F69">
        <w:t>disciplinary</w:t>
      </w:r>
      <w:proofErr w:type="spellEnd"/>
      <w:r w:rsidRPr="00EC7F69">
        <w:t xml:space="preserve"> </w:t>
      </w:r>
      <w:proofErr w:type="spellStart"/>
      <w:r w:rsidRPr="00EC7F69">
        <w:t>foundations</w:t>
      </w:r>
      <w:proofErr w:type="spellEnd"/>
      <w:r w:rsidRPr="00EC7F69">
        <w:t>.</w:t>
      </w:r>
    </w:p>
    <w:p w14:paraId="41ECDF97" w14:textId="77777777" w:rsidR="0081272E" w:rsidRPr="00EC7F69" w:rsidRDefault="0081272E" w:rsidP="0081272E">
      <w:pPr>
        <w:jc w:val="both"/>
      </w:pPr>
      <w:r w:rsidRPr="00EC7F69">
        <w:t xml:space="preserve">The </w:t>
      </w:r>
      <w:proofErr w:type="spellStart"/>
      <w:r w:rsidRPr="00EC7F69">
        <w:t>presentation</w:t>
      </w:r>
      <w:proofErr w:type="spellEnd"/>
      <w:r w:rsidRPr="00EC7F69">
        <w:t xml:space="preserve"> </w:t>
      </w:r>
      <w:proofErr w:type="spellStart"/>
      <w:r w:rsidRPr="00EC7F69">
        <w:t>examines</w:t>
      </w:r>
      <w:proofErr w:type="spellEnd"/>
      <w:r w:rsidRPr="00EC7F69">
        <w:t xml:space="preserve"> </w:t>
      </w:r>
      <w:proofErr w:type="spellStart"/>
      <w:r w:rsidRPr="00EC7F69">
        <w:t>how</w:t>
      </w:r>
      <w:proofErr w:type="spellEnd"/>
      <w:r w:rsidRPr="00EC7F69">
        <w:t xml:space="preserve"> </w:t>
      </w:r>
      <w:proofErr w:type="spellStart"/>
      <w:r w:rsidRPr="00EC7F69">
        <w:t>the</w:t>
      </w:r>
      <w:proofErr w:type="spellEnd"/>
      <w:r w:rsidRPr="00EC7F69">
        <w:t xml:space="preserve"> </w:t>
      </w:r>
      <w:proofErr w:type="spellStart"/>
      <w:r w:rsidRPr="00EC7F69">
        <w:t>role</w:t>
      </w:r>
      <w:proofErr w:type="spellEnd"/>
      <w:r w:rsidRPr="00EC7F69">
        <w:t xml:space="preserve"> of </w:t>
      </w:r>
      <w:proofErr w:type="spellStart"/>
      <w:r w:rsidRPr="00EC7F69">
        <w:t>the</w:t>
      </w:r>
      <w:proofErr w:type="spellEnd"/>
      <w:r w:rsidRPr="00EC7F69">
        <w:t xml:space="preserve"> </w:t>
      </w:r>
      <w:proofErr w:type="spellStart"/>
      <w:r w:rsidRPr="00EC7F69">
        <w:t>teacher</w:t>
      </w:r>
      <w:proofErr w:type="spellEnd"/>
      <w:r w:rsidRPr="00EC7F69">
        <w:t xml:space="preserve"> is </w:t>
      </w:r>
      <w:proofErr w:type="spellStart"/>
      <w:r w:rsidRPr="00EC7F69">
        <w:t>changing</w:t>
      </w:r>
      <w:proofErr w:type="spellEnd"/>
      <w:r w:rsidRPr="00EC7F69">
        <w:t xml:space="preserve"> in </w:t>
      </w:r>
      <w:proofErr w:type="spellStart"/>
      <w:r w:rsidRPr="00EC7F69">
        <w:t>this</w:t>
      </w:r>
      <w:proofErr w:type="spellEnd"/>
      <w:r w:rsidRPr="00EC7F69">
        <w:t xml:space="preserve"> </w:t>
      </w:r>
      <w:proofErr w:type="spellStart"/>
      <w:r w:rsidRPr="00EC7F69">
        <w:t>technology</w:t>
      </w:r>
      <w:proofErr w:type="spellEnd"/>
      <w:r w:rsidRPr="00EC7F69">
        <w:t xml:space="preserve"> </w:t>
      </w:r>
      <w:proofErr w:type="spellStart"/>
      <w:r w:rsidRPr="00EC7F69">
        <w:t>shaped</w:t>
      </w:r>
      <w:proofErr w:type="spellEnd"/>
      <w:r w:rsidRPr="00EC7F69">
        <w:t xml:space="preserve"> </w:t>
      </w:r>
      <w:proofErr w:type="spellStart"/>
      <w:r w:rsidRPr="00EC7F69">
        <w:t>learning</w:t>
      </w:r>
      <w:proofErr w:type="spellEnd"/>
      <w:r w:rsidRPr="00EC7F69">
        <w:t xml:space="preserve"> </w:t>
      </w:r>
      <w:proofErr w:type="spellStart"/>
      <w:r w:rsidRPr="00EC7F69">
        <w:t>ecosystem</w:t>
      </w:r>
      <w:proofErr w:type="spellEnd"/>
      <w:r w:rsidRPr="00EC7F69">
        <w:t xml:space="preserve"> and </w:t>
      </w:r>
      <w:proofErr w:type="spellStart"/>
      <w:r w:rsidRPr="00EC7F69">
        <w:t>which</w:t>
      </w:r>
      <w:proofErr w:type="spellEnd"/>
      <w:r w:rsidRPr="00EC7F69">
        <w:t xml:space="preserve"> </w:t>
      </w:r>
      <w:proofErr w:type="spellStart"/>
      <w:r w:rsidRPr="00EC7F69">
        <w:t>pedagogical</w:t>
      </w:r>
      <w:proofErr w:type="spellEnd"/>
      <w:r w:rsidRPr="00EC7F69">
        <w:t xml:space="preserve"> </w:t>
      </w:r>
      <w:proofErr w:type="spellStart"/>
      <w:r w:rsidRPr="00EC7F69">
        <w:t>competencies</w:t>
      </w:r>
      <w:proofErr w:type="spellEnd"/>
      <w:r w:rsidRPr="00EC7F69">
        <w:t xml:space="preserve"> </w:t>
      </w:r>
      <w:proofErr w:type="spellStart"/>
      <w:r w:rsidRPr="00EC7F69">
        <w:t>are</w:t>
      </w:r>
      <w:proofErr w:type="spellEnd"/>
      <w:r w:rsidRPr="00EC7F69">
        <w:t xml:space="preserve"> </w:t>
      </w:r>
      <w:proofErr w:type="spellStart"/>
      <w:r w:rsidRPr="00EC7F69">
        <w:t>becoming</w:t>
      </w:r>
      <w:proofErr w:type="spellEnd"/>
      <w:r w:rsidRPr="00EC7F69">
        <w:t xml:space="preserve"> </w:t>
      </w:r>
      <w:proofErr w:type="spellStart"/>
      <w:r w:rsidRPr="00EC7F69">
        <w:t>essential</w:t>
      </w:r>
      <w:proofErr w:type="spellEnd"/>
      <w:r w:rsidRPr="00EC7F69">
        <w:t xml:space="preserve"> </w:t>
      </w:r>
      <w:proofErr w:type="spellStart"/>
      <w:r w:rsidRPr="00EC7F69">
        <w:t>for</w:t>
      </w:r>
      <w:proofErr w:type="spellEnd"/>
      <w:r w:rsidRPr="00EC7F69">
        <w:t xml:space="preserve"> </w:t>
      </w:r>
      <w:proofErr w:type="spellStart"/>
      <w:r w:rsidRPr="00EC7F69">
        <w:t>ensuring</w:t>
      </w:r>
      <w:proofErr w:type="spellEnd"/>
      <w:r w:rsidRPr="00EC7F69">
        <w:t xml:space="preserve"> </w:t>
      </w:r>
      <w:proofErr w:type="spellStart"/>
      <w:r w:rsidRPr="00EC7F69">
        <w:t>high</w:t>
      </w:r>
      <w:proofErr w:type="spellEnd"/>
      <w:r w:rsidRPr="00EC7F69">
        <w:t xml:space="preserve"> </w:t>
      </w:r>
      <w:proofErr w:type="spellStart"/>
      <w:r w:rsidRPr="00EC7F69">
        <w:t>quality</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in </w:t>
      </w:r>
      <w:proofErr w:type="spellStart"/>
      <w:r w:rsidRPr="00EC7F69">
        <w:t>higher</w:t>
      </w:r>
      <w:proofErr w:type="spellEnd"/>
      <w:r w:rsidRPr="00EC7F69">
        <w:t xml:space="preserve"> </w:t>
      </w:r>
      <w:proofErr w:type="spellStart"/>
      <w:r w:rsidRPr="00EC7F69">
        <w:t>education</w:t>
      </w:r>
      <w:proofErr w:type="spellEnd"/>
      <w:r w:rsidRPr="00EC7F69">
        <w:t xml:space="preserve">. </w:t>
      </w:r>
      <w:proofErr w:type="spellStart"/>
      <w:r w:rsidRPr="00EC7F69">
        <w:t>Its</w:t>
      </w:r>
      <w:proofErr w:type="spellEnd"/>
      <w:r w:rsidRPr="00EC7F69">
        <w:t xml:space="preserve"> </w:t>
      </w:r>
      <w:proofErr w:type="spellStart"/>
      <w:r w:rsidRPr="00EC7F69">
        <w:t>aim</w:t>
      </w:r>
      <w:proofErr w:type="spellEnd"/>
      <w:r w:rsidRPr="00EC7F69">
        <w:t xml:space="preserve"> is </w:t>
      </w:r>
      <w:proofErr w:type="spellStart"/>
      <w:r w:rsidRPr="00EC7F69">
        <w:t>to</w:t>
      </w:r>
      <w:proofErr w:type="spellEnd"/>
      <w:r w:rsidRPr="00EC7F69">
        <w:t xml:space="preserve"> show </w:t>
      </w:r>
      <w:proofErr w:type="spellStart"/>
      <w:r w:rsidRPr="00EC7F69">
        <w:t>that</w:t>
      </w:r>
      <w:proofErr w:type="spellEnd"/>
      <w:r w:rsidRPr="00EC7F69">
        <w:t xml:space="preserve"> </w:t>
      </w:r>
      <w:proofErr w:type="spellStart"/>
      <w:r w:rsidRPr="00EC7F69">
        <w:t>artificial</w:t>
      </w:r>
      <w:proofErr w:type="spellEnd"/>
      <w:r w:rsidRPr="00EC7F69">
        <w:t xml:space="preserve"> </w:t>
      </w:r>
      <w:proofErr w:type="spellStart"/>
      <w:r w:rsidRPr="00EC7F69">
        <w:t>intelligence</w:t>
      </w:r>
      <w:proofErr w:type="spellEnd"/>
      <w:r w:rsidRPr="00EC7F69">
        <w:t xml:space="preserve"> </w:t>
      </w:r>
      <w:proofErr w:type="spellStart"/>
      <w:r w:rsidRPr="00EC7F69">
        <w:t>does</w:t>
      </w:r>
      <w:proofErr w:type="spellEnd"/>
      <w:r w:rsidRPr="00EC7F69">
        <w:t xml:space="preserve"> </w:t>
      </w:r>
      <w:proofErr w:type="spellStart"/>
      <w:r w:rsidRPr="00EC7F69">
        <w:t>not</w:t>
      </w:r>
      <w:proofErr w:type="spellEnd"/>
      <w:r w:rsidRPr="00EC7F69">
        <w:t xml:space="preserve"> </w:t>
      </w:r>
      <w:proofErr w:type="spellStart"/>
      <w:r w:rsidRPr="00EC7F69">
        <w:t>reduce</w:t>
      </w:r>
      <w:proofErr w:type="spellEnd"/>
      <w:r w:rsidRPr="00EC7F69">
        <w:t xml:space="preserve"> </w:t>
      </w:r>
      <w:proofErr w:type="spellStart"/>
      <w:r w:rsidRPr="00EC7F69">
        <w:t>but</w:t>
      </w:r>
      <w:proofErr w:type="spellEnd"/>
      <w:r w:rsidRPr="00EC7F69">
        <w:t xml:space="preserve"> </w:t>
      </w:r>
      <w:proofErr w:type="spellStart"/>
      <w:r w:rsidRPr="00EC7F69">
        <w:t>rather</w:t>
      </w:r>
      <w:proofErr w:type="spellEnd"/>
      <w:r w:rsidRPr="00EC7F69">
        <w:t xml:space="preserve"> </w:t>
      </w:r>
      <w:proofErr w:type="spellStart"/>
      <w:r w:rsidRPr="00EC7F69">
        <w:t>strengthens</w:t>
      </w:r>
      <w:proofErr w:type="spellEnd"/>
      <w:r w:rsidRPr="00EC7F69">
        <w:t xml:space="preserve"> </w:t>
      </w:r>
      <w:proofErr w:type="spellStart"/>
      <w:r w:rsidRPr="00EC7F69">
        <w:t>the</w:t>
      </w:r>
      <w:proofErr w:type="spellEnd"/>
      <w:r w:rsidRPr="00EC7F69">
        <w:t xml:space="preserve"> </w:t>
      </w:r>
      <w:proofErr w:type="spellStart"/>
      <w:r w:rsidRPr="00EC7F69">
        <w:t>presence</w:t>
      </w:r>
      <w:proofErr w:type="spellEnd"/>
      <w:r w:rsidRPr="00EC7F69">
        <w:t xml:space="preserve"> of </w:t>
      </w:r>
      <w:proofErr w:type="spellStart"/>
      <w:r w:rsidRPr="00EC7F69">
        <w:t>the</w:t>
      </w:r>
      <w:proofErr w:type="spellEnd"/>
      <w:r w:rsidRPr="00EC7F69">
        <w:t xml:space="preserve"> </w:t>
      </w:r>
      <w:proofErr w:type="spellStart"/>
      <w:r w:rsidRPr="00EC7F69">
        <w:t>teacher</w:t>
      </w:r>
      <w:proofErr w:type="spellEnd"/>
      <w:r w:rsidRPr="00EC7F69">
        <w:t xml:space="preserve"> in </w:t>
      </w:r>
      <w:proofErr w:type="spellStart"/>
      <w:r w:rsidRPr="00EC7F69">
        <w:t>new</w:t>
      </w:r>
      <w:proofErr w:type="spellEnd"/>
      <w:r w:rsidRPr="00EC7F69">
        <w:t xml:space="preserve"> </w:t>
      </w:r>
      <w:proofErr w:type="spellStart"/>
      <w:r w:rsidRPr="00EC7F69">
        <w:t>ways</w:t>
      </w:r>
      <w:proofErr w:type="spellEnd"/>
      <w:r w:rsidRPr="00EC7F69">
        <w:t xml:space="preserve">. The </w:t>
      </w:r>
      <w:proofErr w:type="spellStart"/>
      <w:r w:rsidRPr="00EC7F69">
        <w:t>teacher</w:t>
      </w:r>
      <w:proofErr w:type="spellEnd"/>
      <w:r w:rsidRPr="00EC7F69">
        <w:t xml:space="preserve"> </w:t>
      </w:r>
      <w:proofErr w:type="spellStart"/>
      <w:r w:rsidRPr="00EC7F69">
        <w:t>becomes</w:t>
      </w:r>
      <w:proofErr w:type="spellEnd"/>
      <w:r w:rsidRPr="00EC7F69">
        <w:t xml:space="preserve"> an </w:t>
      </w:r>
      <w:proofErr w:type="spellStart"/>
      <w:r w:rsidRPr="00EC7F69">
        <w:t>interpreter</w:t>
      </w:r>
      <w:proofErr w:type="spellEnd"/>
      <w:r w:rsidRPr="00EC7F69">
        <w:t xml:space="preserve"> of </w:t>
      </w:r>
      <w:proofErr w:type="spellStart"/>
      <w:r w:rsidRPr="00EC7F69">
        <w:t>learning</w:t>
      </w:r>
      <w:proofErr w:type="spellEnd"/>
      <w:r w:rsidRPr="00EC7F69">
        <w:t xml:space="preserve"> </w:t>
      </w:r>
      <w:proofErr w:type="spellStart"/>
      <w:r w:rsidRPr="00EC7F69">
        <w:t>processes</w:t>
      </w:r>
      <w:proofErr w:type="spellEnd"/>
      <w:r w:rsidRPr="00EC7F69">
        <w:t xml:space="preserve">, a </w:t>
      </w:r>
      <w:proofErr w:type="spellStart"/>
      <w:r w:rsidRPr="00EC7F69">
        <w:t>facilitator</w:t>
      </w:r>
      <w:proofErr w:type="spellEnd"/>
      <w:r w:rsidRPr="00EC7F69">
        <w:t xml:space="preserve"> of </w:t>
      </w:r>
      <w:proofErr w:type="spellStart"/>
      <w:r w:rsidRPr="00EC7F69">
        <w:t>critical</w:t>
      </w:r>
      <w:proofErr w:type="spellEnd"/>
      <w:r w:rsidRPr="00EC7F69">
        <w:t xml:space="preserve"> </w:t>
      </w:r>
      <w:proofErr w:type="spellStart"/>
      <w:r w:rsidRPr="00EC7F69">
        <w:t>thinking</w:t>
      </w:r>
      <w:proofErr w:type="spellEnd"/>
      <w:r w:rsidRPr="00EC7F69">
        <w:t xml:space="preserve">, and a </w:t>
      </w:r>
      <w:proofErr w:type="spellStart"/>
      <w:r w:rsidRPr="00EC7F69">
        <w:t>deliberate</w:t>
      </w:r>
      <w:proofErr w:type="spellEnd"/>
      <w:r w:rsidRPr="00EC7F69">
        <w:t xml:space="preserve"> </w:t>
      </w:r>
      <w:proofErr w:type="spellStart"/>
      <w:r w:rsidRPr="00EC7F69">
        <w:t>designer</w:t>
      </w:r>
      <w:proofErr w:type="spellEnd"/>
      <w:r w:rsidRPr="00EC7F69">
        <w:t xml:space="preserve"> of </w:t>
      </w:r>
      <w:proofErr w:type="spellStart"/>
      <w:r w:rsidRPr="00EC7F69">
        <w:t>learning</w:t>
      </w:r>
      <w:proofErr w:type="spellEnd"/>
      <w:r w:rsidRPr="00EC7F69">
        <w:t xml:space="preserve"> </w:t>
      </w:r>
      <w:proofErr w:type="spellStart"/>
      <w:r w:rsidRPr="00EC7F69">
        <w:t>pathways</w:t>
      </w:r>
      <w:proofErr w:type="spellEnd"/>
      <w:r w:rsidRPr="00EC7F69">
        <w:t>.</w:t>
      </w:r>
    </w:p>
    <w:p w14:paraId="374A8616" w14:textId="77777777" w:rsidR="0081272E" w:rsidRPr="00EC7F69" w:rsidRDefault="0081272E" w:rsidP="0081272E">
      <w:pPr>
        <w:jc w:val="both"/>
      </w:pPr>
      <w:r w:rsidRPr="00EC7F69">
        <w:t>-------------------------------------------------------------------------</w:t>
      </w:r>
    </w:p>
    <w:p w14:paraId="4106D8DA" w14:textId="77777777" w:rsidR="0081272E" w:rsidRPr="00EC7F69" w:rsidRDefault="0081272E" w:rsidP="0081272E">
      <w:pPr>
        <w:jc w:val="both"/>
        <w:rPr>
          <w:b/>
          <w:bCs/>
        </w:rPr>
      </w:pPr>
      <w:proofErr w:type="spellStart"/>
      <w:r w:rsidRPr="00EC7F69">
        <w:rPr>
          <w:b/>
          <w:bCs/>
        </w:rPr>
        <w:t>Kenedi</w:t>
      </w:r>
      <w:proofErr w:type="spellEnd"/>
      <w:r w:rsidRPr="00EC7F69">
        <w:rPr>
          <w:b/>
          <w:bCs/>
        </w:rPr>
        <w:t xml:space="preserve"> Gergely: Tudományos paradigma-e az élethosszig tartó tanulás?</w:t>
      </w:r>
    </w:p>
    <w:p w14:paraId="3EB9FB63" w14:textId="77777777" w:rsidR="0081272E" w:rsidRPr="00EC7F69" w:rsidRDefault="0081272E" w:rsidP="0081272E">
      <w:pPr>
        <w:jc w:val="both"/>
      </w:pPr>
      <w:r w:rsidRPr="00EC7F69">
        <w:rPr>
          <w:u w:val="single"/>
        </w:rPr>
        <w:t>Absztrakt magyar</w:t>
      </w:r>
      <w:r w:rsidRPr="00EC7F69">
        <w:t>:</w:t>
      </w:r>
    </w:p>
    <w:p w14:paraId="7FEDD6C8" w14:textId="77777777" w:rsidR="0081272E" w:rsidRPr="00EC7F69" w:rsidRDefault="0081272E" w:rsidP="0081272E">
      <w:pPr>
        <w:jc w:val="both"/>
      </w:pPr>
      <w:r w:rsidRPr="00EC7F69">
        <w:t xml:space="preserve">A kortárs neveléstudományi és andragógiai szakirodalomban az egész életen át tartó tanulást gyakran explicit vagy implicit módon paradigmának tekintik, különösen az oktatáspolitikai és nemzetközi intézményi diskurzusok hatására. A </w:t>
      </w:r>
      <w:proofErr w:type="spellStart"/>
      <w:r w:rsidRPr="00EC7F69">
        <w:t>tnaulmány</w:t>
      </w:r>
      <w:proofErr w:type="spellEnd"/>
      <w:r w:rsidRPr="00EC7F69">
        <w:t xml:space="preserve"> kritikai elemzésnek veti alá ezt az értelmezést Kuhn paradigma-elméletének fogalmi kerete, valamint magyar és nemzetközi neveléstudományi szakirodalom alapján. Noha a LLL számos paradigmatikus sajátossággal rendelkezik, ugyanakkor számos és jelentős ponton nem felel meg a fenti elmélet kritériumainak, így amellett érvel, hogy az LLL nem tudományos paradigma, hanem egy magasabb szintű, multidiszciplináris keretrendszer, amely a különböző paradigmák felett működik.</w:t>
      </w:r>
    </w:p>
    <w:p w14:paraId="6255C458" w14:textId="77777777" w:rsidR="0081272E" w:rsidRPr="00EC7F69" w:rsidRDefault="0081272E" w:rsidP="0081272E">
      <w:pPr>
        <w:jc w:val="both"/>
      </w:pPr>
      <w:r w:rsidRPr="00EC7F69">
        <w:rPr>
          <w:u w:val="single"/>
        </w:rPr>
        <w:lastRenderedPageBreak/>
        <w:t>Absztrakt angol</w:t>
      </w:r>
      <w:r w:rsidRPr="00EC7F69">
        <w:t>:</w:t>
      </w:r>
    </w:p>
    <w:p w14:paraId="0F5A5065" w14:textId="77777777" w:rsidR="0081272E" w:rsidRPr="00EC7F69" w:rsidRDefault="0081272E" w:rsidP="0081272E">
      <w:pPr>
        <w:jc w:val="both"/>
      </w:pPr>
      <w:r w:rsidRPr="00EC7F69">
        <w:t xml:space="preserve">In </w:t>
      </w:r>
      <w:proofErr w:type="spellStart"/>
      <w:r w:rsidRPr="00EC7F69">
        <w:t>contemporary</w:t>
      </w:r>
      <w:proofErr w:type="spellEnd"/>
      <w:r w:rsidRPr="00EC7F69">
        <w:t xml:space="preserve"> </w:t>
      </w:r>
      <w:proofErr w:type="spellStart"/>
      <w:r w:rsidRPr="00EC7F69">
        <w:t>educational</w:t>
      </w:r>
      <w:proofErr w:type="spellEnd"/>
      <w:r w:rsidRPr="00EC7F69">
        <w:t xml:space="preserve"> and </w:t>
      </w:r>
      <w:proofErr w:type="spellStart"/>
      <w:r w:rsidRPr="00EC7F69">
        <w:t>andragogical</w:t>
      </w:r>
      <w:proofErr w:type="spellEnd"/>
      <w:r w:rsidRPr="00EC7F69">
        <w:t xml:space="preserve"> </w:t>
      </w:r>
      <w:proofErr w:type="spellStart"/>
      <w:r w:rsidRPr="00EC7F69">
        <w:t>literature</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is </w:t>
      </w:r>
      <w:proofErr w:type="spellStart"/>
      <w:r w:rsidRPr="00EC7F69">
        <w:t>frequently</w:t>
      </w:r>
      <w:proofErr w:type="spellEnd"/>
      <w:r w:rsidRPr="00EC7F69">
        <w:t xml:space="preserve"> </w:t>
      </w:r>
      <w:proofErr w:type="spellStart"/>
      <w:r w:rsidRPr="00EC7F69">
        <w:t>regarded</w:t>
      </w:r>
      <w:proofErr w:type="spellEnd"/>
      <w:r w:rsidRPr="00EC7F69">
        <w:t xml:space="preserve">, </w:t>
      </w:r>
      <w:proofErr w:type="spellStart"/>
      <w:r w:rsidRPr="00EC7F69">
        <w:t>either</w:t>
      </w:r>
      <w:proofErr w:type="spellEnd"/>
      <w:r w:rsidRPr="00EC7F69">
        <w:t xml:space="preserve"> </w:t>
      </w:r>
      <w:proofErr w:type="spellStart"/>
      <w:r w:rsidRPr="00EC7F69">
        <w:t>explicitly</w:t>
      </w:r>
      <w:proofErr w:type="spellEnd"/>
      <w:r w:rsidRPr="00EC7F69">
        <w:t xml:space="preserve"> </w:t>
      </w:r>
      <w:proofErr w:type="spellStart"/>
      <w:r w:rsidRPr="00EC7F69">
        <w:t>or</w:t>
      </w:r>
      <w:proofErr w:type="spellEnd"/>
      <w:r w:rsidRPr="00EC7F69">
        <w:t xml:space="preserve"> </w:t>
      </w:r>
      <w:proofErr w:type="spellStart"/>
      <w:r w:rsidRPr="00EC7F69">
        <w:t>implicitly</w:t>
      </w:r>
      <w:proofErr w:type="spellEnd"/>
      <w:r w:rsidRPr="00EC7F69">
        <w:t xml:space="preserve">, </w:t>
      </w:r>
      <w:proofErr w:type="spellStart"/>
      <w:r w:rsidRPr="00EC7F69">
        <w:t>as</w:t>
      </w:r>
      <w:proofErr w:type="spellEnd"/>
      <w:r w:rsidRPr="00EC7F69">
        <w:t xml:space="preserve"> a </w:t>
      </w:r>
      <w:proofErr w:type="spellStart"/>
      <w:r w:rsidRPr="00EC7F69">
        <w:t>paradigm</w:t>
      </w:r>
      <w:proofErr w:type="spellEnd"/>
      <w:r w:rsidRPr="00EC7F69">
        <w:t xml:space="preserve">, </w:t>
      </w:r>
      <w:proofErr w:type="spellStart"/>
      <w:r w:rsidRPr="00EC7F69">
        <w:t>particularly</w:t>
      </w:r>
      <w:proofErr w:type="spellEnd"/>
      <w:r w:rsidRPr="00EC7F69">
        <w:t xml:space="preserve"> </w:t>
      </w:r>
      <w:proofErr w:type="spellStart"/>
      <w:r w:rsidRPr="00EC7F69">
        <w:t>under</w:t>
      </w:r>
      <w:proofErr w:type="spellEnd"/>
      <w:r w:rsidRPr="00EC7F69">
        <w:t xml:space="preserve"> </w:t>
      </w:r>
      <w:proofErr w:type="spellStart"/>
      <w:r w:rsidRPr="00EC7F69">
        <w:t>the</w:t>
      </w:r>
      <w:proofErr w:type="spellEnd"/>
      <w:r w:rsidRPr="00EC7F69">
        <w:t xml:space="preserve"> </w:t>
      </w:r>
      <w:proofErr w:type="spellStart"/>
      <w:r w:rsidRPr="00EC7F69">
        <w:t>influence</w:t>
      </w:r>
      <w:proofErr w:type="spellEnd"/>
      <w:r w:rsidRPr="00EC7F69">
        <w:t xml:space="preserve"> of </w:t>
      </w:r>
      <w:proofErr w:type="spellStart"/>
      <w:r w:rsidRPr="00EC7F69">
        <w:t>educational</w:t>
      </w:r>
      <w:proofErr w:type="spellEnd"/>
      <w:r w:rsidRPr="00EC7F69">
        <w:t xml:space="preserve"> policy and </w:t>
      </w:r>
      <w:proofErr w:type="spellStart"/>
      <w:r w:rsidRPr="00EC7F69">
        <w:t>international</w:t>
      </w:r>
      <w:proofErr w:type="spellEnd"/>
      <w:r w:rsidRPr="00EC7F69">
        <w:t xml:space="preserve"> </w:t>
      </w:r>
      <w:proofErr w:type="spellStart"/>
      <w:r w:rsidRPr="00EC7F69">
        <w:t>institutional</w:t>
      </w:r>
      <w:proofErr w:type="spellEnd"/>
      <w:r w:rsidRPr="00EC7F69">
        <w:t xml:space="preserve"> </w:t>
      </w:r>
      <w:proofErr w:type="spellStart"/>
      <w:r w:rsidRPr="00EC7F69">
        <w:t>discourses</w:t>
      </w:r>
      <w:proofErr w:type="spellEnd"/>
      <w:r w:rsidRPr="00EC7F69">
        <w:t xml:space="preserve">. </w:t>
      </w:r>
      <w:proofErr w:type="spellStart"/>
      <w:r w:rsidRPr="00EC7F69">
        <w:t>This</w:t>
      </w:r>
      <w:proofErr w:type="spellEnd"/>
      <w:r w:rsidRPr="00EC7F69">
        <w:t xml:space="preserve"> </w:t>
      </w:r>
      <w:proofErr w:type="spellStart"/>
      <w:r w:rsidRPr="00EC7F69">
        <w:t>paper</w:t>
      </w:r>
      <w:proofErr w:type="spellEnd"/>
      <w:r w:rsidRPr="00EC7F69">
        <w:t xml:space="preserve"> </w:t>
      </w:r>
      <w:proofErr w:type="spellStart"/>
      <w:r w:rsidRPr="00EC7F69">
        <w:t>subjects</w:t>
      </w:r>
      <w:proofErr w:type="spellEnd"/>
      <w:r w:rsidRPr="00EC7F69">
        <w:t xml:space="preserve"> </w:t>
      </w:r>
      <w:proofErr w:type="spellStart"/>
      <w:r w:rsidRPr="00EC7F69">
        <w:t>that</w:t>
      </w:r>
      <w:proofErr w:type="spellEnd"/>
      <w:r w:rsidRPr="00EC7F69">
        <w:t xml:space="preserve"> </w:t>
      </w:r>
      <w:proofErr w:type="spellStart"/>
      <w:r w:rsidRPr="00EC7F69">
        <w:t>interpretation</w:t>
      </w:r>
      <w:proofErr w:type="spellEnd"/>
      <w:r w:rsidRPr="00EC7F69">
        <w:t xml:space="preserve"> </w:t>
      </w:r>
      <w:proofErr w:type="spellStart"/>
      <w:r w:rsidRPr="00EC7F69">
        <w:t>to</w:t>
      </w:r>
      <w:proofErr w:type="spellEnd"/>
      <w:r w:rsidRPr="00EC7F69">
        <w:t xml:space="preserve"> </w:t>
      </w:r>
      <w:proofErr w:type="spellStart"/>
      <w:r w:rsidRPr="00EC7F69">
        <w:t>critical</w:t>
      </w:r>
      <w:proofErr w:type="spellEnd"/>
      <w:r w:rsidRPr="00EC7F69">
        <w:t xml:space="preserve"> </w:t>
      </w:r>
      <w:proofErr w:type="spellStart"/>
      <w:r w:rsidRPr="00EC7F69">
        <w:t>analysis</w:t>
      </w:r>
      <w:proofErr w:type="spellEnd"/>
      <w:r w:rsidRPr="00EC7F69">
        <w:t xml:space="preserve"> </w:t>
      </w:r>
      <w:proofErr w:type="spellStart"/>
      <w:r w:rsidRPr="00EC7F69">
        <w:t>within</w:t>
      </w:r>
      <w:proofErr w:type="spellEnd"/>
      <w:r w:rsidRPr="00EC7F69">
        <w:t xml:space="preserve"> </w:t>
      </w:r>
      <w:proofErr w:type="spellStart"/>
      <w:r w:rsidRPr="00EC7F69">
        <w:t>the</w:t>
      </w:r>
      <w:proofErr w:type="spellEnd"/>
      <w:r w:rsidRPr="00EC7F69">
        <w:t xml:space="preserve"> </w:t>
      </w:r>
      <w:proofErr w:type="spellStart"/>
      <w:r w:rsidRPr="00EC7F69">
        <w:t>conceptual</w:t>
      </w:r>
      <w:proofErr w:type="spellEnd"/>
      <w:r w:rsidRPr="00EC7F69">
        <w:t xml:space="preserve"> </w:t>
      </w:r>
      <w:proofErr w:type="spellStart"/>
      <w:r w:rsidRPr="00EC7F69">
        <w:t>framework</w:t>
      </w:r>
      <w:proofErr w:type="spellEnd"/>
      <w:r w:rsidRPr="00EC7F69">
        <w:t xml:space="preserve"> of </w:t>
      </w:r>
      <w:proofErr w:type="spellStart"/>
      <w:r w:rsidRPr="00EC7F69">
        <w:t>Kuhn’s</w:t>
      </w:r>
      <w:proofErr w:type="spellEnd"/>
      <w:r w:rsidRPr="00EC7F69">
        <w:t xml:space="preserve"> </w:t>
      </w:r>
      <w:proofErr w:type="spellStart"/>
      <w:r w:rsidRPr="00EC7F69">
        <w:t>theory</w:t>
      </w:r>
      <w:proofErr w:type="spellEnd"/>
      <w:r w:rsidRPr="00EC7F69">
        <w:t xml:space="preserve"> of </w:t>
      </w:r>
      <w:proofErr w:type="spellStart"/>
      <w:r w:rsidRPr="00EC7F69">
        <w:t>paradigms</w:t>
      </w:r>
      <w:proofErr w:type="spellEnd"/>
      <w:r w:rsidRPr="00EC7F69">
        <w:t xml:space="preserve">, </w:t>
      </w:r>
      <w:proofErr w:type="spellStart"/>
      <w:r w:rsidRPr="00EC7F69">
        <w:t>drawing</w:t>
      </w:r>
      <w:proofErr w:type="spellEnd"/>
      <w:r w:rsidRPr="00EC7F69">
        <w:t xml:space="preserve"> </w:t>
      </w:r>
      <w:proofErr w:type="spellStart"/>
      <w:r w:rsidRPr="00EC7F69">
        <w:t>on</w:t>
      </w:r>
      <w:proofErr w:type="spellEnd"/>
      <w:r w:rsidRPr="00EC7F69">
        <w:t xml:space="preserve"> </w:t>
      </w:r>
      <w:proofErr w:type="spellStart"/>
      <w:r w:rsidRPr="00EC7F69">
        <w:t>both</w:t>
      </w:r>
      <w:proofErr w:type="spellEnd"/>
      <w:r w:rsidRPr="00EC7F69">
        <w:t xml:space="preserve"> </w:t>
      </w:r>
      <w:proofErr w:type="spellStart"/>
      <w:r w:rsidRPr="00EC7F69">
        <w:t>Hungarian</w:t>
      </w:r>
      <w:proofErr w:type="spellEnd"/>
      <w:r w:rsidRPr="00EC7F69">
        <w:t xml:space="preserve"> and </w:t>
      </w:r>
      <w:proofErr w:type="spellStart"/>
      <w:r w:rsidRPr="00EC7F69">
        <w:t>international</w:t>
      </w:r>
      <w:proofErr w:type="spellEnd"/>
      <w:r w:rsidRPr="00EC7F69">
        <w:t xml:space="preserve"> </w:t>
      </w:r>
      <w:proofErr w:type="spellStart"/>
      <w:r w:rsidRPr="00EC7F69">
        <w:t>scholarship</w:t>
      </w:r>
      <w:proofErr w:type="spellEnd"/>
      <w:r w:rsidRPr="00EC7F69">
        <w:t xml:space="preserve"> in </w:t>
      </w:r>
      <w:proofErr w:type="spellStart"/>
      <w:r w:rsidRPr="00EC7F69">
        <w:t>educational</w:t>
      </w:r>
      <w:proofErr w:type="spellEnd"/>
      <w:r w:rsidRPr="00EC7F69">
        <w:t xml:space="preserve"> </w:t>
      </w:r>
      <w:proofErr w:type="spellStart"/>
      <w:r w:rsidRPr="00EC7F69">
        <w:t>science</w:t>
      </w:r>
      <w:proofErr w:type="spellEnd"/>
      <w:r w:rsidRPr="00EC7F69">
        <w:t xml:space="preserve">. </w:t>
      </w:r>
      <w:proofErr w:type="spellStart"/>
      <w:r w:rsidRPr="00EC7F69">
        <w:t>Although</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w:t>
      </w:r>
      <w:proofErr w:type="spellStart"/>
      <w:r w:rsidRPr="00EC7F69">
        <w:t>possesses</w:t>
      </w:r>
      <w:proofErr w:type="spellEnd"/>
      <w:r w:rsidRPr="00EC7F69">
        <w:t xml:space="preserve"> a </w:t>
      </w:r>
      <w:proofErr w:type="spellStart"/>
      <w:r w:rsidRPr="00EC7F69">
        <w:t>number</w:t>
      </w:r>
      <w:proofErr w:type="spellEnd"/>
      <w:r w:rsidRPr="00EC7F69">
        <w:t xml:space="preserve"> of </w:t>
      </w:r>
      <w:proofErr w:type="spellStart"/>
      <w:r w:rsidRPr="00EC7F69">
        <w:t>paradigmatic</w:t>
      </w:r>
      <w:proofErr w:type="spellEnd"/>
      <w:r w:rsidRPr="00EC7F69">
        <w:t xml:space="preserve"> </w:t>
      </w:r>
      <w:proofErr w:type="spellStart"/>
      <w:r w:rsidRPr="00EC7F69">
        <w:t>characteristics</w:t>
      </w:r>
      <w:proofErr w:type="spellEnd"/>
      <w:r w:rsidRPr="00EC7F69">
        <w:t xml:space="preserve">, </w:t>
      </w:r>
      <w:proofErr w:type="spellStart"/>
      <w:r w:rsidRPr="00EC7F69">
        <w:t>it</w:t>
      </w:r>
      <w:proofErr w:type="spellEnd"/>
      <w:r w:rsidRPr="00EC7F69">
        <w:t xml:space="preserve"> </w:t>
      </w:r>
      <w:proofErr w:type="spellStart"/>
      <w:r w:rsidRPr="00EC7F69">
        <w:t>nevertheless</w:t>
      </w:r>
      <w:proofErr w:type="spellEnd"/>
      <w:r w:rsidRPr="00EC7F69">
        <w:t xml:space="preserve"> </w:t>
      </w:r>
      <w:proofErr w:type="spellStart"/>
      <w:r w:rsidRPr="00EC7F69">
        <w:t>fails</w:t>
      </w:r>
      <w:proofErr w:type="spellEnd"/>
      <w:r w:rsidRPr="00EC7F69">
        <w:t xml:space="preserve"> </w:t>
      </w:r>
      <w:proofErr w:type="spellStart"/>
      <w:r w:rsidRPr="00EC7F69">
        <w:t>to</w:t>
      </w:r>
      <w:proofErr w:type="spellEnd"/>
      <w:r w:rsidRPr="00EC7F69">
        <w:t xml:space="preserve"> </w:t>
      </w:r>
      <w:proofErr w:type="spellStart"/>
      <w:r w:rsidRPr="00EC7F69">
        <w:t>meet</w:t>
      </w:r>
      <w:proofErr w:type="spellEnd"/>
      <w:r w:rsidRPr="00EC7F69">
        <w:t xml:space="preserve"> </w:t>
      </w:r>
      <w:proofErr w:type="spellStart"/>
      <w:r w:rsidRPr="00EC7F69">
        <w:t>the</w:t>
      </w:r>
      <w:proofErr w:type="spellEnd"/>
      <w:r w:rsidRPr="00EC7F69">
        <w:t xml:space="preserve"> </w:t>
      </w:r>
      <w:proofErr w:type="spellStart"/>
      <w:r w:rsidRPr="00EC7F69">
        <w:t>criteria</w:t>
      </w:r>
      <w:proofErr w:type="spellEnd"/>
      <w:r w:rsidRPr="00EC7F69">
        <w:t xml:space="preserve"> of </w:t>
      </w:r>
      <w:proofErr w:type="spellStart"/>
      <w:r w:rsidRPr="00EC7F69">
        <w:t>Kuhn’s</w:t>
      </w:r>
      <w:proofErr w:type="spellEnd"/>
      <w:r w:rsidRPr="00EC7F69">
        <w:t xml:space="preserve"> </w:t>
      </w:r>
      <w:proofErr w:type="spellStart"/>
      <w:r w:rsidRPr="00EC7F69">
        <w:t>theory</w:t>
      </w:r>
      <w:proofErr w:type="spellEnd"/>
      <w:r w:rsidRPr="00EC7F69">
        <w:t xml:space="preserve"> in </w:t>
      </w:r>
      <w:proofErr w:type="spellStart"/>
      <w:r w:rsidRPr="00EC7F69">
        <w:t>several</w:t>
      </w:r>
      <w:proofErr w:type="spellEnd"/>
      <w:r w:rsidRPr="00EC7F69">
        <w:t xml:space="preserve"> </w:t>
      </w:r>
      <w:proofErr w:type="spellStart"/>
      <w:r w:rsidRPr="00EC7F69">
        <w:t>significant</w:t>
      </w:r>
      <w:proofErr w:type="spellEnd"/>
      <w:r w:rsidRPr="00EC7F69">
        <w:t xml:space="preserve"> </w:t>
      </w:r>
      <w:proofErr w:type="spellStart"/>
      <w:r w:rsidRPr="00EC7F69">
        <w:t>respects</w:t>
      </w:r>
      <w:proofErr w:type="spellEnd"/>
      <w:r w:rsidRPr="00EC7F69">
        <w:t xml:space="preserve">. The </w:t>
      </w:r>
      <w:proofErr w:type="spellStart"/>
      <w:r w:rsidRPr="00EC7F69">
        <w:t>study</w:t>
      </w:r>
      <w:proofErr w:type="spellEnd"/>
      <w:r w:rsidRPr="00EC7F69">
        <w:t xml:space="preserve"> </w:t>
      </w:r>
      <w:proofErr w:type="spellStart"/>
      <w:r w:rsidRPr="00EC7F69">
        <w:t>therefore</w:t>
      </w:r>
      <w:proofErr w:type="spellEnd"/>
      <w:r w:rsidRPr="00EC7F69">
        <w:t xml:space="preserve"> </w:t>
      </w:r>
      <w:proofErr w:type="spellStart"/>
      <w:r w:rsidRPr="00EC7F69">
        <w:t>argues</w:t>
      </w:r>
      <w:proofErr w:type="spellEnd"/>
      <w:r w:rsidRPr="00EC7F69">
        <w:t xml:space="preserve"> </w:t>
      </w:r>
      <w:proofErr w:type="spellStart"/>
      <w:r w:rsidRPr="00EC7F69">
        <w:t>that</w:t>
      </w:r>
      <w:proofErr w:type="spellEnd"/>
      <w:r w:rsidRPr="00EC7F69">
        <w:t xml:space="preserve"> </w:t>
      </w:r>
      <w:proofErr w:type="spellStart"/>
      <w:r w:rsidRPr="00EC7F69">
        <w:t>lifelong</w:t>
      </w:r>
      <w:proofErr w:type="spellEnd"/>
      <w:r w:rsidRPr="00EC7F69">
        <w:t xml:space="preserve"> </w:t>
      </w:r>
      <w:proofErr w:type="spellStart"/>
      <w:r w:rsidRPr="00EC7F69">
        <w:t>learning</w:t>
      </w:r>
      <w:proofErr w:type="spellEnd"/>
      <w:r w:rsidRPr="00EC7F69">
        <w:t xml:space="preserve"> is </w:t>
      </w:r>
      <w:proofErr w:type="spellStart"/>
      <w:r w:rsidRPr="00EC7F69">
        <w:t>not</w:t>
      </w:r>
      <w:proofErr w:type="spellEnd"/>
      <w:r w:rsidRPr="00EC7F69">
        <w:t xml:space="preserve"> a </w:t>
      </w:r>
      <w:proofErr w:type="spellStart"/>
      <w:r w:rsidRPr="00EC7F69">
        <w:t>scientific</w:t>
      </w:r>
      <w:proofErr w:type="spellEnd"/>
      <w:r w:rsidRPr="00EC7F69">
        <w:t xml:space="preserve"> </w:t>
      </w:r>
      <w:proofErr w:type="spellStart"/>
      <w:r w:rsidRPr="00EC7F69">
        <w:t>paradigm</w:t>
      </w:r>
      <w:proofErr w:type="spellEnd"/>
      <w:r w:rsidRPr="00EC7F69">
        <w:t xml:space="preserve">, </w:t>
      </w:r>
      <w:proofErr w:type="spellStart"/>
      <w:r w:rsidRPr="00EC7F69">
        <w:t>but</w:t>
      </w:r>
      <w:proofErr w:type="spellEnd"/>
      <w:r w:rsidRPr="00EC7F69">
        <w:t xml:space="preserve"> </w:t>
      </w:r>
      <w:proofErr w:type="spellStart"/>
      <w:r w:rsidRPr="00EC7F69">
        <w:t>rather</w:t>
      </w:r>
      <w:proofErr w:type="spellEnd"/>
      <w:r w:rsidRPr="00EC7F69">
        <w:t xml:space="preserve"> a </w:t>
      </w:r>
      <w:proofErr w:type="spellStart"/>
      <w:r w:rsidRPr="00EC7F69">
        <w:t>higher-level</w:t>
      </w:r>
      <w:proofErr w:type="spellEnd"/>
      <w:r w:rsidRPr="00EC7F69">
        <w:t xml:space="preserve">, </w:t>
      </w:r>
      <w:proofErr w:type="spellStart"/>
      <w:r w:rsidRPr="00EC7F69">
        <w:t>multidisciplinary</w:t>
      </w:r>
      <w:proofErr w:type="spellEnd"/>
      <w:r w:rsidRPr="00EC7F69">
        <w:t xml:space="preserve"> </w:t>
      </w:r>
      <w:proofErr w:type="spellStart"/>
      <w:r w:rsidRPr="00EC7F69">
        <w:t>framework</w:t>
      </w:r>
      <w:proofErr w:type="spellEnd"/>
      <w:r w:rsidRPr="00EC7F69">
        <w:t xml:space="preserve"> </w:t>
      </w:r>
      <w:proofErr w:type="spellStart"/>
      <w:r w:rsidRPr="00EC7F69">
        <w:t>operating</w:t>
      </w:r>
      <w:proofErr w:type="spellEnd"/>
      <w:r w:rsidRPr="00EC7F69">
        <w:t xml:space="preserve"> </w:t>
      </w:r>
      <w:proofErr w:type="spellStart"/>
      <w:r w:rsidRPr="00EC7F69">
        <w:t>above</w:t>
      </w:r>
      <w:proofErr w:type="spellEnd"/>
      <w:r w:rsidRPr="00EC7F69">
        <w:t xml:space="preserve"> and </w:t>
      </w:r>
      <w:proofErr w:type="spellStart"/>
      <w:r w:rsidRPr="00EC7F69">
        <w:t>across</w:t>
      </w:r>
      <w:proofErr w:type="spellEnd"/>
      <w:r w:rsidRPr="00EC7F69">
        <w:t xml:space="preserve"> </w:t>
      </w:r>
      <w:proofErr w:type="spellStart"/>
      <w:r w:rsidRPr="00EC7F69">
        <w:t>different</w:t>
      </w:r>
      <w:proofErr w:type="spellEnd"/>
      <w:r w:rsidRPr="00EC7F69">
        <w:t xml:space="preserve"> </w:t>
      </w:r>
      <w:proofErr w:type="spellStart"/>
      <w:r w:rsidRPr="00EC7F69">
        <w:t>paradigms</w:t>
      </w:r>
      <w:proofErr w:type="spellEnd"/>
      <w:r w:rsidRPr="00EC7F69">
        <w:t>.</w:t>
      </w:r>
    </w:p>
    <w:p w14:paraId="16CADFCD" w14:textId="77777777" w:rsidR="0081272E" w:rsidRPr="00EC7F69" w:rsidRDefault="0081272E" w:rsidP="0081272E">
      <w:pPr>
        <w:jc w:val="both"/>
      </w:pPr>
      <w:r w:rsidRPr="00EC7F69">
        <w:t>-------------------------------------------------------------------------</w:t>
      </w:r>
    </w:p>
    <w:p w14:paraId="7FF87C48" w14:textId="77777777" w:rsidR="0081272E" w:rsidRPr="00EC7F69" w:rsidRDefault="0081272E" w:rsidP="0081272E">
      <w:pPr>
        <w:jc w:val="both"/>
        <w:rPr>
          <w:b/>
          <w:bCs/>
        </w:rPr>
      </w:pPr>
      <w:r w:rsidRPr="00EC7F69">
        <w:rPr>
          <w:b/>
          <w:bCs/>
        </w:rPr>
        <w:t>Kalányos Szilvia: A projektmenedzsment metodológiák generációs vizsgálata: agilis, vízesés és hibrid modellek</w:t>
      </w:r>
    </w:p>
    <w:p w14:paraId="7AC4DAED" w14:textId="77777777" w:rsidR="0081272E" w:rsidRPr="00EC7F69" w:rsidRDefault="0081272E" w:rsidP="0081272E">
      <w:pPr>
        <w:jc w:val="both"/>
      </w:pPr>
      <w:r w:rsidRPr="00EC7F69">
        <w:rPr>
          <w:u w:val="single"/>
        </w:rPr>
        <w:t>Absztrakt magyar</w:t>
      </w:r>
      <w:r w:rsidRPr="00EC7F69">
        <w:t>:</w:t>
      </w:r>
    </w:p>
    <w:p w14:paraId="6D0FB134" w14:textId="77777777" w:rsidR="0081272E" w:rsidRPr="00EC7F69" w:rsidRDefault="0081272E" w:rsidP="0081272E">
      <w:pPr>
        <w:jc w:val="both"/>
      </w:pPr>
      <w:r w:rsidRPr="00EC7F69">
        <w:t>A projektmenedzsment módszertanok kiválasztása kulcsfontosságú egy szervezet sikeres működésében. Az agilis és a vízesés modell két eltérő megközelítést képvisel. Az agilis módszertan iteratív és rugalmas szemléletet kínál, így különösen hatékony a gyorsan változó környezetekben, ahol a folyamatos fejlesztés és az ügyfélközpontúság kiemelt szerepet kap. Ezzel szemben a vízesés modell egy jól meghatározott, szigorúbb struktúrát biztosít, amely előnyös azokban az esetekben, amikor a cél előre definiálható, és a projekt szakaszai egymásra épülnek. Emellett létezik a hibrid módszertan is, amely az agilis és a vízesés előnyeit ötvözi, lehetőséget biztosítva a két munkamódszer kombinálására a legjobb eredmények elérése érdekében.</w:t>
      </w:r>
    </w:p>
    <w:p w14:paraId="0E0E0284" w14:textId="77777777" w:rsidR="0081272E" w:rsidRPr="00EC7F69" w:rsidRDefault="0081272E" w:rsidP="0081272E">
      <w:pPr>
        <w:jc w:val="both"/>
      </w:pPr>
      <w:r w:rsidRPr="00EC7F69">
        <w:t xml:space="preserve">Kutatásom hipotézisei azt vizsgálják, hogy a jelenleg a munkaerőpiacon lévő különböző generációk, mint a „Z”, „Y”, „X” és „Baby </w:t>
      </w:r>
      <w:proofErr w:type="spellStart"/>
      <w:r w:rsidRPr="00EC7F69">
        <w:t>Boomer</w:t>
      </w:r>
      <w:proofErr w:type="spellEnd"/>
      <w:r w:rsidRPr="00EC7F69">
        <w:t xml:space="preserve">”, jellemzőik alapján, hogyan reagálnak ezekre a módszerekre projektkörnyezetben. Saját tapasztalataim („Y” generációsként) és a feltárt szakirodalom alapján, a „Z” és „Y” generációk az agilis módszertan előnyeit helyezhetik előnybe, mivel az lehetőséget biztosít a gyors döntéshozatalra, közvetlen kommunikációra és folyamatos visszajelzésekre. Ezzel szemben az „X” és „Baby </w:t>
      </w:r>
      <w:proofErr w:type="spellStart"/>
      <w:r w:rsidRPr="00EC7F69">
        <w:t>Boomer</w:t>
      </w:r>
      <w:proofErr w:type="spellEnd"/>
      <w:r w:rsidRPr="00EC7F69">
        <w:t xml:space="preserve">” generációk inkább a vízesés projektek struktúráját részesíthetik előnyben, mivel többségük azt ismeri, valamint azok jobban illeszkednek a hierarchikus munkafolyamathoz. Véleményem szerint a „Baby </w:t>
      </w:r>
      <w:proofErr w:type="spellStart"/>
      <w:r w:rsidRPr="00EC7F69">
        <w:t>Boomer</w:t>
      </w:r>
      <w:proofErr w:type="spellEnd"/>
      <w:r w:rsidRPr="00EC7F69">
        <w:t>” generáció számára a hibrid projektmenedzsment módszer lehet egy elmozdulás, mivel azok ötvözik a vízesés és agilis módszerek előnyeit. Így például a stabilitás és a gyors alkalmazkodás is megvalósulhat egyszerre. Kérdőív segítségével, – melybe belecsempésztem 2 „játékos agilis munkamódszert is” -, mintát veszek a generációk preferenciáiról a projektmódszerek és azok eszközei tekintetében. Céljaim, hogy megvizsgáljam a módszertani választások mögött húzódó tendenciákat, összefüggéseket, illetve annak feltárása, hogy ezek a módszerek hogyan hatnak a különböző generációk munkavégzési élményére és elégedettségükre. Kutatásom eredménye hozzájárulhat a projektmenedzsment gyakorlatának hatékonyabb használatához, a generációs preferenciák figyelembevételével.</w:t>
      </w:r>
    </w:p>
    <w:p w14:paraId="4A8347B6" w14:textId="77777777" w:rsidR="0081272E" w:rsidRPr="00EC7F69" w:rsidRDefault="0081272E" w:rsidP="0081272E">
      <w:pPr>
        <w:jc w:val="both"/>
      </w:pPr>
      <w:r w:rsidRPr="00EC7F69">
        <w:rPr>
          <w:u w:val="single"/>
        </w:rPr>
        <w:t>Absztrakt angol</w:t>
      </w:r>
      <w:r w:rsidRPr="00EC7F69">
        <w:t>:</w:t>
      </w:r>
    </w:p>
    <w:p w14:paraId="2962EF14" w14:textId="77777777" w:rsidR="0081272E" w:rsidRPr="00EC7F69" w:rsidRDefault="0081272E" w:rsidP="0081272E">
      <w:pPr>
        <w:jc w:val="both"/>
      </w:pPr>
      <w:r w:rsidRPr="00EC7F69">
        <w:t xml:space="preserve">The </w:t>
      </w:r>
      <w:proofErr w:type="spellStart"/>
      <w:r w:rsidRPr="00EC7F69">
        <w:t>selection</w:t>
      </w:r>
      <w:proofErr w:type="spellEnd"/>
      <w:r w:rsidRPr="00EC7F69">
        <w:t xml:space="preserve"> of project management </w:t>
      </w:r>
      <w:proofErr w:type="spellStart"/>
      <w:r w:rsidRPr="00EC7F69">
        <w:t>methodologies</w:t>
      </w:r>
      <w:proofErr w:type="spellEnd"/>
      <w:r w:rsidRPr="00EC7F69">
        <w:t xml:space="preserve"> is </w:t>
      </w:r>
      <w:proofErr w:type="spellStart"/>
      <w:r w:rsidRPr="00EC7F69">
        <w:t>crucial</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w:t>
      </w:r>
      <w:proofErr w:type="spellStart"/>
      <w:r w:rsidRPr="00EC7F69">
        <w:t>successful</w:t>
      </w:r>
      <w:proofErr w:type="spellEnd"/>
      <w:r w:rsidRPr="00EC7F69">
        <w:t xml:space="preserve"> </w:t>
      </w:r>
      <w:proofErr w:type="spellStart"/>
      <w:r w:rsidRPr="00EC7F69">
        <w:t>operation</w:t>
      </w:r>
      <w:proofErr w:type="spellEnd"/>
      <w:r w:rsidRPr="00EC7F69">
        <w:t xml:space="preserve"> of an </w:t>
      </w:r>
      <w:proofErr w:type="spellStart"/>
      <w:r w:rsidRPr="00EC7F69">
        <w:t>organization</w:t>
      </w:r>
      <w:proofErr w:type="spellEnd"/>
      <w:r w:rsidRPr="00EC7F69">
        <w:t xml:space="preserve">. </w:t>
      </w:r>
      <w:proofErr w:type="spellStart"/>
      <w:r w:rsidRPr="00EC7F69">
        <w:t>Agile</w:t>
      </w:r>
      <w:proofErr w:type="spellEnd"/>
      <w:r w:rsidRPr="00EC7F69">
        <w:t xml:space="preserve"> and </w:t>
      </w:r>
      <w:proofErr w:type="spellStart"/>
      <w:r w:rsidRPr="00EC7F69">
        <w:t>Waterfall</w:t>
      </w:r>
      <w:proofErr w:type="spellEnd"/>
      <w:r w:rsidRPr="00EC7F69">
        <w:t xml:space="preserve"> </w:t>
      </w:r>
      <w:proofErr w:type="spellStart"/>
      <w:r w:rsidRPr="00EC7F69">
        <w:t>models</w:t>
      </w:r>
      <w:proofErr w:type="spellEnd"/>
      <w:r w:rsidRPr="00EC7F69">
        <w:t xml:space="preserve"> </w:t>
      </w:r>
      <w:proofErr w:type="spellStart"/>
      <w:r w:rsidRPr="00EC7F69">
        <w:t>represent</w:t>
      </w:r>
      <w:proofErr w:type="spellEnd"/>
      <w:r w:rsidRPr="00EC7F69">
        <w:t xml:space="preserve"> </w:t>
      </w:r>
      <w:proofErr w:type="spellStart"/>
      <w:r w:rsidRPr="00EC7F69">
        <w:t>two</w:t>
      </w:r>
      <w:proofErr w:type="spellEnd"/>
      <w:r w:rsidRPr="00EC7F69">
        <w:t xml:space="preserve"> </w:t>
      </w:r>
      <w:proofErr w:type="spellStart"/>
      <w:r w:rsidRPr="00EC7F69">
        <w:t>distinct</w:t>
      </w:r>
      <w:proofErr w:type="spellEnd"/>
      <w:r w:rsidRPr="00EC7F69">
        <w:t xml:space="preserve"> </w:t>
      </w:r>
      <w:proofErr w:type="spellStart"/>
      <w:r w:rsidRPr="00EC7F69">
        <w:t>approaches</w:t>
      </w:r>
      <w:proofErr w:type="spellEnd"/>
      <w:r w:rsidRPr="00EC7F69">
        <w:t xml:space="preserve">. The </w:t>
      </w:r>
      <w:proofErr w:type="spellStart"/>
      <w:r w:rsidRPr="00EC7F69">
        <w:t>Agile</w:t>
      </w:r>
      <w:proofErr w:type="spellEnd"/>
      <w:r w:rsidRPr="00EC7F69">
        <w:t xml:space="preserve"> </w:t>
      </w:r>
      <w:proofErr w:type="spellStart"/>
      <w:r w:rsidRPr="00EC7F69">
        <w:t>methodology</w:t>
      </w:r>
      <w:proofErr w:type="spellEnd"/>
      <w:r w:rsidRPr="00EC7F69">
        <w:t xml:space="preserve"> </w:t>
      </w:r>
      <w:proofErr w:type="spellStart"/>
      <w:r w:rsidRPr="00EC7F69">
        <w:t>offers</w:t>
      </w:r>
      <w:proofErr w:type="spellEnd"/>
      <w:r w:rsidRPr="00EC7F69">
        <w:t xml:space="preserve"> an </w:t>
      </w:r>
      <w:proofErr w:type="spellStart"/>
      <w:r w:rsidRPr="00EC7F69">
        <w:t>iterative</w:t>
      </w:r>
      <w:proofErr w:type="spellEnd"/>
      <w:r w:rsidRPr="00EC7F69">
        <w:t xml:space="preserve"> and </w:t>
      </w:r>
      <w:proofErr w:type="spellStart"/>
      <w:r w:rsidRPr="00EC7F69">
        <w:t>flexible</w:t>
      </w:r>
      <w:proofErr w:type="spellEnd"/>
      <w:r w:rsidRPr="00EC7F69">
        <w:t xml:space="preserve"> </w:t>
      </w:r>
      <w:proofErr w:type="spellStart"/>
      <w:r w:rsidRPr="00EC7F69">
        <w:t>mindset</w:t>
      </w:r>
      <w:proofErr w:type="spellEnd"/>
      <w:r w:rsidRPr="00EC7F69">
        <w:t xml:space="preserve">, </w:t>
      </w:r>
      <w:proofErr w:type="spellStart"/>
      <w:r w:rsidRPr="00EC7F69">
        <w:t>making</w:t>
      </w:r>
      <w:proofErr w:type="spellEnd"/>
      <w:r w:rsidRPr="00EC7F69">
        <w:t xml:space="preserve"> </w:t>
      </w:r>
      <w:proofErr w:type="spellStart"/>
      <w:r w:rsidRPr="00EC7F69">
        <w:t>it</w:t>
      </w:r>
      <w:proofErr w:type="spellEnd"/>
      <w:r w:rsidRPr="00EC7F69">
        <w:t xml:space="preserve"> </w:t>
      </w:r>
      <w:proofErr w:type="spellStart"/>
      <w:r w:rsidRPr="00EC7F69">
        <w:t>particularly</w:t>
      </w:r>
      <w:proofErr w:type="spellEnd"/>
      <w:r w:rsidRPr="00EC7F69">
        <w:t xml:space="preserve"> </w:t>
      </w:r>
      <w:proofErr w:type="spellStart"/>
      <w:r w:rsidRPr="00EC7F69">
        <w:t>effective</w:t>
      </w:r>
      <w:proofErr w:type="spellEnd"/>
      <w:r w:rsidRPr="00EC7F69">
        <w:t xml:space="preserve"> in </w:t>
      </w:r>
      <w:proofErr w:type="spellStart"/>
      <w:r w:rsidRPr="00EC7F69">
        <w:t>rapidly</w:t>
      </w:r>
      <w:proofErr w:type="spellEnd"/>
      <w:r w:rsidRPr="00EC7F69">
        <w:t xml:space="preserve"> </w:t>
      </w:r>
      <w:proofErr w:type="spellStart"/>
      <w:r w:rsidRPr="00EC7F69">
        <w:lastRenderedPageBreak/>
        <w:t>changing</w:t>
      </w:r>
      <w:proofErr w:type="spellEnd"/>
      <w:r w:rsidRPr="00EC7F69">
        <w:t xml:space="preserve"> </w:t>
      </w:r>
      <w:proofErr w:type="spellStart"/>
      <w:r w:rsidRPr="00EC7F69">
        <w:t>environments</w:t>
      </w:r>
      <w:proofErr w:type="spellEnd"/>
      <w:r w:rsidRPr="00EC7F69">
        <w:t xml:space="preserve"> </w:t>
      </w:r>
      <w:proofErr w:type="spellStart"/>
      <w:r w:rsidRPr="00EC7F69">
        <w:t>where</w:t>
      </w:r>
      <w:proofErr w:type="spellEnd"/>
      <w:r w:rsidRPr="00EC7F69">
        <w:t xml:space="preserve"> </w:t>
      </w:r>
      <w:proofErr w:type="spellStart"/>
      <w:r w:rsidRPr="00EC7F69">
        <w:t>continuous</w:t>
      </w:r>
      <w:proofErr w:type="spellEnd"/>
      <w:r w:rsidRPr="00EC7F69">
        <w:t xml:space="preserve"> </w:t>
      </w:r>
      <w:proofErr w:type="spellStart"/>
      <w:r w:rsidRPr="00EC7F69">
        <w:t>improvement</w:t>
      </w:r>
      <w:proofErr w:type="spellEnd"/>
      <w:r w:rsidRPr="00EC7F69">
        <w:t xml:space="preserve"> and </w:t>
      </w:r>
      <w:proofErr w:type="spellStart"/>
      <w:r w:rsidRPr="00EC7F69">
        <w:t>customer-centricity</w:t>
      </w:r>
      <w:proofErr w:type="spellEnd"/>
      <w:r w:rsidRPr="00EC7F69">
        <w:t xml:space="preserve"> play a </w:t>
      </w:r>
      <w:proofErr w:type="spellStart"/>
      <w:r w:rsidRPr="00EC7F69">
        <w:t>key</w:t>
      </w:r>
      <w:proofErr w:type="spellEnd"/>
      <w:r w:rsidRPr="00EC7F69">
        <w:t xml:space="preserve"> </w:t>
      </w:r>
      <w:proofErr w:type="spellStart"/>
      <w:r w:rsidRPr="00EC7F69">
        <w:t>role</w:t>
      </w:r>
      <w:proofErr w:type="spellEnd"/>
      <w:r w:rsidRPr="00EC7F69">
        <w:t xml:space="preserve">. In </w:t>
      </w:r>
      <w:proofErr w:type="spellStart"/>
      <w:r w:rsidRPr="00EC7F69">
        <w:t>contrast</w:t>
      </w:r>
      <w:proofErr w:type="spellEnd"/>
      <w:r w:rsidRPr="00EC7F69">
        <w:t xml:space="preserve">, </w:t>
      </w:r>
      <w:proofErr w:type="spellStart"/>
      <w:r w:rsidRPr="00EC7F69">
        <w:t>the</w:t>
      </w:r>
      <w:proofErr w:type="spellEnd"/>
      <w:r w:rsidRPr="00EC7F69">
        <w:t xml:space="preserve"> </w:t>
      </w:r>
      <w:proofErr w:type="spellStart"/>
      <w:r w:rsidRPr="00EC7F69">
        <w:t>Waterfall</w:t>
      </w:r>
      <w:proofErr w:type="spellEnd"/>
      <w:r w:rsidRPr="00EC7F69">
        <w:t xml:space="preserve"> </w:t>
      </w:r>
      <w:proofErr w:type="spellStart"/>
      <w:r w:rsidRPr="00EC7F69">
        <w:t>model</w:t>
      </w:r>
      <w:proofErr w:type="spellEnd"/>
      <w:r w:rsidRPr="00EC7F69">
        <w:t xml:space="preserve"> </w:t>
      </w:r>
      <w:proofErr w:type="spellStart"/>
      <w:r w:rsidRPr="00EC7F69">
        <w:t>provides</w:t>
      </w:r>
      <w:proofErr w:type="spellEnd"/>
      <w:r w:rsidRPr="00EC7F69">
        <w:t xml:space="preserve"> a </w:t>
      </w:r>
      <w:proofErr w:type="spellStart"/>
      <w:r w:rsidRPr="00EC7F69">
        <w:t>well-defined</w:t>
      </w:r>
      <w:proofErr w:type="spellEnd"/>
      <w:r w:rsidRPr="00EC7F69">
        <w:t xml:space="preserve"> and </w:t>
      </w:r>
      <w:proofErr w:type="spellStart"/>
      <w:r w:rsidRPr="00EC7F69">
        <w:t>stricter</w:t>
      </w:r>
      <w:proofErr w:type="spellEnd"/>
      <w:r w:rsidRPr="00EC7F69">
        <w:t xml:space="preserve"> </w:t>
      </w:r>
      <w:proofErr w:type="spellStart"/>
      <w:r w:rsidRPr="00EC7F69">
        <w:t>structure</w:t>
      </w:r>
      <w:proofErr w:type="spellEnd"/>
      <w:r w:rsidRPr="00EC7F69">
        <w:t xml:space="preserve">, </w:t>
      </w:r>
      <w:proofErr w:type="spellStart"/>
      <w:r w:rsidRPr="00EC7F69">
        <w:t>which</w:t>
      </w:r>
      <w:proofErr w:type="spellEnd"/>
      <w:r w:rsidRPr="00EC7F69">
        <w:t xml:space="preserve"> is </w:t>
      </w:r>
      <w:proofErr w:type="spellStart"/>
      <w:r w:rsidRPr="00EC7F69">
        <w:t>advantageous</w:t>
      </w:r>
      <w:proofErr w:type="spellEnd"/>
      <w:r w:rsidRPr="00EC7F69">
        <w:t xml:space="preserve"> in </w:t>
      </w:r>
      <w:proofErr w:type="spellStart"/>
      <w:r w:rsidRPr="00EC7F69">
        <w:t>cases</w:t>
      </w:r>
      <w:proofErr w:type="spellEnd"/>
      <w:r w:rsidRPr="00EC7F69">
        <w:t xml:space="preserve"> </w:t>
      </w:r>
      <w:proofErr w:type="spellStart"/>
      <w:r w:rsidRPr="00EC7F69">
        <w:t>where</w:t>
      </w:r>
      <w:proofErr w:type="spellEnd"/>
      <w:r w:rsidRPr="00EC7F69">
        <w:t xml:space="preserve"> </w:t>
      </w:r>
      <w:proofErr w:type="spellStart"/>
      <w:r w:rsidRPr="00EC7F69">
        <w:t>the</w:t>
      </w:r>
      <w:proofErr w:type="spellEnd"/>
      <w:r w:rsidRPr="00EC7F69">
        <w:t xml:space="preserve"> project </w:t>
      </w:r>
      <w:proofErr w:type="spellStart"/>
      <w:r w:rsidRPr="00EC7F69">
        <w:t>goals</w:t>
      </w:r>
      <w:proofErr w:type="spellEnd"/>
      <w:r w:rsidRPr="00EC7F69">
        <w:t xml:space="preserve"> </w:t>
      </w:r>
      <w:proofErr w:type="spellStart"/>
      <w:r w:rsidRPr="00EC7F69">
        <w:t>can</w:t>
      </w:r>
      <w:proofErr w:type="spellEnd"/>
      <w:r w:rsidRPr="00EC7F69">
        <w:t xml:space="preserve"> be </w:t>
      </w:r>
      <w:proofErr w:type="spellStart"/>
      <w:r w:rsidRPr="00EC7F69">
        <w:t>clearly</w:t>
      </w:r>
      <w:proofErr w:type="spellEnd"/>
      <w:r w:rsidRPr="00EC7F69">
        <w:t xml:space="preserve"> </w:t>
      </w:r>
      <w:proofErr w:type="spellStart"/>
      <w:r w:rsidRPr="00EC7F69">
        <w:t>defined</w:t>
      </w:r>
      <w:proofErr w:type="spellEnd"/>
      <w:r w:rsidRPr="00EC7F69">
        <w:t xml:space="preserve"> in </w:t>
      </w:r>
      <w:proofErr w:type="spellStart"/>
      <w:r w:rsidRPr="00EC7F69">
        <w:t>advance</w:t>
      </w:r>
      <w:proofErr w:type="spellEnd"/>
      <w:r w:rsidRPr="00EC7F69">
        <w:t xml:space="preserve"> and </w:t>
      </w:r>
      <w:proofErr w:type="spellStart"/>
      <w:r w:rsidRPr="00EC7F69">
        <w:t>the</w:t>
      </w:r>
      <w:proofErr w:type="spellEnd"/>
      <w:r w:rsidRPr="00EC7F69">
        <w:t xml:space="preserve"> project </w:t>
      </w:r>
      <w:proofErr w:type="spellStart"/>
      <w:r w:rsidRPr="00EC7F69">
        <w:t>phases</w:t>
      </w:r>
      <w:proofErr w:type="spellEnd"/>
      <w:r w:rsidRPr="00EC7F69">
        <w:t xml:space="preserve"> </w:t>
      </w:r>
      <w:proofErr w:type="spellStart"/>
      <w:r w:rsidRPr="00EC7F69">
        <w:t>build</w:t>
      </w:r>
      <w:proofErr w:type="spellEnd"/>
      <w:r w:rsidRPr="00EC7F69">
        <w:t xml:space="preserve"> </w:t>
      </w:r>
      <w:proofErr w:type="spellStart"/>
      <w:r w:rsidRPr="00EC7F69">
        <w:t>upon</w:t>
      </w:r>
      <w:proofErr w:type="spellEnd"/>
      <w:r w:rsidRPr="00EC7F69">
        <w:t xml:space="preserve"> </w:t>
      </w:r>
      <w:proofErr w:type="spellStart"/>
      <w:r w:rsidRPr="00EC7F69">
        <w:t>one</w:t>
      </w:r>
      <w:proofErr w:type="spellEnd"/>
      <w:r w:rsidRPr="00EC7F69">
        <w:t xml:space="preserve"> </w:t>
      </w:r>
      <w:proofErr w:type="spellStart"/>
      <w:r w:rsidRPr="00EC7F69">
        <w:t>another</w:t>
      </w:r>
      <w:proofErr w:type="spellEnd"/>
      <w:r w:rsidRPr="00EC7F69">
        <w:t xml:space="preserve"> </w:t>
      </w:r>
      <w:proofErr w:type="spellStart"/>
      <w:r w:rsidRPr="00EC7F69">
        <w:t>sequentially</w:t>
      </w:r>
      <w:proofErr w:type="spellEnd"/>
      <w:r w:rsidRPr="00EC7F69">
        <w:t xml:space="preserve">. In </w:t>
      </w:r>
      <w:proofErr w:type="spellStart"/>
      <w:r w:rsidRPr="00EC7F69">
        <w:t>addition</w:t>
      </w:r>
      <w:proofErr w:type="spellEnd"/>
      <w:r w:rsidRPr="00EC7F69">
        <w:t xml:space="preserve">, </w:t>
      </w:r>
      <w:proofErr w:type="spellStart"/>
      <w:r w:rsidRPr="00EC7F69">
        <w:t>there</w:t>
      </w:r>
      <w:proofErr w:type="spellEnd"/>
      <w:r w:rsidRPr="00EC7F69">
        <w:t xml:space="preserve"> is </w:t>
      </w:r>
      <w:proofErr w:type="spellStart"/>
      <w:r w:rsidRPr="00EC7F69">
        <w:t>the</w:t>
      </w:r>
      <w:proofErr w:type="spellEnd"/>
      <w:r w:rsidRPr="00EC7F69">
        <w:t xml:space="preserve"> </w:t>
      </w:r>
      <w:proofErr w:type="spellStart"/>
      <w:r w:rsidRPr="00EC7F69">
        <w:t>Hybrid</w:t>
      </w:r>
      <w:proofErr w:type="spellEnd"/>
      <w:r w:rsidRPr="00EC7F69">
        <w:t xml:space="preserve"> </w:t>
      </w:r>
      <w:proofErr w:type="spellStart"/>
      <w:r w:rsidRPr="00EC7F69">
        <w:t>methodology</w:t>
      </w:r>
      <w:proofErr w:type="spellEnd"/>
      <w:r w:rsidRPr="00EC7F69">
        <w:t xml:space="preserve">, </w:t>
      </w:r>
      <w:proofErr w:type="spellStart"/>
      <w:r w:rsidRPr="00EC7F69">
        <w:t>which</w:t>
      </w:r>
      <w:proofErr w:type="spellEnd"/>
      <w:r w:rsidRPr="00EC7F69">
        <w:t xml:space="preserve"> </w:t>
      </w:r>
      <w:proofErr w:type="spellStart"/>
      <w:r w:rsidRPr="00EC7F69">
        <w:t>combines</w:t>
      </w:r>
      <w:proofErr w:type="spellEnd"/>
      <w:r w:rsidRPr="00EC7F69">
        <w:t xml:space="preserve"> </w:t>
      </w:r>
      <w:proofErr w:type="spellStart"/>
      <w:r w:rsidRPr="00EC7F69">
        <w:t>the</w:t>
      </w:r>
      <w:proofErr w:type="spellEnd"/>
      <w:r w:rsidRPr="00EC7F69">
        <w:t xml:space="preserve"> </w:t>
      </w:r>
      <w:proofErr w:type="spellStart"/>
      <w:r w:rsidRPr="00EC7F69">
        <w:t>advantages</w:t>
      </w:r>
      <w:proofErr w:type="spellEnd"/>
      <w:r w:rsidRPr="00EC7F69">
        <w:t xml:space="preserve"> of </w:t>
      </w:r>
      <w:proofErr w:type="spellStart"/>
      <w:r w:rsidRPr="00EC7F69">
        <w:t>both</w:t>
      </w:r>
      <w:proofErr w:type="spellEnd"/>
      <w:r w:rsidRPr="00EC7F69">
        <w:t xml:space="preserve"> </w:t>
      </w:r>
      <w:proofErr w:type="spellStart"/>
      <w:r w:rsidRPr="00EC7F69">
        <w:t>Agile</w:t>
      </w:r>
      <w:proofErr w:type="spellEnd"/>
      <w:r w:rsidRPr="00EC7F69">
        <w:t xml:space="preserve"> and </w:t>
      </w:r>
      <w:proofErr w:type="spellStart"/>
      <w:r w:rsidRPr="00EC7F69">
        <w:t>Waterfall</w:t>
      </w:r>
      <w:proofErr w:type="spellEnd"/>
      <w:r w:rsidRPr="00EC7F69">
        <w:t xml:space="preserve"> </w:t>
      </w:r>
      <w:proofErr w:type="spellStart"/>
      <w:r w:rsidRPr="00EC7F69">
        <w:t>approaches</w:t>
      </w:r>
      <w:proofErr w:type="spellEnd"/>
      <w:r w:rsidRPr="00EC7F69">
        <w:t xml:space="preserve">, </w:t>
      </w:r>
      <w:proofErr w:type="spellStart"/>
      <w:r w:rsidRPr="00EC7F69">
        <w:t>allowing</w:t>
      </w:r>
      <w:proofErr w:type="spellEnd"/>
      <w:r w:rsidRPr="00EC7F69">
        <w:t xml:space="preserve"> </w:t>
      </w:r>
      <w:proofErr w:type="spellStart"/>
      <w:r w:rsidRPr="00EC7F69">
        <w:t>organizations</w:t>
      </w:r>
      <w:proofErr w:type="spellEnd"/>
      <w:r w:rsidRPr="00EC7F69">
        <w:t xml:space="preserve"> </w:t>
      </w:r>
      <w:proofErr w:type="spellStart"/>
      <w:r w:rsidRPr="00EC7F69">
        <w:t>to</w:t>
      </w:r>
      <w:proofErr w:type="spellEnd"/>
      <w:r w:rsidRPr="00EC7F69">
        <w:t xml:space="preserve"> </w:t>
      </w:r>
      <w:proofErr w:type="spellStart"/>
      <w:r w:rsidRPr="00EC7F69">
        <w:t>integrate</w:t>
      </w:r>
      <w:proofErr w:type="spellEnd"/>
      <w:r w:rsidRPr="00EC7F69">
        <w:t xml:space="preserve"> </w:t>
      </w:r>
      <w:proofErr w:type="spellStart"/>
      <w:r w:rsidRPr="00EC7F69">
        <w:t>the</w:t>
      </w:r>
      <w:proofErr w:type="spellEnd"/>
      <w:r w:rsidRPr="00EC7F69">
        <w:t xml:space="preserve"> </w:t>
      </w:r>
      <w:proofErr w:type="spellStart"/>
      <w:r w:rsidRPr="00EC7F69">
        <w:t>two</w:t>
      </w:r>
      <w:proofErr w:type="spellEnd"/>
      <w:r w:rsidRPr="00EC7F69">
        <w:t xml:space="preserve"> </w:t>
      </w:r>
      <w:proofErr w:type="spellStart"/>
      <w:r w:rsidRPr="00EC7F69">
        <w:t>working</w:t>
      </w:r>
      <w:proofErr w:type="spellEnd"/>
      <w:r w:rsidRPr="00EC7F69">
        <w:t xml:space="preserve"> </w:t>
      </w:r>
      <w:proofErr w:type="spellStart"/>
      <w:r w:rsidRPr="00EC7F69">
        <w:t>methods</w:t>
      </w:r>
      <w:proofErr w:type="spellEnd"/>
      <w:r w:rsidRPr="00EC7F69">
        <w:t xml:space="preserve"> in </w:t>
      </w:r>
      <w:proofErr w:type="spellStart"/>
      <w:r w:rsidRPr="00EC7F69">
        <w:t>order</w:t>
      </w:r>
      <w:proofErr w:type="spellEnd"/>
      <w:r w:rsidRPr="00EC7F69">
        <w:t xml:space="preserve"> </w:t>
      </w:r>
      <w:proofErr w:type="spellStart"/>
      <w:r w:rsidRPr="00EC7F69">
        <w:t>to</w:t>
      </w:r>
      <w:proofErr w:type="spellEnd"/>
      <w:r w:rsidRPr="00EC7F69">
        <w:t xml:space="preserve"> </w:t>
      </w:r>
      <w:proofErr w:type="spellStart"/>
      <w:r w:rsidRPr="00EC7F69">
        <w:t>achieve</w:t>
      </w:r>
      <w:proofErr w:type="spellEnd"/>
      <w:r w:rsidRPr="00EC7F69">
        <w:t xml:space="preserve"> </w:t>
      </w:r>
      <w:proofErr w:type="spellStart"/>
      <w:r w:rsidRPr="00EC7F69">
        <w:t>the</w:t>
      </w:r>
      <w:proofErr w:type="spellEnd"/>
      <w:r w:rsidRPr="00EC7F69">
        <w:t xml:space="preserve"> </w:t>
      </w:r>
      <w:proofErr w:type="spellStart"/>
      <w:r w:rsidRPr="00EC7F69">
        <w:t>best</w:t>
      </w:r>
      <w:proofErr w:type="spellEnd"/>
      <w:r w:rsidRPr="00EC7F69">
        <w:t xml:space="preserve"> </w:t>
      </w:r>
      <w:proofErr w:type="spellStart"/>
      <w:r w:rsidRPr="00EC7F69">
        <w:t>possible</w:t>
      </w:r>
      <w:proofErr w:type="spellEnd"/>
      <w:r w:rsidRPr="00EC7F69">
        <w:t xml:space="preserve"> </w:t>
      </w:r>
      <w:proofErr w:type="spellStart"/>
      <w:r w:rsidRPr="00EC7F69">
        <w:t>results</w:t>
      </w:r>
      <w:proofErr w:type="spellEnd"/>
      <w:r w:rsidRPr="00EC7F69">
        <w:t>.</w:t>
      </w:r>
    </w:p>
    <w:p w14:paraId="537AA390" w14:textId="77777777" w:rsidR="0081272E" w:rsidRPr="00EC7F69" w:rsidRDefault="0081272E" w:rsidP="0081272E">
      <w:pPr>
        <w:jc w:val="both"/>
      </w:pPr>
      <w:r w:rsidRPr="00EC7F69">
        <w:t xml:space="preserve">The </w:t>
      </w:r>
      <w:proofErr w:type="spellStart"/>
      <w:r w:rsidRPr="00EC7F69">
        <w:t>hypotheses</w:t>
      </w:r>
      <w:proofErr w:type="spellEnd"/>
      <w:r w:rsidRPr="00EC7F69">
        <w:t xml:space="preserve"> of </w:t>
      </w:r>
      <w:proofErr w:type="spellStart"/>
      <w:r w:rsidRPr="00EC7F69">
        <w:t>my</w:t>
      </w:r>
      <w:proofErr w:type="spellEnd"/>
      <w:r w:rsidRPr="00EC7F69">
        <w:t xml:space="preserve"> </w:t>
      </w:r>
      <w:proofErr w:type="spellStart"/>
      <w:r w:rsidRPr="00EC7F69">
        <w:t>research</w:t>
      </w:r>
      <w:proofErr w:type="spellEnd"/>
      <w:r w:rsidRPr="00EC7F69">
        <w:t xml:space="preserve"> </w:t>
      </w:r>
      <w:proofErr w:type="spellStart"/>
      <w:r w:rsidRPr="00EC7F69">
        <w:t>examine</w:t>
      </w:r>
      <w:proofErr w:type="spellEnd"/>
      <w:r w:rsidRPr="00EC7F69">
        <w:t xml:space="preserve"> </w:t>
      </w:r>
      <w:proofErr w:type="spellStart"/>
      <w:r w:rsidRPr="00EC7F69">
        <w:t>how</w:t>
      </w:r>
      <w:proofErr w:type="spellEnd"/>
      <w:r w:rsidRPr="00EC7F69">
        <w:t xml:space="preserve"> </w:t>
      </w:r>
      <w:proofErr w:type="spellStart"/>
      <w:r w:rsidRPr="00EC7F69">
        <w:t>the</w:t>
      </w:r>
      <w:proofErr w:type="spellEnd"/>
      <w:r w:rsidRPr="00EC7F69">
        <w:t xml:space="preserve"> </w:t>
      </w:r>
      <w:proofErr w:type="spellStart"/>
      <w:r w:rsidRPr="00EC7F69">
        <w:t>different</w:t>
      </w:r>
      <w:proofErr w:type="spellEnd"/>
      <w:r w:rsidRPr="00EC7F69">
        <w:t xml:space="preserve"> </w:t>
      </w:r>
      <w:proofErr w:type="spellStart"/>
      <w:r w:rsidRPr="00EC7F69">
        <w:t>generations</w:t>
      </w:r>
      <w:proofErr w:type="spellEnd"/>
      <w:r w:rsidRPr="00EC7F69">
        <w:t xml:space="preserve"> </w:t>
      </w:r>
      <w:proofErr w:type="spellStart"/>
      <w:r w:rsidRPr="00EC7F69">
        <w:t>currently</w:t>
      </w:r>
      <w:proofErr w:type="spellEnd"/>
      <w:r w:rsidRPr="00EC7F69">
        <w:t xml:space="preserve"> </w:t>
      </w:r>
      <w:proofErr w:type="spellStart"/>
      <w:r w:rsidRPr="00EC7F69">
        <w:t>present</w:t>
      </w:r>
      <w:proofErr w:type="spellEnd"/>
      <w:r w:rsidRPr="00EC7F69">
        <w:t xml:space="preserve"> in </w:t>
      </w:r>
      <w:proofErr w:type="spellStart"/>
      <w:r w:rsidRPr="00EC7F69">
        <w:t>the</w:t>
      </w:r>
      <w:proofErr w:type="spellEnd"/>
      <w:r w:rsidRPr="00EC7F69">
        <w:t xml:space="preserve"> labor market — </w:t>
      </w:r>
      <w:proofErr w:type="spellStart"/>
      <w:r w:rsidRPr="00EC7F69">
        <w:t>namely</w:t>
      </w:r>
      <w:proofErr w:type="spellEnd"/>
      <w:r w:rsidRPr="00EC7F69">
        <w:t xml:space="preserve"> </w:t>
      </w:r>
      <w:proofErr w:type="spellStart"/>
      <w:r w:rsidRPr="00EC7F69">
        <w:t>Generation</w:t>
      </w:r>
      <w:proofErr w:type="spellEnd"/>
      <w:r w:rsidRPr="00EC7F69">
        <w:t xml:space="preserve"> Z, </w:t>
      </w:r>
      <w:proofErr w:type="spellStart"/>
      <w:r w:rsidRPr="00EC7F69">
        <w:t>Generation</w:t>
      </w:r>
      <w:proofErr w:type="spellEnd"/>
      <w:r w:rsidRPr="00EC7F69">
        <w:t xml:space="preserve"> Y, </w:t>
      </w:r>
      <w:proofErr w:type="spellStart"/>
      <w:r w:rsidRPr="00EC7F69">
        <w:t>Generation</w:t>
      </w:r>
      <w:proofErr w:type="spellEnd"/>
      <w:r w:rsidRPr="00EC7F69">
        <w:t xml:space="preserve"> X, and </w:t>
      </w:r>
      <w:proofErr w:type="spellStart"/>
      <w:r w:rsidRPr="00EC7F69">
        <w:t>the</w:t>
      </w:r>
      <w:proofErr w:type="spellEnd"/>
      <w:r w:rsidRPr="00EC7F69">
        <w:t xml:space="preserve"> Baby </w:t>
      </w:r>
      <w:proofErr w:type="spellStart"/>
      <w:r w:rsidRPr="00EC7F69">
        <w:t>Boomer</w:t>
      </w:r>
      <w:proofErr w:type="spellEnd"/>
      <w:r w:rsidRPr="00EC7F69">
        <w:t xml:space="preserve"> </w:t>
      </w:r>
      <w:proofErr w:type="spellStart"/>
      <w:r w:rsidRPr="00EC7F69">
        <w:t>generation</w:t>
      </w:r>
      <w:proofErr w:type="spellEnd"/>
      <w:r w:rsidRPr="00EC7F69">
        <w:t xml:space="preserve"> — </w:t>
      </w:r>
      <w:proofErr w:type="spellStart"/>
      <w:r w:rsidRPr="00EC7F69">
        <w:t>respond</w:t>
      </w:r>
      <w:proofErr w:type="spellEnd"/>
      <w:r w:rsidRPr="00EC7F69">
        <w:t xml:space="preserve"> </w:t>
      </w:r>
      <w:proofErr w:type="spellStart"/>
      <w:r w:rsidRPr="00EC7F69">
        <w:t>to</w:t>
      </w:r>
      <w:proofErr w:type="spellEnd"/>
      <w:r w:rsidRPr="00EC7F69">
        <w:t xml:space="preserve"> </w:t>
      </w:r>
      <w:proofErr w:type="spellStart"/>
      <w:r w:rsidRPr="00EC7F69">
        <w:t>these</w:t>
      </w:r>
      <w:proofErr w:type="spellEnd"/>
      <w:r w:rsidRPr="00EC7F69">
        <w:t xml:space="preserve"> </w:t>
      </w:r>
      <w:proofErr w:type="spellStart"/>
      <w:r w:rsidRPr="00EC7F69">
        <w:t>methodologies</w:t>
      </w:r>
      <w:proofErr w:type="spellEnd"/>
      <w:r w:rsidRPr="00EC7F69">
        <w:t xml:space="preserve"> in project </w:t>
      </w:r>
      <w:proofErr w:type="spellStart"/>
      <w:r w:rsidRPr="00EC7F69">
        <w:t>environments</w:t>
      </w:r>
      <w:proofErr w:type="spellEnd"/>
      <w:r w:rsidRPr="00EC7F69">
        <w:t xml:space="preserve"> </w:t>
      </w:r>
      <w:proofErr w:type="spellStart"/>
      <w:r w:rsidRPr="00EC7F69">
        <w:t>based</w:t>
      </w:r>
      <w:proofErr w:type="spellEnd"/>
      <w:r w:rsidRPr="00EC7F69">
        <w:t xml:space="preserve"> </w:t>
      </w:r>
      <w:proofErr w:type="spellStart"/>
      <w:r w:rsidRPr="00EC7F69">
        <w:t>on</w:t>
      </w:r>
      <w:proofErr w:type="spellEnd"/>
      <w:r w:rsidRPr="00EC7F69">
        <w:t xml:space="preserve"> </w:t>
      </w:r>
      <w:proofErr w:type="spellStart"/>
      <w:r w:rsidRPr="00EC7F69">
        <w:t>their</w:t>
      </w:r>
      <w:proofErr w:type="spellEnd"/>
      <w:r w:rsidRPr="00EC7F69">
        <w:t xml:space="preserve"> </w:t>
      </w:r>
      <w:proofErr w:type="spellStart"/>
      <w:r w:rsidRPr="00EC7F69">
        <w:t>characteristics</w:t>
      </w:r>
      <w:proofErr w:type="spellEnd"/>
      <w:r w:rsidRPr="00EC7F69">
        <w:t xml:space="preserve">. </w:t>
      </w:r>
      <w:proofErr w:type="spellStart"/>
      <w:r w:rsidRPr="00EC7F69">
        <w:t>Based</w:t>
      </w:r>
      <w:proofErr w:type="spellEnd"/>
      <w:r w:rsidRPr="00EC7F69">
        <w:t xml:space="preserve"> </w:t>
      </w:r>
      <w:proofErr w:type="spellStart"/>
      <w:r w:rsidRPr="00EC7F69">
        <w:t>on</w:t>
      </w:r>
      <w:proofErr w:type="spellEnd"/>
      <w:r w:rsidRPr="00EC7F69">
        <w:t xml:space="preserve"> </w:t>
      </w:r>
      <w:proofErr w:type="spellStart"/>
      <w:r w:rsidRPr="00EC7F69">
        <w:t>my</w:t>
      </w:r>
      <w:proofErr w:type="spellEnd"/>
      <w:r w:rsidRPr="00EC7F69">
        <w:t xml:space="preserve"> </w:t>
      </w:r>
      <w:proofErr w:type="spellStart"/>
      <w:r w:rsidRPr="00EC7F69">
        <w:t>own</w:t>
      </w:r>
      <w:proofErr w:type="spellEnd"/>
      <w:r w:rsidRPr="00EC7F69">
        <w:t xml:space="preserve"> </w:t>
      </w:r>
      <w:proofErr w:type="spellStart"/>
      <w:r w:rsidRPr="00EC7F69">
        <w:t>experiences</w:t>
      </w:r>
      <w:proofErr w:type="spellEnd"/>
      <w:r w:rsidRPr="00EC7F69">
        <w:t xml:space="preserve"> </w:t>
      </w:r>
      <w:proofErr w:type="spellStart"/>
      <w:r w:rsidRPr="00EC7F69">
        <w:t>as</w:t>
      </w:r>
      <w:proofErr w:type="spellEnd"/>
      <w:r w:rsidRPr="00EC7F69">
        <w:t xml:space="preserve"> a </w:t>
      </w:r>
      <w:proofErr w:type="spellStart"/>
      <w:r w:rsidRPr="00EC7F69">
        <w:t>member</w:t>
      </w:r>
      <w:proofErr w:type="spellEnd"/>
      <w:r w:rsidRPr="00EC7F69">
        <w:t xml:space="preserve"> of </w:t>
      </w:r>
      <w:proofErr w:type="spellStart"/>
      <w:r w:rsidRPr="00EC7F69">
        <w:t>Generation</w:t>
      </w:r>
      <w:proofErr w:type="spellEnd"/>
      <w:r w:rsidRPr="00EC7F69">
        <w:t xml:space="preserve"> Y, </w:t>
      </w:r>
      <w:proofErr w:type="spellStart"/>
      <w:r w:rsidRPr="00EC7F69">
        <w:t>as</w:t>
      </w:r>
      <w:proofErr w:type="spellEnd"/>
      <w:r w:rsidRPr="00EC7F69">
        <w:t xml:space="preserve"> </w:t>
      </w:r>
      <w:proofErr w:type="spellStart"/>
      <w:r w:rsidRPr="00EC7F69">
        <w:t>well</w:t>
      </w:r>
      <w:proofErr w:type="spellEnd"/>
      <w:r w:rsidRPr="00EC7F69">
        <w:t xml:space="preserve"> </w:t>
      </w:r>
      <w:proofErr w:type="spellStart"/>
      <w:r w:rsidRPr="00EC7F69">
        <w:t>as</w:t>
      </w:r>
      <w:proofErr w:type="spellEnd"/>
      <w:r w:rsidRPr="00EC7F69">
        <w:t xml:space="preserve"> </w:t>
      </w:r>
      <w:proofErr w:type="spellStart"/>
      <w:r w:rsidRPr="00EC7F69">
        <w:t>the</w:t>
      </w:r>
      <w:proofErr w:type="spellEnd"/>
      <w:r w:rsidRPr="00EC7F69">
        <w:t xml:space="preserve"> </w:t>
      </w:r>
      <w:proofErr w:type="spellStart"/>
      <w:r w:rsidRPr="00EC7F69">
        <w:t>reviewed</w:t>
      </w:r>
      <w:proofErr w:type="spellEnd"/>
      <w:r w:rsidRPr="00EC7F69">
        <w:t xml:space="preserve"> </w:t>
      </w:r>
      <w:proofErr w:type="spellStart"/>
      <w:r w:rsidRPr="00EC7F69">
        <w:t>literature</w:t>
      </w:r>
      <w:proofErr w:type="spellEnd"/>
      <w:r w:rsidRPr="00EC7F69">
        <w:t xml:space="preserve">, </w:t>
      </w:r>
      <w:proofErr w:type="spellStart"/>
      <w:r w:rsidRPr="00EC7F69">
        <w:t>Generations</w:t>
      </w:r>
      <w:proofErr w:type="spellEnd"/>
      <w:r w:rsidRPr="00EC7F69">
        <w:t xml:space="preserve"> Z and Y </w:t>
      </w:r>
      <w:proofErr w:type="spellStart"/>
      <w:r w:rsidRPr="00EC7F69">
        <w:t>may</w:t>
      </w:r>
      <w:proofErr w:type="spellEnd"/>
      <w:r w:rsidRPr="00EC7F69">
        <w:t xml:space="preserve"> </w:t>
      </w:r>
      <w:proofErr w:type="spellStart"/>
      <w:r w:rsidRPr="00EC7F69">
        <w:t>prefer</w:t>
      </w:r>
      <w:proofErr w:type="spellEnd"/>
      <w:r w:rsidRPr="00EC7F69">
        <w:t xml:space="preserve"> </w:t>
      </w:r>
      <w:proofErr w:type="spellStart"/>
      <w:r w:rsidRPr="00EC7F69">
        <w:t>the</w:t>
      </w:r>
      <w:proofErr w:type="spellEnd"/>
      <w:r w:rsidRPr="00EC7F69">
        <w:t xml:space="preserve"> </w:t>
      </w:r>
      <w:proofErr w:type="spellStart"/>
      <w:r w:rsidRPr="00EC7F69">
        <w:t>advantages</w:t>
      </w:r>
      <w:proofErr w:type="spellEnd"/>
      <w:r w:rsidRPr="00EC7F69">
        <w:t xml:space="preserve"> of </w:t>
      </w:r>
      <w:proofErr w:type="spellStart"/>
      <w:r w:rsidRPr="00EC7F69">
        <w:t>Agile</w:t>
      </w:r>
      <w:proofErr w:type="spellEnd"/>
      <w:r w:rsidRPr="00EC7F69">
        <w:t xml:space="preserve"> </w:t>
      </w:r>
      <w:proofErr w:type="spellStart"/>
      <w:r w:rsidRPr="00EC7F69">
        <w:t>methodologies</w:t>
      </w:r>
      <w:proofErr w:type="spellEnd"/>
      <w:r w:rsidRPr="00EC7F69">
        <w:t xml:space="preserve">, </w:t>
      </w:r>
      <w:proofErr w:type="spellStart"/>
      <w:r w:rsidRPr="00EC7F69">
        <w:t>as</w:t>
      </w:r>
      <w:proofErr w:type="spellEnd"/>
      <w:r w:rsidRPr="00EC7F69">
        <w:t xml:space="preserve"> </w:t>
      </w:r>
      <w:proofErr w:type="spellStart"/>
      <w:r w:rsidRPr="00EC7F69">
        <w:t>they</w:t>
      </w:r>
      <w:proofErr w:type="spellEnd"/>
      <w:r w:rsidRPr="00EC7F69">
        <w:t xml:space="preserve"> </w:t>
      </w:r>
      <w:proofErr w:type="spellStart"/>
      <w:r w:rsidRPr="00EC7F69">
        <w:t>provide</w:t>
      </w:r>
      <w:proofErr w:type="spellEnd"/>
      <w:r w:rsidRPr="00EC7F69">
        <w:t xml:space="preserve"> </w:t>
      </w:r>
      <w:proofErr w:type="spellStart"/>
      <w:r w:rsidRPr="00EC7F69">
        <w:t>opportunities</w:t>
      </w:r>
      <w:proofErr w:type="spellEnd"/>
      <w:r w:rsidRPr="00EC7F69">
        <w:t xml:space="preserve"> </w:t>
      </w:r>
      <w:proofErr w:type="spellStart"/>
      <w:r w:rsidRPr="00EC7F69">
        <w:t>for</w:t>
      </w:r>
      <w:proofErr w:type="spellEnd"/>
      <w:r w:rsidRPr="00EC7F69">
        <w:t xml:space="preserve"> rapid decision-</w:t>
      </w:r>
      <w:proofErr w:type="spellStart"/>
      <w:r w:rsidRPr="00EC7F69">
        <w:t>making</w:t>
      </w:r>
      <w:proofErr w:type="spellEnd"/>
      <w:r w:rsidRPr="00EC7F69">
        <w:t xml:space="preserve">, </w:t>
      </w:r>
      <w:proofErr w:type="spellStart"/>
      <w:r w:rsidRPr="00EC7F69">
        <w:t>direct</w:t>
      </w:r>
      <w:proofErr w:type="spellEnd"/>
      <w:r w:rsidRPr="00EC7F69">
        <w:t xml:space="preserve"> </w:t>
      </w:r>
      <w:proofErr w:type="spellStart"/>
      <w:r w:rsidRPr="00EC7F69">
        <w:t>communication</w:t>
      </w:r>
      <w:proofErr w:type="spellEnd"/>
      <w:r w:rsidRPr="00EC7F69">
        <w:t xml:space="preserve">, and </w:t>
      </w:r>
      <w:proofErr w:type="spellStart"/>
      <w:r w:rsidRPr="00EC7F69">
        <w:t>continuous</w:t>
      </w:r>
      <w:proofErr w:type="spellEnd"/>
      <w:r w:rsidRPr="00EC7F69">
        <w:t xml:space="preserve"> </w:t>
      </w:r>
      <w:proofErr w:type="spellStart"/>
      <w:r w:rsidRPr="00EC7F69">
        <w:t>feedback</w:t>
      </w:r>
      <w:proofErr w:type="spellEnd"/>
      <w:r w:rsidRPr="00EC7F69">
        <w:t xml:space="preserve">. In </w:t>
      </w:r>
      <w:proofErr w:type="spellStart"/>
      <w:r w:rsidRPr="00EC7F69">
        <w:t>contrast</w:t>
      </w:r>
      <w:proofErr w:type="spellEnd"/>
      <w:r w:rsidRPr="00EC7F69">
        <w:t xml:space="preserve">, </w:t>
      </w:r>
      <w:proofErr w:type="spellStart"/>
      <w:r w:rsidRPr="00EC7F69">
        <w:t>Generations</w:t>
      </w:r>
      <w:proofErr w:type="spellEnd"/>
      <w:r w:rsidRPr="00EC7F69">
        <w:t xml:space="preserve"> X and Baby </w:t>
      </w:r>
      <w:proofErr w:type="spellStart"/>
      <w:r w:rsidRPr="00EC7F69">
        <w:t>Boomers</w:t>
      </w:r>
      <w:proofErr w:type="spellEnd"/>
      <w:r w:rsidRPr="00EC7F69">
        <w:t xml:space="preserve"> </w:t>
      </w:r>
      <w:proofErr w:type="spellStart"/>
      <w:r w:rsidRPr="00EC7F69">
        <w:t>may</w:t>
      </w:r>
      <w:proofErr w:type="spellEnd"/>
      <w:r w:rsidRPr="00EC7F69">
        <w:t xml:space="preserve"> </w:t>
      </w:r>
      <w:proofErr w:type="spellStart"/>
      <w:r w:rsidRPr="00EC7F69">
        <w:t>favor</w:t>
      </w:r>
      <w:proofErr w:type="spellEnd"/>
      <w:r w:rsidRPr="00EC7F69">
        <w:t xml:space="preserve"> </w:t>
      </w:r>
      <w:proofErr w:type="spellStart"/>
      <w:r w:rsidRPr="00EC7F69">
        <w:t>the</w:t>
      </w:r>
      <w:proofErr w:type="spellEnd"/>
      <w:r w:rsidRPr="00EC7F69">
        <w:t xml:space="preserve"> </w:t>
      </w:r>
      <w:proofErr w:type="spellStart"/>
      <w:r w:rsidRPr="00EC7F69">
        <w:t>structure</w:t>
      </w:r>
      <w:proofErr w:type="spellEnd"/>
      <w:r w:rsidRPr="00EC7F69">
        <w:t xml:space="preserve"> of </w:t>
      </w:r>
      <w:proofErr w:type="spellStart"/>
      <w:r w:rsidRPr="00EC7F69">
        <w:t>Waterfall</w:t>
      </w:r>
      <w:proofErr w:type="spellEnd"/>
      <w:r w:rsidRPr="00EC7F69">
        <w:t xml:space="preserve"> </w:t>
      </w:r>
      <w:proofErr w:type="spellStart"/>
      <w:r w:rsidRPr="00EC7F69">
        <w:t>projects</w:t>
      </w:r>
      <w:proofErr w:type="spellEnd"/>
      <w:r w:rsidRPr="00EC7F69">
        <w:t xml:space="preserve">, </w:t>
      </w:r>
      <w:proofErr w:type="spellStart"/>
      <w:r w:rsidRPr="00EC7F69">
        <w:t>since</w:t>
      </w:r>
      <w:proofErr w:type="spellEnd"/>
      <w:r w:rsidRPr="00EC7F69">
        <w:t xml:space="preserve"> most of </w:t>
      </w:r>
      <w:proofErr w:type="spellStart"/>
      <w:r w:rsidRPr="00EC7F69">
        <w:t>them</w:t>
      </w:r>
      <w:proofErr w:type="spellEnd"/>
      <w:r w:rsidRPr="00EC7F69">
        <w:t xml:space="preserve"> </w:t>
      </w:r>
      <w:proofErr w:type="spellStart"/>
      <w:r w:rsidRPr="00EC7F69">
        <w:t>are</w:t>
      </w:r>
      <w:proofErr w:type="spellEnd"/>
      <w:r w:rsidRPr="00EC7F69">
        <w:t xml:space="preserve"> more </w:t>
      </w:r>
      <w:proofErr w:type="spellStart"/>
      <w:r w:rsidRPr="00EC7F69">
        <w:t>familiar</w:t>
      </w:r>
      <w:proofErr w:type="spellEnd"/>
      <w:r w:rsidRPr="00EC7F69">
        <w:t xml:space="preserve"> </w:t>
      </w:r>
      <w:proofErr w:type="spellStart"/>
      <w:r w:rsidRPr="00EC7F69">
        <w:t>with</w:t>
      </w:r>
      <w:proofErr w:type="spellEnd"/>
      <w:r w:rsidRPr="00EC7F69">
        <w:t xml:space="preserve"> </w:t>
      </w:r>
      <w:proofErr w:type="spellStart"/>
      <w:r w:rsidRPr="00EC7F69">
        <w:t>this</w:t>
      </w:r>
      <w:proofErr w:type="spellEnd"/>
      <w:r w:rsidRPr="00EC7F69">
        <w:t xml:space="preserve"> </w:t>
      </w:r>
      <w:proofErr w:type="spellStart"/>
      <w:r w:rsidRPr="00EC7F69">
        <w:t>approach</w:t>
      </w:r>
      <w:proofErr w:type="spellEnd"/>
      <w:r w:rsidRPr="00EC7F69">
        <w:t xml:space="preserve"> and </w:t>
      </w:r>
      <w:proofErr w:type="spellStart"/>
      <w:r w:rsidRPr="00EC7F69">
        <w:t>it</w:t>
      </w:r>
      <w:proofErr w:type="spellEnd"/>
      <w:r w:rsidRPr="00EC7F69">
        <w:t xml:space="preserve"> </w:t>
      </w:r>
      <w:proofErr w:type="spellStart"/>
      <w:r w:rsidRPr="00EC7F69">
        <w:t>aligns</w:t>
      </w:r>
      <w:proofErr w:type="spellEnd"/>
      <w:r w:rsidRPr="00EC7F69">
        <w:t xml:space="preserve"> </w:t>
      </w:r>
      <w:proofErr w:type="spellStart"/>
      <w:r w:rsidRPr="00EC7F69">
        <w:t>better</w:t>
      </w:r>
      <w:proofErr w:type="spellEnd"/>
      <w:r w:rsidRPr="00EC7F69">
        <w:t xml:space="preserve"> </w:t>
      </w:r>
      <w:proofErr w:type="spellStart"/>
      <w:r w:rsidRPr="00EC7F69">
        <w:t>with</w:t>
      </w:r>
      <w:proofErr w:type="spellEnd"/>
      <w:r w:rsidRPr="00EC7F69">
        <w:t xml:space="preserve"> </w:t>
      </w:r>
      <w:proofErr w:type="spellStart"/>
      <w:r w:rsidRPr="00EC7F69">
        <w:t>hierarchical</w:t>
      </w:r>
      <w:proofErr w:type="spellEnd"/>
      <w:r w:rsidRPr="00EC7F69">
        <w:t xml:space="preserve"> </w:t>
      </w:r>
      <w:proofErr w:type="spellStart"/>
      <w:r w:rsidRPr="00EC7F69">
        <w:t>workflows</w:t>
      </w:r>
      <w:proofErr w:type="spellEnd"/>
      <w:r w:rsidRPr="00EC7F69">
        <w:t>.</w:t>
      </w:r>
    </w:p>
    <w:p w14:paraId="22E1A83A" w14:textId="77777777" w:rsidR="0081272E" w:rsidRDefault="0081272E" w:rsidP="0081272E">
      <w:pPr>
        <w:jc w:val="both"/>
      </w:pPr>
      <w:r w:rsidRPr="00EC7F69">
        <w:t xml:space="preserve">In </w:t>
      </w:r>
      <w:proofErr w:type="spellStart"/>
      <w:r w:rsidRPr="00EC7F69">
        <w:t>my</w:t>
      </w:r>
      <w:proofErr w:type="spellEnd"/>
      <w:r w:rsidRPr="00EC7F69">
        <w:t xml:space="preserve"> </w:t>
      </w:r>
      <w:proofErr w:type="spellStart"/>
      <w:r w:rsidRPr="00EC7F69">
        <w:t>opinion</w:t>
      </w:r>
      <w:proofErr w:type="spellEnd"/>
      <w:r w:rsidRPr="00EC7F69">
        <w:t xml:space="preserve">, </w:t>
      </w:r>
      <w:proofErr w:type="spellStart"/>
      <w:r w:rsidRPr="00EC7F69">
        <w:t>the</w:t>
      </w:r>
      <w:proofErr w:type="spellEnd"/>
      <w:r w:rsidRPr="00EC7F69">
        <w:t xml:space="preserve"> </w:t>
      </w:r>
      <w:proofErr w:type="spellStart"/>
      <w:r w:rsidRPr="00EC7F69">
        <w:t>Hybrid</w:t>
      </w:r>
      <w:proofErr w:type="spellEnd"/>
      <w:r w:rsidRPr="00EC7F69">
        <w:t xml:space="preserve"> project management </w:t>
      </w:r>
      <w:proofErr w:type="spellStart"/>
      <w:r w:rsidRPr="00EC7F69">
        <w:t>methodology</w:t>
      </w:r>
      <w:proofErr w:type="spellEnd"/>
      <w:r w:rsidRPr="00EC7F69">
        <w:t xml:space="preserve"> </w:t>
      </w:r>
      <w:proofErr w:type="spellStart"/>
      <w:r w:rsidRPr="00EC7F69">
        <w:t>could</w:t>
      </w:r>
      <w:proofErr w:type="spellEnd"/>
      <w:r w:rsidRPr="00EC7F69">
        <w:t xml:space="preserve"> </w:t>
      </w:r>
      <w:proofErr w:type="spellStart"/>
      <w:r w:rsidRPr="00EC7F69">
        <w:t>represent</w:t>
      </w:r>
      <w:proofErr w:type="spellEnd"/>
      <w:r w:rsidRPr="00EC7F69">
        <w:t xml:space="preserve"> a </w:t>
      </w:r>
      <w:proofErr w:type="spellStart"/>
      <w:r w:rsidRPr="00EC7F69">
        <w:t>transitional</w:t>
      </w:r>
      <w:proofErr w:type="spellEnd"/>
      <w:r w:rsidRPr="00EC7F69">
        <w:t xml:space="preserve"> </w:t>
      </w:r>
      <w:proofErr w:type="spellStart"/>
      <w:r w:rsidRPr="00EC7F69">
        <w:t>approach</w:t>
      </w:r>
      <w:proofErr w:type="spellEnd"/>
      <w:r w:rsidRPr="00EC7F69">
        <w:t xml:space="preserve"> </w:t>
      </w:r>
      <w:proofErr w:type="spellStart"/>
      <w:r w:rsidRPr="00EC7F69">
        <w:t>for</w:t>
      </w:r>
      <w:proofErr w:type="spellEnd"/>
      <w:r w:rsidRPr="00EC7F69">
        <w:t xml:space="preserve"> </w:t>
      </w:r>
      <w:proofErr w:type="spellStart"/>
      <w:r w:rsidRPr="00EC7F69">
        <w:t>the</w:t>
      </w:r>
      <w:proofErr w:type="spellEnd"/>
      <w:r w:rsidRPr="00EC7F69">
        <w:t xml:space="preserve"> Baby </w:t>
      </w:r>
      <w:proofErr w:type="spellStart"/>
      <w:r w:rsidRPr="00EC7F69">
        <w:t>Boomer</w:t>
      </w:r>
      <w:proofErr w:type="spellEnd"/>
      <w:r w:rsidRPr="00EC7F69">
        <w:t xml:space="preserve"> </w:t>
      </w:r>
      <w:proofErr w:type="spellStart"/>
      <w:r w:rsidRPr="00EC7F69">
        <w:t>generation</w:t>
      </w:r>
      <w:proofErr w:type="spellEnd"/>
      <w:r w:rsidRPr="00EC7F69">
        <w:t xml:space="preserve">, </w:t>
      </w:r>
      <w:proofErr w:type="spellStart"/>
      <w:r w:rsidRPr="00EC7F69">
        <w:t>as</w:t>
      </w:r>
      <w:proofErr w:type="spellEnd"/>
      <w:r w:rsidRPr="00EC7F69">
        <w:t xml:space="preserve"> </w:t>
      </w:r>
      <w:proofErr w:type="spellStart"/>
      <w:r w:rsidRPr="00EC7F69">
        <w:t>it</w:t>
      </w:r>
      <w:proofErr w:type="spellEnd"/>
      <w:r w:rsidRPr="00EC7F69">
        <w:t xml:space="preserve"> </w:t>
      </w:r>
      <w:proofErr w:type="spellStart"/>
      <w:r w:rsidRPr="00EC7F69">
        <w:t>combines</w:t>
      </w:r>
      <w:proofErr w:type="spellEnd"/>
      <w:r w:rsidRPr="00EC7F69">
        <w:t xml:space="preserve"> </w:t>
      </w:r>
      <w:proofErr w:type="spellStart"/>
      <w:r w:rsidRPr="00EC7F69">
        <w:t>the</w:t>
      </w:r>
      <w:proofErr w:type="spellEnd"/>
      <w:r w:rsidRPr="00EC7F69">
        <w:t xml:space="preserve"> </w:t>
      </w:r>
      <w:proofErr w:type="spellStart"/>
      <w:r w:rsidRPr="00EC7F69">
        <w:t>benefits</w:t>
      </w:r>
      <w:proofErr w:type="spellEnd"/>
      <w:r w:rsidRPr="00EC7F69">
        <w:t xml:space="preserve"> of </w:t>
      </w:r>
      <w:proofErr w:type="spellStart"/>
      <w:r w:rsidRPr="00EC7F69">
        <w:t>both</w:t>
      </w:r>
      <w:proofErr w:type="spellEnd"/>
      <w:r w:rsidRPr="00EC7F69">
        <w:t xml:space="preserve"> </w:t>
      </w:r>
      <w:proofErr w:type="spellStart"/>
      <w:r w:rsidRPr="00EC7F69">
        <w:t>Waterfall</w:t>
      </w:r>
      <w:proofErr w:type="spellEnd"/>
      <w:r w:rsidRPr="00EC7F69">
        <w:t xml:space="preserve"> and </w:t>
      </w:r>
      <w:proofErr w:type="spellStart"/>
      <w:r w:rsidRPr="00EC7F69">
        <w:t>Agile</w:t>
      </w:r>
      <w:proofErr w:type="spellEnd"/>
      <w:r w:rsidRPr="00EC7F69">
        <w:t xml:space="preserve"> </w:t>
      </w:r>
      <w:proofErr w:type="spellStart"/>
      <w:r w:rsidRPr="00EC7F69">
        <w:t>methods</w:t>
      </w:r>
      <w:proofErr w:type="spellEnd"/>
      <w:r w:rsidRPr="00EC7F69">
        <w:t xml:space="preserve">. </w:t>
      </w:r>
      <w:proofErr w:type="spellStart"/>
      <w:r w:rsidRPr="00EC7F69">
        <w:t>This</w:t>
      </w:r>
      <w:proofErr w:type="spellEnd"/>
      <w:r w:rsidRPr="00EC7F69">
        <w:t xml:space="preserve"> </w:t>
      </w:r>
      <w:proofErr w:type="spellStart"/>
      <w:r w:rsidRPr="00EC7F69">
        <w:t>allows</w:t>
      </w:r>
      <w:proofErr w:type="spellEnd"/>
      <w:r w:rsidRPr="00EC7F69">
        <w:t xml:space="preserve"> </w:t>
      </w:r>
      <w:proofErr w:type="spellStart"/>
      <w:r w:rsidRPr="00EC7F69">
        <w:t>stability</w:t>
      </w:r>
      <w:proofErr w:type="spellEnd"/>
      <w:r w:rsidRPr="00EC7F69">
        <w:t xml:space="preserve"> and </w:t>
      </w:r>
      <w:proofErr w:type="spellStart"/>
      <w:r w:rsidRPr="00EC7F69">
        <w:t>adaptability</w:t>
      </w:r>
      <w:proofErr w:type="spellEnd"/>
      <w:r w:rsidRPr="00EC7F69">
        <w:t xml:space="preserve"> </w:t>
      </w:r>
      <w:proofErr w:type="spellStart"/>
      <w:r w:rsidRPr="00EC7F69">
        <w:t>to</w:t>
      </w:r>
      <w:proofErr w:type="spellEnd"/>
      <w:r w:rsidRPr="00EC7F69">
        <w:t xml:space="preserve"> </w:t>
      </w:r>
      <w:proofErr w:type="spellStart"/>
      <w:r w:rsidRPr="00EC7F69">
        <w:t>coexist</w:t>
      </w:r>
      <w:proofErr w:type="spellEnd"/>
      <w:r w:rsidRPr="00EC7F69">
        <w:t xml:space="preserve"> </w:t>
      </w:r>
      <w:proofErr w:type="spellStart"/>
      <w:r w:rsidRPr="00EC7F69">
        <w:t>simultaneously</w:t>
      </w:r>
      <w:proofErr w:type="spellEnd"/>
      <w:r w:rsidRPr="00EC7F69">
        <w:t xml:space="preserve">. </w:t>
      </w:r>
      <w:proofErr w:type="spellStart"/>
      <w:r w:rsidRPr="00EC7F69">
        <w:t>Through</w:t>
      </w:r>
      <w:proofErr w:type="spellEnd"/>
      <w:r w:rsidRPr="00EC7F69">
        <w:t xml:space="preserve"> a </w:t>
      </w:r>
      <w:proofErr w:type="spellStart"/>
      <w:r w:rsidRPr="00EC7F69">
        <w:t>questionnaire</w:t>
      </w:r>
      <w:proofErr w:type="spellEnd"/>
      <w:r w:rsidRPr="00EC7F69">
        <w:t xml:space="preserve"> — </w:t>
      </w:r>
      <w:proofErr w:type="spellStart"/>
      <w:r w:rsidRPr="00EC7F69">
        <w:t>into</w:t>
      </w:r>
      <w:proofErr w:type="spellEnd"/>
      <w:r w:rsidRPr="00EC7F69">
        <w:t xml:space="preserve"> </w:t>
      </w:r>
      <w:proofErr w:type="spellStart"/>
      <w:r w:rsidRPr="00EC7F69">
        <w:t>which</w:t>
      </w:r>
      <w:proofErr w:type="spellEnd"/>
      <w:r w:rsidRPr="00EC7F69">
        <w:t xml:space="preserve"> I </w:t>
      </w:r>
      <w:proofErr w:type="spellStart"/>
      <w:r w:rsidRPr="00EC7F69">
        <w:t>also</w:t>
      </w:r>
      <w:proofErr w:type="spellEnd"/>
      <w:r w:rsidRPr="00EC7F69">
        <w:t xml:space="preserve"> </w:t>
      </w:r>
      <w:proofErr w:type="spellStart"/>
      <w:r w:rsidRPr="00EC7F69">
        <w:t>incorporated</w:t>
      </w:r>
      <w:proofErr w:type="spellEnd"/>
      <w:r w:rsidRPr="00EC7F69">
        <w:t xml:space="preserve"> </w:t>
      </w:r>
      <w:proofErr w:type="spellStart"/>
      <w:r w:rsidRPr="00EC7F69">
        <w:t>two</w:t>
      </w:r>
      <w:proofErr w:type="spellEnd"/>
      <w:r w:rsidRPr="00EC7F69">
        <w:t xml:space="preserve"> “</w:t>
      </w:r>
      <w:proofErr w:type="spellStart"/>
      <w:r w:rsidRPr="00EC7F69">
        <w:t>playful</w:t>
      </w:r>
      <w:proofErr w:type="spellEnd"/>
      <w:r w:rsidRPr="00EC7F69">
        <w:t xml:space="preserve"> </w:t>
      </w:r>
      <w:proofErr w:type="spellStart"/>
      <w:r w:rsidRPr="00EC7F69">
        <w:t>Agile</w:t>
      </w:r>
      <w:proofErr w:type="spellEnd"/>
      <w:r w:rsidRPr="00EC7F69">
        <w:t xml:space="preserve"> </w:t>
      </w:r>
      <w:proofErr w:type="spellStart"/>
      <w:r w:rsidRPr="00EC7F69">
        <w:t>working</w:t>
      </w:r>
      <w:proofErr w:type="spellEnd"/>
      <w:r w:rsidRPr="00EC7F69">
        <w:t xml:space="preserve"> </w:t>
      </w:r>
      <w:proofErr w:type="spellStart"/>
      <w:r w:rsidRPr="00EC7F69">
        <w:t>methods</w:t>
      </w:r>
      <w:proofErr w:type="spellEnd"/>
      <w:r w:rsidRPr="00EC7F69">
        <w:t xml:space="preserve">” — I </w:t>
      </w:r>
      <w:proofErr w:type="spellStart"/>
      <w:r w:rsidRPr="00EC7F69">
        <w:t>aim</w:t>
      </w:r>
      <w:proofErr w:type="spellEnd"/>
      <w:r w:rsidRPr="00EC7F69">
        <w:t xml:space="preserve"> </w:t>
      </w:r>
      <w:proofErr w:type="spellStart"/>
      <w:r w:rsidRPr="00EC7F69">
        <w:t>to</w:t>
      </w:r>
      <w:proofErr w:type="spellEnd"/>
      <w:r w:rsidRPr="00EC7F69">
        <w:t xml:space="preserve"> </w:t>
      </w:r>
      <w:proofErr w:type="spellStart"/>
      <w:r w:rsidRPr="00EC7F69">
        <w:t>collect</w:t>
      </w:r>
      <w:proofErr w:type="spellEnd"/>
      <w:r w:rsidRPr="00EC7F69">
        <w:t xml:space="preserve"> </w:t>
      </w:r>
      <w:proofErr w:type="spellStart"/>
      <w:r w:rsidRPr="00EC7F69">
        <w:t>data</w:t>
      </w:r>
      <w:proofErr w:type="spellEnd"/>
      <w:r w:rsidRPr="00EC7F69">
        <w:t xml:space="preserve"> </w:t>
      </w:r>
      <w:proofErr w:type="spellStart"/>
      <w:r w:rsidRPr="00EC7F69">
        <w:t>on</w:t>
      </w:r>
      <w:proofErr w:type="spellEnd"/>
      <w:r w:rsidRPr="00EC7F69">
        <w:t xml:space="preserve"> </w:t>
      </w:r>
      <w:proofErr w:type="spellStart"/>
      <w:r w:rsidRPr="00EC7F69">
        <w:t>generational</w:t>
      </w:r>
      <w:proofErr w:type="spellEnd"/>
      <w:r w:rsidRPr="00EC7F69">
        <w:t xml:space="preserve"> </w:t>
      </w:r>
      <w:proofErr w:type="spellStart"/>
      <w:r w:rsidRPr="00EC7F69">
        <w:t>preferences</w:t>
      </w:r>
      <w:proofErr w:type="spellEnd"/>
      <w:r w:rsidRPr="00EC7F69">
        <w:t xml:space="preserve"> </w:t>
      </w:r>
      <w:proofErr w:type="spellStart"/>
      <w:r w:rsidRPr="00EC7F69">
        <w:t>regarding</w:t>
      </w:r>
      <w:proofErr w:type="spellEnd"/>
      <w:r w:rsidRPr="00EC7F69">
        <w:t xml:space="preserve"> project </w:t>
      </w:r>
      <w:proofErr w:type="spellStart"/>
      <w:r w:rsidRPr="00EC7F69">
        <w:t>methodologies</w:t>
      </w:r>
      <w:proofErr w:type="spellEnd"/>
      <w:r w:rsidRPr="00EC7F69">
        <w:t xml:space="preserve"> and </w:t>
      </w:r>
      <w:proofErr w:type="spellStart"/>
      <w:r w:rsidRPr="00EC7F69">
        <w:t>their</w:t>
      </w:r>
      <w:proofErr w:type="spellEnd"/>
      <w:r w:rsidRPr="00EC7F69">
        <w:t xml:space="preserve"> </w:t>
      </w:r>
      <w:proofErr w:type="spellStart"/>
      <w:r w:rsidRPr="00EC7F69">
        <w:t>tools</w:t>
      </w:r>
      <w:proofErr w:type="spellEnd"/>
      <w:r w:rsidRPr="00EC7F69">
        <w:t xml:space="preserve">. </w:t>
      </w:r>
      <w:proofErr w:type="spellStart"/>
      <w:r w:rsidRPr="00EC7F69">
        <w:t>My</w:t>
      </w:r>
      <w:proofErr w:type="spellEnd"/>
      <w:r w:rsidRPr="00EC7F69">
        <w:t xml:space="preserve"> </w:t>
      </w:r>
      <w:proofErr w:type="spellStart"/>
      <w:r w:rsidRPr="00EC7F69">
        <w:t>objective</w:t>
      </w:r>
      <w:proofErr w:type="spellEnd"/>
      <w:r w:rsidRPr="00EC7F69">
        <w:t xml:space="preserve"> is </w:t>
      </w:r>
      <w:proofErr w:type="spellStart"/>
      <w:r w:rsidRPr="00EC7F69">
        <w:t>to</w:t>
      </w:r>
      <w:proofErr w:type="spellEnd"/>
      <w:r w:rsidRPr="00EC7F69">
        <w:t xml:space="preserve"> </w:t>
      </w:r>
      <w:proofErr w:type="spellStart"/>
      <w:r w:rsidRPr="00EC7F69">
        <w:t>examine</w:t>
      </w:r>
      <w:proofErr w:type="spellEnd"/>
      <w:r w:rsidRPr="00EC7F69">
        <w:t xml:space="preserve"> </w:t>
      </w:r>
      <w:proofErr w:type="spellStart"/>
      <w:r w:rsidRPr="00EC7F69">
        <w:t>the</w:t>
      </w:r>
      <w:proofErr w:type="spellEnd"/>
      <w:r w:rsidRPr="00EC7F69">
        <w:t xml:space="preserve"> </w:t>
      </w:r>
      <w:proofErr w:type="spellStart"/>
      <w:r w:rsidRPr="00EC7F69">
        <w:t>trends</w:t>
      </w:r>
      <w:proofErr w:type="spellEnd"/>
      <w:r w:rsidRPr="00EC7F69">
        <w:t xml:space="preserve"> and </w:t>
      </w:r>
      <w:proofErr w:type="spellStart"/>
      <w:r w:rsidRPr="00EC7F69">
        <w:t>correlations</w:t>
      </w:r>
      <w:proofErr w:type="spellEnd"/>
      <w:r w:rsidRPr="00EC7F69">
        <w:t xml:space="preserve"> </w:t>
      </w:r>
      <w:proofErr w:type="spellStart"/>
      <w:r w:rsidRPr="00EC7F69">
        <w:t>behind</w:t>
      </w:r>
      <w:proofErr w:type="spellEnd"/>
      <w:r w:rsidRPr="00EC7F69">
        <w:t xml:space="preserve"> </w:t>
      </w:r>
      <w:proofErr w:type="spellStart"/>
      <w:r w:rsidRPr="00EC7F69">
        <w:t>methodological</w:t>
      </w:r>
      <w:proofErr w:type="spellEnd"/>
      <w:r w:rsidRPr="00EC7F69">
        <w:t xml:space="preserve"> </w:t>
      </w:r>
      <w:proofErr w:type="spellStart"/>
      <w:r w:rsidRPr="00EC7F69">
        <w:t>choices</w:t>
      </w:r>
      <w:proofErr w:type="spellEnd"/>
      <w:r w:rsidRPr="00EC7F69">
        <w:t xml:space="preserve">, </w:t>
      </w:r>
      <w:proofErr w:type="spellStart"/>
      <w:r w:rsidRPr="00EC7F69">
        <w:t>as</w:t>
      </w:r>
      <w:proofErr w:type="spellEnd"/>
      <w:r w:rsidRPr="00EC7F69">
        <w:t xml:space="preserve"> </w:t>
      </w:r>
      <w:proofErr w:type="spellStart"/>
      <w:r w:rsidRPr="00EC7F69">
        <w:t>well</w:t>
      </w:r>
      <w:proofErr w:type="spellEnd"/>
      <w:r w:rsidRPr="00EC7F69">
        <w:t xml:space="preserve"> </w:t>
      </w:r>
      <w:proofErr w:type="spellStart"/>
      <w:r w:rsidRPr="00EC7F69">
        <w:t>as</w:t>
      </w:r>
      <w:proofErr w:type="spellEnd"/>
      <w:r w:rsidRPr="00EC7F69">
        <w:t xml:space="preserve"> </w:t>
      </w:r>
      <w:proofErr w:type="spellStart"/>
      <w:r w:rsidRPr="00EC7F69">
        <w:t>to</w:t>
      </w:r>
      <w:proofErr w:type="spellEnd"/>
      <w:r w:rsidRPr="00EC7F69">
        <w:t xml:space="preserve"> </w:t>
      </w:r>
      <w:proofErr w:type="spellStart"/>
      <w:r w:rsidRPr="00EC7F69">
        <w:t>explore</w:t>
      </w:r>
      <w:proofErr w:type="spellEnd"/>
      <w:r w:rsidRPr="00EC7F69">
        <w:t xml:space="preserve"> </w:t>
      </w:r>
      <w:proofErr w:type="spellStart"/>
      <w:r w:rsidRPr="00EC7F69">
        <w:t>how</w:t>
      </w:r>
      <w:proofErr w:type="spellEnd"/>
      <w:r w:rsidRPr="00EC7F69">
        <w:t xml:space="preserve"> </w:t>
      </w:r>
      <w:proofErr w:type="spellStart"/>
      <w:r w:rsidRPr="00EC7F69">
        <w:t>these</w:t>
      </w:r>
      <w:proofErr w:type="spellEnd"/>
      <w:r w:rsidRPr="00EC7F69">
        <w:t xml:space="preserve"> </w:t>
      </w:r>
      <w:proofErr w:type="spellStart"/>
      <w:r w:rsidRPr="00EC7F69">
        <w:t>methods</w:t>
      </w:r>
      <w:proofErr w:type="spellEnd"/>
      <w:r w:rsidRPr="00EC7F69">
        <w:t xml:space="preserve"> </w:t>
      </w:r>
      <w:proofErr w:type="spellStart"/>
      <w:r w:rsidRPr="00EC7F69">
        <w:t>influence</w:t>
      </w:r>
      <w:proofErr w:type="spellEnd"/>
      <w:r w:rsidRPr="00EC7F69">
        <w:t xml:space="preserve"> </w:t>
      </w:r>
      <w:proofErr w:type="spellStart"/>
      <w:r w:rsidRPr="00EC7F69">
        <w:t>the</w:t>
      </w:r>
      <w:proofErr w:type="spellEnd"/>
      <w:r w:rsidRPr="00EC7F69">
        <w:t xml:space="preserve"> </w:t>
      </w:r>
      <w:proofErr w:type="spellStart"/>
      <w:r w:rsidRPr="00EC7F69">
        <w:t>work</w:t>
      </w:r>
      <w:proofErr w:type="spellEnd"/>
      <w:r w:rsidRPr="00EC7F69">
        <w:t xml:space="preserve"> </w:t>
      </w:r>
      <w:proofErr w:type="spellStart"/>
      <w:r w:rsidRPr="00EC7F69">
        <w:t>experience</w:t>
      </w:r>
      <w:proofErr w:type="spellEnd"/>
      <w:r w:rsidRPr="00EC7F69">
        <w:t xml:space="preserve"> and </w:t>
      </w:r>
      <w:proofErr w:type="spellStart"/>
      <w:r w:rsidRPr="00EC7F69">
        <w:t>satisfaction</w:t>
      </w:r>
      <w:proofErr w:type="spellEnd"/>
      <w:r w:rsidRPr="00EC7F69">
        <w:t xml:space="preserve"> of </w:t>
      </w:r>
      <w:proofErr w:type="spellStart"/>
      <w:r w:rsidRPr="00EC7F69">
        <w:t>different</w:t>
      </w:r>
      <w:proofErr w:type="spellEnd"/>
      <w:r w:rsidRPr="00EC7F69">
        <w:t xml:space="preserve"> </w:t>
      </w:r>
      <w:proofErr w:type="spellStart"/>
      <w:r w:rsidRPr="00EC7F69">
        <w:t>generations</w:t>
      </w:r>
      <w:proofErr w:type="spellEnd"/>
      <w:r w:rsidRPr="00EC7F69">
        <w:t xml:space="preserve">. The </w:t>
      </w:r>
      <w:proofErr w:type="spellStart"/>
      <w:r w:rsidRPr="00EC7F69">
        <w:t>results</w:t>
      </w:r>
      <w:proofErr w:type="spellEnd"/>
      <w:r w:rsidRPr="00EC7F69">
        <w:t xml:space="preserve"> of </w:t>
      </w:r>
      <w:proofErr w:type="spellStart"/>
      <w:r w:rsidRPr="00EC7F69">
        <w:t>my</w:t>
      </w:r>
      <w:proofErr w:type="spellEnd"/>
      <w:r w:rsidRPr="00EC7F69">
        <w:t xml:space="preserve"> </w:t>
      </w:r>
      <w:proofErr w:type="spellStart"/>
      <w:r w:rsidRPr="00EC7F69">
        <w:t>research</w:t>
      </w:r>
      <w:proofErr w:type="spellEnd"/>
      <w:r w:rsidRPr="00EC7F69">
        <w:t xml:space="preserve"> </w:t>
      </w:r>
      <w:proofErr w:type="spellStart"/>
      <w:r w:rsidRPr="00EC7F69">
        <w:t>may</w:t>
      </w:r>
      <w:proofErr w:type="spellEnd"/>
      <w:r w:rsidRPr="00EC7F69">
        <w:t xml:space="preserve"> </w:t>
      </w:r>
      <w:proofErr w:type="spellStart"/>
      <w:r w:rsidRPr="00EC7F69">
        <w:t>contribute</w:t>
      </w:r>
      <w:proofErr w:type="spellEnd"/>
      <w:r w:rsidRPr="00EC7F69">
        <w:t xml:space="preserve"> </w:t>
      </w:r>
      <w:proofErr w:type="spellStart"/>
      <w:r w:rsidRPr="00EC7F69">
        <w:t>to</w:t>
      </w:r>
      <w:proofErr w:type="spellEnd"/>
      <w:r w:rsidRPr="00EC7F69">
        <w:t xml:space="preserve"> </w:t>
      </w:r>
      <w:proofErr w:type="spellStart"/>
      <w:r w:rsidRPr="00EC7F69">
        <w:t>the</w:t>
      </w:r>
      <w:proofErr w:type="spellEnd"/>
      <w:r w:rsidRPr="00EC7F69">
        <w:t xml:space="preserve"> more </w:t>
      </w:r>
      <w:proofErr w:type="spellStart"/>
      <w:r w:rsidRPr="00EC7F69">
        <w:t>effective</w:t>
      </w:r>
      <w:proofErr w:type="spellEnd"/>
      <w:r w:rsidRPr="00EC7F69">
        <w:t xml:space="preserve"> </w:t>
      </w:r>
      <w:proofErr w:type="spellStart"/>
      <w:r w:rsidRPr="00EC7F69">
        <w:t>application</w:t>
      </w:r>
      <w:proofErr w:type="spellEnd"/>
      <w:r w:rsidRPr="00EC7F69">
        <w:t xml:space="preserve"> of project management </w:t>
      </w:r>
      <w:proofErr w:type="spellStart"/>
      <w:r w:rsidRPr="00EC7F69">
        <w:t>practices</w:t>
      </w:r>
      <w:proofErr w:type="spellEnd"/>
      <w:r w:rsidRPr="00EC7F69">
        <w:t xml:space="preserve"> </w:t>
      </w:r>
      <w:proofErr w:type="spellStart"/>
      <w:r w:rsidRPr="00EC7F69">
        <w:t>by</w:t>
      </w:r>
      <w:proofErr w:type="spellEnd"/>
      <w:r w:rsidRPr="00EC7F69">
        <w:t xml:space="preserve"> </w:t>
      </w:r>
      <w:proofErr w:type="spellStart"/>
      <w:r w:rsidRPr="00EC7F69">
        <w:t>taking</w:t>
      </w:r>
      <w:proofErr w:type="spellEnd"/>
      <w:r w:rsidRPr="00EC7F69">
        <w:t xml:space="preserve"> </w:t>
      </w:r>
      <w:proofErr w:type="spellStart"/>
      <w:r w:rsidRPr="00EC7F69">
        <w:t>generational</w:t>
      </w:r>
      <w:proofErr w:type="spellEnd"/>
      <w:r w:rsidRPr="00EC7F69">
        <w:t xml:space="preserve"> </w:t>
      </w:r>
      <w:proofErr w:type="spellStart"/>
      <w:r w:rsidRPr="00EC7F69">
        <w:t>preferences</w:t>
      </w:r>
      <w:proofErr w:type="spellEnd"/>
      <w:r w:rsidRPr="00EC7F69">
        <w:t xml:space="preserve"> </w:t>
      </w:r>
      <w:proofErr w:type="spellStart"/>
      <w:r w:rsidRPr="00EC7F69">
        <w:t>into</w:t>
      </w:r>
      <w:proofErr w:type="spellEnd"/>
      <w:r w:rsidRPr="00EC7F69">
        <w:t xml:space="preserve"> </w:t>
      </w:r>
      <w:proofErr w:type="spellStart"/>
      <w:r w:rsidRPr="00EC7F69">
        <w:t>consideration</w:t>
      </w:r>
      <w:proofErr w:type="spellEnd"/>
      <w:r w:rsidRPr="00EC7F69">
        <w:t>.</w:t>
      </w:r>
    </w:p>
    <w:p w14:paraId="429C00C6" w14:textId="77777777" w:rsidR="004E57D0" w:rsidRDefault="004E57D0" w:rsidP="004E57D0">
      <w:pPr>
        <w:jc w:val="both"/>
      </w:pPr>
    </w:p>
    <w:sectPr w:rsidR="004E57D0" w:rsidSect="00E234DC">
      <w:footerReference w:type="default" r:id="rId1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7E8B" w14:textId="77777777" w:rsidR="00E234DC" w:rsidRDefault="00E234DC" w:rsidP="00E234DC">
      <w:pPr>
        <w:spacing w:after="0" w:line="240" w:lineRule="auto"/>
      </w:pPr>
      <w:r>
        <w:separator/>
      </w:r>
    </w:p>
  </w:endnote>
  <w:endnote w:type="continuationSeparator" w:id="0">
    <w:p w14:paraId="6794F12F" w14:textId="77777777" w:rsidR="00E234DC" w:rsidRDefault="00E234DC" w:rsidP="00E2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61812"/>
      <w:docPartObj>
        <w:docPartGallery w:val="Page Numbers (Bottom of Page)"/>
        <w:docPartUnique/>
      </w:docPartObj>
    </w:sdtPr>
    <w:sdtEndPr/>
    <w:sdtContent>
      <w:p w14:paraId="208FF864" w14:textId="3BB452EE" w:rsidR="00E234DC" w:rsidRDefault="00E234DC">
        <w:pPr>
          <w:pStyle w:val="llb"/>
          <w:jc w:val="right"/>
        </w:pPr>
        <w:r>
          <w:fldChar w:fldCharType="begin"/>
        </w:r>
        <w:r>
          <w:instrText>PAGE   \* MERGEFORMAT</w:instrText>
        </w:r>
        <w:r>
          <w:fldChar w:fldCharType="separate"/>
        </w:r>
        <w:r>
          <w:t>2</w:t>
        </w:r>
        <w:r>
          <w:fldChar w:fldCharType="end"/>
        </w:r>
      </w:p>
    </w:sdtContent>
  </w:sdt>
  <w:p w14:paraId="6F18DEEB" w14:textId="77777777" w:rsidR="00E234DC" w:rsidRDefault="00E234D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0D8F7" w14:textId="77777777" w:rsidR="00E234DC" w:rsidRDefault="00E234DC" w:rsidP="00E234DC">
      <w:pPr>
        <w:spacing w:after="0" w:line="240" w:lineRule="auto"/>
      </w:pPr>
      <w:r>
        <w:separator/>
      </w:r>
    </w:p>
  </w:footnote>
  <w:footnote w:type="continuationSeparator" w:id="0">
    <w:p w14:paraId="6EE7240A" w14:textId="77777777" w:rsidR="00E234DC" w:rsidRDefault="00E234DC" w:rsidP="00E23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3E33"/>
    <w:multiLevelType w:val="hybridMultilevel"/>
    <w:tmpl w:val="F5C66E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1C1C5A"/>
    <w:multiLevelType w:val="hybridMultilevel"/>
    <w:tmpl w:val="BC5465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D5702B2"/>
    <w:multiLevelType w:val="hybridMultilevel"/>
    <w:tmpl w:val="31945B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5F507CB"/>
    <w:multiLevelType w:val="hybridMultilevel"/>
    <w:tmpl w:val="3EF464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6194A4A"/>
    <w:multiLevelType w:val="hybridMultilevel"/>
    <w:tmpl w:val="7E8098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774292B"/>
    <w:multiLevelType w:val="hybridMultilevel"/>
    <w:tmpl w:val="393AC4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0A2130D"/>
    <w:multiLevelType w:val="hybridMultilevel"/>
    <w:tmpl w:val="1CCAED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9D93471"/>
    <w:multiLevelType w:val="hybridMultilevel"/>
    <w:tmpl w:val="0366A4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DFC4BC4"/>
    <w:multiLevelType w:val="hybridMultilevel"/>
    <w:tmpl w:val="AA424E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8140CAF"/>
    <w:multiLevelType w:val="hybridMultilevel"/>
    <w:tmpl w:val="9F2A83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8982D89"/>
    <w:multiLevelType w:val="hybridMultilevel"/>
    <w:tmpl w:val="41F6E8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36586917">
    <w:abstractNumId w:val="4"/>
  </w:num>
  <w:num w:numId="2" w16cid:durableId="671376825">
    <w:abstractNumId w:val="5"/>
  </w:num>
  <w:num w:numId="3" w16cid:durableId="190804832">
    <w:abstractNumId w:val="1"/>
  </w:num>
  <w:num w:numId="4" w16cid:durableId="1437674361">
    <w:abstractNumId w:val="2"/>
  </w:num>
  <w:num w:numId="5" w16cid:durableId="1742557605">
    <w:abstractNumId w:val="10"/>
  </w:num>
  <w:num w:numId="6" w16cid:durableId="666710558">
    <w:abstractNumId w:val="8"/>
  </w:num>
  <w:num w:numId="7" w16cid:durableId="481121767">
    <w:abstractNumId w:val="6"/>
  </w:num>
  <w:num w:numId="8" w16cid:durableId="1668748963">
    <w:abstractNumId w:val="3"/>
  </w:num>
  <w:num w:numId="9" w16cid:durableId="742947313">
    <w:abstractNumId w:val="9"/>
  </w:num>
  <w:num w:numId="10" w16cid:durableId="389696206">
    <w:abstractNumId w:val="0"/>
  </w:num>
  <w:num w:numId="11" w16cid:durableId="199903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81"/>
    <w:rsid w:val="000604B7"/>
    <w:rsid w:val="00335145"/>
    <w:rsid w:val="003B30CB"/>
    <w:rsid w:val="00461997"/>
    <w:rsid w:val="00462581"/>
    <w:rsid w:val="004E57D0"/>
    <w:rsid w:val="0081272E"/>
    <w:rsid w:val="008B2F96"/>
    <w:rsid w:val="00AE1639"/>
    <w:rsid w:val="00B21F91"/>
    <w:rsid w:val="00E16FB4"/>
    <w:rsid w:val="00E234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62F6"/>
  <w15:chartTrackingRefBased/>
  <w15:docId w15:val="{E4FE9CBC-6594-4682-88DE-4B8FD9ED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4625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Cmsor2">
    <w:name w:val="heading 2"/>
    <w:basedOn w:val="Norml"/>
    <w:next w:val="Norml"/>
    <w:link w:val="Cmsor2Char"/>
    <w:uiPriority w:val="9"/>
    <w:semiHidden/>
    <w:unhideWhenUsed/>
    <w:qFormat/>
    <w:rsid w:val="004625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462581"/>
    <w:pPr>
      <w:keepNext/>
      <w:keepLines/>
      <w:spacing w:before="160" w:after="80"/>
      <w:outlineLvl w:val="2"/>
    </w:pPr>
    <w:rPr>
      <w:rFonts w:eastAsiaTheme="majorEastAsia" w:cstheme="majorBidi"/>
      <w:color w:val="2E74B5" w:themeColor="accent1" w:themeShade="BF"/>
      <w:sz w:val="28"/>
      <w:szCs w:val="28"/>
    </w:rPr>
  </w:style>
  <w:style w:type="paragraph" w:styleId="Cmsor4">
    <w:name w:val="heading 4"/>
    <w:basedOn w:val="Norml"/>
    <w:next w:val="Norml"/>
    <w:link w:val="Cmsor4Char"/>
    <w:uiPriority w:val="9"/>
    <w:semiHidden/>
    <w:unhideWhenUsed/>
    <w:qFormat/>
    <w:rsid w:val="00462581"/>
    <w:pPr>
      <w:keepNext/>
      <w:keepLines/>
      <w:spacing w:before="80" w:after="40"/>
      <w:outlineLvl w:val="3"/>
    </w:pPr>
    <w:rPr>
      <w:rFonts w:eastAsiaTheme="majorEastAsia" w:cstheme="majorBidi"/>
      <w:i/>
      <w:iCs/>
      <w:color w:val="2E74B5" w:themeColor="accent1" w:themeShade="BF"/>
    </w:rPr>
  </w:style>
  <w:style w:type="paragraph" w:styleId="Cmsor5">
    <w:name w:val="heading 5"/>
    <w:basedOn w:val="Norml"/>
    <w:next w:val="Norml"/>
    <w:link w:val="Cmsor5Char"/>
    <w:uiPriority w:val="9"/>
    <w:semiHidden/>
    <w:unhideWhenUsed/>
    <w:qFormat/>
    <w:rsid w:val="00462581"/>
    <w:pPr>
      <w:keepNext/>
      <w:keepLines/>
      <w:spacing w:before="80" w:after="40"/>
      <w:outlineLvl w:val="4"/>
    </w:pPr>
    <w:rPr>
      <w:rFonts w:eastAsiaTheme="majorEastAsia" w:cstheme="majorBidi"/>
      <w:color w:val="2E74B5" w:themeColor="accent1" w:themeShade="BF"/>
    </w:rPr>
  </w:style>
  <w:style w:type="paragraph" w:styleId="Cmsor6">
    <w:name w:val="heading 6"/>
    <w:basedOn w:val="Norml"/>
    <w:next w:val="Norml"/>
    <w:link w:val="Cmsor6Char"/>
    <w:uiPriority w:val="9"/>
    <w:semiHidden/>
    <w:unhideWhenUsed/>
    <w:qFormat/>
    <w:rsid w:val="0046258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6258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6258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6258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62581"/>
    <w:rPr>
      <w:rFonts w:asciiTheme="majorHAnsi" w:eastAsiaTheme="majorEastAsia" w:hAnsiTheme="majorHAnsi" w:cstheme="majorBidi"/>
      <w:color w:val="2E74B5" w:themeColor="accent1" w:themeShade="BF"/>
      <w:sz w:val="40"/>
      <w:szCs w:val="40"/>
    </w:rPr>
  </w:style>
  <w:style w:type="character" w:customStyle="1" w:styleId="Cmsor2Char">
    <w:name w:val="Címsor 2 Char"/>
    <w:basedOn w:val="Bekezdsalapbettpusa"/>
    <w:link w:val="Cmsor2"/>
    <w:uiPriority w:val="9"/>
    <w:semiHidden/>
    <w:rsid w:val="00462581"/>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semiHidden/>
    <w:rsid w:val="00462581"/>
    <w:rPr>
      <w:rFonts w:eastAsiaTheme="majorEastAsia" w:cstheme="majorBidi"/>
      <w:color w:val="2E74B5" w:themeColor="accent1" w:themeShade="BF"/>
      <w:sz w:val="28"/>
      <w:szCs w:val="28"/>
    </w:rPr>
  </w:style>
  <w:style w:type="character" w:customStyle="1" w:styleId="Cmsor4Char">
    <w:name w:val="Címsor 4 Char"/>
    <w:basedOn w:val="Bekezdsalapbettpusa"/>
    <w:link w:val="Cmsor4"/>
    <w:uiPriority w:val="9"/>
    <w:semiHidden/>
    <w:rsid w:val="00462581"/>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462581"/>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46258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6258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6258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62581"/>
    <w:rPr>
      <w:rFonts w:eastAsiaTheme="majorEastAsia" w:cstheme="majorBidi"/>
      <w:color w:val="272727" w:themeColor="text1" w:themeTint="D8"/>
    </w:rPr>
  </w:style>
  <w:style w:type="paragraph" w:styleId="Cm">
    <w:name w:val="Title"/>
    <w:basedOn w:val="Norml"/>
    <w:next w:val="Norml"/>
    <w:link w:val="CmChar"/>
    <w:uiPriority w:val="10"/>
    <w:qFormat/>
    <w:rsid w:val="00462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6258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6258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6258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62581"/>
    <w:pPr>
      <w:spacing w:before="160"/>
      <w:jc w:val="center"/>
    </w:pPr>
    <w:rPr>
      <w:i/>
      <w:iCs/>
      <w:color w:val="404040" w:themeColor="text1" w:themeTint="BF"/>
    </w:rPr>
  </w:style>
  <w:style w:type="character" w:customStyle="1" w:styleId="IdzetChar">
    <w:name w:val="Idézet Char"/>
    <w:basedOn w:val="Bekezdsalapbettpusa"/>
    <w:link w:val="Idzet"/>
    <w:uiPriority w:val="29"/>
    <w:rsid w:val="00462581"/>
    <w:rPr>
      <w:i/>
      <w:iCs/>
      <w:color w:val="404040" w:themeColor="text1" w:themeTint="BF"/>
    </w:rPr>
  </w:style>
  <w:style w:type="paragraph" w:styleId="Listaszerbekezds">
    <w:name w:val="List Paragraph"/>
    <w:basedOn w:val="Norml"/>
    <w:uiPriority w:val="34"/>
    <w:qFormat/>
    <w:rsid w:val="00462581"/>
    <w:pPr>
      <w:ind w:left="720"/>
      <w:contextualSpacing/>
    </w:pPr>
  </w:style>
  <w:style w:type="character" w:styleId="Erskiemels">
    <w:name w:val="Intense Emphasis"/>
    <w:basedOn w:val="Bekezdsalapbettpusa"/>
    <w:uiPriority w:val="21"/>
    <w:qFormat/>
    <w:rsid w:val="00462581"/>
    <w:rPr>
      <w:i/>
      <w:iCs/>
      <w:color w:val="2E74B5" w:themeColor="accent1" w:themeShade="BF"/>
    </w:rPr>
  </w:style>
  <w:style w:type="paragraph" w:styleId="Kiemeltidzet">
    <w:name w:val="Intense Quote"/>
    <w:basedOn w:val="Norml"/>
    <w:next w:val="Norml"/>
    <w:link w:val="KiemeltidzetChar"/>
    <w:uiPriority w:val="30"/>
    <w:qFormat/>
    <w:rsid w:val="004625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iemeltidzetChar">
    <w:name w:val="Kiemelt idézet Char"/>
    <w:basedOn w:val="Bekezdsalapbettpusa"/>
    <w:link w:val="Kiemeltidzet"/>
    <w:uiPriority w:val="30"/>
    <w:rsid w:val="00462581"/>
    <w:rPr>
      <w:i/>
      <w:iCs/>
      <w:color w:val="2E74B5" w:themeColor="accent1" w:themeShade="BF"/>
    </w:rPr>
  </w:style>
  <w:style w:type="character" w:styleId="Ershivatkozs">
    <w:name w:val="Intense Reference"/>
    <w:basedOn w:val="Bekezdsalapbettpusa"/>
    <w:uiPriority w:val="32"/>
    <w:qFormat/>
    <w:rsid w:val="00462581"/>
    <w:rPr>
      <w:b/>
      <w:bCs/>
      <w:smallCaps/>
      <w:color w:val="2E74B5" w:themeColor="accent1" w:themeShade="BF"/>
      <w:spacing w:val="5"/>
    </w:rPr>
  </w:style>
  <w:style w:type="character" w:styleId="Hiperhivatkozs">
    <w:name w:val="Hyperlink"/>
    <w:basedOn w:val="Bekezdsalapbettpusa"/>
    <w:uiPriority w:val="99"/>
    <w:unhideWhenUsed/>
    <w:rsid w:val="00462581"/>
    <w:rPr>
      <w:color w:val="0563C1" w:themeColor="hyperlink"/>
      <w:u w:val="single"/>
    </w:rPr>
  </w:style>
  <w:style w:type="character" w:styleId="Feloldatlanmegemlts">
    <w:name w:val="Unresolved Mention"/>
    <w:basedOn w:val="Bekezdsalapbettpusa"/>
    <w:uiPriority w:val="99"/>
    <w:semiHidden/>
    <w:unhideWhenUsed/>
    <w:rsid w:val="00462581"/>
    <w:rPr>
      <w:color w:val="605E5C"/>
      <w:shd w:val="clear" w:color="auto" w:fill="E1DFDD"/>
    </w:rPr>
  </w:style>
  <w:style w:type="paragraph" w:styleId="lfej">
    <w:name w:val="header"/>
    <w:basedOn w:val="Norml"/>
    <w:link w:val="lfejChar"/>
    <w:uiPriority w:val="99"/>
    <w:unhideWhenUsed/>
    <w:rsid w:val="00E234DC"/>
    <w:pPr>
      <w:tabs>
        <w:tab w:val="center" w:pos="4536"/>
        <w:tab w:val="right" w:pos="9072"/>
      </w:tabs>
      <w:spacing w:after="0" w:line="240" w:lineRule="auto"/>
    </w:pPr>
  </w:style>
  <w:style w:type="character" w:customStyle="1" w:styleId="lfejChar">
    <w:name w:val="Élőfej Char"/>
    <w:basedOn w:val="Bekezdsalapbettpusa"/>
    <w:link w:val="lfej"/>
    <w:uiPriority w:val="99"/>
    <w:rsid w:val="00E234DC"/>
  </w:style>
  <w:style w:type="paragraph" w:styleId="llb">
    <w:name w:val="footer"/>
    <w:basedOn w:val="Norml"/>
    <w:link w:val="llbChar"/>
    <w:uiPriority w:val="99"/>
    <w:unhideWhenUsed/>
    <w:rsid w:val="00E234DC"/>
    <w:pPr>
      <w:tabs>
        <w:tab w:val="center" w:pos="4536"/>
        <w:tab w:val="right" w:pos="9072"/>
      </w:tabs>
      <w:spacing w:after="0" w:line="240" w:lineRule="auto"/>
    </w:pPr>
  </w:style>
  <w:style w:type="character" w:customStyle="1" w:styleId="llbChar">
    <w:name w:val="Élőláb Char"/>
    <w:basedOn w:val="Bekezdsalapbettpusa"/>
    <w:link w:val="llb"/>
    <w:uiPriority w:val="99"/>
    <w:rsid w:val="00E2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novak.blanka@uni-eszterhazy.hu" TargetMode="External"/><Relationship Id="rId21" Type="http://schemas.openxmlformats.org/officeDocument/2006/relationships/hyperlink" Target="mailto:drhamar.pal@gmail.com" TargetMode="External"/><Relationship Id="rId42" Type="http://schemas.openxmlformats.org/officeDocument/2006/relationships/hyperlink" Target="mailto:sidloster@gmail.com" TargetMode="External"/><Relationship Id="rId47" Type="http://schemas.openxmlformats.org/officeDocument/2006/relationships/hyperlink" Target="mailto:nagy.andor@pte.hu" TargetMode="External"/><Relationship Id="rId63" Type="http://schemas.openxmlformats.org/officeDocument/2006/relationships/hyperlink" Target="mailto:fecserzsuzsanna@gmail.com" TargetMode="External"/><Relationship Id="rId68" Type="http://schemas.openxmlformats.org/officeDocument/2006/relationships/hyperlink" Target="mailto:fasi.csaba@uni-nke.hu" TargetMode="External"/><Relationship Id="rId84" Type="http://schemas.openxmlformats.org/officeDocument/2006/relationships/hyperlink" Target="mailto:jakusne.harnos.eva@uni-nke.hu" TargetMode="External"/><Relationship Id="rId89" Type="http://schemas.openxmlformats.org/officeDocument/2006/relationships/hyperlink" Target="mailto:kovacssz@uniduna.hu" TargetMode="External"/><Relationship Id="rId16" Type="http://schemas.openxmlformats.org/officeDocument/2006/relationships/hyperlink" Target="mailto:kajtar.edit@uni-nke.hu" TargetMode="External"/><Relationship Id="rId107" Type="http://schemas.openxmlformats.org/officeDocument/2006/relationships/hyperlink" Target="mailto:skszilvia261@gmail.com" TargetMode="External"/><Relationship Id="rId11" Type="http://schemas.openxmlformats.org/officeDocument/2006/relationships/hyperlink" Target="mailto:petro.csilla@uni-nke.hu" TargetMode="External"/><Relationship Id="rId32" Type="http://schemas.openxmlformats.org/officeDocument/2006/relationships/hyperlink" Target="mailto:deak-kovacs.timea@btk.ppke.hu" TargetMode="External"/><Relationship Id="rId37" Type="http://schemas.openxmlformats.org/officeDocument/2006/relationships/hyperlink" Target="mailto:kszalkai@metropolitan.hu" TargetMode="External"/><Relationship Id="rId53" Type="http://schemas.openxmlformats.org/officeDocument/2006/relationships/hyperlink" Target="mailto:olivia.kis.torma@gmail.com" TargetMode="External"/><Relationship Id="rId58" Type="http://schemas.openxmlformats.org/officeDocument/2006/relationships/hyperlink" Target="mailto:belacsillei@gmail.com" TargetMode="External"/><Relationship Id="rId74" Type="http://schemas.openxmlformats.org/officeDocument/2006/relationships/hyperlink" Target="mailto:kuremszkia@student.elte.hu" TargetMode="External"/><Relationship Id="rId79" Type="http://schemas.openxmlformats.org/officeDocument/2006/relationships/hyperlink" Target="mailto:gero.peter@sziatanarur.hu" TargetMode="External"/><Relationship Id="rId102" Type="http://schemas.openxmlformats.org/officeDocument/2006/relationships/hyperlink" Target="mailto:yeourng.sak.hs@moeys.gov.kh" TargetMode="External"/><Relationship Id="rId5" Type="http://schemas.openxmlformats.org/officeDocument/2006/relationships/webSettings" Target="webSettings.xml"/><Relationship Id="rId90" Type="http://schemas.openxmlformats.org/officeDocument/2006/relationships/hyperlink" Target="mailto:viresz@gmail.com" TargetMode="External"/><Relationship Id="rId95" Type="http://schemas.openxmlformats.org/officeDocument/2006/relationships/hyperlink" Target="mailto:trixler.bettina@gmail.com" TargetMode="External"/><Relationship Id="rId22" Type="http://schemas.openxmlformats.org/officeDocument/2006/relationships/hyperlink" Target="mailto:szoke.milinte.eniko@uni-eszterhazy.hu" TargetMode="External"/><Relationship Id="rId27" Type="http://schemas.openxmlformats.org/officeDocument/2006/relationships/hyperlink" Target="mailto:marschall.marianna@uni-eszterhazy.hu" TargetMode="External"/><Relationship Id="rId43" Type="http://schemas.openxmlformats.org/officeDocument/2006/relationships/hyperlink" Target="mailto:gyenes.lidia@amazingai.hu" TargetMode="External"/><Relationship Id="rId48" Type="http://schemas.openxmlformats.org/officeDocument/2006/relationships/hyperlink" Target="mailto:Varga.Katalin3@pte.hu" TargetMode="External"/><Relationship Id="rId64" Type="http://schemas.openxmlformats.org/officeDocument/2006/relationships/hyperlink" Target="mailto:kamras.istvan09@gmail.com" TargetMode="External"/><Relationship Id="rId69" Type="http://schemas.openxmlformats.org/officeDocument/2006/relationships/hyperlink" Target="mailto:zimmermann.ildiko@mik.pte.hu" TargetMode="External"/><Relationship Id="rId80" Type="http://schemas.openxmlformats.org/officeDocument/2006/relationships/hyperlink" Target="mailto:szokoly.maria@ppk.elte.hu" TargetMode="External"/><Relationship Id="rId85" Type="http://schemas.openxmlformats.org/officeDocument/2006/relationships/hyperlink" Target="mailto:tomokovacs@tomokovacs.hu" TargetMode="External"/><Relationship Id="rId12" Type="http://schemas.openxmlformats.org/officeDocument/2006/relationships/hyperlink" Target="mailto:bacs.zoltan.gyorgy@uni-nke.hu" TargetMode="External"/><Relationship Id="rId17" Type="http://schemas.openxmlformats.org/officeDocument/2006/relationships/hyperlink" Target="mailto:sabrinahabbiche@gmail.com" TargetMode="External"/><Relationship Id="rId33" Type="http://schemas.openxmlformats.org/officeDocument/2006/relationships/hyperlink" Target="mailto:treuer.tamas@semmelweis.hu" TargetMode="External"/><Relationship Id="rId38" Type="http://schemas.openxmlformats.org/officeDocument/2006/relationships/hyperlink" Target="mailto:budaig@uniduna.hu" TargetMode="External"/><Relationship Id="rId59" Type="http://schemas.openxmlformats.org/officeDocument/2006/relationships/hyperlink" Target="mailto:szszabo@metropolitan.hu" TargetMode="External"/><Relationship Id="rId103" Type="http://schemas.openxmlformats.org/officeDocument/2006/relationships/hyperlink" Target="mailto:trixler.bettina@gmail.com" TargetMode="External"/><Relationship Id="rId108" Type="http://schemas.openxmlformats.org/officeDocument/2006/relationships/footer" Target="footer1.xml"/><Relationship Id="rId54" Type="http://schemas.openxmlformats.org/officeDocument/2006/relationships/hyperlink" Target="mailto:Cegledi.Szabolcs@uni-nke.hu" TargetMode="External"/><Relationship Id="rId70" Type="http://schemas.openxmlformats.org/officeDocument/2006/relationships/hyperlink" Target="mailto:balatoni.monika@uni-nke.hu" TargetMode="External"/><Relationship Id="rId75" Type="http://schemas.openxmlformats.org/officeDocument/2006/relationships/hyperlink" Target="mailto:dr.zuti@gmail.com" TargetMode="External"/><Relationship Id="rId91" Type="http://schemas.openxmlformats.org/officeDocument/2006/relationships/hyperlink" Target="mailto:kocsoe@uniduna.hu" TargetMode="External"/><Relationship Id="rId96" Type="http://schemas.openxmlformats.org/officeDocument/2006/relationships/hyperlink" Target="mailto:petolilla95@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ajusz.orsolya@unithe.hu" TargetMode="External"/><Relationship Id="rId23" Type="http://schemas.openxmlformats.org/officeDocument/2006/relationships/hyperlink" Target="mailto:Lember-Major.Eniko@uni-nke.hu" TargetMode="External"/><Relationship Id="rId28" Type="http://schemas.openxmlformats.org/officeDocument/2006/relationships/hyperlink" Target="mailto:lengyelne.tunde@uni-eszterhazy.hu" TargetMode="External"/><Relationship Id="rId36" Type="http://schemas.openxmlformats.org/officeDocument/2006/relationships/hyperlink" Target="mailto:laposa.tamas@uni-nke.hu" TargetMode="External"/><Relationship Id="rId49" Type="http://schemas.openxmlformats.org/officeDocument/2006/relationships/hyperlink" Target="mailto:toth.mate@pte.hu" TargetMode="External"/><Relationship Id="rId57" Type="http://schemas.openxmlformats.org/officeDocument/2006/relationships/hyperlink" Target="mailto:agicadenes@gmail.com" TargetMode="External"/><Relationship Id="rId106" Type="http://schemas.openxmlformats.org/officeDocument/2006/relationships/hyperlink" Target="mailto:gergely.kenedi@gmail.com" TargetMode="External"/><Relationship Id="rId10" Type="http://schemas.openxmlformats.org/officeDocument/2006/relationships/hyperlink" Target="mailto:Dominek.Dalma.Lilla@uni-nke.hu" TargetMode="External"/><Relationship Id="rId31" Type="http://schemas.openxmlformats.org/officeDocument/2006/relationships/hyperlink" Target="mailto:petruska.ferenc@uni-nke.hu" TargetMode="External"/><Relationship Id="rId44" Type="http://schemas.openxmlformats.org/officeDocument/2006/relationships/hyperlink" Target="mailto:Racz.Istvan@uni-nke.hu" TargetMode="External"/><Relationship Id="rId52" Type="http://schemas.openxmlformats.org/officeDocument/2006/relationships/hyperlink" Target="mailto:andfod75@gmail.com" TargetMode="External"/><Relationship Id="rId60" Type="http://schemas.openxmlformats.org/officeDocument/2006/relationships/hyperlink" Target="mailto:vero.barbara@futureproofconsulting.eu" TargetMode="External"/><Relationship Id="rId65" Type="http://schemas.openxmlformats.org/officeDocument/2006/relationships/hyperlink" Target="mailto:markovics.milanmor@uni-nke.hu" TargetMode="External"/><Relationship Id="rId73" Type="http://schemas.openxmlformats.org/officeDocument/2006/relationships/hyperlink" Target="mailto:janko.tamas@tf.hu" TargetMode="External"/><Relationship Id="rId78" Type="http://schemas.openxmlformats.org/officeDocument/2006/relationships/hyperlink" Target="mailto:carmelberendi@gmail.com" TargetMode="External"/><Relationship Id="rId81" Type="http://schemas.openxmlformats.org/officeDocument/2006/relationships/hyperlink" Target="mailto:bognar.maria.2020@gmail.com" TargetMode="External"/><Relationship Id="rId86" Type="http://schemas.openxmlformats.org/officeDocument/2006/relationships/hyperlink" Target="mailto:potane.dallos.csilla@sze.hu" TargetMode="External"/><Relationship Id="rId94" Type="http://schemas.openxmlformats.org/officeDocument/2006/relationships/hyperlink" Target="mailto:yeourng.sak.hs@moeys.gov.kh" TargetMode="External"/><Relationship Id="rId99" Type="http://schemas.openxmlformats.org/officeDocument/2006/relationships/hyperlink" Target="mailto:skszilvia261@gmail.com" TargetMode="External"/><Relationship Id="rId101" Type="http://schemas.openxmlformats.org/officeDocument/2006/relationships/hyperlink" Target="mailto:prisysarp245@gmail.com" TargetMode="External"/><Relationship Id="rId4" Type="http://schemas.openxmlformats.org/officeDocument/2006/relationships/settings" Target="settings.xml"/><Relationship Id="rId9" Type="http://schemas.openxmlformats.org/officeDocument/2006/relationships/hyperlink" Target="mailto:Barnucz.Nora@uni-nke.hu" TargetMode="External"/><Relationship Id="rId13" Type="http://schemas.openxmlformats.org/officeDocument/2006/relationships/hyperlink" Target="mailto:fontanini.walter@phd.semmelweis.hu" TargetMode="External"/><Relationship Id="rId18" Type="http://schemas.openxmlformats.org/officeDocument/2006/relationships/hyperlink" Target="mailto:kinyo@edpsy.u-szeged.hu" TargetMode="External"/><Relationship Id="rId39" Type="http://schemas.openxmlformats.org/officeDocument/2006/relationships/hyperlink" Target="mailto:erdei.luca@ppk.elte.hu" TargetMode="External"/><Relationship Id="rId109" Type="http://schemas.openxmlformats.org/officeDocument/2006/relationships/fontTable" Target="fontTable.xml"/><Relationship Id="rId34" Type="http://schemas.openxmlformats.org/officeDocument/2006/relationships/hyperlink" Target="mailto:toth.krisztina4@pte.hu" TargetMode="External"/><Relationship Id="rId50" Type="http://schemas.openxmlformats.org/officeDocument/2006/relationships/hyperlink" Target="mailto:striho.krisztina@uni-nke.hu" TargetMode="External"/><Relationship Id="rId55" Type="http://schemas.openxmlformats.org/officeDocument/2006/relationships/hyperlink" Target="mailto:kapusi.vanessza@icloud.com" TargetMode="External"/><Relationship Id="rId76" Type="http://schemas.openxmlformats.org/officeDocument/2006/relationships/hyperlink" Target="mailto:kiraly.brigitta.tanar@gmail.com" TargetMode="External"/><Relationship Id="rId97" Type="http://schemas.openxmlformats.org/officeDocument/2006/relationships/hyperlink" Target="mailto:golf9labda@gmail.com" TargetMode="External"/><Relationship Id="rId104" Type="http://schemas.openxmlformats.org/officeDocument/2006/relationships/hyperlink" Target="mailto:petolilla95@gmail.com" TargetMode="External"/><Relationship Id="rId7" Type="http://schemas.openxmlformats.org/officeDocument/2006/relationships/endnotes" Target="endnotes.xml"/><Relationship Id="rId71" Type="http://schemas.openxmlformats.org/officeDocument/2006/relationships/hyperlink" Target="mailto:magasvari.adrienn@uni-nke.hu" TargetMode="External"/><Relationship Id="rId92" Type="http://schemas.openxmlformats.org/officeDocument/2006/relationships/hyperlink" Target="mailto:viraghviki@gmail.com" TargetMode="External"/><Relationship Id="rId2" Type="http://schemas.openxmlformats.org/officeDocument/2006/relationships/numbering" Target="numbering.xml"/><Relationship Id="rId29" Type="http://schemas.openxmlformats.org/officeDocument/2006/relationships/hyperlink" Target="mailto:fiztan.szr@gmail.com" TargetMode="External"/><Relationship Id="rId24" Type="http://schemas.openxmlformats.org/officeDocument/2006/relationships/hyperlink" Target="mailto:vanyi.eva@uni-nke.hu" TargetMode="External"/><Relationship Id="rId40" Type="http://schemas.openxmlformats.org/officeDocument/2006/relationships/hyperlink" Target="mailto:meszaros.attila@kvk.uni-obuda.hu" TargetMode="External"/><Relationship Id="rId45" Type="http://schemas.openxmlformats.org/officeDocument/2006/relationships/hyperlink" Target="mailto:bari.zsofia@gmail.com" TargetMode="External"/><Relationship Id="rId66" Type="http://schemas.openxmlformats.org/officeDocument/2006/relationships/hyperlink" Target="mailto:belenyesi.emese@uni-nke.hu" TargetMode="External"/><Relationship Id="rId87" Type="http://schemas.openxmlformats.org/officeDocument/2006/relationships/hyperlink" Target="mailto:pongracz.attila@sze.hu" TargetMode="External"/><Relationship Id="rId110" Type="http://schemas.openxmlformats.org/officeDocument/2006/relationships/theme" Target="theme/theme1.xml"/><Relationship Id="rId61" Type="http://schemas.openxmlformats.org/officeDocument/2006/relationships/hyperlink" Target="mailto:urmosn@icloud.com" TargetMode="External"/><Relationship Id="rId82" Type="http://schemas.openxmlformats.org/officeDocument/2006/relationships/hyperlink" Target="mailto:nemeth.balazs@pte.hu" TargetMode="External"/><Relationship Id="rId19" Type="http://schemas.openxmlformats.org/officeDocument/2006/relationships/hyperlink" Target="https://www.uil.unesco.org/en/learning-cities/pecs" TargetMode="External"/><Relationship Id="rId14" Type="http://schemas.openxmlformats.org/officeDocument/2006/relationships/hyperlink" Target="mailto:aidai.salmorbekova@gmail.com" TargetMode="External"/><Relationship Id="rId30" Type="http://schemas.openxmlformats.org/officeDocument/2006/relationships/hyperlink" Target="https://doi.org/10.3389/fpsyg.2024.1402933" TargetMode="External"/><Relationship Id="rId35" Type="http://schemas.openxmlformats.org/officeDocument/2006/relationships/hyperlink" Target="mailto:gomboczo@gmail.com" TargetMode="External"/><Relationship Id="rId56" Type="http://schemas.openxmlformats.org/officeDocument/2006/relationships/hyperlink" Target="mailto:juditkozak04@gmail.com" TargetMode="External"/><Relationship Id="rId77" Type="http://schemas.openxmlformats.org/officeDocument/2006/relationships/hyperlink" Target="mailto:sulyok@uni-milton.hu" TargetMode="External"/><Relationship Id="rId100" Type="http://schemas.openxmlformats.org/officeDocument/2006/relationships/hyperlink" Target="mailto:viraghviki@gmail.com" TargetMode="External"/><Relationship Id="rId105" Type="http://schemas.openxmlformats.org/officeDocument/2006/relationships/hyperlink" Target="mailto:golf9labda@gmail.com" TargetMode="External"/><Relationship Id="rId8" Type="http://schemas.openxmlformats.org/officeDocument/2006/relationships/hyperlink" Target="http://www.mellearn.hu" TargetMode="External"/><Relationship Id="rId51" Type="http://schemas.openxmlformats.org/officeDocument/2006/relationships/hyperlink" Target="mailto:juhasz.erika@arts.unideb.hu" TargetMode="External"/><Relationship Id="rId72" Type="http://schemas.openxmlformats.org/officeDocument/2006/relationships/hyperlink" Target="mailto:kajtar.edit@uni-nke.hu" TargetMode="External"/><Relationship Id="rId93" Type="http://schemas.openxmlformats.org/officeDocument/2006/relationships/hyperlink" Target="mailto:prisysarp245@gmail.com" TargetMode="External"/><Relationship Id="rId98" Type="http://schemas.openxmlformats.org/officeDocument/2006/relationships/hyperlink" Target="mailto:gergely.kenedi@gmail.com" TargetMode="External"/><Relationship Id="rId3" Type="http://schemas.openxmlformats.org/officeDocument/2006/relationships/styles" Target="styles.xml"/><Relationship Id="rId25" Type="http://schemas.openxmlformats.org/officeDocument/2006/relationships/hyperlink" Target="mailto:horvath.mariann@btk.ppke.hu" TargetMode="External"/><Relationship Id="rId46" Type="http://schemas.openxmlformats.org/officeDocument/2006/relationships/hyperlink" Target="mailto:arany.zsuzsanna@mcc.hu" TargetMode="External"/><Relationship Id="rId67" Type="http://schemas.openxmlformats.org/officeDocument/2006/relationships/hyperlink" Target="mailto:Gyorfyne.Kukoda.Andrea@uni-nke.hu" TargetMode="External"/><Relationship Id="rId20" Type="http://schemas.openxmlformats.org/officeDocument/2006/relationships/hyperlink" Target="mailto:bonczmercedesztamara@gmail.com" TargetMode="External"/><Relationship Id="rId41" Type="http://schemas.openxmlformats.org/officeDocument/2006/relationships/hyperlink" Target="mailto:lenart.krisztina@ppk.elte.hu" TargetMode="External"/><Relationship Id="rId62" Type="http://schemas.openxmlformats.org/officeDocument/2006/relationships/hyperlink" Target="mailto:hezam.nora@gmail.com" TargetMode="External"/><Relationship Id="rId83" Type="http://schemas.openxmlformats.org/officeDocument/2006/relationships/hyperlink" Target="mailto:simon.krisztian@pte.hu" TargetMode="External"/><Relationship Id="rId88" Type="http://schemas.openxmlformats.org/officeDocument/2006/relationships/hyperlink" Target="mailto:koltai.zoltan@p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3DA6-CFDE-49FD-8ED4-3D475A80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120</Pages>
  <Words>50502</Words>
  <Characters>348465</Characters>
  <Application>Microsoft Office Word</Application>
  <DocSecurity>0</DocSecurity>
  <Lines>2903</Lines>
  <Paragraphs>796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Fanni</dc:creator>
  <cp:keywords/>
  <dc:description/>
  <cp:lastModifiedBy>Németh Fanni</cp:lastModifiedBy>
  <cp:revision>2</cp:revision>
  <dcterms:created xsi:type="dcterms:W3CDTF">2026-06-04T05:28:00Z</dcterms:created>
  <dcterms:modified xsi:type="dcterms:W3CDTF">2026-06-04T05:28:00Z</dcterms:modified>
</cp:coreProperties>
</file>